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30906" w14:textId="77777777" w:rsidR="0020553D" w:rsidRPr="0020553D" w:rsidRDefault="0020553D" w:rsidP="0020553D">
      <w:pPr>
        <w:tabs>
          <w:tab w:val="center" w:pos="4153"/>
          <w:tab w:val="right" w:pos="8306"/>
        </w:tabs>
        <w:ind w:left="5670" w:firstLine="0"/>
        <w:jc w:val="both"/>
        <w:rPr>
          <w:rFonts w:ascii="Times New Roman" w:hAnsi="Times New Roman" w:cs="Times New Roman"/>
          <w:sz w:val="24"/>
          <w:szCs w:val="24"/>
          <w:lang w:eastAsia="en-US"/>
        </w:rPr>
      </w:pPr>
      <w:bookmarkStart w:id="0" w:name="_GoBack"/>
      <w:bookmarkEnd w:id="0"/>
      <w:r w:rsidRPr="0020553D">
        <w:rPr>
          <w:rFonts w:ascii="Times New Roman" w:hAnsi="Times New Roman" w:cs="Times New Roman"/>
          <w:sz w:val="24"/>
          <w:szCs w:val="24"/>
          <w:lang w:eastAsia="en-US"/>
        </w:rPr>
        <w:t>PRITARTA</w:t>
      </w:r>
    </w:p>
    <w:p w14:paraId="59530907" w14:textId="77777777" w:rsidR="0020553D" w:rsidRPr="0020553D" w:rsidRDefault="0020553D" w:rsidP="0020553D">
      <w:pPr>
        <w:tabs>
          <w:tab w:val="center" w:pos="4153"/>
          <w:tab w:val="right" w:pos="8306"/>
        </w:tabs>
        <w:ind w:left="5670" w:firstLine="0"/>
        <w:jc w:val="both"/>
        <w:rPr>
          <w:rFonts w:ascii="Times New Roman" w:hAnsi="Times New Roman" w:cs="Times New Roman"/>
          <w:sz w:val="24"/>
          <w:szCs w:val="24"/>
          <w:lang w:eastAsia="en-US"/>
        </w:rPr>
      </w:pPr>
      <w:r w:rsidRPr="0020553D">
        <w:rPr>
          <w:rFonts w:ascii="Times New Roman" w:hAnsi="Times New Roman" w:cs="Times New Roman"/>
          <w:sz w:val="24"/>
          <w:szCs w:val="24"/>
          <w:lang w:eastAsia="en-US"/>
        </w:rPr>
        <w:t>Lazdijų rajono savivaldybės tarybos</w:t>
      </w:r>
    </w:p>
    <w:p w14:paraId="59530908" w14:textId="77777777" w:rsidR="0020553D" w:rsidRPr="0020553D" w:rsidRDefault="0020553D" w:rsidP="0020553D">
      <w:pPr>
        <w:tabs>
          <w:tab w:val="center" w:pos="4153"/>
          <w:tab w:val="right" w:pos="8306"/>
        </w:tabs>
        <w:ind w:left="5670" w:firstLine="0"/>
        <w:jc w:val="both"/>
        <w:rPr>
          <w:rFonts w:ascii="Times New Roman" w:hAnsi="Times New Roman" w:cs="Times New Roman"/>
          <w:sz w:val="24"/>
          <w:szCs w:val="24"/>
          <w:lang w:eastAsia="en-US"/>
        </w:rPr>
      </w:pPr>
      <w:r w:rsidRPr="0020553D">
        <w:rPr>
          <w:rFonts w:ascii="Times New Roman" w:hAnsi="Times New Roman" w:cs="Times New Roman"/>
          <w:sz w:val="24"/>
          <w:szCs w:val="24"/>
          <w:lang w:eastAsia="en-US"/>
        </w:rPr>
        <w:t xml:space="preserve">2015 m. rugsėjo 4 d. </w:t>
      </w:r>
    </w:p>
    <w:p w14:paraId="59530909" w14:textId="77777777" w:rsidR="0020553D" w:rsidRPr="0020553D" w:rsidRDefault="0020553D" w:rsidP="0020553D">
      <w:pPr>
        <w:tabs>
          <w:tab w:val="center" w:pos="4153"/>
          <w:tab w:val="right" w:pos="8306"/>
        </w:tabs>
        <w:ind w:left="5670" w:firstLine="0"/>
        <w:jc w:val="both"/>
        <w:rPr>
          <w:rFonts w:ascii="Times New Roman" w:hAnsi="Times New Roman" w:cs="Times New Roman"/>
          <w:sz w:val="24"/>
          <w:szCs w:val="24"/>
          <w:lang w:eastAsia="en-US"/>
        </w:rPr>
      </w:pPr>
      <w:r w:rsidRPr="0020553D">
        <w:rPr>
          <w:rFonts w:ascii="Times New Roman" w:hAnsi="Times New Roman" w:cs="Times New Roman"/>
          <w:sz w:val="24"/>
          <w:szCs w:val="24"/>
          <w:lang w:eastAsia="en-US"/>
        </w:rPr>
        <w:t>sprendimu Nr. 5TS-151</w:t>
      </w:r>
    </w:p>
    <w:p w14:paraId="5953090A" w14:textId="77777777" w:rsidR="0020553D" w:rsidRPr="0020553D" w:rsidRDefault="0020553D" w:rsidP="0020553D">
      <w:pPr>
        <w:tabs>
          <w:tab w:val="center" w:pos="4153"/>
          <w:tab w:val="right" w:pos="8306"/>
        </w:tabs>
        <w:ind w:left="5670" w:firstLine="0"/>
        <w:jc w:val="both"/>
        <w:rPr>
          <w:rFonts w:ascii="Times New Roman" w:hAnsi="Times New Roman" w:cs="Times New Roman"/>
          <w:sz w:val="24"/>
          <w:szCs w:val="24"/>
          <w:lang w:eastAsia="en-US"/>
        </w:rPr>
      </w:pPr>
      <w:r w:rsidRPr="0020553D">
        <w:rPr>
          <w:rFonts w:ascii="Times New Roman" w:hAnsi="Times New Roman" w:cs="Times New Roman"/>
          <w:sz w:val="24"/>
          <w:szCs w:val="24"/>
          <w:lang w:eastAsia="en-US"/>
        </w:rPr>
        <w:t>(Lazdijų rajono savivaldybės tarybos</w:t>
      </w:r>
    </w:p>
    <w:p w14:paraId="5953090B" w14:textId="77777777" w:rsidR="0020553D" w:rsidRPr="0020553D" w:rsidRDefault="0020553D" w:rsidP="0020553D">
      <w:pPr>
        <w:tabs>
          <w:tab w:val="center" w:pos="4153"/>
          <w:tab w:val="right" w:pos="8306"/>
        </w:tabs>
        <w:ind w:left="5670" w:firstLine="0"/>
        <w:jc w:val="both"/>
        <w:rPr>
          <w:rFonts w:ascii="Times New Roman" w:hAnsi="Times New Roman" w:cs="Times New Roman"/>
          <w:sz w:val="24"/>
          <w:szCs w:val="24"/>
          <w:lang w:eastAsia="en-US"/>
        </w:rPr>
      </w:pPr>
      <w:r w:rsidRPr="0020553D">
        <w:rPr>
          <w:rFonts w:ascii="Times New Roman" w:hAnsi="Times New Roman" w:cs="Times New Roman"/>
          <w:sz w:val="24"/>
          <w:szCs w:val="24"/>
          <w:lang w:eastAsia="en-US"/>
        </w:rPr>
        <w:t xml:space="preserve">2016 m. kovo d. </w:t>
      </w:r>
    </w:p>
    <w:p w14:paraId="5953090C" w14:textId="77777777" w:rsidR="0020553D" w:rsidRPr="0020553D" w:rsidRDefault="0020553D" w:rsidP="0020553D">
      <w:pPr>
        <w:tabs>
          <w:tab w:val="center" w:pos="4153"/>
          <w:tab w:val="right" w:pos="8306"/>
        </w:tabs>
        <w:ind w:left="5670" w:firstLine="0"/>
        <w:jc w:val="both"/>
        <w:rPr>
          <w:rFonts w:ascii="Times New Roman" w:hAnsi="Times New Roman" w:cs="Times New Roman"/>
          <w:sz w:val="24"/>
          <w:szCs w:val="24"/>
          <w:lang w:eastAsia="en-US"/>
        </w:rPr>
      </w:pPr>
      <w:r w:rsidRPr="0020553D">
        <w:rPr>
          <w:rFonts w:ascii="Times New Roman" w:hAnsi="Times New Roman" w:cs="Times New Roman"/>
          <w:sz w:val="24"/>
          <w:szCs w:val="24"/>
          <w:lang w:eastAsia="en-US"/>
        </w:rPr>
        <w:t xml:space="preserve">sprendimu Nr. 5TS- redakcija) </w:t>
      </w:r>
    </w:p>
    <w:p w14:paraId="5953090D" w14:textId="77777777" w:rsidR="0020553D" w:rsidRDefault="0020553D" w:rsidP="00CD1CB1">
      <w:pPr>
        <w:suppressAutoHyphens/>
        <w:ind w:firstLine="0"/>
        <w:jc w:val="center"/>
        <w:textAlignment w:val="center"/>
        <w:rPr>
          <w:rFonts w:ascii="Times New Roman" w:hAnsi="Times New Roman" w:cs="Times New Roman"/>
          <w:color w:val="000000"/>
          <w:szCs w:val="24"/>
        </w:rPr>
      </w:pPr>
    </w:p>
    <w:p w14:paraId="5953090E" w14:textId="77777777" w:rsidR="00CD1CB1" w:rsidRPr="0020553D" w:rsidRDefault="00CD1CB1" w:rsidP="00CD1CB1">
      <w:pPr>
        <w:ind w:left="5102" w:firstLine="0"/>
        <w:rPr>
          <w:rFonts w:ascii="Times New Roman" w:hAnsi="Times New Roman" w:cs="Times New Roman"/>
          <w:szCs w:val="10"/>
        </w:rPr>
      </w:pPr>
    </w:p>
    <w:p w14:paraId="5953090F" w14:textId="77777777" w:rsidR="00CD1CB1" w:rsidRPr="00B0341C" w:rsidRDefault="00CD1CB1" w:rsidP="00CD1CB1">
      <w:pPr>
        <w:ind w:firstLine="0"/>
        <w:jc w:val="center"/>
        <w:rPr>
          <w:rFonts w:ascii="Times New Roman" w:hAnsi="Times New Roman" w:cs="Times New Roman"/>
          <w:b/>
          <w:sz w:val="24"/>
          <w:szCs w:val="24"/>
        </w:rPr>
      </w:pPr>
      <w:r w:rsidRPr="00B0341C">
        <w:rPr>
          <w:rFonts w:ascii="Times New Roman" w:hAnsi="Times New Roman" w:cs="Times New Roman"/>
          <w:b/>
          <w:sz w:val="24"/>
          <w:szCs w:val="24"/>
        </w:rPr>
        <w:t>ALYTAUS REGIONO INTEGRUOTA TERITORIJŲ VYSTYMO PROGRAMA</w:t>
      </w:r>
    </w:p>
    <w:p w14:paraId="59530910" w14:textId="77777777" w:rsidR="00CD1CB1" w:rsidRPr="00B0341C" w:rsidRDefault="00CD1CB1" w:rsidP="00CD1CB1">
      <w:pPr>
        <w:ind w:firstLine="0"/>
        <w:jc w:val="center"/>
        <w:rPr>
          <w:rFonts w:ascii="Times New Roman" w:hAnsi="Times New Roman" w:cs="Times New Roman"/>
          <w:b/>
          <w:sz w:val="24"/>
          <w:szCs w:val="24"/>
        </w:rPr>
      </w:pPr>
    </w:p>
    <w:p w14:paraId="59530911" w14:textId="77777777" w:rsidR="00CD1CB1" w:rsidRPr="00B0341C" w:rsidRDefault="00CD1CB1" w:rsidP="00CD1CB1">
      <w:pPr>
        <w:ind w:firstLine="0"/>
        <w:jc w:val="center"/>
        <w:rPr>
          <w:rFonts w:ascii="Times New Roman" w:hAnsi="Times New Roman" w:cs="Times New Roman"/>
          <w:b/>
          <w:sz w:val="24"/>
          <w:szCs w:val="24"/>
        </w:rPr>
      </w:pPr>
      <w:r w:rsidRPr="00B0341C">
        <w:rPr>
          <w:rFonts w:ascii="Times New Roman" w:hAnsi="Times New Roman" w:cs="Times New Roman"/>
          <w:b/>
          <w:sz w:val="24"/>
          <w:szCs w:val="24"/>
        </w:rPr>
        <w:t>I SKYRIUS</w:t>
      </w:r>
    </w:p>
    <w:p w14:paraId="59530912" w14:textId="77777777" w:rsidR="00CD1CB1" w:rsidRPr="00B0341C" w:rsidRDefault="00CD1CB1" w:rsidP="00CD1CB1">
      <w:pPr>
        <w:ind w:firstLine="0"/>
        <w:jc w:val="center"/>
        <w:rPr>
          <w:rFonts w:ascii="Times New Roman" w:hAnsi="Times New Roman" w:cs="Times New Roman"/>
          <w:b/>
          <w:sz w:val="24"/>
          <w:szCs w:val="24"/>
        </w:rPr>
      </w:pPr>
      <w:r w:rsidRPr="00B0341C">
        <w:rPr>
          <w:rFonts w:ascii="Times New Roman" w:hAnsi="Times New Roman" w:cs="Times New Roman"/>
          <w:b/>
          <w:sz w:val="24"/>
          <w:szCs w:val="24"/>
        </w:rPr>
        <w:t>BENDROSIOS NUOSTATOS</w:t>
      </w:r>
    </w:p>
    <w:p w14:paraId="59530913" w14:textId="77777777" w:rsidR="00CD1CB1" w:rsidRPr="00B0341C" w:rsidRDefault="00CD1CB1" w:rsidP="00CD1CB1">
      <w:pPr>
        <w:jc w:val="both"/>
        <w:rPr>
          <w:rFonts w:ascii="Times New Roman" w:hAnsi="Times New Roman" w:cs="Times New Roman"/>
          <w:sz w:val="24"/>
          <w:szCs w:val="24"/>
        </w:rPr>
      </w:pPr>
    </w:p>
    <w:p w14:paraId="59530914" w14:textId="77777777" w:rsidR="00CD1CB1" w:rsidRPr="00B0341C" w:rsidRDefault="000433A7" w:rsidP="00CD1CB1">
      <w:pPr>
        <w:jc w:val="both"/>
        <w:rPr>
          <w:rFonts w:ascii="Times New Roman" w:hAnsi="Times New Roman" w:cs="Times New Roman"/>
          <w:sz w:val="24"/>
          <w:szCs w:val="24"/>
        </w:rPr>
      </w:pPr>
      <w:r w:rsidRPr="00B0341C">
        <w:rPr>
          <w:rFonts w:ascii="Times New Roman" w:hAnsi="Times New Roman" w:cs="Times New Roman"/>
          <w:sz w:val="24"/>
          <w:szCs w:val="24"/>
        </w:rPr>
        <w:t>1.</w:t>
      </w:r>
      <w:r w:rsidR="00CD1CB1" w:rsidRPr="00B0341C">
        <w:rPr>
          <w:rFonts w:ascii="Times New Roman" w:hAnsi="Times New Roman" w:cs="Times New Roman"/>
          <w:sz w:val="24"/>
          <w:szCs w:val="24"/>
        </w:rPr>
        <w:t xml:space="preserve"> </w:t>
      </w:r>
      <w:r w:rsidRPr="00B0341C">
        <w:rPr>
          <w:rFonts w:ascii="Times New Roman" w:hAnsi="Times New Roman" w:cs="Times New Roman"/>
          <w:sz w:val="24"/>
          <w:szCs w:val="24"/>
        </w:rPr>
        <w:t>Alytaus regiono integruotoje teritorijos vystymo programoje (toliau – Alytaus regiono ITV programa) pateikiama Alytaus regiono ITV programos įgyvendinimo teritorijos situacijos analizė, vystymo tikslai, uždaviniai ir priemonės, programos veiksmų planas.</w:t>
      </w:r>
    </w:p>
    <w:p w14:paraId="59530915" w14:textId="77777777" w:rsidR="00CD1CB1" w:rsidRPr="00B0341C" w:rsidRDefault="00CD1CB1" w:rsidP="00CD1CB1">
      <w:pPr>
        <w:ind w:firstLine="0"/>
        <w:jc w:val="center"/>
        <w:rPr>
          <w:rFonts w:ascii="Times New Roman" w:hAnsi="Times New Roman" w:cs="Times New Roman"/>
          <w:b/>
          <w:sz w:val="24"/>
          <w:szCs w:val="24"/>
        </w:rPr>
      </w:pPr>
    </w:p>
    <w:p w14:paraId="59530916" w14:textId="77777777" w:rsidR="00CD1CB1" w:rsidRPr="00B0341C" w:rsidRDefault="00CD1CB1" w:rsidP="00CD1CB1">
      <w:pPr>
        <w:ind w:firstLine="0"/>
        <w:jc w:val="center"/>
        <w:rPr>
          <w:rFonts w:ascii="Times New Roman" w:hAnsi="Times New Roman" w:cs="Times New Roman"/>
          <w:b/>
          <w:sz w:val="24"/>
          <w:szCs w:val="24"/>
        </w:rPr>
      </w:pPr>
      <w:r w:rsidRPr="00B0341C">
        <w:rPr>
          <w:rFonts w:ascii="Times New Roman" w:hAnsi="Times New Roman" w:cs="Times New Roman"/>
          <w:b/>
          <w:sz w:val="24"/>
          <w:szCs w:val="24"/>
        </w:rPr>
        <w:t>II SKYRIUS</w:t>
      </w:r>
    </w:p>
    <w:p w14:paraId="59530917" w14:textId="77777777" w:rsidR="00CD1CB1" w:rsidRPr="00B0341C" w:rsidRDefault="00CD1CB1" w:rsidP="00CD1CB1">
      <w:pPr>
        <w:ind w:firstLine="0"/>
        <w:jc w:val="center"/>
        <w:rPr>
          <w:rFonts w:ascii="Times New Roman" w:hAnsi="Times New Roman" w:cs="Times New Roman"/>
          <w:b/>
          <w:sz w:val="24"/>
          <w:szCs w:val="24"/>
        </w:rPr>
      </w:pPr>
      <w:r w:rsidRPr="00B0341C">
        <w:rPr>
          <w:rFonts w:ascii="Times New Roman" w:hAnsi="Times New Roman" w:cs="Times New Roman"/>
          <w:b/>
          <w:sz w:val="24"/>
          <w:szCs w:val="24"/>
        </w:rPr>
        <w:t>ALYTAUS REGIONO ITV PROGRAMOS ĮGYVENDINIMO TERITORIJOS SITUACIJOS ANALIZĖ</w:t>
      </w:r>
    </w:p>
    <w:p w14:paraId="59530918" w14:textId="77777777" w:rsidR="00CD1CB1" w:rsidRPr="00B0341C" w:rsidRDefault="00CD1CB1" w:rsidP="00CD1CB1">
      <w:pPr>
        <w:ind w:firstLine="0"/>
        <w:jc w:val="center"/>
        <w:rPr>
          <w:rFonts w:ascii="Times New Roman" w:hAnsi="Times New Roman" w:cs="Times New Roman"/>
          <w:b/>
          <w:sz w:val="24"/>
          <w:szCs w:val="24"/>
        </w:rPr>
      </w:pPr>
    </w:p>
    <w:p w14:paraId="59530919" w14:textId="77777777" w:rsidR="00CD1CB1" w:rsidRPr="00B0341C" w:rsidRDefault="000433A7" w:rsidP="00CD1CB1">
      <w:pPr>
        <w:jc w:val="both"/>
        <w:rPr>
          <w:rFonts w:ascii="Times New Roman" w:hAnsi="Times New Roman" w:cs="Times New Roman"/>
          <w:sz w:val="24"/>
          <w:szCs w:val="24"/>
        </w:rPr>
      </w:pPr>
      <w:r w:rsidRPr="00B0341C">
        <w:rPr>
          <w:rFonts w:ascii="Times New Roman" w:hAnsi="Times New Roman" w:cs="Times New Roman"/>
          <w:sz w:val="24"/>
          <w:szCs w:val="24"/>
        </w:rPr>
        <w:t>2.</w:t>
      </w:r>
      <w:r w:rsidR="00CD1CB1" w:rsidRPr="00B0341C">
        <w:rPr>
          <w:rFonts w:ascii="Times New Roman" w:hAnsi="Times New Roman" w:cs="Times New Roman"/>
          <w:sz w:val="24"/>
          <w:szCs w:val="24"/>
        </w:rPr>
        <w:t xml:space="preserve"> </w:t>
      </w:r>
      <w:r w:rsidRPr="00B0341C">
        <w:rPr>
          <w:rFonts w:ascii="Times New Roman" w:eastAsia="Calibri" w:hAnsi="Times New Roman" w:cs="Times New Roman"/>
          <w:sz w:val="24"/>
          <w:szCs w:val="24"/>
        </w:rPr>
        <w:t xml:space="preserve">Atliekant Alytaus regiono ITV programos įgyvendinimo teritorijos situacijos analizę analizuojama apie regioną (apskritį) ir savivaldybes pateikiama statistinė ir kita informacija, ir, jeigu tokia informacija prieinama, informacija apie į apie į Alytaus regiono ITV programos įgyvendinimo teritoriją patenkančias gyvenamąsias vietoves ar jų dalis – Alytaus </w:t>
      </w:r>
      <w:r w:rsidRPr="00B0341C">
        <w:rPr>
          <w:rFonts w:ascii="Times New Roman" w:eastAsia="Calibri" w:hAnsi="Times New Roman" w:cs="Times New Roman"/>
          <w:color w:val="000000"/>
          <w:sz w:val="24"/>
          <w:szCs w:val="24"/>
        </w:rPr>
        <w:t>regiono ITV programoje nurodytas</w:t>
      </w:r>
      <w:r w:rsidRPr="00B0341C">
        <w:rPr>
          <w:rFonts w:ascii="Times New Roman" w:eastAsia="Calibri" w:hAnsi="Times New Roman" w:cs="Times New Roman"/>
          <w:sz w:val="24"/>
          <w:szCs w:val="24"/>
        </w:rPr>
        <w:t xml:space="preserve"> tikslines teritorijas ir susietą teritoriją.</w:t>
      </w:r>
    </w:p>
    <w:p w14:paraId="5953091A" w14:textId="77777777" w:rsidR="00CD1CB1" w:rsidRPr="00B0341C" w:rsidRDefault="000433A7" w:rsidP="00CD1CB1">
      <w:pPr>
        <w:tabs>
          <w:tab w:val="left" w:pos="284"/>
          <w:tab w:val="left" w:pos="1276"/>
        </w:tabs>
        <w:contextualSpacing/>
        <w:jc w:val="both"/>
        <w:rPr>
          <w:rFonts w:ascii="Times New Roman" w:hAnsi="Times New Roman" w:cs="Times New Roman"/>
          <w:sz w:val="24"/>
          <w:szCs w:val="24"/>
        </w:rPr>
      </w:pPr>
      <w:r w:rsidRPr="00B0341C">
        <w:rPr>
          <w:rFonts w:ascii="Times New Roman" w:hAnsi="Times New Roman" w:cs="Times New Roman"/>
          <w:sz w:val="24"/>
          <w:szCs w:val="24"/>
        </w:rPr>
        <w:t>3.</w:t>
      </w:r>
      <w:r w:rsidR="00CD1CB1" w:rsidRPr="00B0341C">
        <w:rPr>
          <w:rFonts w:ascii="Times New Roman" w:hAnsi="Times New Roman" w:cs="Times New Roman"/>
          <w:sz w:val="24"/>
          <w:szCs w:val="24"/>
        </w:rPr>
        <w:t xml:space="preserve"> </w:t>
      </w:r>
      <w:r w:rsidRPr="00B0341C">
        <w:rPr>
          <w:rFonts w:ascii="Times New Roman" w:hAnsi="Times New Roman" w:cs="Times New Roman"/>
          <w:sz w:val="24"/>
          <w:szCs w:val="24"/>
        </w:rPr>
        <w:t>Rengiant Alytaus regiono ITV programą vadovaujamasi šių Alytaus regiono ITV programos įgyvendinimo teritorijai taikomų planavimo ir teritorijų planavimo dokumentų ir teisės aktų nuostatomis:</w:t>
      </w:r>
    </w:p>
    <w:p w14:paraId="5953091B" w14:textId="77777777" w:rsidR="00CD1CB1" w:rsidRPr="00B0341C" w:rsidRDefault="000433A7" w:rsidP="00CD1CB1">
      <w:pPr>
        <w:tabs>
          <w:tab w:val="left" w:pos="720"/>
        </w:tabs>
        <w:jc w:val="both"/>
        <w:rPr>
          <w:rFonts w:ascii="Times New Roman" w:hAnsi="Times New Roman" w:cs="Times New Roman"/>
          <w:sz w:val="24"/>
          <w:szCs w:val="24"/>
        </w:rPr>
      </w:pPr>
      <w:r w:rsidRPr="00B0341C">
        <w:rPr>
          <w:rFonts w:ascii="Times New Roman" w:hAnsi="Times New Roman" w:cs="Times New Roman"/>
          <w:sz w:val="24"/>
          <w:szCs w:val="24"/>
        </w:rPr>
        <w:t>3.1.</w:t>
      </w:r>
      <w:r w:rsidR="00CD1CB1" w:rsidRPr="00B0341C">
        <w:rPr>
          <w:rFonts w:ascii="Times New Roman" w:hAnsi="Times New Roman" w:cs="Times New Roman"/>
          <w:sz w:val="24"/>
          <w:szCs w:val="24"/>
        </w:rPr>
        <w:t xml:space="preserve"> </w:t>
      </w:r>
      <w:r w:rsidRPr="00B0341C">
        <w:rPr>
          <w:rFonts w:ascii="Times New Roman" w:hAnsi="Times New Roman" w:cs="Times New Roman"/>
          <w:sz w:val="24"/>
          <w:szCs w:val="24"/>
        </w:rPr>
        <w:t>Lietuvos Respublikos partnerystės sutarties, patvirtintos 2014 m. birželio 20 d. Europos Komisijos sprendimu</w:t>
      </w:r>
      <w:r w:rsidR="00CD1CB1" w:rsidRPr="00B0341C">
        <w:rPr>
          <w:rFonts w:ascii="Times New Roman" w:hAnsi="Times New Roman" w:cs="Times New Roman"/>
          <w:sz w:val="24"/>
          <w:szCs w:val="24"/>
        </w:rPr>
        <w:t xml:space="preserve"> Nr.</w:t>
      </w:r>
      <w:r w:rsidRPr="00B0341C">
        <w:rPr>
          <w:rFonts w:ascii="Times New Roman" w:hAnsi="Times New Roman" w:cs="Times New Roman"/>
          <w:sz w:val="24"/>
          <w:szCs w:val="24"/>
        </w:rPr>
        <w:t xml:space="preserve"> C(2014) 4234 (toliau – Partnerystės sutartis) 1.1 dalies </w:t>
      </w:r>
      <w:r w:rsidR="00CD1CB1" w:rsidRPr="00B0341C">
        <w:rPr>
          <w:rFonts w:ascii="Times New Roman" w:hAnsi="Times New Roman" w:cs="Times New Roman"/>
          <w:sz w:val="24"/>
          <w:szCs w:val="24"/>
        </w:rPr>
        <w:t>„</w:t>
      </w:r>
      <w:r w:rsidRPr="00B0341C">
        <w:rPr>
          <w:rFonts w:ascii="Times New Roman" w:hAnsi="Times New Roman" w:cs="Times New Roman"/>
          <w:sz w:val="24"/>
          <w:szCs w:val="24"/>
        </w:rPr>
        <w:t>Teritorinė plėtra ir regioninė politika</w:t>
      </w:r>
      <w:r w:rsidR="00CD1CB1" w:rsidRPr="00B0341C">
        <w:rPr>
          <w:rFonts w:ascii="Times New Roman" w:hAnsi="Times New Roman" w:cs="Times New Roman"/>
          <w:sz w:val="24"/>
          <w:szCs w:val="24"/>
        </w:rPr>
        <w:t>“</w:t>
      </w:r>
      <w:r w:rsidRPr="00B0341C">
        <w:rPr>
          <w:rFonts w:ascii="Times New Roman" w:hAnsi="Times New Roman" w:cs="Times New Roman"/>
          <w:sz w:val="24"/>
          <w:szCs w:val="24"/>
        </w:rPr>
        <w:t xml:space="preserve">, 3.1 dalies </w:t>
      </w:r>
      <w:r w:rsidR="00CD1CB1" w:rsidRPr="00B0341C">
        <w:rPr>
          <w:rFonts w:ascii="Times New Roman" w:hAnsi="Times New Roman" w:cs="Times New Roman"/>
          <w:sz w:val="24"/>
          <w:szCs w:val="24"/>
        </w:rPr>
        <w:t>„</w:t>
      </w:r>
      <w:r w:rsidRPr="00B0341C">
        <w:rPr>
          <w:rFonts w:ascii="Times New Roman" w:hAnsi="Times New Roman" w:cs="Times New Roman"/>
          <w:sz w:val="24"/>
          <w:szCs w:val="24"/>
        </w:rPr>
        <w:t>Integruotas teritorinės plėtros požiūris</w:t>
      </w:r>
      <w:r w:rsidR="00CD1CB1" w:rsidRPr="00B0341C">
        <w:rPr>
          <w:rFonts w:ascii="Times New Roman" w:hAnsi="Times New Roman" w:cs="Times New Roman"/>
          <w:sz w:val="24"/>
          <w:szCs w:val="24"/>
        </w:rPr>
        <w:t>“</w:t>
      </w:r>
      <w:r w:rsidRPr="00B0341C">
        <w:rPr>
          <w:rFonts w:ascii="Times New Roman" w:hAnsi="Times New Roman" w:cs="Times New Roman"/>
          <w:sz w:val="24"/>
          <w:szCs w:val="24"/>
        </w:rPr>
        <w:t xml:space="preserve">, 3.1.2 dalies </w:t>
      </w:r>
      <w:r w:rsidR="00CD1CB1" w:rsidRPr="00B0341C">
        <w:rPr>
          <w:rFonts w:ascii="Times New Roman" w:hAnsi="Times New Roman" w:cs="Times New Roman"/>
          <w:sz w:val="24"/>
          <w:szCs w:val="24"/>
        </w:rPr>
        <w:t>„</w:t>
      </w:r>
      <w:r w:rsidRPr="00B0341C">
        <w:rPr>
          <w:rFonts w:ascii="Times New Roman" w:hAnsi="Times New Roman" w:cs="Times New Roman"/>
          <w:sz w:val="24"/>
          <w:szCs w:val="24"/>
        </w:rPr>
        <w:t>Integruotos teritorinės investicijos (ITI)</w:t>
      </w:r>
      <w:r w:rsidR="00CD1CB1" w:rsidRPr="00B0341C">
        <w:rPr>
          <w:rFonts w:ascii="Times New Roman" w:hAnsi="Times New Roman" w:cs="Times New Roman"/>
          <w:sz w:val="24"/>
          <w:szCs w:val="24"/>
        </w:rPr>
        <w:t>“</w:t>
      </w:r>
      <w:r w:rsidRPr="00B0341C">
        <w:rPr>
          <w:rFonts w:ascii="Times New Roman" w:hAnsi="Times New Roman" w:cs="Times New Roman"/>
          <w:sz w:val="24"/>
          <w:szCs w:val="24"/>
        </w:rPr>
        <w:t xml:space="preserve"> nuostatomis;</w:t>
      </w:r>
    </w:p>
    <w:p w14:paraId="5953091C" w14:textId="77777777" w:rsidR="00CD1CB1" w:rsidRPr="00B0341C" w:rsidRDefault="000433A7" w:rsidP="00CD1CB1">
      <w:pPr>
        <w:jc w:val="both"/>
        <w:rPr>
          <w:rFonts w:ascii="Times New Roman" w:hAnsi="Times New Roman" w:cs="Times New Roman"/>
          <w:sz w:val="24"/>
          <w:szCs w:val="24"/>
        </w:rPr>
      </w:pPr>
      <w:r w:rsidRPr="00B0341C">
        <w:rPr>
          <w:rFonts w:ascii="Times New Roman" w:hAnsi="Times New Roman" w:cs="Times New Roman"/>
          <w:sz w:val="24"/>
          <w:szCs w:val="24"/>
        </w:rPr>
        <w:t>3.2.</w:t>
      </w:r>
      <w:r w:rsidR="00CD1CB1" w:rsidRPr="00B0341C">
        <w:rPr>
          <w:rFonts w:ascii="Times New Roman" w:hAnsi="Times New Roman" w:cs="Times New Roman"/>
          <w:sz w:val="24"/>
          <w:szCs w:val="24"/>
        </w:rPr>
        <w:t xml:space="preserve"> </w:t>
      </w:r>
      <w:r w:rsidRPr="00B0341C">
        <w:rPr>
          <w:rFonts w:ascii="Times New Roman" w:hAnsi="Times New Roman" w:cs="Times New Roman"/>
          <w:sz w:val="24"/>
          <w:szCs w:val="24"/>
        </w:rPr>
        <w:t>2014–2020 metų Europos Sąjungos fondų investicijų veiksmų programos, patvirtintos Europos Komisijos 2014 m. rugsėjo 8 d. sprendimu</w:t>
      </w:r>
      <w:r w:rsidR="00CD1CB1" w:rsidRPr="00B0341C">
        <w:rPr>
          <w:rFonts w:ascii="Times New Roman" w:hAnsi="Times New Roman" w:cs="Times New Roman"/>
          <w:sz w:val="24"/>
          <w:szCs w:val="24"/>
        </w:rPr>
        <w:t xml:space="preserve"> Nr.</w:t>
      </w:r>
      <w:r w:rsidRPr="00B0341C">
        <w:rPr>
          <w:rFonts w:ascii="Times New Roman" w:hAnsi="Times New Roman" w:cs="Times New Roman"/>
          <w:sz w:val="24"/>
          <w:szCs w:val="24"/>
        </w:rPr>
        <w:t xml:space="preserve"> C(2014) 6397, 4 skirsnio </w:t>
      </w:r>
      <w:r w:rsidR="00CD1CB1" w:rsidRPr="00B0341C">
        <w:rPr>
          <w:rFonts w:ascii="Times New Roman" w:hAnsi="Times New Roman" w:cs="Times New Roman"/>
          <w:sz w:val="24"/>
          <w:szCs w:val="24"/>
        </w:rPr>
        <w:t>„</w:t>
      </w:r>
      <w:r w:rsidRPr="00B0341C">
        <w:rPr>
          <w:rFonts w:ascii="Times New Roman" w:hAnsi="Times New Roman" w:cs="Times New Roman"/>
          <w:sz w:val="24"/>
          <w:szCs w:val="24"/>
        </w:rPr>
        <w:t>Integruotos teritorinės plėtros aprašymas</w:t>
      </w:r>
      <w:r w:rsidR="00CD1CB1" w:rsidRPr="00B0341C">
        <w:rPr>
          <w:rFonts w:ascii="Times New Roman" w:hAnsi="Times New Roman" w:cs="Times New Roman"/>
          <w:sz w:val="24"/>
          <w:szCs w:val="24"/>
        </w:rPr>
        <w:t>“</w:t>
      </w:r>
      <w:r w:rsidRPr="00B0341C">
        <w:rPr>
          <w:rFonts w:ascii="Times New Roman" w:hAnsi="Times New Roman" w:cs="Times New Roman"/>
          <w:sz w:val="24"/>
          <w:szCs w:val="24"/>
        </w:rPr>
        <w:t xml:space="preserve">, 7 ir 8 prioritetų </w:t>
      </w:r>
      <w:r w:rsidR="00CD1CB1" w:rsidRPr="00B0341C">
        <w:rPr>
          <w:rFonts w:ascii="Times New Roman" w:hAnsi="Times New Roman" w:cs="Times New Roman"/>
          <w:sz w:val="24"/>
          <w:szCs w:val="24"/>
        </w:rPr>
        <w:t>„</w:t>
      </w:r>
      <w:r w:rsidRPr="00B0341C">
        <w:rPr>
          <w:rFonts w:ascii="Times New Roman" w:hAnsi="Times New Roman" w:cs="Times New Roman"/>
          <w:sz w:val="24"/>
          <w:szCs w:val="24"/>
        </w:rPr>
        <w:t>Kokybiško užimtumo ir dalyvavimo darbo rinkoje skatinimas</w:t>
      </w:r>
      <w:r w:rsidR="00CD1CB1" w:rsidRPr="00B0341C">
        <w:rPr>
          <w:rFonts w:ascii="Times New Roman" w:hAnsi="Times New Roman" w:cs="Times New Roman"/>
          <w:sz w:val="24"/>
          <w:szCs w:val="24"/>
        </w:rPr>
        <w:t>“</w:t>
      </w:r>
      <w:r w:rsidRPr="00B0341C">
        <w:rPr>
          <w:rFonts w:ascii="Times New Roman" w:hAnsi="Times New Roman" w:cs="Times New Roman"/>
          <w:sz w:val="24"/>
          <w:szCs w:val="24"/>
        </w:rPr>
        <w:t xml:space="preserve"> bei </w:t>
      </w:r>
      <w:r w:rsidR="00CD1CB1" w:rsidRPr="00B0341C">
        <w:rPr>
          <w:rFonts w:ascii="Times New Roman" w:hAnsi="Times New Roman" w:cs="Times New Roman"/>
          <w:sz w:val="24"/>
          <w:szCs w:val="24"/>
        </w:rPr>
        <w:t>„</w:t>
      </w:r>
      <w:r w:rsidRPr="00B0341C">
        <w:rPr>
          <w:rFonts w:ascii="Times New Roman" w:hAnsi="Times New Roman" w:cs="Times New Roman"/>
          <w:sz w:val="24"/>
          <w:szCs w:val="24"/>
        </w:rPr>
        <w:t>Socialinės įtraukties didinimas ir kova su skurdu</w:t>
      </w:r>
      <w:r w:rsidR="00CD1CB1" w:rsidRPr="00B0341C">
        <w:rPr>
          <w:rFonts w:ascii="Times New Roman" w:hAnsi="Times New Roman" w:cs="Times New Roman"/>
          <w:sz w:val="24"/>
          <w:szCs w:val="24"/>
        </w:rPr>
        <w:t>“</w:t>
      </w:r>
      <w:r w:rsidRPr="00B0341C">
        <w:rPr>
          <w:rFonts w:ascii="Times New Roman" w:hAnsi="Times New Roman" w:cs="Times New Roman"/>
          <w:sz w:val="24"/>
          <w:szCs w:val="24"/>
        </w:rPr>
        <w:t xml:space="preserve"> nuostatomis;</w:t>
      </w:r>
    </w:p>
    <w:p w14:paraId="5953091D" w14:textId="77777777" w:rsidR="00CD1CB1" w:rsidRPr="00B0341C" w:rsidRDefault="000433A7" w:rsidP="00CD1CB1">
      <w:pPr>
        <w:jc w:val="both"/>
        <w:rPr>
          <w:rFonts w:ascii="Times New Roman" w:hAnsi="Times New Roman" w:cs="Times New Roman"/>
          <w:sz w:val="24"/>
          <w:szCs w:val="24"/>
        </w:rPr>
      </w:pPr>
      <w:r w:rsidRPr="00B0341C">
        <w:rPr>
          <w:rFonts w:ascii="Times New Roman" w:hAnsi="Times New Roman" w:cs="Times New Roman"/>
          <w:sz w:val="24"/>
          <w:szCs w:val="24"/>
        </w:rPr>
        <w:t>3.3.</w:t>
      </w:r>
      <w:r w:rsidR="00CD1CB1" w:rsidRPr="00B0341C">
        <w:rPr>
          <w:rFonts w:ascii="Times New Roman" w:hAnsi="Times New Roman" w:cs="Times New Roman"/>
          <w:sz w:val="24"/>
          <w:szCs w:val="24"/>
        </w:rPr>
        <w:t xml:space="preserve"> </w:t>
      </w:r>
      <w:r w:rsidRPr="00B0341C">
        <w:rPr>
          <w:rFonts w:ascii="Times New Roman" w:hAnsi="Times New Roman" w:cs="Times New Roman"/>
          <w:sz w:val="24"/>
          <w:szCs w:val="24"/>
        </w:rPr>
        <w:t>Lietuvos Respublikos teritorijos bendruoju planu, patvirtintu Lietuvos Respublikos Seimo 2002 m. spalio 29 d. nutarimu</w:t>
      </w:r>
      <w:r w:rsidR="00CD1CB1" w:rsidRPr="00B0341C">
        <w:rPr>
          <w:rFonts w:ascii="Times New Roman" w:hAnsi="Times New Roman" w:cs="Times New Roman"/>
          <w:sz w:val="24"/>
          <w:szCs w:val="24"/>
        </w:rPr>
        <w:t xml:space="preserve"> Nr.</w:t>
      </w:r>
      <w:r w:rsidRPr="00B0341C">
        <w:rPr>
          <w:rFonts w:ascii="Times New Roman" w:hAnsi="Times New Roman" w:cs="Times New Roman"/>
          <w:sz w:val="24"/>
          <w:szCs w:val="24"/>
        </w:rPr>
        <w:t xml:space="preserve"> IX-1154 </w:t>
      </w:r>
      <w:r w:rsidR="00CD1CB1" w:rsidRPr="00B0341C">
        <w:rPr>
          <w:rFonts w:ascii="Times New Roman" w:hAnsi="Times New Roman" w:cs="Times New Roman"/>
          <w:sz w:val="24"/>
          <w:szCs w:val="24"/>
        </w:rPr>
        <w:t>„</w:t>
      </w:r>
      <w:r w:rsidRPr="00B0341C">
        <w:rPr>
          <w:rFonts w:ascii="Times New Roman" w:hAnsi="Times New Roman" w:cs="Times New Roman"/>
          <w:sz w:val="24"/>
          <w:szCs w:val="24"/>
        </w:rPr>
        <w:t>Dėl Lietuvos Respublikos teritorijos bendrojo plano</w:t>
      </w:r>
      <w:r w:rsidR="00CD1CB1" w:rsidRPr="00B0341C">
        <w:rPr>
          <w:rFonts w:ascii="Times New Roman" w:hAnsi="Times New Roman" w:cs="Times New Roman"/>
          <w:sz w:val="24"/>
          <w:szCs w:val="24"/>
        </w:rPr>
        <w:t>“</w:t>
      </w:r>
      <w:r w:rsidRPr="00B0341C">
        <w:rPr>
          <w:rFonts w:ascii="Times New Roman" w:hAnsi="Times New Roman" w:cs="Times New Roman"/>
          <w:sz w:val="24"/>
          <w:szCs w:val="24"/>
        </w:rPr>
        <w:t xml:space="preserve"> (toliau – Lietuvos Respublikos teritorijos bendrasis planas);</w:t>
      </w:r>
    </w:p>
    <w:p w14:paraId="5953091E" w14:textId="77777777" w:rsidR="00CD1CB1" w:rsidRPr="00B0341C" w:rsidRDefault="000433A7" w:rsidP="00CD1CB1">
      <w:pPr>
        <w:jc w:val="both"/>
        <w:rPr>
          <w:rFonts w:ascii="Times New Roman" w:hAnsi="Times New Roman" w:cs="Times New Roman"/>
          <w:sz w:val="24"/>
          <w:szCs w:val="24"/>
        </w:rPr>
      </w:pPr>
      <w:r w:rsidRPr="00B0341C">
        <w:rPr>
          <w:rFonts w:ascii="Times New Roman" w:hAnsi="Times New Roman" w:cs="Times New Roman"/>
          <w:sz w:val="24"/>
          <w:szCs w:val="24"/>
        </w:rPr>
        <w:t>3.4.</w:t>
      </w:r>
      <w:r w:rsidR="00CD1CB1" w:rsidRPr="00B0341C">
        <w:rPr>
          <w:rFonts w:ascii="Times New Roman" w:hAnsi="Times New Roman" w:cs="Times New Roman"/>
          <w:sz w:val="24"/>
          <w:szCs w:val="24"/>
        </w:rPr>
        <w:t xml:space="preserve"> </w:t>
      </w:r>
      <w:r w:rsidRPr="00B0341C">
        <w:rPr>
          <w:rFonts w:ascii="Times New Roman" w:hAnsi="Times New Roman" w:cs="Times New Roman"/>
          <w:sz w:val="24"/>
          <w:szCs w:val="24"/>
        </w:rPr>
        <w:t>2014–2020 metų nacionalinės pažangos programos, patvirtintos Lietuvos Respublikos Vyriausybės 2012 m. lapkričio 28 d. nutarimu</w:t>
      </w:r>
      <w:r w:rsidR="00CD1CB1" w:rsidRPr="00B0341C">
        <w:rPr>
          <w:rFonts w:ascii="Times New Roman" w:hAnsi="Times New Roman" w:cs="Times New Roman"/>
          <w:sz w:val="24"/>
          <w:szCs w:val="24"/>
        </w:rPr>
        <w:t xml:space="preserve"> Nr.</w:t>
      </w:r>
      <w:r w:rsidRPr="00B0341C">
        <w:rPr>
          <w:rFonts w:ascii="Times New Roman" w:hAnsi="Times New Roman" w:cs="Times New Roman"/>
          <w:sz w:val="24"/>
          <w:szCs w:val="24"/>
        </w:rPr>
        <w:t xml:space="preserve"> 1482 </w:t>
      </w:r>
      <w:r w:rsidR="00CD1CB1" w:rsidRPr="00B0341C">
        <w:rPr>
          <w:rFonts w:ascii="Times New Roman" w:hAnsi="Times New Roman" w:cs="Times New Roman"/>
          <w:sz w:val="24"/>
          <w:szCs w:val="24"/>
        </w:rPr>
        <w:t>„</w:t>
      </w:r>
      <w:r w:rsidRPr="00B0341C">
        <w:rPr>
          <w:rFonts w:ascii="Times New Roman" w:hAnsi="Times New Roman" w:cs="Times New Roman"/>
          <w:sz w:val="24"/>
          <w:szCs w:val="24"/>
        </w:rPr>
        <w:t>D</w:t>
      </w:r>
      <w:r w:rsidRPr="00B0341C">
        <w:rPr>
          <w:rFonts w:ascii="Times New Roman" w:hAnsi="Times New Roman" w:cs="Times New Roman"/>
          <w:bCs/>
          <w:sz w:val="24"/>
          <w:szCs w:val="24"/>
        </w:rPr>
        <w:t>ėl 2014–2020 metų nacionalinės pažangos programos patvirtinimo</w:t>
      </w:r>
      <w:r w:rsidR="00CD1CB1" w:rsidRPr="00B0341C">
        <w:rPr>
          <w:rFonts w:ascii="Times New Roman" w:hAnsi="Times New Roman" w:cs="Times New Roman"/>
          <w:bCs/>
          <w:sz w:val="24"/>
          <w:szCs w:val="24"/>
        </w:rPr>
        <w:t>“</w:t>
      </w:r>
      <w:r w:rsidRPr="00B0341C">
        <w:rPr>
          <w:rFonts w:ascii="Times New Roman" w:hAnsi="Times New Roman" w:cs="Times New Roman"/>
          <w:sz w:val="24"/>
          <w:szCs w:val="24"/>
        </w:rPr>
        <w:t xml:space="preserve"> nuostatomis;</w:t>
      </w:r>
    </w:p>
    <w:p w14:paraId="5953091F" w14:textId="77777777" w:rsidR="00CD1CB1" w:rsidRPr="00B0341C" w:rsidRDefault="000433A7" w:rsidP="00CD1CB1">
      <w:pPr>
        <w:jc w:val="both"/>
        <w:rPr>
          <w:rFonts w:ascii="Times New Roman" w:hAnsi="Times New Roman" w:cs="Times New Roman"/>
          <w:sz w:val="24"/>
          <w:szCs w:val="24"/>
        </w:rPr>
      </w:pPr>
      <w:r w:rsidRPr="00B0341C">
        <w:rPr>
          <w:rFonts w:ascii="Times New Roman" w:hAnsi="Times New Roman" w:cs="Times New Roman"/>
          <w:sz w:val="24"/>
          <w:szCs w:val="24"/>
        </w:rPr>
        <w:t xml:space="preserve">3.5. 2014–2020 metų nacionalinės pažangos programos horizontaliojo prioriteto </w:t>
      </w:r>
      <w:r w:rsidR="00CD1CB1" w:rsidRPr="00B0341C">
        <w:rPr>
          <w:rFonts w:ascii="Times New Roman" w:hAnsi="Times New Roman" w:cs="Times New Roman"/>
          <w:sz w:val="24"/>
          <w:szCs w:val="24"/>
        </w:rPr>
        <w:t>„</w:t>
      </w:r>
      <w:r w:rsidRPr="00B0341C">
        <w:rPr>
          <w:rFonts w:ascii="Times New Roman" w:hAnsi="Times New Roman" w:cs="Times New Roman"/>
          <w:sz w:val="24"/>
          <w:szCs w:val="24"/>
        </w:rPr>
        <w:t>Regioninė plėtra</w:t>
      </w:r>
      <w:r w:rsidR="00CD1CB1" w:rsidRPr="00B0341C">
        <w:rPr>
          <w:rFonts w:ascii="Times New Roman" w:hAnsi="Times New Roman" w:cs="Times New Roman"/>
          <w:sz w:val="24"/>
          <w:szCs w:val="24"/>
        </w:rPr>
        <w:t>“</w:t>
      </w:r>
      <w:r w:rsidRPr="00B0341C">
        <w:rPr>
          <w:rFonts w:ascii="Times New Roman" w:hAnsi="Times New Roman" w:cs="Times New Roman"/>
          <w:sz w:val="24"/>
          <w:szCs w:val="24"/>
        </w:rPr>
        <w:t xml:space="preserve"> tarpinstitucinio veiklos plano, patvirtinto Lietuvos Respublikos Vyriausybės 2014 m. vasario 19 d.</w:t>
      </w:r>
      <w:r w:rsidRPr="00B0341C">
        <w:rPr>
          <w:rFonts w:ascii="Times New Roman" w:hAnsi="Times New Roman" w:cs="Times New Roman"/>
          <w:color w:val="000000"/>
          <w:sz w:val="24"/>
          <w:szCs w:val="24"/>
        </w:rPr>
        <w:t xml:space="preserve"> nutarimu</w:t>
      </w:r>
      <w:r w:rsidR="00CD1CB1" w:rsidRPr="00B0341C">
        <w:rPr>
          <w:rFonts w:ascii="Times New Roman" w:hAnsi="Times New Roman" w:cs="Times New Roman"/>
          <w:color w:val="000000"/>
          <w:sz w:val="24"/>
          <w:szCs w:val="24"/>
        </w:rPr>
        <w:t xml:space="preserve"> Nr.</w:t>
      </w:r>
      <w:r w:rsidRPr="00B0341C">
        <w:rPr>
          <w:rFonts w:ascii="Times New Roman" w:hAnsi="Times New Roman" w:cs="Times New Roman"/>
          <w:color w:val="000000"/>
          <w:sz w:val="24"/>
          <w:szCs w:val="24"/>
        </w:rPr>
        <w:t xml:space="preserve"> </w:t>
      </w:r>
      <w:r w:rsidRPr="00B0341C">
        <w:rPr>
          <w:rFonts w:ascii="Times New Roman" w:hAnsi="Times New Roman" w:cs="Times New Roman"/>
          <w:sz w:val="24"/>
          <w:szCs w:val="24"/>
        </w:rPr>
        <w:t xml:space="preserve">172 </w:t>
      </w:r>
      <w:r w:rsidR="00CD1CB1" w:rsidRPr="00B0341C">
        <w:rPr>
          <w:rFonts w:ascii="Times New Roman" w:hAnsi="Times New Roman" w:cs="Times New Roman"/>
          <w:sz w:val="24"/>
          <w:szCs w:val="24"/>
        </w:rPr>
        <w:t>„</w:t>
      </w:r>
      <w:r w:rsidRPr="00B0341C">
        <w:rPr>
          <w:rFonts w:ascii="Times New Roman" w:hAnsi="Times New Roman" w:cs="Times New Roman"/>
          <w:sz w:val="24"/>
          <w:szCs w:val="24"/>
        </w:rPr>
        <w:t>D</w:t>
      </w:r>
      <w:r w:rsidRPr="00B0341C">
        <w:rPr>
          <w:rFonts w:ascii="Times New Roman" w:hAnsi="Times New Roman" w:cs="Times New Roman"/>
          <w:bCs/>
          <w:sz w:val="24"/>
          <w:szCs w:val="24"/>
        </w:rPr>
        <w:t xml:space="preserve">ėl 2014–2020 metų nacionalinės pažangos programos horizontaliojo prioriteto </w:t>
      </w:r>
      <w:r w:rsidR="00CD1CB1" w:rsidRPr="00B0341C">
        <w:rPr>
          <w:rFonts w:ascii="Times New Roman" w:hAnsi="Times New Roman" w:cs="Times New Roman"/>
          <w:bCs/>
          <w:sz w:val="24"/>
          <w:szCs w:val="24"/>
        </w:rPr>
        <w:t>„</w:t>
      </w:r>
      <w:r w:rsidRPr="00B0341C">
        <w:rPr>
          <w:rFonts w:ascii="Times New Roman" w:hAnsi="Times New Roman" w:cs="Times New Roman"/>
          <w:bCs/>
          <w:sz w:val="24"/>
          <w:szCs w:val="24"/>
        </w:rPr>
        <w:t>Regioninė plėtra</w:t>
      </w:r>
      <w:r w:rsidR="00CD1CB1" w:rsidRPr="00B0341C">
        <w:rPr>
          <w:rFonts w:ascii="Times New Roman" w:hAnsi="Times New Roman" w:cs="Times New Roman"/>
          <w:bCs/>
          <w:sz w:val="24"/>
          <w:szCs w:val="24"/>
        </w:rPr>
        <w:t>“</w:t>
      </w:r>
      <w:r w:rsidRPr="00B0341C">
        <w:rPr>
          <w:rFonts w:ascii="Times New Roman" w:hAnsi="Times New Roman" w:cs="Times New Roman"/>
          <w:bCs/>
          <w:sz w:val="24"/>
          <w:szCs w:val="24"/>
        </w:rPr>
        <w:t xml:space="preserve"> tarpinstitucinio veiklos plano patvirtinimo</w:t>
      </w:r>
      <w:r w:rsidR="00CD1CB1" w:rsidRPr="00B0341C">
        <w:rPr>
          <w:rFonts w:ascii="Times New Roman" w:hAnsi="Times New Roman" w:cs="Times New Roman"/>
          <w:bCs/>
          <w:sz w:val="24"/>
          <w:szCs w:val="24"/>
        </w:rPr>
        <w:t>“</w:t>
      </w:r>
      <w:r w:rsidRPr="00B0341C">
        <w:rPr>
          <w:rFonts w:ascii="Times New Roman" w:hAnsi="Times New Roman" w:cs="Times New Roman"/>
          <w:sz w:val="24"/>
          <w:szCs w:val="24"/>
        </w:rPr>
        <w:t xml:space="preserve">, nuostatomis: tikslu </w:t>
      </w:r>
      <w:r w:rsidR="00CD1CB1" w:rsidRPr="00B0341C">
        <w:rPr>
          <w:rFonts w:ascii="Times New Roman" w:hAnsi="Times New Roman" w:cs="Times New Roman"/>
          <w:sz w:val="24"/>
          <w:szCs w:val="24"/>
        </w:rPr>
        <w:t>„</w:t>
      </w:r>
      <w:r w:rsidRPr="00B0341C">
        <w:rPr>
          <w:rFonts w:ascii="Times New Roman" w:hAnsi="Times New Roman" w:cs="Times New Roman"/>
          <w:sz w:val="24"/>
          <w:szCs w:val="24"/>
        </w:rPr>
        <w:t>didinti teritorinę sanglaudą regionuose</w:t>
      </w:r>
      <w:r w:rsidR="00CD1CB1" w:rsidRPr="00B0341C">
        <w:rPr>
          <w:rFonts w:ascii="Times New Roman" w:hAnsi="Times New Roman" w:cs="Times New Roman"/>
          <w:sz w:val="24"/>
          <w:szCs w:val="24"/>
        </w:rPr>
        <w:t>“</w:t>
      </w:r>
      <w:r w:rsidRPr="00B0341C">
        <w:rPr>
          <w:rFonts w:ascii="Times New Roman" w:hAnsi="Times New Roman" w:cs="Times New Roman"/>
          <w:sz w:val="24"/>
          <w:szCs w:val="24"/>
        </w:rPr>
        <w:t xml:space="preserve">; uždaviniu </w:t>
      </w:r>
      <w:r w:rsidR="00CD1CB1" w:rsidRPr="00B0341C">
        <w:rPr>
          <w:rFonts w:ascii="Times New Roman" w:hAnsi="Times New Roman" w:cs="Times New Roman"/>
          <w:sz w:val="24"/>
          <w:szCs w:val="24"/>
        </w:rPr>
        <w:t>„</w:t>
      </w:r>
      <w:r w:rsidRPr="00B0341C">
        <w:rPr>
          <w:rFonts w:ascii="Times New Roman" w:hAnsi="Times New Roman" w:cs="Times New Roman"/>
          <w:sz w:val="24"/>
          <w:szCs w:val="24"/>
        </w:rPr>
        <w:t>spręsti tikslinėms teritorijoms (gyvenamosioms vietovėms) būdingas problemas, didinant konkurencingumą ir gyvenamosios vietos patrauklumą, skatinant ekonomikos augimą</w:t>
      </w:r>
      <w:r w:rsidR="00CD1CB1" w:rsidRPr="00B0341C">
        <w:rPr>
          <w:rFonts w:ascii="Times New Roman" w:hAnsi="Times New Roman" w:cs="Times New Roman"/>
          <w:sz w:val="24"/>
          <w:szCs w:val="24"/>
        </w:rPr>
        <w:t>“</w:t>
      </w:r>
      <w:r w:rsidRPr="00B0341C">
        <w:rPr>
          <w:rFonts w:ascii="Times New Roman" w:hAnsi="Times New Roman" w:cs="Times New Roman"/>
          <w:sz w:val="24"/>
          <w:szCs w:val="24"/>
        </w:rPr>
        <w:t>;</w:t>
      </w:r>
    </w:p>
    <w:p w14:paraId="59530920" w14:textId="77777777" w:rsidR="00CD1CB1" w:rsidRPr="00B0341C" w:rsidRDefault="000433A7" w:rsidP="00CD1CB1">
      <w:pPr>
        <w:jc w:val="both"/>
        <w:rPr>
          <w:rFonts w:ascii="Times New Roman" w:hAnsi="Times New Roman" w:cs="Times New Roman"/>
          <w:sz w:val="24"/>
          <w:szCs w:val="24"/>
        </w:rPr>
      </w:pPr>
      <w:r w:rsidRPr="00B0341C">
        <w:rPr>
          <w:rFonts w:ascii="Times New Roman" w:hAnsi="Times New Roman" w:cs="Times New Roman"/>
          <w:sz w:val="24"/>
          <w:szCs w:val="24"/>
        </w:rPr>
        <w:lastRenderedPageBreak/>
        <w:t>3.6.</w:t>
      </w:r>
      <w:r w:rsidR="00CD1CB1" w:rsidRPr="00B0341C">
        <w:rPr>
          <w:rFonts w:ascii="Times New Roman" w:hAnsi="Times New Roman" w:cs="Times New Roman"/>
          <w:sz w:val="24"/>
          <w:szCs w:val="24"/>
        </w:rPr>
        <w:t xml:space="preserve"> </w:t>
      </w:r>
      <w:r w:rsidRPr="00B0341C">
        <w:rPr>
          <w:rFonts w:ascii="Times New Roman" w:hAnsi="Times New Roman" w:cs="Times New Roman"/>
          <w:sz w:val="24"/>
          <w:szCs w:val="24"/>
        </w:rPr>
        <w:t>Alytaus apskrities teritorijos bendruoju (generaliniu) planu, patvirtintu Lietuvos Respublikos Vyriausybės 2011 m. birželio 22 d. nutarimu</w:t>
      </w:r>
      <w:r w:rsidR="00CD1CB1" w:rsidRPr="00B0341C">
        <w:rPr>
          <w:rFonts w:ascii="Times New Roman" w:hAnsi="Times New Roman" w:cs="Times New Roman"/>
          <w:sz w:val="24"/>
          <w:szCs w:val="24"/>
        </w:rPr>
        <w:t xml:space="preserve"> Nr.</w:t>
      </w:r>
      <w:r w:rsidRPr="00B0341C">
        <w:rPr>
          <w:rFonts w:ascii="Times New Roman" w:hAnsi="Times New Roman" w:cs="Times New Roman"/>
          <w:sz w:val="24"/>
          <w:szCs w:val="24"/>
        </w:rPr>
        <w:t xml:space="preserve"> 764 </w:t>
      </w:r>
      <w:r w:rsidR="00CD1CB1" w:rsidRPr="00B0341C">
        <w:rPr>
          <w:rFonts w:ascii="Times New Roman" w:hAnsi="Times New Roman" w:cs="Times New Roman"/>
          <w:sz w:val="24"/>
          <w:szCs w:val="24"/>
        </w:rPr>
        <w:t>„</w:t>
      </w:r>
      <w:r w:rsidRPr="00B0341C">
        <w:rPr>
          <w:rFonts w:ascii="Times New Roman" w:hAnsi="Times New Roman" w:cs="Times New Roman"/>
          <w:sz w:val="24"/>
          <w:szCs w:val="24"/>
        </w:rPr>
        <w:t>Dėl Alytaus apskrities teritorijos bendrojo (generalinio) plano patvirtinimo</w:t>
      </w:r>
      <w:r w:rsidR="00CD1CB1" w:rsidRPr="00B0341C">
        <w:rPr>
          <w:rFonts w:ascii="Times New Roman" w:hAnsi="Times New Roman" w:cs="Times New Roman"/>
          <w:sz w:val="24"/>
          <w:szCs w:val="24"/>
        </w:rPr>
        <w:t>“</w:t>
      </w:r>
      <w:r w:rsidRPr="00B0341C">
        <w:rPr>
          <w:rFonts w:ascii="Times New Roman" w:hAnsi="Times New Roman" w:cs="Times New Roman"/>
          <w:sz w:val="24"/>
          <w:szCs w:val="24"/>
        </w:rPr>
        <w:t>;</w:t>
      </w:r>
    </w:p>
    <w:p w14:paraId="59530921" w14:textId="77777777" w:rsidR="00CD1CB1" w:rsidRPr="00B0341C" w:rsidRDefault="000433A7" w:rsidP="00CD1CB1">
      <w:pPr>
        <w:jc w:val="both"/>
        <w:rPr>
          <w:rFonts w:ascii="Times New Roman" w:hAnsi="Times New Roman" w:cs="Times New Roman"/>
          <w:sz w:val="24"/>
          <w:szCs w:val="24"/>
        </w:rPr>
      </w:pPr>
      <w:r w:rsidRPr="00B0341C">
        <w:rPr>
          <w:rFonts w:ascii="Times New Roman" w:hAnsi="Times New Roman" w:cs="Times New Roman"/>
          <w:sz w:val="24"/>
          <w:szCs w:val="24"/>
        </w:rPr>
        <w:t>3.7.</w:t>
      </w:r>
      <w:r w:rsidR="00CD1CB1" w:rsidRPr="00B0341C">
        <w:rPr>
          <w:rFonts w:ascii="Times New Roman" w:hAnsi="Times New Roman" w:cs="Times New Roman"/>
          <w:sz w:val="24"/>
          <w:szCs w:val="24"/>
        </w:rPr>
        <w:t xml:space="preserve"> </w:t>
      </w:r>
      <w:r w:rsidRPr="00B0341C">
        <w:rPr>
          <w:rFonts w:ascii="Times New Roman" w:hAnsi="Times New Roman" w:cs="Times New Roman"/>
          <w:sz w:val="24"/>
          <w:szCs w:val="24"/>
        </w:rPr>
        <w:t>Integruotų teritorijų vystymo programų rengimo ir įgyvendinimo gairėmis, patvirtintomis Lietuvos Respublikos vidaus reikalų ministro 2014 m. liepos 11 d. įsakymu</w:t>
      </w:r>
      <w:r w:rsidR="00CD1CB1" w:rsidRPr="00B0341C">
        <w:rPr>
          <w:rFonts w:ascii="Times New Roman" w:hAnsi="Times New Roman" w:cs="Times New Roman"/>
          <w:sz w:val="24"/>
          <w:szCs w:val="24"/>
        </w:rPr>
        <w:t xml:space="preserve"> Nr.</w:t>
      </w:r>
      <w:r w:rsidR="009B5AC3" w:rsidRPr="00B0341C">
        <w:rPr>
          <w:rFonts w:ascii="Times New Roman" w:hAnsi="Times New Roman" w:cs="Times New Roman"/>
          <w:sz w:val="24"/>
          <w:szCs w:val="24"/>
        </w:rPr>
        <w:t xml:space="preserve"> 1V-</w:t>
      </w:r>
      <w:r w:rsidRPr="00B0341C">
        <w:rPr>
          <w:rFonts w:ascii="Times New Roman" w:hAnsi="Times New Roman" w:cs="Times New Roman"/>
          <w:sz w:val="24"/>
          <w:szCs w:val="24"/>
        </w:rPr>
        <w:t xml:space="preserve">480 </w:t>
      </w:r>
      <w:r w:rsidR="00CD1CB1" w:rsidRPr="00B0341C">
        <w:rPr>
          <w:rFonts w:ascii="Times New Roman" w:hAnsi="Times New Roman" w:cs="Times New Roman"/>
          <w:sz w:val="24"/>
          <w:szCs w:val="24"/>
        </w:rPr>
        <w:t>„</w:t>
      </w:r>
      <w:r w:rsidRPr="00B0341C">
        <w:rPr>
          <w:rFonts w:ascii="Times New Roman" w:hAnsi="Times New Roman" w:cs="Times New Roman"/>
          <w:sz w:val="24"/>
          <w:szCs w:val="24"/>
        </w:rPr>
        <w:t>Dėl Integruotų teritorijų vystymo programų rengimo ir įgyvendinimo gairių patvirtinimo</w:t>
      </w:r>
      <w:r w:rsidR="00CD1CB1" w:rsidRPr="00B0341C">
        <w:rPr>
          <w:rFonts w:ascii="Times New Roman" w:hAnsi="Times New Roman" w:cs="Times New Roman"/>
          <w:sz w:val="24"/>
          <w:szCs w:val="24"/>
        </w:rPr>
        <w:t>“</w:t>
      </w:r>
      <w:r w:rsidRPr="00B0341C">
        <w:rPr>
          <w:rFonts w:ascii="Times New Roman" w:hAnsi="Times New Roman" w:cs="Times New Roman"/>
          <w:sz w:val="24"/>
          <w:szCs w:val="24"/>
        </w:rPr>
        <w:t xml:space="preserve"> (toliau – Integruotų teritorijų vystymo programų rengimo ir įgyvendinimo gairės).</w:t>
      </w:r>
    </w:p>
    <w:p w14:paraId="59530922" w14:textId="77777777" w:rsidR="00CD1CB1" w:rsidRPr="00B0341C" w:rsidRDefault="000433A7" w:rsidP="00CD1CB1">
      <w:pPr>
        <w:tabs>
          <w:tab w:val="left" w:pos="1560"/>
        </w:tabs>
        <w:jc w:val="both"/>
        <w:rPr>
          <w:rFonts w:ascii="Times New Roman" w:hAnsi="Times New Roman" w:cs="Times New Roman"/>
          <w:sz w:val="24"/>
          <w:szCs w:val="24"/>
        </w:rPr>
      </w:pPr>
      <w:r w:rsidRPr="00B0341C">
        <w:rPr>
          <w:rFonts w:ascii="Times New Roman" w:hAnsi="Times New Roman" w:cs="Times New Roman"/>
          <w:sz w:val="24"/>
          <w:szCs w:val="24"/>
        </w:rPr>
        <w:t>4.</w:t>
      </w:r>
      <w:r w:rsidR="00CD1CB1" w:rsidRPr="00B0341C">
        <w:rPr>
          <w:rFonts w:ascii="Times New Roman" w:hAnsi="Times New Roman" w:cs="Times New Roman"/>
          <w:sz w:val="24"/>
          <w:szCs w:val="24"/>
        </w:rPr>
        <w:t xml:space="preserve"> </w:t>
      </w:r>
      <w:r w:rsidRPr="00B0341C">
        <w:rPr>
          <w:rFonts w:ascii="Times New Roman" w:hAnsi="Times New Roman" w:cs="Times New Roman"/>
          <w:sz w:val="24"/>
          <w:szCs w:val="24"/>
        </w:rPr>
        <w:t xml:space="preserve">Didžiausią įtaką socialinei, ekonominei, demografinei, aplinkos būklei, </w:t>
      </w:r>
      <w:r w:rsidRPr="00B0341C">
        <w:rPr>
          <w:rFonts w:ascii="Times New Roman" w:hAnsi="Times New Roman" w:cs="Times New Roman"/>
          <w:color w:val="000000"/>
          <w:sz w:val="24"/>
          <w:szCs w:val="24"/>
        </w:rPr>
        <w:t>šiltnamio efektą sukeliančių dujų išmetimams (klimato kaitai)</w:t>
      </w:r>
      <w:r w:rsidRPr="00B0341C">
        <w:rPr>
          <w:rFonts w:ascii="Times New Roman" w:hAnsi="Times New Roman" w:cs="Times New Roman"/>
          <w:sz w:val="24"/>
          <w:szCs w:val="24"/>
        </w:rPr>
        <w:t xml:space="preserve"> Alytaus regione daro šie veiksniai:</w:t>
      </w:r>
    </w:p>
    <w:p w14:paraId="59530923" w14:textId="77777777" w:rsidR="00CD1CB1" w:rsidRPr="00B0341C" w:rsidRDefault="000433A7" w:rsidP="00CD1CB1">
      <w:pPr>
        <w:tabs>
          <w:tab w:val="left" w:pos="1560"/>
        </w:tabs>
        <w:jc w:val="both"/>
        <w:rPr>
          <w:rFonts w:ascii="Times New Roman" w:hAnsi="Times New Roman" w:cs="Times New Roman"/>
          <w:sz w:val="24"/>
          <w:szCs w:val="24"/>
        </w:rPr>
      </w:pPr>
      <w:r w:rsidRPr="00B0341C">
        <w:rPr>
          <w:rFonts w:ascii="Times New Roman" w:hAnsi="Times New Roman" w:cs="Times New Roman"/>
          <w:sz w:val="24"/>
          <w:szCs w:val="24"/>
        </w:rPr>
        <w:t>4.1.</w:t>
      </w:r>
      <w:r w:rsidRPr="00B0341C">
        <w:rPr>
          <w:rFonts w:ascii="Times New Roman" w:hAnsi="Times New Roman" w:cs="Times New Roman"/>
          <w:b/>
          <w:sz w:val="24"/>
          <w:szCs w:val="24"/>
        </w:rPr>
        <w:t xml:space="preserve"> </w:t>
      </w:r>
      <w:r w:rsidRPr="00B0341C">
        <w:rPr>
          <w:rFonts w:ascii="Times New Roman" w:hAnsi="Times New Roman" w:cs="Times New Roman"/>
          <w:sz w:val="24"/>
          <w:szCs w:val="24"/>
        </w:rPr>
        <w:t xml:space="preserve">Alytaus regionui būdingos neigiamos demografinės tendencijos ir apgyvendinimo struktūros ypatumai: </w:t>
      </w:r>
    </w:p>
    <w:p w14:paraId="59530924" w14:textId="77777777" w:rsidR="00CD1CB1" w:rsidRPr="00B0341C" w:rsidRDefault="000433A7" w:rsidP="00CD1CB1">
      <w:pPr>
        <w:tabs>
          <w:tab w:val="left" w:pos="1560"/>
        </w:tabs>
        <w:jc w:val="both"/>
        <w:rPr>
          <w:rFonts w:ascii="Times New Roman" w:hAnsi="Times New Roman" w:cs="Times New Roman"/>
          <w:sz w:val="24"/>
          <w:szCs w:val="24"/>
        </w:rPr>
      </w:pPr>
      <w:r w:rsidRPr="00B0341C">
        <w:rPr>
          <w:rFonts w:ascii="Times New Roman" w:hAnsi="Times New Roman" w:cs="Times New Roman"/>
          <w:sz w:val="24"/>
          <w:szCs w:val="24"/>
        </w:rPr>
        <w:t>4.1.1.</w:t>
      </w:r>
      <w:r w:rsidR="00CD1CB1" w:rsidRPr="00B0341C">
        <w:rPr>
          <w:rFonts w:ascii="Times New Roman" w:hAnsi="Times New Roman" w:cs="Times New Roman"/>
          <w:sz w:val="24"/>
          <w:szCs w:val="24"/>
        </w:rPr>
        <w:t xml:space="preserve"> </w:t>
      </w:r>
      <w:r w:rsidRPr="00B0341C">
        <w:rPr>
          <w:rFonts w:ascii="Times New Roman" w:hAnsi="Times New Roman" w:cs="Times New Roman"/>
          <w:sz w:val="24"/>
          <w:szCs w:val="24"/>
        </w:rPr>
        <w:t xml:space="preserve">Alytaus regione 2015 metų pradžioje gyveno 147,8 tūkst. gyventojų. Lyginant su 2011 m., gyventojų skaičius regione sumažėjo 6,7 procento ir mažėjo sparčiau nei tą patį laikotarpį Lietuvoje (4,3 procento). 2011–2015 m. didžiausias neigiamas gyventojų skaičiaus pokytis buvo Alytaus miesto ir Varėnos rajono savivaldybėse (po 7,8 proc.) bei Lazdijų rajono savivaldybėje – 7,5 proc. Mažiausias gyventojų neigimas skaičiaus pokytis buvo Alytaus rajono savivaldybėje (3,8 proc.) ir Druskininkų savivaldybėje </w:t>
      </w:r>
      <w:r w:rsidR="00CD1CB1" w:rsidRPr="00B0341C">
        <w:rPr>
          <w:rFonts w:ascii="Times New Roman" w:hAnsi="Times New Roman" w:cs="Times New Roman"/>
          <w:sz w:val="24"/>
          <w:szCs w:val="24"/>
        </w:rPr>
        <w:t>(</w:t>
      </w:r>
      <w:r w:rsidRPr="00B0341C">
        <w:rPr>
          <w:rFonts w:ascii="Times New Roman" w:hAnsi="Times New Roman" w:cs="Times New Roman"/>
          <w:sz w:val="24"/>
          <w:szCs w:val="24"/>
        </w:rPr>
        <w:t xml:space="preserve">-5,2 proc.). </w:t>
      </w:r>
    </w:p>
    <w:p w14:paraId="59530925" w14:textId="77777777" w:rsidR="00CD1CB1" w:rsidRPr="00B0341C" w:rsidRDefault="000433A7" w:rsidP="00CD1CB1">
      <w:pPr>
        <w:tabs>
          <w:tab w:val="left" w:pos="1560"/>
        </w:tabs>
        <w:jc w:val="both"/>
        <w:rPr>
          <w:rFonts w:ascii="Times New Roman" w:hAnsi="Times New Roman" w:cs="Times New Roman"/>
          <w:sz w:val="24"/>
          <w:szCs w:val="24"/>
        </w:rPr>
      </w:pPr>
      <w:r w:rsidRPr="00B0341C">
        <w:rPr>
          <w:rFonts w:ascii="Times New Roman" w:hAnsi="Times New Roman" w:cs="Times New Roman"/>
          <w:sz w:val="24"/>
          <w:szCs w:val="24"/>
        </w:rPr>
        <w:t>4.1.2.</w:t>
      </w:r>
      <w:r w:rsidR="00CD1CB1" w:rsidRPr="00B0341C">
        <w:rPr>
          <w:rFonts w:ascii="Times New Roman" w:hAnsi="Times New Roman" w:cs="Times New Roman"/>
          <w:sz w:val="24"/>
          <w:szCs w:val="24"/>
        </w:rPr>
        <w:t xml:space="preserve"> </w:t>
      </w:r>
      <w:r w:rsidRPr="00B0341C">
        <w:rPr>
          <w:rFonts w:ascii="Times New Roman" w:hAnsi="Times New Roman" w:cs="Times New Roman"/>
          <w:sz w:val="24"/>
          <w:szCs w:val="24"/>
        </w:rPr>
        <w:t>Pagal urbanizacijos lygį (2015 m. sausio 1 d. – 58,3 proc.) Alytaus regionas priskirtinas mišraus tipo regionams, miestų gyventojų dalis regione viršijo 50 proc., tačiau nesiekė šalies vidurkio (62,7 proc.). Santykinai aukštą urbanizacijos lygį regione lėmė Alytaus miestas (kurio gyventojai sudarė 37,6 proc. visų regiono gyventojų) ir Druskininkų miestas (9,2 proc. visų regiono gyventojų), tačiau didesnėje regiono dalyje – ypač Varėnos ir Lazdijų rajono savivaldybėse – vyrauja labai retai gyvenamos vietovės (miestų gyventojų dalis siekė tik apie 26,8 proc. Lazdijų rajono savivaldybės gyventojų skaičiaus ir 37,8 proc. Varėnos rajono savivaldybės gyventojų skaičiaus). Varėnos rajono savivaldybė yra didžiausią pagal teritorijos plotą ir rečiausiai gyvenama šalies savivaldybė – gyventojų tankumas 2015 m. sausio 1 d. siekė tik 10,6 gyv./km</w:t>
      </w:r>
      <w:r w:rsidRPr="00B0341C">
        <w:rPr>
          <w:rFonts w:ascii="Times New Roman" w:hAnsi="Times New Roman" w:cs="Times New Roman"/>
          <w:sz w:val="24"/>
          <w:szCs w:val="24"/>
          <w:vertAlign w:val="superscript"/>
        </w:rPr>
        <w:t>2</w:t>
      </w:r>
      <w:r w:rsidRPr="00B0341C">
        <w:rPr>
          <w:rFonts w:ascii="Times New Roman" w:hAnsi="Times New Roman" w:cs="Times New Roman"/>
          <w:sz w:val="24"/>
          <w:szCs w:val="24"/>
        </w:rPr>
        <w:t xml:space="preserve"> (skaičiuojant be Varėnos miesto – 6,6 gyv./km</w:t>
      </w:r>
      <w:r w:rsidRPr="00B0341C">
        <w:rPr>
          <w:rFonts w:ascii="Times New Roman" w:hAnsi="Times New Roman" w:cs="Times New Roman"/>
          <w:sz w:val="24"/>
          <w:szCs w:val="24"/>
          <w:vertAlign w:val="superscript"/>
        </w:rPr>
        <w:t>2</w:t>
      </w:r>
      <w:r w:rsidRPr="00B0341C">
        <w:rPr>
          <w:rFonts w:ascii="Times New Roman" w:hAnsi="Times New Roman" w:cs="Times New Roman"/>
          <w:sz w:val="24"/>
          <w:szCs w:val="24"/>
        </w:rPr>
        <w:t>); palyginimui – Lietuvos vidutinis gyventojų tankumas – 44,4 gyv./km2 (skaičiuojant be savivaldybių centrų ir daugiau kaip 6 tūkst. gyventojų turinčių miestų (toliau – pagrindiniai miestai) – 16,5 gyv./km</w:t>
      </w:r>
      <w:r w:rsidRPr="00B0341C">
        <w:rPr>
          <w:rFonts w:ascii="Times New Roman" w:hAnsi="Times New Roman" w:cs="Times New Roman"/>
          <w:sz w:val="24"/>
          <w:szCs w:val="24"/>
          <w:vertAlign w:val="superscript"/>
        </w:rPr>
        <w:t>2</w:t>
      </w:r>
      <w:r w:rsidRPr="00B0341C">
        <w:rPr>
          <w:rFonts w:ascii="Times New Roman" w:hAnsi="Times New Roman" w:cs="Times New Roman"/>
          <w:sz w:val="24"/>
          <w:szCs w:val="24"/>
        </w:rPr>
        <w:t>). Nedaug didesnis gyventojų tankumas buvo ir Lazdijų rajono savivaldybėje (15,9 gyv./km</w:t>
      </w:r>
      <w:r w:rsidRPr="00B0341C">
        <w:rPr>
          <w:rFonts w:ascii="Times New Roman" w:hAnsi="Times New Roman" w:cs="Times New Roman"/>
          <w:sz w:val="24"/>
          <w:szCs w:val="24"/>
          <w:vertAlign w:val="superscript"/>
        </w:rPr>
        <w:t>2</w:t>
      </w:r>
      <w:r w:rsidRPr="00B0341C">
        <w:rPr>
          <w:rFonts w:ascii="Times New Roman" w:hAnsi="Times New Roman" w:cs="Times New Roman"/>
          <w:sz w:val="24"/>
          <w:szCs w:val="24"/>
        </w:rPr>
        <w:t>, 6-a rečiausiai gyvenama šalies savivaldybė); Tai yra – gyventojai koncentruojasi dviejuose pagrindiniuose regiono centruose – Alytuje, Druskininkuose ir aplink juos, tuo tarpu Lazdijų ir Varėnos vystymui (socialiniam, ekonominiam) esminis ribojantis veiksnys yra maža gyventojų koncentracija šių miestų poveikio zonoje (atitinkamai – ribotos galimybės verslo plėtrai, ypač susijusio su gyventojų aptarnavimu ir prekyba).</w:t>
      </w:r>
    </w:p>
    <w:p w14:paraId="59530926" w14:textId="77777777" w:rsidR="00CD1CB1" w:rsidRPr="00B0341C" w:rsidRDefault="000433A7" w:rsidP="00CD1CB1">
      <w:pPr>
        <w:tabs>
          <w:tab w:val="left" w:pos="1560"/>
        </w:tabs>
        <w:jc w:val="both"/>
        <w:rPr>
          <w:rFonts w:ascii="Times New Roman" w:hAnsi="Times New Roman" w:cs="Times New Roman"/>
          <w:sz w:val="24"/>
          <w:szCs w:val="24"/>
        </w:rPr>
      </w:pPr>
      <w:r w:rsidRPr="00B0341C">
        <w:rPr>
          <w:rFonts w:ascii="Times New Roman" w:hAnsi="Times New Roman" w:cs="Times New Roman"/>
          <w:sz w:val="24"/>
          <w:szCs w:val="24"/>
        </w:rPr>
        <w:t>4.1.3. Alytaus regionui būdingas mažėjantis urbanizacijos lygis – regiono miestai gyventojus prarado sparčiau, negu likusi teritorijos dalis (miestų gyventojų dalis sumažėjo nuo 58,7 iki 58,3 proc.). Itin ženklūs gyventojų skaičiaus pokyčiai buvo didžiausiuose regiono miestuose:</w:t>
      </w:r>
    </w:p>
    <w:p w14:paraId="59530927" w14:textId="77777777" w:rsidR="00CD1CB1" w:rsidRPr="00B0341C" w:rsidRDefault="000433A7" w:rsidP="00CD1CB1">
      <w:pPr>
        <w:tabs>
          <w:tab w:val="left" w:pos="1560"/>
        </w:tabs>
        <w:jc w:val="both"/>
        <w:rPr>
          <w:rFonts w:ascii="Times New Roman" w:hAnsi="Times New Roman" w:cs="Times New Roman"/>
          <w:sz w:val="24"/>
          <w:szCs w:val="24"/>
        </w:rPr>
      </w:pPr>
      <w:r w:rsidRPr="00B0341C">
        <w:rPr>
          <w:rFonts w:ascii="Times New Roman" w:hAnsi="Times New Roman" w:cs="Times New Roman"/>
          <w:sz w:val="24"/>
          <w:szCs w:val="24"/>
        </w:rPr>
        <w:t xml:space="preserve">4.1.3.1. Alytaus mieste 2011–2014 m. gyventojų skaičius sumažėjo 7,8 proc., miesto gyventojų skaičiaus pokyčius lėmė ne tik neigiama natūrali kaita ir migracija į užsienį ar didžiuosius miestus, bet ir gyventojų persikėlimas į priemiestines teritorijas Alytaus rajono savivaldybėje. Šią tendenciją patvirtina tai, kad 2011–2014 m. naujai </w:t>
      </w:r>
      <w:r w:rsidR="00772D3E" w:rsidRPr="00B0341C">
        <w:rPr>
          <w:rFonts w:ascii="Times New Roman" w:hAnsi="Times New Roman" w:cs="Times New Roman"/>
          <w:sz w:val="24"/>
          <w:szCs w:val="24"/>
        </w:rPr>
        <w:t>pastatytuose individualiuose (1–</w:t>
      </w:r>
      <w:r w:rsidRPr="00B0341C">
        <w:rPr>
          <w:rFonts w:ascii="Times New Roman" w:hAnsi="Times New Roman" w:cs="Times New Roman"/>
          <w:sz w:val="24"/>
          <w:szCs w:val="24"/>
        </w:rPr>
        <w:t>2 butų) namuose Alytaus rajono savivaldybėje buvo 182 butai (apie 33 proc. visų naujos statybos butų visame regione).</w:t>
      </w:r>
    </w:p>
    <w:p w14:paraId="59530928" w14:textId="77777777" w:rsidR="00CD1CB1" w:rsidRPr="00B0341C" w:rsidRDefault="000433A7" w:rsidP="00CD1CB1">
      <w:pPr>
        <w:tabs>
          <w:tab w:val="left" w:pos="1560"/>
        </w:tabs>
        <w:jc w:val="both"/>
        <w:rPr>
          <w:rFonts w:ascii="Times New Roman" w:hAnsi="Times New Roman" w:cs="Times New Roman"/>
          <w:sz w:val="24"/>
          <w:szCs w:val="24"/>
        </w:rPr>
      </w:pPr>
      <w:r w:rsidRPr="00B0341C">
        <w:rPr>
          <w:rFonts w:ascii="Times New Roman" w:hAnsi="Times New Roman" w:cs="Times New Roman"/>
          <w:sz w:val="24"/>
          <w:szCs w:val="24"/>
        </w:rPr>
        <w:t>4.1.3.2.</w:t>
      </w:r>
      <w:r w:rsidR="00CD1CB1" w:rsidRPr="00B0341C">
        <w:rPr>
          <w:rFonts w:ascii="Times New Roman" w:hAnsi="Times New Roman" w:cs="Times New Roman"/>
          <w:sz w:val="24"/>
          <w:szCs w:val="24"/>
        </w:rPr>
        <w:t xml:space="preserve"> </w:t>
      </w:r>
      <w:r w:rsidRPr="00B0341C">
        <w:rPr>
          <w:rFonts w:ascii="Times New Roman" w:hAnsi="Times New Roman" w:cs="Times New Roman"/>
          <w:sz w:val="24"/>
          <w:szCs w:val="24"/>
        </w:rPr>
        <w:t>Druskininkų mieste 2011–2014 m. gyventojų skaičius sumažėjo net 8,6 proc. (tai buvo 5-as didžiausią neigiamą gyventojų skaičiaus pokytį patyręs miestas šalyje). Tačiau, skirtingai nuo kitų itin sparčiai mažėjusių miestų (Visagino, Naujosios Akmenės, Biržų ar Skuodo), Druskininkų miesto gyventojų skaičiaus mažėjimą lėmė ne tiek periferinė padėtis ar stambių, miestus formuojančių, įmonių uždarymas, bet suburbanizacija (plėtra į priemiestines teritorijas), taip pat kurortams būdingas reiškinys, kuomet vietos gyventojus (esant didelei nekilnojamojo turto kainai) išstumia jų butus ar namus kaip sezoninį būstą įsigyjantys kitų savivaldybių gyventojai ir užsieniečiai. Kiek mažiau ši tendencija pasireiškė ir Lazdijų rajono savivaldybėje, tačiau ji buvo labiau būdinga šios savivaldybės kaimo vietovėms (kaip sezoninis būstą įsigyjamos vaizdingose vietose esančios sodybos).</w:t>
      </w:r>
    </w:p>
    <w:p w14:paraId="59530929" w14:textId="77777777" w:rsidR="00CD1CB1" w:rsidRPr="00B0341C" w:rsidRDefault="000433A7" w:rsidP="00CD1CB1">
      <w:pPr>
        <w:tabs>
          <w:tab w:val="left" w:pos="1560"/>
        </w:tabs>
        <w:jc w:val="both"/>
        <w:rPr>
          <w:rFonts w:ascii="Times New Roman" w:hAnsi="Times New Roman" w:cs="Times New Roman"/>
          <w:sz w:val="24"/>
          <w:szCs w:val="24"/>
        </w:rPr>
      </w:pPr>
      <w:r w:rsidRPr="00B0341C">
        <w:rPr>
          <w:rFonts w:ascii="Times New Roman" w:hAnsi="Times New Roman" w:cs="Times New Roman"/>
          <w:sz w:val="24"/>
          <w:szCs w:val="24"/>
        </w:rPr>
        <w:lastRenderedPageBreak/>
        <w:t>4.1.4.</w:t>
      </w:r>
      <w:r w:rsidR="00CD1CB1" w:rsidRPr="00B0341C">
        <w:rPr>
          <w:rFonts w:ascii="Times New Roman" w:hAnsi="Times New Roman" w:cs="Times New Roman"/>
          <w:sz w:val="24"/>
          <w:szCs w:val="24"/>
        </w:rPr>
        <w:t xml:space="preserve"> </w:t>
      </w:r>
      <w:r w:rsidRPr="00B0341C">
        <w:rPr>
          <w:rFonts w:ascii="Times New Roman" w:hAnsi="Times New Roman" w:cs="Times New Roman"/>
          <w:sz w:val="24"/>
          <w:szCs w:val="24"/>
        </w:rPr>
        <w:t xml:space="preserve">Mažėjantis gyventojų skaičius, vykstantis kartu su dispersiška urbanizacija yra vienas iš veiksnių, didinančių klimato kaitą – didėja kelionių automobiliais poreikis, didėja energijos sąnaudos naujai kuriamoje infrastruktūroje, tuo tarpu likusios miestų infrastruktūros (daugiabučių namų, viešųjų pastatų) šildymo sąnaudos išlieka iš esmės tos pačios. </w:t>
      </w:r>
    </w:p>
    <w:p w14:paraId="5953092A" w14:textId="77777777" w:rsidR="00CD1CB1" w:rsidRPr="00B0341C" w:rsidRDefault="000433A7" w:rsidP="00CD1CB1">
      <w:pPr>
        <w:tabs>
          <w:tab w:val="left" w:pos="1560"/>
        </w:tabs>
        <w:jc w:val="both"/>
        <w:rPr>
          <w:rFonts w:ascii="Times New Roman" w:hAnsi="Times New Roman" w:cs="Times New Roman"/>
          <w:sz w:val="24"/>
          <w:szCs w:val="24"/>
        </w:rPr>
      </w:pPr>
      <w:r w:rsidRPr="00B0341C">
        <w:rPr>
          <w:rFonts w:ascii="Times New Roman" w:hAnsi="Times New Roman" w:cs="Times New Roman"/>
          <w:sz w:val="24"/>
          <w:szCs w:val="24"/>
        </w:rPr>
        <w:t>4.1.5. Darbingo amžiaus gyventojų skaičius Alytaus regione nuo 2011–2014 m pasikeitė labai neženkliai. Šis rodiklis padidėjo nuo 60,7 proc. (2011 m. sausio 1 d. duomenimis) iki 60,9 proc. (2015 m. sausio 1 d. duomenimis). Mažiausias darbingo gyventojų skaičiaus Alytaus regione yra Alytaus rajono (58,7 proc.) ir Lazdijų rajono (58,9 proc.) savivaldybėse. Druskininkų ir Alytaus miesto savivaldybėje 2015 m. darbingo amžiaus gyventojų skaičius buvo mažesnis lyginant su 2011 m. (atitinkamai -0,5 ir -1,1 proc.).</w:t>
      </w:r>
    </w:p>
    <w:p w14:paraId="5953092B" w14:textId="77777777" w:rsidR="00CD1CB1" w:rsidRPr="00B0341C" w:rsidRDefault="000433A7" w:rsidP="00CD1CB1">
      <w:pPr>
        <w:tabs>
          <w:tab w:val="left" w:pos="1560"/>
        </w:tabs>
        <w:jc w:val="both"/>
        <w:rPr>
          <w:rFonts w:ascii="Times New Roman" w:hAnsi="Times New Roman" w:cs="Times New Roman"/>
          <w:sz w:val="24"/>
          <w:szCs w:val="24"/>
        </w:rPr>
      </w:pPr>
      <w:r w:rsidRPr="00B0341C">
        <w:rPr>
          <w:rFonts w:ascii="Times New Roman" w:hAnsi="Times New Roman" w:cs="Times New Roman"/>
          <w:sz w:val="24"/>
          <w:szCs w:val="24"/>
        </w:rPr>
        <w:t xml:space="preserve">4.1.6. 2014 metais demografinės senatvės koeficientas Alytaus regione buvo 159, tai yra, pagyvenusių asmenų skaičius viršijo vaikų skaičių 59 procentais (palyginimui, šalies demografinės senatvės koeficientas – 126). Alytaus regionas buvo antras demografiškai </w:t>
      </w:r>
      <w:r w:rsidR="00CD1CB1" w:rsidRPr="00B0341C">
        <w:rPr>
          <w:rFonts w:ascii="Times New Roman" w:hAnsi="Times New Roman" w:cs="Times New Roman"/>
          <w:sz w:val="24"/>
          <w:szCs w:val="24"/>
        </w:rPr>
        <w:t>„</w:t>
      </w:r>
      <w:r w:rsidRPr="00B0341C">
        <w:rPr>
          <w:rFonts w:ascii="Times New Roman" w:hAnsi="Times New Roman" w:cs="Times New Roman"/>
          <w:sz w:val="24"/>
          <w:szCs w:val="24"/>
        </w:rPr>
        <w:t>seniausias</w:t>
      </w:r>
      <w:r w:rsidR="00CD1CB1" w:rsidRPr="00B0341C">
        <w:rPr>
          <w:rFonts w:ascii="Times New Roman" w:hAnsi="Times New Roman" w:cs="Times New Roman"/>
          <w:sz w:val="24"/>
          <w:szCs w:val="24"/>
        </w:rPr>
        <w:t>“</w:t>
      </w:r>
      <w:r w:rsidRPr="00B0341C">
        <w:rPr>
          <w:rFonts w:ascii="Times New Roman" w:hAnsi="Times New Roman" w:cs="Times New Roman"/>
          <w:sz w:val="24"/>
          <w:szCs w:val="24"/>
        </w:rPr>
        <w:t xml:space="preserve"> šalies regionas. Visose Alytaus regiono savivaldybėse, išskyrus Alytaus miesto savivaldybę (125), demografinės senatvės koeficientas ženkliai viršija Lietuvos vidurkį: 2014 m. Druskininkų savivaldybėje šis koeficientas siekė – 176, Lazdijų rajono savivaldybėje – 182, Varėnos rajono savivaldybėje – 194. 2014 m. pensinio amžiaus gyventojai Alytaus regione sudarė 25 proc. visų regiono gyventojų, šio rodiklio reikšmė taip pat pastebimai viršijo Lietuvos vidurkį, kuris 2014 m. siekė 22 proc. Daugelyje regiono savivaldybių, išskyrus Alytaus miesto savivaldybę, pensinio amžiaus gyventojų dalis dar aukštesnė (Druskininkų savivaldybėje – 26 proc., Lazdijų rajono savivaldybėje – 27 proc. ir Varėnos rajono savivaldybėje – 28 proc.). Remiantis Lietuvos statistikos departamento duomenimis, gyventojų iki 15 m. amžiaus dalis Alytaus regione 2011 – 2015 m. mažėjo 1,1 proc. punkto. 2015 m. gyventojų iki 15 m. amžiaus buvo tik 14 proc. nuo visų gyventojų (stabilios demografinės situacijos užtikrinimui, šis rodiklis turėtų siekti bent 18–19 proc.). Todėl dėl darbingo amžiaus gyventojų migracijos ir mažo (bei mažėjančio) vaikų skaičiaus, tiek gyventojų skaičius, tiek amžiaus struktūra regione blogės ir ateityje.</w:t>
      </w:r>
    </w:p>
    <w:p w14:paraId="5953092C" w14:textId="77777777" w:rsidR="00CD1CB1" w:rsidRPr="00B0341C" w:rsidRDefault="000433A7" w:rsidP="00CD1CB1">
      <w:pPr>
        <w:tabs>
          <w:tab w:val="left" w:pos="1560"/>
        </w:tabs>
        <w:jc w:val="both"/>
        <w:rPr>
          <w:rFonts w:ascii="Times New Roman" w:hAnsi="Times New Roman" w:cs="Times New Roman"/>
          <w:sz w:val="24"/>
          <w:szCs w:val="24"/>
        </w:rPr>
      </w:pPr>
      <w:r w:rsidRPr="00B0341C">
        <w:rPr>
          <w:rFonts w:ascii="Times New Roman" w:hAnsi="Times New Roman" w:cs="Times New Roman"/>
          <w:sz w:val="24"/>
          <w:szCs w:val="24"/>
        </w:rPr>
        <w:t>4.2. Santykinai aktyvi, bet netolygiai pasiskirsčiusi regione ekonominė veikla:</w:t>
      </w:r>
    </w:p>
    <w:p w14:paraId="5953092D" w14:textId="77777777" w:rsidR="00CD1CB1" w:rsidRPr="00B0341C" w:rsidRDefault="000433A7" w:rsidP="00CD1CB1">
      <w:pPr>
        <w:tabs>
          <w:tab w:val="left" w:pos="1560"/>
        </w:tabs>
        <w:jc w:val="both"/>
        <w:rPr>
          <w:rFonts w:ascii="Times New Roman" w:eastAsia="Calibri" w:hAnsi="Times New Roman" w:cs="Times New Roman"/>
          <w:sz w:val="24"/>
          <w:szCs w:val="24"/>
        </w:rPr>
      </w:pPr>
      <w:r w:rsidRPr="00B0341C">
        <w:rPr>
          <w:rFonts w:ascii="Times New Roman" w:eastAsia="Calibri" w:hAnsi="Times New Roman" w:cs="Times New Roman"/>
          <w:sz w:val="24"/>
          <w:szCs w:val="24"/>
        </w:rPr>
        <w:t>4.2.1.</w:t>
      </w:r>
      <w:r w:rsidR="00CD1CB1" w:rsidRPr="00B0341C">
        <w:rPr>
          <w:rFonts w:ascii="Times New Roman" w:eastAsia="Calibri" w:hAnsi="Times New Roman" w:cs="Times New Roman"/>
          <w:sz w:val="24"/>
          <w:szCs w:val="24"/>
        </w:rPr>
        <w:t xml:space="preserve"> </w:t>
      </w:r>
      <w:r w:rsidRPr="00B0341C">
        <w:rPr>
          <w:rFonts w:ascii="Times New Roman" w:eastAsia="Calibri" w:hAnsi="Times New Roman" w:cs="Times New Roman"/>
          <w:sz w:val="24"/>
          <w:szCs w:val="24"/>
        </w:rPr>
        <w:t>Verslumo lygis (apskaičiuojamas pagal veikiančių įmonių skaičių/tūkstančiui gyventojų) Alytaus regione buvo neaukštas (2015 m. sausio 1 d. – 16,4 įmonės/tūkstančiui gyventojų), siekė apie 60 proc. šalies vidurkio, tačiau ypatingai neišsiskyrė iš kitų šalies regionų (skaičiuojant be 5 didžiųjų miestų savivaldybių). Panašų (besiskiriantį ne daugiau kaip per 1 įmonę/tūkstančiui gyventojų) arba mažesnį rodiklį turėjo dar 7 iš 10 Lietuvos regionų. Verslumo lygio augimas buvo lėtesnis už vidutinį šalyje – veikiančių įmonių skaičius/tūkstančiui gyventojų Alytaus regione nuo 2011 m. sausio 1 d. paaugo 13 proc., šalyje – 19 proc. Alytaus miesto savivaldybė išlaikė aukščiausią regione veikiančių įmonių koncentraciją (22,2 įmonės/tūkstančiui gyventojų), tačiau lėtą augimo tempą (10,9 proc.), didžiausias įmonių skaičiaus augimas fiksuojamas Druskininkų savivaldybėje – 24,9 proc., o įmonių skaičius/tūkstančiui gyventojų buvo 21,6, mažiausias įmonių skaičiaus augimas fiksuojamas Lazdijų rajono savivaldybėje, kurioje įmonių skaičius/tūkstančiui gyventojų siekia 8,7. Vertinant verslumo lygio teritorinį pasiskirstymą, pastebima tiesioginė priklausomybė tarp šio rodiklio ir gyventojų tankumo. T. y. pasitvirtina prielaida, kad įmonių koncentracija laipsniškai didėjo priklausomai nuo gyventojų koncentracijos atitinkamą teritoriją veikiančiuose urbanistiniuose centruose ir aplinkinės teritorijos gyventojų tankumo. Gerus Druskininkų savivaldybės rodiklius lėmė intensyvi kurorto plėtra ir didėjantys lankytojų srautai (2014 m. pasiekė 1 mln.).</w:t>
      </w:r>
    </w:p>
    <w:p w14:paraId="5953092E" w14:textId="77777777" w:rsidR="00CD1CB1" w:rsidRPr="00B0341C" w:rsidRDefault="000433A7" w:rsidP="00CD1CB1">
      <w:pPr>
        <w:tabs>
          <w:tab w:val="left" w:pos="1560"/>
        </w:tabs>
        <w:jc w:val="both"/>
        <w:rPr>
          <w:rFonts w:ascii="Times New Roman" w:hAnsi="Times New Roman" w:cs="Times New Roman"/>
          <w:sz w:val="24"/>
          <w:szCs w:val="24"/>
        </w:rPr>
      </w:pPr>
      <w:r w:rsidRPr="00B0341C">
        <w:rPr>
          <w:rFonts w:ascii="Times New Roman" w:hAnsi="Times New Roman" w:cs="Times New Roman"/>
          <w:sz w:val="24"/>
          <w:szCs w:val="24"/>
        </w:rPr>
        <w:t>4.2.2.</w:t>
      </w:r>
      <w:r w:rsidR="00CD1CB1" w:rsidRPr="00B0341C">
        <w:rPr>
          <w:rFonts w:ascii="Times New Roman" w:hAnsi="Times New Roman" w:cs="Times New Roman"/>
          <w:sz w:val="24"/>
          <w:szCs w:val="24"/>
        </w:rPr>
        <w:t xml:space="preserve"> </w:t>
      </w:r>
      <w:r w:rsidRPr="00B0341C">
        <w:rPr>
          <w:rFonts w:ascii="Times New Roman" w:hAnsi="Times New Roman" w:cs="Times New Roman"/>
          <w:sz w:val="24"/>
          <w:szCs w:val="24"/>
        </w:rPr>
        <w:t>Daugumoje regiono savivaldybių gali būti aiškiai išskiriamos vyraujančios ekonominės veiklos sritys (specializacija):</w:t>
      </w:r>
    </w:p>
    <w:p w14:paraId="5953092F" w14:textId="77777777" w:rsidR="00CD1CB1" w:rsidRPr="00B0341C" w:rsidRDefault="000433A7" w:rsidP="00CD1CB1">
      <w:pPr>
        <w:tabs>
          <w:tab w:val="left" w:pos="0"/>
          <w:tab w:val="left" w:pos="1134"/>
          <w:tab w:val="left" w:pos="1560"/>
        </w:tabs>
        <w:jc w:val="both"/>
        <w:rPr>
          <w:rFonts w:ascii="Times New Roman" w:hAnsi="Times New Roman" w:cs="Times New Roman"/>
          <w:sz w:val="24"/>
          <w:szCs w:val="24"/>
        </w:rPr>
      </w:pPr>
      <w:r w:rsidRPr="00B0341C">
        <w:rPr>
          <w:rFonts w:ascii="Times New Roman" w:hAnsi="Times New Roman" w:cs="Times New Roman"/>
          <w:sz w:val="24"/>
          <w:szCs w:val="24"/>
        </w:rPr>
        <w:t xml:space="preserve">4.2.2.1. Druskininkų savivaldybėje yra labai gerai išvystyta sveikatos apsaugos paslaugų infrastruktūra. Lyginant su kitomis savivaldybėmis, Druskininkų savivaldybėje ypač daug privačių asmens sveikatos priežiūros įstaigų. Tai rodo, kad infrastruktūros plėtrai pritraukiama daug privačių lėšų, nuosekliai didėja sveikatos apsaugos specialistų skaičius. Druskininkų savivaldybėje apie penktadalis užimtų gyventojų dirba sveikatos priežiūros ir socialinio darbo srityse. Taip pat savivaldybėje svarbi gyventojų užimtumo sritis – apgyvendinimo ir maitinimo paslaugos. </w:t>
      </w:r>
    </w:p>
    <w:p w14:paraId="59530930" w14:textId="77777777" w:rsidR="00CD1CB1" w:rsidRPr="00B0341C" w:rsidRDefault="000433A7" w:rsidP="00CD1CB1">
      <w:pPr>
        <w:tabs>
          <w:tab w:val="left" w:pos="0"/>
          <w:tab w:val="left" w:pos="1560"/>
        </w:tabs>
        <w:jc w:val="both"/>
        <w:rPr>
          <w:rFonts w:ascii="Times New Roman" w:hAnsi="Times New Roman" w:cs="Times New Roman"/>
          <w:sz w:val="24"/>
          <w:szCs w:val="24"/>
        </w:rPr>
      </w:pPr>
      <w:r w:rsidRPr="00B0341C">
        <w:rPr>
          <w:rFonts w:ascii="Times New Roman" w:hAnsi="Times New Roman" w:cs="Times New Roman"/>
          <w:sz w:val="24"/>
          <w:szCs w:val="24"/>
        </w:rPr>
        <w:t>4.2.2.2. Varėnos rajono kaimo gyvenamosiose vietovėse plėtojama veiklos sritis, nebūdinga daugeliui Lietuvos savivaldybių – miškininkystė (medienos, grybų, uogų paruošos, miškų ūkis). Palyginimui, miškininkystės ir žuvininkystės veiklose Lietuvoje 2012 m. dirbo 1,3 proc. įmonių dirbančiųjų, Varėnos rajono savivaldybėje – 13 proc. (t</w:t>
      </w:r>
      <w:r w:rsidR="00CD1CB1" w:rsidRPr="00B0341C">
        <w:rPr>
          <w:rFonts w:ascii="Times New Roman" w:hAnsi="Times New Roman" w:cs="Times New Roman"/>
          <w:sz w:val="24"/>
          <w:szCs w:val="24"/>
        </w:rPr>
        <w:t>. y</w:t>
      </w:r>
      <w:r w:rsidRPr="00B0341C">
        <w:rPr>
          <w:rFonts w:ascii="Times New Roman" w:hAnsi="Times New Roman" w:cs="Times New Roman"/>
          <w:sz w:val="24"/>
          <w:szCs w:val="24"/>
        </w:rPr>
        <w:t>. 10 kartų daugiau). Miškų ūkis yra daugelio smulkių kaimo gyvenamųjų vietovių socialinio demografinio stabilumo pagrindas. Rajone išgaunamos žaliavos sudaro pagrindą Varėnos mieste nedideliais mastais plėtotis apdirbamosios pramonės rūšims (medžio apdirbimo, lengvosios, maisto pramonės), paslaugų verslui.</w:t>
      </w:r>
    </w:p>
    <w:p w14:paraId="59530931" w14:textId="77777777" w:rsidR="00CD1CB1" w:rsidRPr="00B0341C" w:rsidRDefault="000433A7" w:rsidP="00CD1CB1">
      <w:pPr>
        <w:tabs>
          <w:tab w:val="left" w:pos="0"/>
        </w:tabs>
        <w:jc w:val="both"/>
        <w:rPr>
          <w:rFonts w:ascii="Times New Roman" w:hAnsi="Times New Roman" w:cs="Times New Roman"/>
          <w:sz w:val="24"/>
          <w:szCs w:val="24"/>
        </w:rPr>
      </w:pPr>
      <w:r w:rsidRPr="00B0341C">
        <w:rPr>
          <w:rFonts w:ascii="Times New Roman" w:hAnsi="Times New Roman" w:cs="Times New Roman"/>
          <w:sz w:val="24"/>
          <w:szCs w:val="24"/>
        </w:rPr>
        <w:t xml:space="preserve">4.2.2.3. Alytaus miesto savivaldybė pasižymi didele apdirbamosios gamybos įmonių koncentracija – apdirbamosios gamybos įmonių darbuotojai 2012 m. sudarė 31 proc. visų įmonių dirbančiųjų (42,4 proc. daugiau už šalies dirbančiųjų dalį kasybos ir karjerų eksploatavimo ir apdirbamosios gamybos sektoriuje). Alytaus mieste suformuotų pramonės teritorijų ir įkurto Alytaus pramonės parko teikiamos galimybės mažesnės negu laisvųjų ekonominių zonų (mažesnės galimybės taikyti mokestines lengvatas), tačiau Alytaus miesto pramonės teritorijos ir pramonės parkas turi reikšmingą pranašumą, lyginant su daugeliu 2011–2012 m. suformuotų laisvųjų ekonominių zonų, tuo aspektu, kad jose gamyba jau yra vykdoma. </w:t>
      </w:r>
    </w:p>
    <w:p w14:paraId="59530932" w14:textId="77777777" w:rsidR="00CD1CB1" w:rsidRPr="00B0341C" w:rsidRDefault="000433A7" w:rsidP="00CD1CB1">
      <w:pPr>
        <w:jc w:val="both"/>
        <w:rPr>
          <w:rFonts w:ascii="Times New Roman" w:hAnsi="Times New Roman" w:cs="Times New Roman"/>
          <w:sz w:val="24"/>
          <w:szCs w:val="24"/>
        </w:rPr>
      </w:pPr>
      <w:r w:rsidRPr="00B0341C">
        <w:rPr>
          <w:rFonts w:ascii="Times New Roman" w:hAnsi="Times New Roman" w:cs="Times New Roman"/>
          <w:sz w:val="24"/>
          <w:szCs w:val="24"/>
        </w:rPr>
        <w:t>4.2.2.4. Lazdijų rajono savivaldybėje ekonominė veikla nėra aktyvi, tačiau suformuota pramonės zona į šiaurės vakarus nuo Lazdijų pagal geležinkelio liniją tarp Šeštokų ir Mockavos gali padėti išnaudoti savivaldybės geografinę padėtį. Šioje pramonės zonoje galima intensyvesnė krovos, sandėliavimo bei logistikos įmonių veikla.</w:t>
      </w:r>
    </w:p>
    <w:p w14:paraId="59530933" w14:textId="77777777" w:rsidR="00CD1CB1" w:rsidRPr="00B0341C" w:rsidRDefault="000433A7" w:rsidP="00CD1CB1">
      <w:pPr>
        <w:jc w:val="both"/>
        <w:rPr>
          <w:rFonts w:ascii="Times New Roman" w:hAnsi="Times New Roman" w:cs="Times New Roman"/>
          <w:sz w:val="24"/>
          <w:szCs w:val="24"/>
        </w:rPr>
      </w:pPr>
      <w:r w:rsidRPr="00B0341C">
        <w:rPr>
          <w:rFonts w:ascii="Times New Roman" w:hAnsi="Times New Roman" w:cs="Times New Roman"/>
          <w:sz w:val="24"/>
          <w:szCs w:val="24"/>
        </w:rPr>
        <w:t>4.3.</w:t>
      </w:r>
      <w:r w:rsidR="00CD1CB1" w:rsidRPr="00B0341C">
        <w:rPr>
          <w:rFonts w:ascii="Times New Roman" w:hAnsi="Times New Roman" w:cs="Times New Roman"/>
          <w:sz w:val="24"/>
          <w:szCs w:val="24"/>
        </w:rPr>
        <w:t xml:space="preserve"> </w:t>
      </w:r>
      <w:r w:rsidRPr="00B0341C">
        <w:rPr>
          <w:rFonts w:ascii="Times New Roman" w:hAnsi="Times New Roman" w:cs="Times New Roman"/>
          <w:sz w:val="24"/>
          <w:szCs w:val="24"/>
        </w:rPr>
        <w:t>Alytaus regionas pasižymi dideliu registruotų bedarbių ir darbingo amžiaus gyventojų santykiu (registruoto nedarbo lygiu). 2014 m. Alytaus regiono registruoto nedarbo lygis buvo 13,7 procento. Lyginant su Lietuvos vidurkiu, kuris siekė 9,5 proc., registruotas nedarbas Alytaus regione buvo didesnis 4,2 proc. punkto arba 44 proc. Ypač aukštas registruotas nedarbas buvo Alytaus rajono savivaldybėje – 17,2 proc. ir Lazdijų rajono savivaldybėje – 16,7 proc. Arčiausiai Lietuvos vidurkio buvo Varėnos rajono savivaldybės rodiklis, joje registruotas nedarbas siekė 11,1 procento. Regiono centro, Alytaus miesto, savivaldybėje registruotas nedarbas siekė 12,9 proc. Nepaisant visoms regiono savivaldybėms būdingo aukšto registruoto nedarbo, jį lemia skirtingos priežastys:</w:t>
      </w:r>
    </w:p>
    <w:p w14:paraId="59530934" w14:textId="77777777" w:rsidR="00CD1CB1" w:rsidRPr="00B0341C" w:rsidRDefault="000433A7" w:rsidP="00CD1CB1">
      <w:pPr>
        <w:jc w:val="both"/>
        <w:rPr>
          <w:rFonts w:ascii="Times New Roman" w:hAnsi="Times New Roman" w:cs="Times New Roman"/>
          <w:sz w:val="24"/>
          <w:szCs w:val="24"/>
        </w:rPr>
      </w:pPr>
      <w:r w:rsidRPr="00B0341C">
        <w:rPr>
          <w:rFonts w:ascii="Times New Roman" w:hAnsi="Times New Roman" w:cs="Times New Roman"/>
          <w:sz w:val="24"/>
          <w:szCs w:val="24"/>
        </w:rPr>
        <w:t>4.3.1.</w:t>
      </w:r>
      <w:r w:rsidR="00CD1CB1" w:rsidRPr="00B0341C">
        <w:rPr>
          <w:rFonts w:ascii="Times New Roman" w:hAnsi="Times New Roman" w:cs="Times New Roman"/>
          <w:sz w:val="24"/>
          <w:szCs w:val="24"/>
        </w:rPr>
        <w:t xml:space="preserve"> </w:t>
      </w:r>
      <w:r w:rsidRPr="00B0341C">
        <w:rPr>
          <w:rFonts w:ascii="Times New Roman" w:hAnsi="Times New Roman" w:cs="Times New Roman"/>
          <w:sz w:val="24"/>
          <w:szCs w:val="24"/>
        </w:rPr>
        <w:t>Alytaus miesto ir Druskininkų savivaldybėse – struktūrinės priežastys, dėl darbo jėgos paklausos ir pasiūlos neatitikimo. Turizmo sektoriaus įmonėms reikalingi jauni, mokantys keletą užsienio kalbų darbuotojai, o šios sąlygos neatitinka didesnė dalis Druskininkų ir aplinkinių kaimo gyvenamųjų</w:t>
      </w:r>
      <w:r w:rsidR="00CD1CB1" w:rsidRPr="00B0341C">
        <w:rPr>
          <w:rFonts w:ascii="Times New Roman" w:hAnsi="Times New Roman" w:cs="Times New Roman"/>
          <w:sz w:val="24"/>
          <w:szCs w:val="24"/>
        </w:rPr>
        <w:t xml:space="preserve"> </w:t>
      </w:r>
      <w:r w:rsidRPr="00B0341C">
        <w:rPr>
          <w:rFonts w:ascii="Times New Roman" w:hAnsi="Times New Roman" w:cs="Times New Roman"/>
          <w:sz w:val="24"/>
          <w:szCs w:val="24"/>
        </w:rPr>
        <w:t xml:space="preserve">gyventojų (dėl demografiškai </w:t>
      </w:r>
      <w:r w:rsidR="00CD1CB1" w:rsidRPr="00B0341C">
        <w:rPr>
          <w:rFonts w:ascii="Times New Roman" w:hAnsi="Times New Roman" w:cs="Times New Roman"/>
          <w:sz w:val="24"/>
          <w:szCs w:val="24"/>
        </w:rPr>
        <w:t>„</w:t>
      </w:r>
      <w:r w:rsidRPr="00B0341C">
        <w:rPr>
          <w:rFonts w:ascii="Times New Roman" w:hAnsi="Times New Roman" w:cs="Times New Roman"/>
          <w:sz w:val="24"/>
          <w:szCs w:val="24"/>
        </w:rPr>
        <w:t>senstančios</w:t>
      </w:r>
      <w:r w:rsidR="00CD1CB1" w:rsidRPr="00B0341C">
        <w:rPr>
          <w:rFonts w:ascii="Times New Roman" w:hAnsi="Times New Roman" w:cs="Times New Roman"/>
          <w:sz w:val="24"/>
          <w:szCs w:val="24"/>
        </w:rPr>
        <w:t>“</w:t>
      </w:r>
      <w:r w:rsidRPr="00B0341C">
        <w:rPr>
          <w:rFonts w:ascii="Times New Roman" w:hAnsi="Times New Roman" w:cs="Times New Roman"/>
          <w:sz w:val="24"/>
          <w:szCs w:val="24"/>
        </w:rPr>
        <w:t xml:space="preserve"> teritorijos); Alytaus miesto įmonėms reikalingi inžinerinių specialybių darbuotojai ir kvalifikuoti pramonės darbininkai, kurių visoje šalyje parengiama palyginti nedaug.</w:t>
      </w:r>
    </w:p>
    <w:p w14:paraId="59530935" w14:textId="77777777" w:rsidR="00CD1CB1" w:rsidRPr="00B0341C" w:rsidRDefault="000433A7" w:rsidP="00CD1CB1">
      <w:pPr>
        <w:jc w:val="both"/>
        <w:rPr>
          <w:rFonts w:ascii="Times New Roman" w:hAnsi="Times New Roman" w:cs="Times New Roman"/>
          <w:sz w:val="24"/>
          <w:szCs w:val="24"/>
        </w:rPr>
      </w:pPr>
      <w:r w:rsidRPr="00B0341C">
        <w:rPr>
          <w:rFonts w:ascii="Times New Roman" w:hAnsi="Times New Roman" w:cs="Times New Roman"/>
          <w:sz w:val="24"/>
          <w:szCs w:val="24"/>
        </w:rPr>
        <w:t>4.3.2.</w:t>
      </w:r>
      <w:r w:rsidR="00CD1CB1" w:rsidRPr="00B0341C">
        <w:rPr>
          <w:rFonts w:ascii="Times New Roman" w:hAnsi="Times New Roman" w:cs="Times New Roman"/>
          <w:sz w:val="24"/>
          <w:szCs w:val="24"/>
        </w:rPr>
        <w:t xml:space="preserve"> </w:t>
      </w:r>
      <w:r w:rsidRPr="00B0341C">
        <w:rPr>
          <w:rFonts w:ascii="Times New Roman" w:hAnsi="Times New Roman" w:cs="Times New Roman"/>
          <w:sz w:val="24"/>
          <w:szCs w:val="24"/>
        </w:rPr>
        <w:t>Lazdijų rajono savivaldybėje – žemas bendras ekonominis aktyvumas (būdingas visoms retai gyvenamoms teritorijoms).</w:t>
      </w:r>
    </w:p>
    <w:p w14:paraId="59530936" w14:textId="77777777" w:rsidR="00CD1CB1" w:rsidRPr="00B0341C" w:rsidRDefault="000433A7" w:rsidP="00CD1CB1">
      <w:pPr>
        <w:jc w:val="both"/>
        <w:rPr>
          <w:rFonts w:ascii="Times New Roman" w:hAnsi="Times New Roman" w:cs="Times New Roman"/>
          <w:sz w:val="24"/>
          <w:szCs w:val="24"/>
        </w:rPr>
      </w:pPr>
      <w:r w:rsidRPr="00B0341C">
        <w:rPr>
          <w:rFonts w:ascii="Times New Roman" w:hAnsi="Times New Roman" w:cs="Times New Roman"/>
          <w:sz w:val="24"/>
          <w:szCs w:val="24"/>
        </w:rPr>
        <w:t>4.3.3.</w:t>
      </w:r>
      <w:r w:rsidR="00CD1CB1" w:rsidRPr="00B0341C">
        <w:rPr>
          <w:rFonts w:ascii="Times New Roman" w:hAnsi="Times New Roman" w:cs="Times New Roman"/>
          <w:sz w:val="24"/>
          <w:szCs w:val="24"/>
        </w:rPr>
        <w:t xml:space="preserve"> </w:t>
      </w:r>
      <w:r w:rsidRPr="00B0341C">
        <w:rPr>
          <w:rFonts w:ascii="Times New Roman" w:hAnsi="Times New Roman" w:cs="Times New Roman"/>
          <w:sz w:val="24"/>
          <w:szCs w:val="24"/>
        </w:rPr>
        <w:t>Alytaus rajono savivaldybėje – ribota darbo vietų pasiūla Alytaus mieste (kuomet pats miestas susiduria su reikšmingomis užimtumo problemomis, nėra prielaidų susiformuoti traukos zonai) ir struktūrinės priežastys – registruoti bedarbiai daugiausiai nekvalifikuoti kaimo vietovių darbuotojai, kuriems nėra didelės paklausos nei Alytaus miesto, nei Druskininkų savivaldybėje.</w:t>
      </w:r>
    </w:p>
    <w:p w14:paraId="59530937" w14:textId="77777777" w:rsidR="00CD1CB1" w:rsidRPr="00B0341C" w:rsidRDefault="000433A7" w:rsidP="00CD1CB1">
      <w:pPr>
        <w:jc w:val="both"/>
        <w:rPr>
          <w:rFonts w:ascii="Times New Roman" w:hAnsi="Times New Roman" w:cs="Times New Roman"/>
          <w:sz w:val="24"/>
          <w:szCs w:val="24"/>
        </w:rPr>
      </w:pPr>
      <w:r w:rsidRPr="00B0341C">
        <w:rPr>
          <w:rFonts w:ascii="Times New Roman" w:hAnsi="Times New Roman" w:cs="Times New Roman"/>
          <w:sz w:val="24"/>
          <w:szCs w:val="24"/>
        </w:rPr>
        <w:t>4.3.4.</w:t>
      </w:r>
      <w:r w:rsidR="00CD1CB1" w:rsidRPr="00B0341C">
        <w:rPr>
          <w:rFonts w:ascii="Times New Roman" w:hAnsi="Times New Roman" w:cs="Times New Roman"/>
          <w:sz w:val="24"/>
          <w:szCs w:val="24"/>
        </w:rPr>
        <w:t xml:space="preserve"> </w:t>
      </w:r>
      <w:r w:rsidRPr="00B0341C">
        <w:rPr>
          <w:rFonts w:ascii="Times New Roman" w:hAnsi="Times New Roman" w:cs="Times New Roman"/>
          <w:sz w:val="24"/>
          <w:szCs w:val="24"/>
        </w:rPr>
        <w:t xml:space="preserve">Varėnos rajono savivaldybės atveju, nors registruotas nedarbas palyginti neaukštas, susiduriama su </w:t>
      </w:r>
      <w:r w:rsidR="00CD1CB1" w:rsidRPr="00B0341C">
        <w:rPr>
          <w:rFonts w:ascii="Times New Roman" w:hAnsi="Times New Roman" w:cs="Times New Roman"/>
          <w:sz w:val="24"/>
          <w:szCs w:val="24"/>
        </w:rPr>
        <w:t>„</w:t>
      </w:r>
      <w:r w:rsidRPr="00B0341C">
        <w:rPr>
          <w:rFonts w:ascii="Times New Roman" w:hAnsi="Times New Roman" w:cs="Times New Roman"/>
          <w:sz w:val="24"/>
          <w:szCs w:val="24"/>
        </w:rPr>
        <w:t>paslėpto</w:t>
      </w:r>
      <w:r w:rsidR="00CD1CB1" w:rsidRPr="00B0341C">
        <w:rPr>
          <w:rFonts w:ascii="Times New Roman" w:hAnsi="Times New Roman" w:cs="Times New Roman"/>
          <w:sz w:val="24"/>
          <w:szCs w:val="24"/>
        </w:rPr>
        <w:t>“</w:t>
      </w:r>
      <w:r w:rsidRPr="00B0341C">
        <w:rPr>
          <w:rFonts w:ascii="Times New Roman" w:hAnsi="Times New Roman" w:cs="Times New Roman"/>
          <w:sz w:val="24"/>
          <w:szCs w:val="24"/>
        </w:rPr>
        <w:t xml:space="preserve"> nedarbo problema (t. y. fiksuojamas sąlyginai neaukštas nedarbas (11,1 proc.), tačiau užimtųjų skaičius, palyginti su darbingo amžiaus gyventojais, siekia tik 57,8 proc.; t.</w:t>
      </w:r>
      <w:r w:rsidR="00CD1CB1" w:rsidRPr="00B0341C">
        <w:rPr>
          <w:rFonts w:ascii="Times New Roman" w:hAnsi="Times New Roman" w:cs="Times New Roman"/>
          <w:sz w:val="24"/>
          <w:szCs w:val="24"/>
        </w:rPr>
        <w:t xml:space="preserve"> </w:t>
      </w:r>
      <w:r w:rsidRPr="00B0341C">
        <w:rPr>
          <w:rFonts w:ascii="Times New Roman" w:hAnsi="Times New Roman" w:cs="Times New Roman"/>
          <w:sz w:val="24"/>
          <w:szCs w:val="24"/>
        </w:rPr>
        <w:t>y. neturintys reguliaraus pajamų šaltinio asmenys nėra registruojami darbo biržoje dėl formalių priežasčių (pvz. turimos žemės ūkio valdos), dirba sezoninius darbus, užsiima miško gėrybių rinkimu ir pan.</w:t>
      </w:r>
    </w:p>
    <w:p w14:paraId="59530938" w14:textId="77777777" w:rsidR="00CD1CB1" w:rsidRPr="00B0341C" w:rsidRDefault="000433A7" w:rsidP="00CD1CB1">
      <w:pPr>
        <w:jc w:val="both"/>
        <w:rPr>
          <w:rFonts w:ascii="Times New Roman" w:hAnsi="Times New Roman" w:cs="Times New Roman"/>
          <w:sz w:val="24"/>
          <w:szCs w:val="24"/>
        </w:rPr>
      </w:pPr>
      <w:r w:rsidRPr="00B0341C">
        <w:rPr>
          <w:rFonts w:ascii="Times New Roman" w:hAnsi="Times New Roman" w:cs="Times New Roman"/>
          <w:sz w:val="24"/>
          <w:szCs w:val="24"/>
        </w:rPr>
        <w:t>4.3.5.</w:t>
      </w:r>
      <w:r w:rsidR="00CD1CB1" w:rsidRPr="00B0341C">
        <w:rPr>
          <w:rFonts w:ascii="Times New Roman" w:hAnsi="Times New Roman" w:cs="Times New Roman"/>
          <w:sz w:val="24"/>
          <w:szCs w:val="24"/>
        </w:rPr>
        <w:t xml:space="preserve"> </w:t>
      </w:r>
      <w:r w:rsidRPr="00B0341C">
        <w:rPr>
          <w:rFonts w:ascii="Times New Roman" w:hAnsi="Times New Roman" w:cs="Times New Roman"/>
          <w:sz w:val="24"/>
          <w:szCs w:val="24"/>
        </w:rPr>
        <w:t>Naujų darbo vietų kūrimo darbo jėgai imliame paslaugų sektoriuje neskatina maža gyventojų perkamoji galia: 2014 m. duomenimis, pagal vidutinį mėnesinį bruto darbo užmokestį vienam gyventojui Alytaus regionas yra šeštoje vietoje tarp visų regionų (580,1 Eur). Lietuvos vidurkis – 677,4 Eur. Mokamas darbo užmokestis Alytaus regione 13,9 proc. mažesnis nei Lietuvos vidurkis. 25 proc. visų regiono gyventojų – pensininkai, kurių pajamos dar žemesnės.</w:t>
      </w:r>
    </w:p>
    <w:p w14:paraId="59530939" w14:textId="77777777" w:rsidR="00CD1CB1" w:rsidRPr="00B0341C" w:rsidRDefault="000433A7" w:rsidP="00CD1CB1">
      <w:pPr>
        <w:jc w:val="both"/>
        <w:rPr>
          <w:rFonts w:ascii="Times New Roman" w:hAnsi="Times New Roman" w:cs="Times New Roman"/>
          <w:sz w:val="24"/>
          <w:szCs w:val="24"/>
        </w:rPr>
      </w:pPr>
      <w:r w:rsidRPr="00B0341C">
        <w:rPr>
          <w:rFonts w:ascii="Times New Roman" w:hAnsi="Times New Roman" w:cs="Times New Roman"/>
          <w:sz w:val="24"/>
          <w:szCs w:val="24"/>
        </w:rPr>
        <w:t>4.4.</w:t>
      </w:r>
      <w:r w:rsidR="00CD1CB1" w:rsidRPr="00B0341C">
        <w:rPr>
          <w:rFonts w:ascii="Times New Roman" w:hAnsi="Times New Roman" w:cs="Times New Roman"/>
          <w:sz w:val="24"/>
          <w:szCs w:val="24"/>
        </w:rPr>
        <w:t xml:space="preserve"> </w:t>
      </w:r>
      <w:r w:rsidRPr="00B0341C">
        <w:rPr>
          <w:rFonts w:ascii="Times New Roman" w:hAnsi="Times New Roman" w:cs="Times New Roman"/>
          <w:sz w:val="24"/>
          <w:szCs w:val="24"/>
        </w:rPr>
        <w:t>Alytaus regiono ITV programos įgyvendinimo teritorijoje beveik nėra intensyviai energijos išteklius vartojančių (ir išmetančių didelius kiekius CO</w:t>
      </w:r>
      <w:r w:rsidRPr="00B0341C">
        <w:rPr>
          <w:rFonts w:ascii="Times New Roman" w:hAnsi="Times New Roman" w:cs="Times New Roman"/>
          <w:sz w:val="24"/>
          <w:szCs w:val="24"/>
          <w:vertAlign w:val="subscript"/>
        </w:rPr>
        <w:t>2</w:t>
      </w:r>
      <w:r w:rsidRPr="00B0341C">
        <w:rPr>
          <w:rFonts w:ascii="Times New Roman" w:hAnsi="Times New Roman" w:cs="Times New Roman"/>
          <w:sz w:val="24"/>
          <w:szCs w:val="24"/>
        </w:rPr>
        <w:t>) ir aplinką teršiančių įmonių (Alytaus regione iš stacionarių taršos šaltinių į atmosferą per 2013 metus buvo išmesta 1 467,7 tonos teršalų, Alytaus regiono išmesti teršalai sudarė 2,4 proc. visų Lietuvoje išmestų teršalų iš stacionarių taršos šaltinių), todėl pagrindinis tiek aplinkos taršą, tiek CO</w:t>
      </w:r>
      <w:r w:rsidRPr="00B0341C">
        <w:rPr>
          <w:rFonts w:ascii="Times New Roman" w:hAnsi="Times New Roman" w:cs="Times New Roman"/>
          <w:sz w:val="24"/>
          <w:szCs w:val="24"/>
          <w:vertAlign w:val="subscript"/>
        </w:rPr>
        <w:t>2</w:t>
      </w:r>
      <w:r w:rsidRPr="00B0341C">
        <w:rPr>
          <w:rFonts w:ascii="Times New Roman" w:hAnsi="Times New Roman" w:cs="Times New Roman"/>
          <w:sz w:val="24"/>
          <w:szCs w:val="24"/>
        </w:rPr>
        <w:t xml:space="preserve"> išmetimus lemiantis veiksnys yra didelis individualių lengvųjų automobilių skaičius, tenkantis tūkstančiui gyventojų ir neišvystyta viešojo transporto sistema visoje regiono teritorijoje, išskyrus Druskininkų savivaldybę ir (iš dalies) Alytaus miestą; regiono geografiniai ypatumai ir neaukšta urbanizacija lemia tai, kad absoliučiai didžiausia dalis kelionių tarp miestų ir kaimo gyvenamųjų vietovių vyksta individualiais automobiliais).</w:t>
      </w:r>
    </w:p>
    <w:p w14:paraId="5953093A" w14:textId="77777777" w:rsidR="00CD1CB1" w:rsidRPr="00B0341C" w:rsidRDefault="000433A7" w:rsidP="00CD1CB1">
      <w:pPr>
        <w:jc w:val="both"/>
        <w:rPr>
          <w:rFonts w:ascii="Times New Roman" w:hAnsi="Times New Roman" w:cs="Times New Roman"/>
          <w:sz w:val="24"/>
          <w:szCs w:val="24"/>
        </w:rPr>
      </w:pPr>
      <w:r w:rsidRPr="00B0341C">
        <w:rPr>
          <w:rFonts w:ascii="Times New Roman" w:hAnsi="Times New Roman" w:cs="Times New Roman"/>
          <w:sz w:val="24"/>
          <w:szCs w:val="24"/>
        </w:rPr>
        <w:t>4.5.</w:t>
      </w:r>
      <w:r w:rsidR="00CD1CB1" w:rsidRPr="00B0341C">
        <w:rPr>
          <w:rFonts w:ascii="Times New Roman" w:hAnsi="Times New Roman" w:cs="Times New Roman"/>
          <w:sz w:val="24"/>
          <w:szCs w:val="24"/>
        </w:rPr>
        <w:t xml:space="preserve"> </w:t>
      </w:r>
      <w:r w:rsidRPr="00B0341C">
        <w:rPr>
          <w:rFonts w:ascii="Times New Roman" w:hAnsi="Times New Roman" w:cs="Times New Roman"/>
          <w:sz w:val="24"/>
          <w:szCs w:val="24"/>
        </w:rPr>
        <w:t>Individualių lengvųjų automobilių skaičius, tenkantis tūkstančiui gyventojų, tiek Alytaus regione (412), tiek visose į Alytaus regiono savivaldybėse – Alytaus miesto savivaldybėje (400), Alytaus rajono savivaldybėje (451), Druskininkų savivaldybėje (413), Lazdijų rajono savivaldybėje (419) ir Varėnos rajono savivaldybėje (390) – buvo aukštesni už šalies vidurkį (370). Viešojo transporto sistema sudaro santykinai nereikšmingą regiono susisiekimo sistemos dalį – vienam gyventojui priemiestiniais maršrutais 2014 m. teko vidutiniškai 26 kelionės autobusu.</w:t>
      </w:r>
    </w:p>
    <w:p w14:paraId="5953093B" w14:textId="77777777" w:rsidR="00CD1CB1" w:rsidRPr="00B0341C" w:rsidRDefault="000433A7" w:rsidP="00CD1CB1">
      <w:pPr>
        <w:jc w:val="both"/>
        <w:rPr>
          <w:rFonts w:ascii="Times New Roman" w:hAnsi="Times New Roman" w:cs="Times New Roman"/>
          <w:sz w:val="24"/>
          <w:szCs w:val="24"/>
        </w:rPr>
      </w:pPr>
      <w:r w:rsidRPr="00B0341C">
        <w:rPr>
          <w:rFonts w:ascii="Times New Roman" w:hAnsi="Times New Roman" w:cs="Times New Roman"/>
          <w:sz w:val="24"/>
          <w:szCs w:val="24"/>
        </w:rPr>
        <w:t>5.</w:t>
      </w:r>
      <w:r w:rsidR="00CD1CB1" w:rsidRPr="00B0341C">
        <w:rPr>
          <w:rFonts w:ascii="Times New Roman" w:hAnsi="Times New Roman" w:cs="Times New Roman"/>
          <w:sz w:val="24"/>
          <w:szCs w:val="24"/>
        </w:rPr>
        <w:t xml:space="preserve"> </w:t>
      </w:r>
      <w:r w:rsidRPr="00B0341C">
        <w:rPr>
          <w:rFonts w:ascii="Times New Roman" w:hAnsi="Times New Roman" w:cs="Times New Roman"/>
          <w:sz w:val="24"/>
          <w:szCs w:val="24"/>
        </w:rPr>
        <w:t xml:space="preserve">Problemas ir vystymo galimybes lemia šie </w:t>
      </w:r>
      <w:r w:rsidRPr="00B0341C">
        <w:rPr>
          <w:rFonts w:ascii="Times New Roman" w:eastAsia="Calibri" w:hAnsi="Times New Roman" w:cs="Times New Roman"/>
          <w:sz w:val="24"/>
          <w:szCs w:val="24"/>
        </w:rPr>
        <w:t xml:space="preserve">Alytaus regiono ITV programos įgyvendinimo teritorijos </w:t>
      </w:r>
      <w:r w:rsidRPr="00B0341C">
        <w:rPr>
          <w:rFonts w:ascii="Times New Roman" w:hAnsi="Times New Roman" w:cs="Times New Roman"/>
          <w:sz w:val="24"/>
          <w:szCs w:val="24"/>
        </w:rPr>
        <w:t>urbanistinės struktūros ypatumai:</w:t>
      </w:r>
    </w:p>
    <w:p w14:paraId="5953093C" w14:textId="77777777" w:rsidR="00CD1CB1" w:rsidRPr="00B0341C" w:rsidRDefault="000433A7" w:rsidP="00CD1CB1">
      <w:pPr>
        <w:jc w:val="both"/>
        <w:rPr>
          <w:rFonts w:ascii="Times New Roman" w:hAnsi="Times New Roman" w:cs="Times New Roman"/>
          <w:sz w:val="24"/>
          <w:szCs w:val="24"/>
        </w:rPr>
      </w:pPr>
      <w:r w:rsidRPr="00B0341C">
        <w:rPr>
          <w:rFonts w:ascii="Times New Roman" w:hAnsi="Times New Roman" w:cs="Times New Roman"/>
          <w:sz w:val="24"/>
          <w:szCs w:val="24"/>
        </w:rPr>
        <w:t>5.1.</w:t>
      </w:r>
      <w:r w:rsidR="00CD1CB1" w:rsidRPr="00B0341C">
        <w:rPr>
          <w:rFonts w:ascii="Times New Roman" w:hAnsi="Times New Roman" w:cs="Times New Roman"/>
          <w:sz w:val="24"/>
          <w:szCs w:val="24"/>
        </w:rPr>
        <w:t xml:space="preserve"> </w:t>
      </w:r>
      <w:r w:rsidRPr="00B0341C">
        <w:rPr>
          <w:rFonts w:ascii="Times New Roman" w:hAnsi="Times New Roman" w:cs="Times New Roman"/>
          <w:sz w:val="24"/>
          <w:szCs w:val="24"/>
        </w:rPr>
        <w:t>Lietuvos Respublikos teritorijos bendrasis planas išskyrė šalies teritorijoje pagrindinį erdvinės funkcinės struktūros komponentą – aktyvios ir santykinai aktyvios raidos funkcinio stuburo zoną, sujungiančią didžiausio ūkinio aktyvumo arealus su stambiausiais urbanistiniais centrais ir sudarančią metropolinės integracijos ašis. Dėl savo geografinės padėties Alytaus regionas į šią zoną nepatenka ir, kartu su kitais šalies regionais (Utenos ir Tauragės), sudaro dekoncentruotos plėtros arealus.</w:t>
      </w:r>
    </w:p>
    <w:p w14:paraId="5953093D" w14:textId="77777777" w:rsidR="00CD1CB1" w:rsidRPr="00B0341C" w:rsidRDefault="000433A7" w:rsidP="00CD1CB1">
      <w:pPr>
        <w:jc w:val="both"/>
        <w:rPr>
          <w:rFonts w:ascii="Times New Roman" w:hAnsi="Times New Roman" w:cs="Times New Roman"/>
          <w:sz w:val="24"/>
          <w:szCs w:val="24"/>
        </w:rPr>
      </w:pPr>
      <w:r w:rsidRPr="00B0341C">
        <w:rPr>
          <w:rFonts w:ascii="Times New Roman" w:hAnsi="Times New Roman" w:cs="Times New Roman"/>
          <w:sz w:val="24"/>
          <w:szCs w:val="24"/>
        </w:rPr>
        <w:t>5.2.</w:t>
      </w:r>
      <w:r w:rsidR="00CD1CB1" w:rsidRPr="00B0341C">
        <w:rPr>
          <w:rFonts w:ascii="Times New Roman" w:hAnsi="Times New Roman" w:cs="Times New Roman"/>
          <w:sz w:val="24"/>
          <w:szCs w:val="24"/>
        </w:rPr>
        <w:t xml:space="preserve"> </w:t>
      </w:r>
      <w:r w:rsidRPr="00B0341C">
        <w:rPr>
          <w:rFonts w:ascii="Times New Roman" w:hAnsi="Times New Roman" w:cs="Times New Roman"/>
          <w:sz w:val="24"/>
          <w:szCs w:val="24"/>
        </w:rPr>
        <w:t xml:space="preserve">Regiono atraminių gyvenamųjų vietovių tinklą sudaro Alytus – A kategorijos regiono (apskrities) centras ir Alytaus rajono savivaldybės centras; Druskininkai, Lazdijai ir Varėna – a kategorijos esami atitinkamų savivaldybių centrai, taip pat 4 b ir c kategorijų lokaliniai aptarnavimo centrai ir 11 kitų miestelių, kurie daugiausia išsidėstę centrinėje ir vakarinėje regiono dalyse. </w:t>
      </w:r>
    </w:p>
    <w:p w14:paraId="5953093E" w14:textId="77777777" w:rsidR="00CD1CB1" w:rsidRPr="00B0341C" w:rsidRDefault="000433A7" w:rsidP="00CD1CB1">
      <w:pPr>
        <w:jc w:val="both"/>
        <w:rPr>
          <w:rFonts w:ascii="Times New Roman" w:hAnsi="Times New Roman" w:cs="Times New Roman"/>
          <w:sz w:val="24"/>
          <w:szCs w:val="24"/>
        </w:rPr>
      </w:pPr>
      <w:r w:rsidRPr="00B0341C">
        <w:rPr>
          <w:rFonts w:ascii="Times New Roman" w:hAnsi="Times New Roman" w:cs="Times New Roman"/>
          <w:sz w:val="24"/>
          <w:szCs w:val="24"/>
        </w:rPr>
        <w:t>5.3.</w:t>
      </w:r>
      <w:r w:rsidR="00CD1CB1" w:rsidRPr="00B0341C">
        <w:rPr>
          <w:rFonts w:ascii="Times New Roman" w:hAnsi="Times New Roman" w:cs="Times New Roman"/>
          <w:sz w:val="24"/>
          <w:szCs w:val="24"/>
        </w:rPr>
        <w:t xml:space="preserve"> </w:t>
      </w:r>
      <w:r w:rsidRPr="00B0341C">
        <w:rPr>
          <w:rFonts w:ascii="Times New Roman" w:hAnsi="Times New Roman" w:cs="Times New Roman"/>
          <w:sz w:val="24"/>
          <w:szCs w:val="24"/>
        </w:rPr>
        <w:t>Alytaus regioną kertą 2 pirmo lygmens tarptautinės ir nacionalinės urbanistinės integracijos ašys – ašis Vilnius–Varėna–Druskininkai–Baltarusijos siena, sutampanti su magistraliniu keliu A4; ašis Vilnius–Alytus–Marijampolė–Karaliaučiaus sritis, sutampanti su krašto keliais</w:t>
      </w:r>
      <w:r w:rsidR="00CD1CB1" w:rsidRPr="00B0341C">
        <w:rPr>
          <w:rFonts w:ascii="Times New Roman" w:hAnsi="Times New Roman" w:cs="Times New Roman"/>
          <w:sz w:val="24"/>
          <w:szCs w:val="24"/>
        </w:rPr>
        <w:t xml:space="preserve"> Nr.</w:t>
      </w:r>
      <w:r w:rsidRPr="00B0341C">
        <w:rPr>
          <w:rFonts w:ascii="Times New Roman" w:hAnsi="Times New Roman" w:cs="Times New Roman"/>
          <w:sz w:val="24"/>
          <w:szCs w:val="24"/>
        </w:rPr>
        <w:t xml:space="preserve"> 128, 131 ir turinti atšaką per Kalvariją į Lenkiją.</w:t>
      </w:r>
    </w:p>
    <w:p w14:paraId="5953093F" w14:textId="77777777" w:rsidR="00CD1CB1" w:rsidRPr="00B0341C" w:rsidRDefault="000433A7" w:rsidP="00CD1CB1">
      <w:pPr>
        <w:jc w:val="both"/>
        <w:rPr>
          <w:rFonts w:ascii="Times New Roman" w:hAnsi="Times New Roman" w:cs="Times New Roman"/>
          <w:sz w:val="24"/>
          <w:szCs w:val="24"/>
        </w:rPr>
      </w:pPr>
      <w:r w:rsidRPr="00B0341C">
        <w:rPr>
          <w:rFonts w:ascii="Times New Roman" w:hAnsi="Times New Roman" w:cs="Times New Roman"/>
          <w:sz w:val="24"/>
          <w:szCs w:val="24"/>
        </w:rPr>
        <w:t>5.4.</w:t>
      </w:r>
      <w:r w:rsidR="00CD1CB1" w:rsidRPr="00B0341C">
        <w:rPr>
          <w:rFonts w:ascii="Times New Roman" w:hAnsi="Times New Roman" w:cs="Times New Roman"/>
          <w:sz w:val="24"/>
          <w:szCs w:val="24"/>
        </w:rPr>
        <w:t xml:space="preserve"> </w:t>
      </w:r>
      <w:r w:rsidRPr="00B0341C">
        <w:rPr>
          <w:rFonts w:ascii="Times New Roman" w:hAnsi="Times New Roman" w:cs="Times New Roman"/>
          <w:sz w:val="24"/>
          <w:szCs w:val="24"/>
        </w:rPr>
        <w:t>Dėl regiono periferinės padėties ir kaimynystės su Lenkija ir Baltarusija, išvystytos ir 1C kategorijos šalies vidinės urbanistinės integracijos ašys, jungiančios apskrities gyvenamąsias vietoves su šalies metropoliniais centrais Vilniumi ir Kaunu ir su sienos kirtimo punktais. Apskrities teritorijoje yra šios 1C kategorijos urbanistinės integracijos ašys: ašis Kaunas–Alytus–Seirijai–Lazdijai–Lenkijos siena, sutampanti su krašto keliais</w:t>
      </w:r>
      <w:r w:rsidR="00CD1CB1" w:rsidRPr="00B0341C">
        <w:rPr>
          <w:rFonts w:ascii="Times New Roman" w:hAnsi="Times New Roman" w:cs="Times New Roman"/>
          <w:sz w:val="24"/>
          <w:szCs w:val="24"/>
        </w:rPr>
        <w:t xml:space="preserve"> Nr.</w:t>
      </w:r>
      <w:r w:rsidRPr="00B0341C">
        <w:rPr>
          <w:rFonts w:ascii="Times New Roman" w:hAnsi="Times New Roman" w:cs="Times New Roman"/>
          <w:sz w:val="24"/>
          <w:szCs w:val="24"/>
        </w:rPr>
        <w:t xml:space="preserve"> 130, 132, 135; ašies atkarpa Alytus–Merkinė (krašto kelias</w:t>
      </w:r>
      <w:r w:rsidR="00CD1CB1" w:rsidRPr="00B0341C">
        <w:rPr>
          <w:rFonts w:ascii="Times New Roman" w:hAnsi="Times New Roman" w:cs="Times New Roman"/>
          <w:sz w:val="24"/>
          <w:szCs w:val="24"/>
        </w:rPr>
        <w:t xml:space="preserve"> Nr.</w:t>
      </w:r>
      <w:r w:rsidRPr="00B0341C">
        <w:rPr>
          <w:rFonts w:ascii="Times New Roman" w:hAnsi="Times New Roman" w:cs="Times New Roman"/>
          <w:sz w:val="24"/>
          <w:szCs w:val="24"/>
        </w:rPr>
        <w:t xml:space="preserve"> 129); ašies atkarpa Lazdijai–Kalvarija (krašto kelias</w:t>
      </w:r>
      <w:r w:rsidR="00CD1CB1" w:rsidRPr="00B0341C">
        <w:rPr>
          <w:rFonts w:ascii="Times New Roman" w:hAnsi="Times New Roman" w:cs="Times New Roman"/>
          <w:sz w:val="24"/>
          <w:szCs w:val="24"/>
        </w:rPr>
        <w:t xml:space="preserve"> Nr.</w:t>
      </w:r>
      <w:r w:rsidRPr="00B0341C">
        <w:rPr>
          <w:rFonts w:ascii="Times New Roman" w:hAnsi="Times New Roman" w:cs="Times New Roman"/>
          <w:sz w:val="24"/>
          <w:szCs w:val="24"/>
        </w:rPr>
        <w:t xml:space="preserve"> 134); ašies atkarpa Varėna–Marcinkonys–Baltarusijos siena (rajoninis kelias</w:t>
      </w:r>
      <w:r w:rsidR="00CD1CB1" w:rsidRPr="00B0341C">
        <w:rPr>
          <w:rFonts w:ascii="Times New Roman" w:hAnsi="Times New Roman" w:cs="Times New Roman"/>
          <w:sz w:val="24"/>
          <w:szCs w:val="24"/>
        </w:rPr>
        <w:t xml:space="preserve"> Nr.</w:t>
      </w:r>
      <w:r w:rsidRPr="00B0341C">
        <w:rPr>
          <w:rFonts w:ascii="Times New Roman" w:hAnsi="Times New Roman" w:cs="Times New Roman"/>
          <w:sz w:val="24"/>
          <w:szCs w:val="24"/>
        </w:rPr>
        <w:t xml:space="preserve"> 5003).</w:t>
      </w:r>
    </w:p>
    <w:p w14:paraId="59530940" w14:textId="77777777" w:rsidR="00CD1CB1" w:rsidRPr="00B0341C" w:rsidRDefault="000433A7" w:rsidP="00CD1CB1">
      <w:pPr>
        <w:jc w:val="both"/>
        <w:rPr>
          <w:rFonts w:ascii="Times New Roman" w:hAnsi="Times New Roman" w:cs="Times New Roman"/>
          <w:sz w:val="24"/>
          <w:szCs w:val="24"/>
        </w:rPr>
      </w:pPr>
      <w:r w:rsidRPr="00B0341C">
        <w:rPr>
          <w:rFonts w:ascii="Times New Roman" w:hAnsi="Times New Roman" w:cs="Times New Roman"/>
          <w:sz w:val="24"/>
          <w:szCs w:val="24"/>
        </w:rPr>
        <w:t>5.5.</w:t>
      </w:r>
      <w:r w:rsidR="00CD1CB1" w:rsidRPr="00B0341C">
        <w:rPr>
          <w:rFonts w:ascii="Times New Roman" w:hAnsi="Times New Roman" w:cs="Times New Roman"/>
          <w:sz w:val="24"/>
          <w:szCs w:val="24"/>
        </w:rPr>
        <w:t xml:space="preserve"> </w:t>
      </w:r>
      <w:r w:rsidRPr="00B0341C">
        <w:rPr>
          <w:rFonts w:ascii="Times New Roman" w:hAnsi="Times New Roman" w:cs="Times New Roman"/>
          <w:sz w:val="24"/>
          <w:szCs w:val="24"/>
        </w:rPr>
        <w:t xml:space="preserve">Urbanistinio karkaso integracijos ašys kartu su centrais, formuoja aglomeruojančio poveikio arealus, kurie tarnauja kaip gyventojų traukos židiniai. Alytaus apskrityje didesniu aglomeruojančiu poveikiu pasižymi Alytaus miestas, Druskininkų miestas ir pagrindinės urbanistinės integracijos ašys Daugai–Alytus–Simnas, Druskininkai–Merkinė–Alytus ir Druskininkai–Merkinė–Varėna–Valkininkai. Druskininkų kurortas – svarbiausias rekreacinis-turistinis centras, kuris kartu su Kapčiamiesčiu–Veisiejais ir Marcinkonimis–Senąja Varėna sudaro regiono rekreacinio aktyvumo pietinę ašį. </w:t>
      </w:r>
    </w:p>
    <w:p w14:paraId="59530941" w14:textId="77777777" w:rsidR="00CD1CB1" w:rsidRPr="00B0341C" w:rsidRDefault="000433A7" w:rsidP="00CD1CB1">
      <w:pPr>
        <w:jc w:val="both"/>
        <w:rPr>
          <w:rFonts w:ascii="Times New Roman" w:hAnsi="Times New Roman" w:cs="Times New Roman"/>
          <w:sz w:val="24"/>
          <w:szCs w:val="24"/>
        </w:rPr>
      </w:pPr>
      <w:r w:rsidRPr="00B0341C">
        <w:rPr>
          <w:rFonts w:ascii="Times New Roman" w:hAnsi="Times New Roman" w:cs="Times New Roman"/>
          <w:sz w:val="24"/>
          <w:szCs w:val="24"/>
        </w:rPr>
        <w:t>6.</w:t>
      </w:r>
      <w:r w:rsidR="00CD1CB1" w:rsidRPr="00B0341C">
        <w:rPr>
          <w:rFonts w:ascii="Times New Roman" w:hAnsi="Times New Roman" w:cs="Times New Roman"/>
          <w:sz w:val="24"/>
          <w:szCs w:val="24"/>
        </w:rPr>
        <w:t xml:space="preserve"> </w:t>
      </w:r>
      <w:r w:rsidRPr="00B0341C">
        <w:rPr>
          <w:rFonts w:ascii="Times New Roman" w:hAnsi="Times New Roman" w:cs="Times New Roman"/>
          <w:sz w:val="24"/>
          <w:szCs w:val="24"/>
        </w:rPr>
        <w:t>Lazdijų miestui ir jį supančiai Lazdijų seniūnijos teritorijai būdingi šie funkciniai ryšiai:</w:t>
      </w:r>
    </w:p>
    <w:p w14:paraId="59530942" w14:textId="77777777" w:rsidR="00CD1CB1" w:rsidRPr="00B0341C" w:rsidRDefault="000433A7" w:rsidP="00CD1CB1">
      <w:pPr>
        <w:jc w:val="both"/>
        <w:rPr>
          <w:rFonts w:ascii="Times New Roman" w:hAnsi="Times New Roman" w:cs="Times New Roman"/>
          <w:sz w:val="24"/>
          <w:szCs w:val="24"/>
        </w:rPr>
      </w:pPr>
      <w:r w:rsidRPr="00B0341C">
        <w:rPr>
          <w:rFonts w:ascii="Times New Roman" w:hAnsi="Times New Roman" w:cs="Times New Roman"/>
          <w:sz w:val="24"/>
          <w:szCs w:val="24"/>
        </w:rPr>
        <w:t>6.1.</w:t>
      </w:r>
      <w:r w:rsidR="00CD1CB1" w:rsidRPr="00B0341C">
        <w:rPr>
          <w:rFonts w:ascii="Times New Roman" w:hAnsi="Times New Roman" w:cs="Times New Roman"/>
          <w:sz w:val="24"/>
          <w:szCs w:val="24"/>
        </w:rPr>
        <w:t xml:space="preserve"> </w:t>
      </w:r>
      <w:r w:rsidRPr="00B0341C">
        <w:rPr>
          <w:rFonts w:ascii="Times New Roman" w:hAnsi="Times New Roman" w:cs="Times New Roman"/>
          <w:sz w:val="24"/>
          <w:szCs w:val="24"/>
        </w:rPr>
        <w:t xml:space="preserve">Lazdijų miestas yra retai gyvenamos Lazdijų rajono savivaldybės didžiausias miestas ir iš esmės vienintelis miestas, turintis pakankamą kiekį darbo jėgos ir galimybę pritraukti ir absorbuoti didesnes investicijas; Lazdijų miestas yra įsikūręs prie svarbių krašto kelių, jungiančių Lietuvą ir Lenkiją, tačiau Lazdijų miesto teritorijoje yra ribotas investicijoms tinkamų sklypų kiekis – siūlomas tik vienas komercinės paskirties žemės sklypas. Miesto teritorijoje sudėtingiau steigti gamybos ar pramonės įmones, o tokių įmonių kūrimas veiksmingiausiai padėtų spręsti nedarbo bei iš to kylančias kompleksines problemas Lazdijų rajono savivaldybėje. Tačiau nemažai investicijoms patrauklių sklypų bei ekonomikos skatinimui patrauklių objektų yra Lazdijų miesto apylinkėse: žemės sklypas Janaslavo k., šalia Lazdijų turizmo informacinio centro, skirtas kempingo statybai; 2 sklypai šalia Lazdijų hipodromo, Lazdijų seniūnijoje; 6 žemės sklypai Jukneliškės k. nuomojami ūkinei komercinei veiklai, jų naudojimo būdas – pramonės ir sandėliavimo objektų teritorijos, naudojimo pobūdis – pramonės ir sandėliavimo įmonių statybos. Maksimaliam šių objektų išnaudojimui būtinos investicijos į komunikacijų, kelių įrengimą, hidrotechnikos įrenginių statybą. Reikalingas bendras šių objektų integravimas į Lazdijų miesto infrastruktūrą. </w:t>
      </w:r>
    </w:p>
    <w:p w14:paraId="59530943" w14:textId="77777777" w:rsidR="00CD1CB1" w:rsidRPr="00B0341C" w:rsidRDefault="000433A7" w:rsidP="00CD1CB1">
      <w:pPr>
        <w:jc w:val="both"/>
        <w:rPr>
          <w:rFonts w:ascii="Times New Roman" w:hAnsi="Times New Roman" w:cs="Times New Roman"/>
          <w:sz w:val="24"/>
          <w:szCs w:val="24"/>
        </w:rPr>
      </w:pPr>
      <w:r w:rsidRPr="00B0341C">
        <w:rPr>
          <w:rFonts w:ascii="Times New Roman" w:hAnsi="Times New Roman" w:cs="Times New Roman"/>
          <w:sz w:val="24"/>
          <w:szCs w:val="24"/>
        </w:rPr>
        <w:t>6.2.</w:t>
      </w:r>
      <w:r w:rsidR="00CD1CB1" w:rsidRPr="00B0341C">
        <w:rPr>
          <w:rFonts w:ascii="Times New Roman" w:hAnsi="Times New Roman" w:cs="Times New Roman"/>
          <w:sz w:val="24"/>
          <w:szCs w:val="24"/>
        </w:rPr>
        <w:t xml:space="preserve"> </w:t>
      </w:r>
      <w:r w:rsidRPr="00B0341C">
        <w:rPr>
          <w:rFonts w:ascii="Times New Roman" w:hAnsi="Times New Roman" w:cs="Times New Roman"/>
          <w:sz w:val="24"/>
          <w:szCs w:val="24"/>
        </w:rPr>
        <w:t xml:space="preserve">Šiuo metu jau vyksta nuolatinis darbo jėgos judėjimas iš Lazdijų miesto į Lazdijų seniūnijoje kuriamas darbo vietas, šis judėjimas gali suintensyvėti komercinei veiklai panaudojant šiuo metu neužimtus sklypus; Lazdijų seniūnijoje, Janaslavo kaime baigiamas įrengti paukščių perinimo inkubatorius, kuriame bus sukurta apie 40 naujų darbo vietų. </w:t>
      </w:r>
    </w:p>
    <w:p w14:paraId="59530944" w14:textId="77777777" w:rsidR="00CD1CB1" w:rsidRPr="00B0341C" w:rsidRDefault="000433A7" w:rsidP="00CD1CB1">
      <w:pPr>
        <w:jc w:val="both"/>
        <w:rPr>
          <w:rFonts w:ascii="Times New Roman" w:hAnsi="Times New Roman" w:cs="Times New Roman"/>
          <w:sz w:val="24"/>
          <w:szCs w:val="24"/>
        </w:rPr>
      </w:pPr>
      <w:r w:rsidRPr="00B0341C">
        <w:rPr>
          <w:rFonts w:ascii="Times New Roman" w:hAnsi="Times New Roman" w:cs="Times New Roman"/>
          <w:sz w:val="24"/>
          <w:szCs w:val="24"/>
        </w:rPr>
        <w:t>7.</w:t>
      </w:r>
      <w:r w:rsidR="00CD1CB1" w:rsidRPr="00B0341C">
        <w:rPr>
          <w:rFonts w:ascii="Times New Roman" w:hAnsi="Times New Roman" w:cs="Times New Roman"/>
          <w:sz w:val="24"/>
          <w:szCs w:val="24"/>
        </w:rPr>
        <w:t xml:space="preserve"> </w:t>
      </w:r>
      <w:r w:rsidRPr="00B0341C">
        <w:rPr>
          <w:rFonts w:ascii="Times New Roman" w:hAnsi="Times New Roman" w:cs="Times New Roman"/>
          <w:sz w:val="24"/>
          <w:szCs w:val="24"/>
        </w:rPr>
        <w:t>Alytaus</w:t>
      </w:r>
      <w:r w:rsidRPr="00B0341C">
        <w:rPr>
          <w:rFonts w:ascii="Times New Roman" w:hAnsi="Times New Roman" w:cs="Times New Roman"/>
          <w:b/>
          <w:sz w:val="24"/>
          <w:szCs w:val="24"/>
        </w:rPr>
        <w:t xml:space="preserve"> </w:t>
      </w:r>
      <w:r w:rsidRPr="00B0341C">
        <w:rPr>
          <w:rFonts w:ascii="Times New Roman" w:hAnsi="Times New Roman" w:cs="Times New Roman"/>
          <w:sz w:val="24"/>
          <w:szCs w:val="24"/>
        </w:rPr>
        <w:t>regiono ITV programa įgyvendinama šiose Alytaus regiono tikslinėse teritorijose (žr. 1 pav.):</w:t>
      </w:r>
    </w:p>
    <w:p w14:paraId="59530945" w14:textId="77777777" w:rsidR="00CD1CB1" w:rsidRPr="00B0341C" w:rsidRDefault="000433A7" w:rsidP="00CD1CB1">
      <w:pPr>
        <w:jc w:val="both"/>
        <w:rPr>
          <w:rFonts w:ascii="Times New Roman" w:hAnsi="Times New Roman" w:cs="Times New Roman"/>
          <w:sz w:val="24"/>
          <w:szCs w:val="24"/>
        </w:rPr>
      </w:pPr>
      <w:r w:rsidRPr="00B0341C">
        <w:rPr>
          <w:rFonts w:ascii="Times New Roman" w:hAnsi="Times New Roman" w:cs="Times New Roman"/>
          <w:sz w:val="24"/>
          <w:szCs w:val="24"/>
        </w:rPr>
        <w:t>7.1.</w:t>
      </w:r>
      <w:r w:rsidR="00CD1CB1" w:rsidRPr="00B0341C">
        <w:rPr>
          <w:rFonts w:ascii="Times New Roman" w:hAnsi="Times New Roman" w:cs="Times New Roman"/>
          <w:sz w:val="24"/>
          <w:szCs w:val="24"/>
        </w:rPr>
        <w:t xml:space="preserve"> </w:t>
      </w:r>
      <w:r w:rsidRPr="00B0341C">
        <w:rPr>
          <w:rFonts w:ascii="Times New Roman" w:hAnsi="Times New Roman" w:cs="Times New Roman"/>
          <w:sz w:val="24"/>
          <w:szCs w:val="24"/>
        </w:rPr>
        <w:t>išskirtoje vidaus reikalų ministro 2014</w:t>
      </w:r>
      <w:r w:rsidR="00CD1CB1" w:rsidRPr="00B0341C">
        <w:rPr>
          <w:rFonts w:ascii="Times New Roman" w:hAnsi="Times New Roman" w:cs="Times New Roman"/>
          <w:sz w:val="24"/>
          <w:szCs w:val="24"/>
        </w:rPr>
        <w:t xml:space="preserve"> </w:t>
      </w:r>
      <w:r w:rsidRPr="00B0341C">
        <w:rPr>
          <w:rFonts w:ascii="Times New Roman" w:hAnsi="Times New Roman" w:cs="Times New Roman"/>
          <w:sz w:val="24"/>
          <w:szCs w:val="24"/>
        </w:rPr>
        <w:t>m. birželio 19</w:t>
      </w:r>
      <w:r w:rsidR="00CD1CB1" w:rsidRPr="00B0341C">
        <w:rPr>
          <w:rFonts w:ascii="Times New Roman" w:hAnsi="Times New Roman" w:cs="Times New Roman"/>
          <w:sz w:val="24"/>
          <w:szCs w:val="24"/>
        </w:rPr>
        <w:t xml:space="preserve"> </w:t>
      </w:r>
      <w:r w:rsidRPr="00B0341C">
        <w:rPr>
          <w:rFonts w:ascii="Times New Roman" w:hAnsi="Times New Roman" w:cs="Times New Roman"/>
          <w:sz w:val="24"/>
          <w:szCs w:val="24"/>
        </w:rPr>
        <w:t>d. įsakymu</w:t>
      </w:r>
      <w:r w:rsidR="00CD1CB1" w:rsidRPr="00B0341C">
        <w:rPr>
          <w:rFonts w:ascii="Times New Roman" w:hAnsi="Times New Roman" w:cs="Times New Roman"/>
          <w:sz w:val="24"/>
          <w:szCs w:val="24"/>
        </w:rPr>
        <w:t xml:space="preserve"> Nr. 1</w:t>
      </w:r>
      <w:r w:rsidRPr="00B0341C">
        <w:rPr>
          <w:rFonts w:ascii="Times New Roman" w:hAnsi="Times New Roman" w:cs="Times New Roman"/>
          <w:sz w:val="24"/>
          <w:szCs w:val="24"/>
        </w:rPr>
        <w:t xml:space="preserve">V-429 </w:t>
      </w:r>
      <w:r w:rsidR="00CD1CB1" w:rsidRPr="00B0341C">
        <w:rPr>
          <w:rFonts w:ascii="Times New Roman" w:hAnsi="Times New Roman" w:cs="Times New Roman"/>
          <w:sz w:val="24"/>
          <w:szCs w:val="24"/>
        </w:rPr>
        <w:t>„</w:t>
      </w:r>
      <w:r w:rsidRPr="00B0341C">
        <w:rPr>
          <w:rFonts w:ascii="Times New Roman" w:hAnsi="Times New Roman" w:cs="Times New Roman"/>
          <w:sz w:val="24"/>
          <w:szCs w:val="24"/>
        </w:rPr>
        <w:t>Dėl tikslinių teritorijų išskyrimo</w:t>
      </w:r>
      <w:r w:rsidRPr="00B0341C">
        <w:rPr>
          <w:rFonts w:ascii="Times New Roman" w:hAnsi="Times New Roman" w:cs="Times New Roman"/>
          <w:b/>
          <w:bCs/>
          <w:sz w:val="24"/>
          <w:szCs w:val="24"/>
        </w:rPr>
        <w:t xml:space="preserve"> </w:t>
      </w:r>
      <w:r w:rsidRPr="00B0341C">
        <w:rPr>
          <w:rFonts w:ascii="Times New Roman" w:hAnsi="Times New Roman" w:cs="Times New Roman"/>
          <w:bCs/>
          <w:sz w:val="24"/>
          <w:szCs w:val="24"/>
        </w:rPr>
        <w:t>iš miestų, turinčių nuo 6 iki 100 tūkst. gyventojų, ir mažesnių savivaldybių centrų</w:t>
      </w:r>
      <w:r w:rsidR="00CD1CB1" w:rsidRPr="00B0341C">
        <w:rPr>
          <w:rFonts w:ascii="Times New Roman" w:hAnsi="Times New Roman" w:cs="Times New Roman"/>
          <w:sz w:val="24"/>
          <w:szCs w:val="24"/>
        </w:rPr>
        <w:t>“</w:t>
      </w:r>
      <w:r w:rsidRPr="00B0341C">
        <w:rPr>
          <w:rFonts w:ascii="Times New Roman" w:hAnsi="Times New Roman" w:cs="Times New Roman"/>
          <w:sz w:val="24"/>
          <w:szCs w:val="24"/>
        </w:rPr>
        <w:t>– Varėnos mieste;</w:t>
      </w:r>
    </w:p>
    <w:p w14:paraId="59530946" w14:textId="77777777" w:rsidR="00CD1CB1" w:rsidRPr="00B0341C" w:rsidRDefault="000433A7" w:rsidP="00CD1CB1">
      <w:pPr>
        <w:jc w:val="both"/>
        <w:rPr>
          <w:rFonts w:ascii="Times New Roman" w:hAnsi="Times New Roman" w:cs="Times New Roman"/>
          <w:sz w:val="24"/>
          <w:szCs w:val="24"/>
        </w:rPr>
      </w:pPr>
      <w:r w:rsidRPr="00B0341C">
        <w:rPr>
          <w:rFonts w:ascii="Times New Roman" w:hAnsi="Times New Roman" w:cs="Times New Roman"/>
          <w:sz w:val="24"/>
          <w:szCs w:val="24"/>
        </w:rPr>
        <w:t>7.2.</w:t>
      </w:r>
      <w:r w:rsidR="00CD1CB1" w:rsidRPr="00B0341C">
        <w:rPr>
          <w:rFonts w:ascii="Times New Roman" w:hAnsi="Times New Roman" w:cs="Times New Roman"/>
          <w:sz w:val="24"/>
          <w:szCs w:val="24"/>
        </w:rPr>
        <w:t xml:space="preserve"> </w:t>
      </w:r>
      <w:r w:rsidRPr="00B0341C">
        <w:rPr>
          <w:rFonts w:ascii="Times New Roman" w:eastAsia="Calibri" w:hAnsi="Times New Roman" w:cs="Times New Roman"/>
          <w:sz w:val="24"/>
          <w:szCs w:val="24"/>
        </w:rPr>
        <w:t xml:space="preserve">2007–2013 m. finansiniam laikotarpiui nustatytų tikslinių teritorijų savivaldybių centruose, kurie vadovaujantis Partnerystės sutarties 3.1.2 dalies </w:t>
      </w:r>
      <w:r w:rsidR="00CD1CB1" w:rsidRPr="00B0341C">
        <w:rPr>
          <w:rFonts w:ascii="Times New Roman" w:eastAsia="Calibri" w:hAnsi="Times New Roman" w:cs="Times New Roman"/>
          <w:sz w:val="24"/>
          <w:szCs w:val="24"/>
        </w:rPr>
        <w:t>„</w:t>
      </w:r>
      <w:r w:rsidRPr="00B0341C">
        <w:rPr>
          <w:rFonts w:ascii="Times New Roman" w:eastAsia="Calibri" w:hAnsi="Times New Roman" w:cs="Times New Roman"/>
          <w:sz w:val="24"/>
          <w:szCs w:val="24"/>
        </w:rPr>
        <w:t>Integruotos teritorinės investicijos (ITI)</w:t>
      </w:r>
      <w:r w:rsidR="00CD1CB1" w:rsidRPr="00B0341C">
        <w:rPr>
          <w:rFonts w:ascii="Times New Roman" w:eastAsia="Calibri" w:hAnsi="Times New Roman" w:cs="Times New Roman"/>
          <w:sz w:val="24"/>
          <w:szCs w:val="24"/>
        </w:rPr>
        <w:t>“</w:t>
      </w:r>
      <w:r w:rsidRPr="00B0341C">
        <w:rPr>
          <w:rFonts w:ascii="Times New Roman" w:eastAsia="Calibri" w:hAnsi="Times New Roman" w:cs="Times New Roman"/>
          <w:sz w:val="24"/>
          <w:szCs w:val="24"/>
        </w:rPr>
        <w:t xml:space="preserve"> nuostatomis yra laikomi pereinamojo laikotarpio tikslinėmis teritorijomis: </w:t>
      </w:r>
    </w:p>
    <w:p w14:paraId="59530947" w14:textId="77777777" w:rsidR="00CD1CB1" w:rsidRPr="00B0341C" w:rsidRDefault="000433A7" w:rsidP="00CD1CB1">
      <w:pPr>
        <w:jc w:val="both"/>
        <w:rPr>
          <w:rFonts w:ascii="Times New Roman" w:hAnsi="Times New Roman" w:cs="Times New Roman"/>
          <w:sz w:val="24"/>
          <w:szCs w:val="24"/>
        </w:rPr>
      </w:pPr>
      <w:r w:rsidRPr="00B0341C">
        <w:rPr>
          <w:rFonts w:ascii="Times New Roman" w:hAnsi="Times New Roman" w:cs="Times New Roman"/>
          <w:sz w:val="24"/>
          <w:szCs w:val="24"/>
        </w:rPr>
        <w:t>7.2.1.</w:t>
      </w:r>
      <w:r w:rsidR="00CD1CB1" w:rsidRPr="00B0341C">
        <w:rPr>
          <w:rFonts w:ascii="Times New Roman" w:hAnsi="Times New Roman" w:cs="Times New Roman"/>
          <w:sz w:val="24"/>
          <w:szCs w:val="24"/>
        </w:rPr>
        <w:t xml:space="preserve"> </w:t>
      </w:r>
      <w:r w:rsidRPr="00B0341C">
        <w:rPr>
          <w:rFonts w:ascii="Times New Roman" w:hAnsi="Times New Roman" w:cs="Times New Roman"/>
          <w:sz w:val="24"/>
          <w:szCs w:val="24"/>
        </w:rPr>
        <w:t>Alytaus mieste;</w:t>
      </w:r>
    </w:p>
    <w:p w14:paraId="59530948" w14:textId="77777777" w:rsidR="00CD1CB1" w:rsidRPr="00B0341C" w:rsidRDefault="000433A7" w:rsidP="00CD1CB1">
      <w:pPr>
        <w:jc w:val="both"/>
        <w:rPr>
          <w:rFonts w:ascii="Times New Roman" w:hAnsi="Times New Roman" w:cs="Times New Roman"/>
          <w:sz w:val="24"/>
          <w:szCs w:val="24"/>
        </w:rPr>
      </w:pPr>
      <w:r w:rsidRPr="00B0341C">
        <w:rPr>
          <w:rFonts w:ascii="Times New Roman" w:hAnsi="Times New Roman" w:cs="Times New Roman"/>
          <w:sz w:val="24"/>
          <w:szCs w:val="24"/>
        </w:rPr>
        <w:t>7.2.2.</w:t>
      </w:r>
      <w:r w:rsidR="00CD1CB1" w:rsidRPr="00B0341C">
        <w:rPr>
          <w:rFonts w:ascii="Times New Roman" w:hAnsi="Times New Roman" w:cs="Times New Roman"/>
          <w:sz w:val="24"/>
          <w:szCs w:val="24"/>
        </w:rPr>
        <w:t xml:space="preserve"> </w:t>
      </w:r>
      <w:r w:rsidRPr="00B0341C">
        <w:rPr>
          <w:rFonts w:ascii="Times New Roman" w:hAnsi="Times New Roman" w:cs="Times New Roman"/>
          <w:sz w:val="24"/>
          <w:szCs w:val="24"/>
        </w:rPr>
        <w:t>Druskininkų mieste;</w:t>
      </w:r>
    </w:p>
    <w:p w14:paraId="59530949" w14:textId="77777777" w:rsidR="00CD1CB1" w:rsidRPr="00B0341C" w:rsidRDefault="000433A7" w:rsidP="00CD1CB1">
      <w:pPr>
        <w:jc w:val="both"/>
        <w:rPr>
          <w:rFonts w:ascii="Times New Roman" w:hAnsi="Times New Roman" w:cs="Times New Roman"/>
          <w:b/>
          <w:sz w:val="24"/>
          <w:szCs w:val="24"/>
        </w:rPr>
      </w:pPr>
      <w:r w:rsidRPr="00B0341C">
        <w:rPr>
          <w:rFonts w:ascii="Times New Roman" w:hAnsi="Times New Roman" w:cs="Times New Roman"/>
          <w:sz w:val="24"/>
          <w:szCs w:val="24"/>
        </w:rPr>
        <w:t>7.2.3.</w:t>
      </w:r>
      <w:r w:rsidR="00CD1CB1" w:rsidRPr="00B0341C">
        <w:rPr>
          <w:rFonts w:ascii="Times New Roman" w:hAnsi="Times New Roman" w:cs="Times New Roman"/>
          <w:sz w:val="24"/>
          <w:szCs w:val="24"/>
        </w:rPr>
        <w:t xml:space="preserve"> </w:t>
      </w:r>
      <w:r w:rsidRPr="00B0341C">
        <w:rPr>
          <w:rFonts w:ascii="Times New Roman" w:hAnsi="Times New Roman" w:cs="Times New Roman"/>
          <w:sz w:val="24"/>
          <w:szCs w:val="24"/>
        </w:rPr>
        <w:t>Lazdijų mieste.</w:t>
      </w:r>
    </w:p>
    <w:p w14:paraId="5953094A" w14:textId="77777777" w:rsidR="00CD1CB1" w:rsidRPr="00B0341C" w:rsidRDefault="000433A7" w:rsidP="00CD1CB1">
      <w:pPr>
        <w:jc w:val="both"/>
        <w:rPr>
          <w:rFonts w:ascii="Times New Roman" w:hAnsi="Times New Roman" w:cs="Times New Roman"/>
          <w:b/>
          <w:sz w:val="24"/>
          <w:szCs w:val="24"/>
        </w:rPr>
      </w:pPr>
      <w:r w:rsidRPr="00B0341C">
        <w:rPr>
          <w:rFonts w:ascii="Times New Roman" w:hAnsi="Times New Roman" w:cs="Times New Roman"/>
          <w:sz w:val="24"/>
          <w:szCs w:val="24"/>
        </w:rPr>
        <w:t>8.</w:t>
      </w:r>
      <w:r w:rsidR="00CD1CB1" w:rsidRPr="00B0341C">
        <w:rPr>
          <w:rFonts w:ascii="Times New Roman" w:hAnsi="Times New Roman" w:cs="Times New Roman"/>
          <w:sz w:val="24"/>
          <w:szCs w:val="24"/>
        </w:rPr>
        <w:t xml:space="preserve"> </w:t>
      </w:r>
      <w:r w:rsidRPr="00B0341C">
        <w:rPr>
          <w:rFonts w:ascii="Times New Roman" w:hAnsi="Times New Roman" w:cs="Times New Roman"/>
          <w:sz w:val="24"/>
          <w:szCs w:val="24"/>
        </w:rPr>
        <w:t>Atsižvelgus į Alytaus regiono ITV programos 6 punkte nurodytus Lazdijų miestui ir jį supančioms teritorijoms būdingus funkcinius ryšius ir tiesioginę sąveiką, taip pat į</w:t>
      </w:r>
      <w:r w:rsidR="00CD1CB1" w:rsidRPr="00B0341C">
        <w:rPr>
          <w:rFonts w:ascii="Times New Roman" w:hAnsi="Times New Roman" w:cs="Times New Roman"/>
          <w:sz w:val="24"/>
          <w:szCs w:val="24"/>
        </w:rPr>
        <w:t xml:space="preserve"> </w:t>
      </w:r>
      <w:r w:rsidRPr="00B0341C">
        <w:rPr>
          <w:rFonts w:ascii="Times New Roman" w:hAnsi="Times New Roman" w:cs="Times New Roman"/>
          <w:sz w:val="24"/>
          <w:szCs w:val="24"/>
        </w:rPr>
        <w:t>Lazdijų rajono savivaldybės tarybos 2015 m. rugsėjo 4 d. sprendimo</w:t>
      </w:r>
      <w:r w:rsidR="00CD1CB1" w:rsidRPr="00B0341C">
        <w:rPr>
          <w:rFonts w:ascii="Times New Roman" w:hAnsi="Times New Roman" w:cs="Times New Roman"/>
          <w:sz w:val="24"/>
          <w:szCs w:val="24"/>
        </w:rPr>
        <w:t xml:space="preserve"> Nr.</w:t>
      </w:r>
      <w:r w:rsidRPr="00B0341C">
        <w:rPr>
          <w:rFonts w:ascii="Times New Roman" w:hAnsi="Times New Roman" w:cs="Times New Roman"/>
          <w:sz w:val="24"/>
          <w:szCs w:val="24"/>
        </w:rPr>
        <w:t xml:space="preserve"> 5TS-151 </w:t>
      </w:r>
      <w:r w:rsidR="00CD1CB1" w:rsidRPr="00B0341C">
        <w:rPr>
          <w:rFonts w:ascii="Times New Roman" w:hAnsi="Times New Roman" w:cs="Times New Roman"/>
          <w:sz w:val="24"/>
          <w:szCs w:val="24"/>
        </w:rPr>
        <w:t>„</w:t>
      </w:r>
      <w:r w:rsidRPr="00B0341C">
        <w:rPr>
          <w:rFonts w:ascii="Times New Roman" w:hAnsi="Times New Roman" w:cs="Times New Roman"/>
          <w:sz w:val="24"/>
          <w:szCs w:val="24"/>
        </w:rPr>
        <w:t>Dėl Alytaus regiono integruotos teritorijų vystymo programos</w:t>
      </w:r>
      <w:r w:rsidR="00CD1CB1" w:rsidRPr="00B0341C">
        <w:rPr>
          <w:rFonts w:ascii="Times New Roman" w:hAnsi="Times New Roman" w:cs="Times New Roman"/>
          <w:sz w:val="24"/>
          <w:szCs w:val="24"/>
        </w:rPr>
        <w:t>“</w:t>
      </w:r>
      <w:r w:rsidRPr="00B0341C">
        <w:rPr>
          <w:rFonts w:ascii="Times New Roman" w:hAnsi="Times New Roman" w:cs="Times New Roman"/>
          <w:sz w:val="24"/>
          <w:szCs w:val="24"/>
        </w:rPr>
        <w:t xml:space="preserve"> 2 punktą, nustatyta ši su Lazdijų miestu (tiksline teritorija) susieta teritorija, kurioje taip pat įgyvendinama Alytaus regiono ITV programa, programa (žr. 1 pav.) – Lazdijų seniūnija.</w:t>
      </w:r>
    </w:p>
    <w:p w14:paraId="5953094B" w14:textId="77777777" w:rsidR="00CD1CB1" w:rsidRPr="00B0341C" w:rsidRDefault="00CD1CB1" w:rsidP="00CD1CB1">
      <w:pPr>
        <w:contextualSpacing/>
        <w:jc w:val="both"/>
        <w:rPr>
          <w:rFonts w:ascii="Times New Roman" w:hAnsi="Times New Roman" w:cs="Times New Roman"/>
          <w:sz w:val="24"/>
          <w:szCs w:val="24"/>
        </w:rPr>
      </w:pPr>
    </w:p>
    <w:p w14:paraId="5953094C"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 xml:space="preserve">1 pav. Tikslinės ir susietos teritorijos. Šaltiniai: Nacionalinė žemės tarnyba prie Žemės ūkio ministerijos, UAB </w:t>
      </w:r>
      <w:r w:rsidR="00CD1CB1" w:rsidRPr="00B0341C">
        <w:rPr>
          <w:rFonts w:ascii="Times New Roman" w:hAnsi="Times New Roman" w:cs="Times New Roman"/>
          <w:sz w:val="24"/>
          <w:szCs w:val="24"/>
        </w:rPr>
        <w:t>„</w:t>
      </w:r>
      <w:r w:rsidRPr="00B0341C">
        <w:rPr>
          <w:rFonts w:ascii="Times New Roman" w:hAnsi="Times New Roman" w:cs="Times New Roman"/>
          <w:sz w:val="24"/>
          <w:szCs w:val="24"/>
        </w:rPr>
        <w:t>Hnit-Baltic</w:t>
      </w:r>
      <w:r w:rsidR="00CD1CB1" w:rsidRPr="00B0341C">
        <w:rPr>
          <w:rFonts w:ascii="Times New Roman" w:hAnsi="Times New Roman" w:cs="Times New Roman"/>
          <w:sz w:val="24"/>
          <w:szCs w:val="24"/>
        </w:rPr>
        <w:t>“</w:t>
      </w:r>
      <w:r w:rsidRPr="00B0341C">
        <w:rPr>
          <w:rFonts w:ascii="Times New Roman" w:hAnsi="Times New Roman" w:cs="Times New Roman"/>
          <w:sz w:val="24"/>
          <w:szCs w:val="24"/>
        </w:rPr>
        <w:t xml:space="preserve">, VĮ </w:t>
      </w:r>
      <w:r w:rsidR="00CD1CB1" w:rsidRPr="00B0341C">
        <w:rPr>
          <w:rFonts w:ascii="Times New Roman" w:hAnsi="Times New Roman" w:cs="Times New Roman"/>
          <w:sz w:val="24"/>
          <w:szCs w:val="24"/>
        </w:rPr>
        <w:t>„</w:t>
      </w:r>
      <w:r w:rsidRPr="00B0341C">
        <w:rPr>
          <w:rFonts w:ascii="Times New Roman" w:hAnsi="Times New Roman" w:cs="Times New Roman"/>
          <w:sz w:val="24"/>
          <w:szCs w:val="24"/>
        </w:rPr>
        <w:t>Registrų centras</w:t>
      </w:r>
      <w:r w:rsidR="00CD1CB1" w:rsidRPr="00B0341C">
        <w:rPr>
          <w:rFonts w:ascii="Times New Roman" w:hAnsi="Times New Roman" w:cs="Times New Roman"/>
          <w:sz w:val="24"/>
          <w:szCs w:val="24"/>
        </w:rPr>
        <w:t>“</w:t>
      </w:r>
      <w:r w:rsidRPr="00B0341C">
        <w:rPr>
          <w:rFonts w:ascii="Times New Roman" w:hAnsi="Times New Roman" w:cs="Times New Roman"/>
          <w:sz w:val="24"/>
          <w:szCs w:val="24"/>
        </w:rPr>
        <w:t>.</w:t>
      </w:r>
    </w:p>
    <w:p w14:paraId="5953094D" w14:textId="77777777" w:rsidR="00CD1CB1" w:rsidRPr="00B0341C" w:rsidRDefault="00CD1CB1" w:rsidP="00CD1CB1">
      <w:pPr>
        <w:ind w:firstLine="0"/>
        <w:jc w:val="center"/>
        <w:rPr>
          <w:rFonts w:ascii="Times New Roman" w:hAnsi="Times New Roman" w:cs="Times New Roman"/>
          <w:b/>
          <w:strike/>
          <w:sz w:val="24"/>
          <w:szCs w:val="24"/>
        </w:rPr>
      </w:pPr>
    </w:p>
    <w:p w14:paraId="5953094E" w14:textId="77777777" w:rsidR="00CD1CB1" w:rsidRPr="00B0341C" w:rsidRDefault="00E97EF5" w:rsidP="00CD1CB1">
      <w:pPr>
        <w:ind w:firstLine="0"/>
        <w:jc w:val="center"/>
        <w:rPr>
          <w:rFonts w:ascii="Times New Roman" w:hAnsi="Times New Roman" w:cs="Times New Roman"/>
          <w:b/>
          <w:sz w:val="24"/>
          <w:szCs w:val="24"/>
        </w:rPr>
      </w:pPr>
      <w:r w:rsidRPr="00B0341C">
        <w:rPr>
          <w:rFonts w:ascii="Times New Roman" w:hAnsi="Times New Roman" w:cs="Times New Roman"/>
          <w:noProof/>
          <w:sz w:val="24"/>
          <w:szCs w:val="24"/>
        </w:rPr>
        <w:drawing>
          <wp:inline distT="0" distB="0" distL="0" distR="0" wp14:anchorId="595311CA" wp14:editId="595311CB">
            <wp:extent cx="6124575" cy="4038600"/>
            <wp:effectExtent l="0" t="0" r="9525" b="0"/>
            <wp:docPr id="1" name="Picture 1" descr="E:\REGIONAI\Alyt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EGIONAI\Alytu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4575" cy="4038600"/>
                    </a:xfrm>
                    <a:prstGeom prst="rect">
                      <a:avLst/>
                    </a:prstGeom>
                    <a:noFill/>
                    <a:ln>
                      <a:noFill/>
                    </a:ln>
                  </pic:spPr>
                </pic:pic>
              </a:graphicData>
            </a:graphic>
          </wp:inline>
        </w:drawing>
      </w:r>
    </w:p>
    <w:p w14:paraId="5953094F" w14:textId="77777777" w:rsidR="00CD1CB1" w:rsidRPr="00B0341C" w:rsidRDefault="00CD1CB1" w:rsidP="00CD1CB1">
      <w:pPr>
        <w:ind w:firstLine="0"/>
        <w:jc w:val="center"/>
        <w:rPr>
          <w:rFonts w:ascii="Times New Roman" w:hAnsi="Times New Roman" w:cs="Times New Roman"/>
          <w:b/>
          <w:sz w:val="24"/>
          <w:szCs w:val="24"/>
        </w:rPr>
      </w:pPr>
    </w:p>
    <w:p w14:paraId="59530950" w14:textId="77777777" w:rsidR="00CD1CB1" w:rsidRPr="00B0341C" w:rsidRDefault="000433A7" w:rsidP="00CD1CB1">
      <w:pPr>
        <w:tabs>
          <w:tab w:val="left" w:pos="284"/>
          <w:tab w:val="left" w:pos="1276"/>
        </w:tabs>
        <w:jc w:val="both"/>
        <w:rPr>
          <w:rFonts w:ascii="Times New Roman" w:eastAsia="Calibri" w:hAnsi="Times New Roman" w:cs="Times New Roman"/>
          <w:sz w:val="24"/>
          <w:szCs w:val="24"/>
        </w:rPr>
      </w:pPr>
      <w:r w:rsidRPr="00B0341C">
        <w:rPr>
          <w:rFonts w:ascii="Times New Roman" w:eastAsia="Calibri" w:hAnsi="Times New Roman" w:cs="Times New Roman"/>
          <w:sz w:val="24"/>
          <w:szCs w:val="24"/>
        </w:rPr>
        <w:t>9.</w:t>
      </w:r>
      <w:r w:rsidR="00CD1CB1" w:rsidRPr="00B0341C">
        <w:rPr>
          <w:rFonts w:ascii="Times New Roman" w:eastAsia="Calibri" w:hAnsi="Times New Roman" w:cs="Times New Roman"/>
          <w:sz w:val="24"/>
          <w:szCs w:val="24"/>
        </w:rPr>
        <w:t xml:space="preserve"> </w:t>
      </w:r>
      <w:r w:rsidRPr="00B0341C">
        <w:rPr>
          <w:rFonts w:ascii="Times New Roman" w:eastAsia="Calibri" w:hAnsi="Times New Roman" w:cs="Times New Roman"/>
          <w:sz w:val="24"/>
          <w:szCs w:val="24"/>
        </w:rPr>
        <w:t>Tikslinių teritorijų, kuriose įgyvendinama Alytaus regiono ITV programa gyventojų skaičius, remiantis ITV programos rengimo metu paskutiniais paskelbtais Lietuvos statistikos departamento duomenimis – 82,3 tūkst. gyventojų (2015 m. sausio 1 d.); su Alytaus regiono tikslinėmis teritorijomis susietos teritorijos gyventojų skaičius – 2,5 tūkst. gyventojų.</w:t>
      </w:r>
    </w:p>
    <w:p w14:paraId="59530951" w14:textId="77777777" w:rsidR="00CD1CB1" w:rsidRPr="00B0341C" w:rsidRDefault="00CD1CB1" w:rsidP="00CD1CB1">
      <w:pPr>
        <w:jc w:val="both"/>
        <w:rPr>
          <w:rFonts w:ascii="Times New Roman" w:hAnsi="Times New Roman" w:cs="Times New Roman"/>
          <w:b/>
          <w:sz w:val="24"/>
          <w:szCs w:val="24"/>
        </w:rPr>
      </w:pPr>
    </w:p>
    <w:p w14:paraId="59530952" w14:textId="77777777" w:rsidR="00CD1CB1" w:rsidRPr="00B0341C" w:rsidRDefault="00CD1CB1" w:rsidP="00CD1CB1">
      <w:pPr>
        <w:ind w:firstLine="0"/>
        <w:jc w:val="center"/>
        <w:rPr>
          <w:rFonts w:ascii="Times New Roman" w:hAnsi="Times New Roman" w:cs="Times New Roman"/>
          <w:b/>
          <w:sz w:val="24"/>
          <w:szCs w:val="24"/>
        </w:rPr>
      </w:pPr>
      <w:r w:rsidRPr="00B0341C">
        <w:rPr>
          <w:rFonts w:ascii="Times New Roman" w:hAnsi="Times New Roman" w:cs="Times New Roman"/>
          <w:b/>
          <w:sz w:val="24"/>
          <w:szCs w:val="24"/>
        </w:rPr>
        <w:t>III SKYRIUS</w:t>
      </w:r>
    </w:p>
    <w:p w14:paraId="59530953" w14:textId="77777777" w:rsidR="00CD1CB1" w:rsidRPr="00B0341C" w:rsidRDefault="00CD1CB1" w:rsidP="00CD1CB1">
      <w:pPr>
        <w:ind w:firstLine="0"/>
        <w:jc w:val="center"/>
        <w:rPr>
          <w:rFonts w:ascii="Times New Roman" w:hAnsi="Times New Roman" w:cs="Times New Roman"/>
          <w:b/>
          <w:sz w:val="24"/>
          <w:szCs w:val="24"/>
        </w:rPr>
      </w:pPr>
      <w:r w:rsidRPr="00B0341C">
        <w:rPr>
          <w:rFonts w:ascii="Times New Roman" w:hAnsi="Times New Roman" w:cs="Times New Roman"/>
          <w:b/>
          <w:sz w:val="24"/>
          <w:szCs w:val="24"/>
        </w:rPr>
        <w:t>BAIGIAMOSIOS NUOSTATOS</w:t>
      </w:r>
    </w:p>
    <w:p w14:paraId="59530954" w14:textId="77777777" w:rsidR="00CD1CB1" w:rsidRPr="00B0341C" w:rsidRDefault="00CD1CB1" w:rsidP="00CD1CB1">
      <w:pPr>
        <w:ind w:firstLine="0"/>
        <w:jc w:val="center"/>
        <w:rPr>
          <w:rFonts w:ascii="Times New Roman" w:hAnsi="Times New Roman" w:cs="Times New Roman"/>
          <w:b/>
          <w:sz w:val="24"/>
          <w:szCs w:val="24"/>
        </w:rPr>
      </w:pPr>
    </w:p>
    <w:p w14:paraId="59530955" w14:textId="77777777" w:rsidR="00CD1CB1" w:rsidRPr="00B0341C" w:rsidRDefault="000433A7" w:rsidP="00CD1CB1">
      <w:pPr>
        <w:ind w:right="105"/>
        <w:jc w:val="both"/>
        <w:rPr>
          <w:rFonts w:ascii="Times New Roman" w:hAnsi="Times New Roman" w:cs="Times New Roman"/>
          <w:color w:val="000000"/>
          <w:sz w:val="24"/>
          <w:szCs w:val="24"/>
        </w:rPr>
      </w:pPr>
      <w:r w:rsidRPr="00B0341C">
        <w:rPr>
          <w:rFonts w:ascii="Times New Roman" w:hAnsi="Times New Roman" w:cs="Times New Roman"/>
          <w:sz w:val="24"/>
          <w:szCs w:val="24"/>
        </w:rPr>
        <w:t>10. Alytaus regiono ITV p</w:t>
      </w:r>
      <w:r w:rsidRPr="00B0341C">
        <w:rPr>
          <w:rFonts w:ascii="Times New Roman" w:hAnsi="Times New Roman" w:cs="Times New Roman"/>
          <w:color w:val="000000"/>
          <w:sz w:val="24"/>
          <w:szCs w:val="24"/>
        </w:rPr>
        <w:t xml:space="preserve">rogramos įgyvendinimo teritorijos vystymo tikslai, uždaviniai ir priemonės dėstomi </w:t>
      </w:r>
      <w:r w:rsidRPr="00B0341C">
        <w:rPr>
          <w:rFonts w:ascii="Times New Roman" w:hAnsi="Times New Roman" w:cs="Times New Roman"/>
          <w:sz w:val="24"/>
          <w:szCs w:val="24"/>
        </w:rPr>
        <w:t>Alytaus regiono ITV p</w:t>
      </w:r>
      <w:r w:rsidRPr="00B0341C">
        <w:rPr>
          <w:rFonts w:ascii="Times New Roman" w:hAnsi="Times New Roman" w:cs="Times New Roman"/>
          <w:color w:val="000000"/>
          <w:sz w:val="24"/>
          <w:szCs w:val="24"/>
        </w:rPr>
        <w:t xml:space="preserve">rogramos 2 priede, programos veiksmų planas dėstomas </w:t>
      </w:r>
      <w:r w:rsidRPr="00B0341C">
        <w:rPr>
          <w:rFonts w:ascii="Times New Roman" w:hAnsi="Times New Roman" w:cs="Times New Roman"/>
          <w:sz w:val="24"/>
          <w:szCs w:val="24"/>
        </w:rPr>
        <w:t>Alytaus regiono ITV p</w:t>
      </w:r>
      <w:r w:rsidRPr="00B0341C">
        <w:rPr>
          <w:rFonts w:ascii="Times New Roman" w:hAnsi="Times New Roman" w:cs="Times New Roman"/>
          <w:color w:val="000000"/>
          <w:sz w:val="24"/>
          <w:szCs w:val="24"/>
        </w:rPr>
        <w:t>rogramos 3 priede.</w:t>
      </w:r>
    </w:p>
    <w:p w14:paraId="59530956" w14:textId="77777777" w:rsidR="00CD1CB1" w:rsidRPr="00B0341C" w:rsidRDefault="000433A7" w:rsidP="00CD1CB1">
      <w:pPr>
        <w:ind w:right="105"/>
        <w:jc w:val="both"/>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11. </w:t>
      </w:r>
      <w:r w:rsidRPr="00B0341C">
        <w:rPr>
          <w:rFonts w:ascii="Times New Roman" w:hAnsi="Times New Roman" w:cs="Times New Roman"/>
          <w:sz w:val="24"/>
          <w:szCs w:val="24"/>
        </w:rPr>
        <w:t>Alytaus regiono ITV p</w:t>
      </w:r>
      <w:r w:rsidRPr="00B0341C">
        <w:rPr>
          <w:rFonts w:ascii="Times New Roman" w:hAnsi="Times New Roman" w:cs="Times New Roman"/>
          <w:color w:val="000000"/>
          <w:sz w:val="24"/>
          <w:szCs w:val="24"/>
        </w:rPr>
        <w:t>rograma įgyvendinama</w:t>
      </w:r>
      <w:r w:rsidRPr="00B0341C">
        <w:rPr>
          <w:rFonts w:ascii="Times New Roman" w:hAnsi="Times New Roman" w:cs="Times New Roman"/>
          <w:sz w:val="24"/>
          <w:szCs w:val="24"/>
        </w:rPr>
        <w:t xml:space="preserve"> Integruotų teritorijų vystymo programų rengimo ir įgyvendinimo gairių nustatyta tvarka.</w:t>
      </w:r>
    </w:p>
    <w:p w14:paraId="59530957" w14:textId="77777777" w:rsidR="00CD1CB1" w:rsidRPr="00B0341C" w:rsidRDefault="00CD1CB1" w:rsidP="00CD1CB1">
      <w:pPr>
        <w:ind w:right="105" w:firstLine="0"/>
        <w:jc w:val="center"/>
        <w:rPr>
          <w:rFonts w:ascii="Times New Roman" w:hAnsi="Times New Roman" w:cs="Times New Roman"/>
          <w:b/>
          <w:color w:val="000000"/>
          <w:sz w:val="24"/>
          <w:szCs w:val="24"/>
        </w:rPr>
      </w:pPr>
      <w:r w:rsidRPr="00B0341C">
        <w:rPr>
          <w:rFonts w:ascii="Times New Roman" w:hAnsi="Times New Roman" w:cs="Times New Roman"/>
          <w:b/>
          <w:color w:val="000000"/>
          <w:sz w:val="24"/>
          <w:szCs w:val="24"/>
        </w:rPr>
        <w:t>______________</w:t>
      </w:r>
    </w:p>
    <w:p w14:paraId="59530958" w14:textId="77777777" w:rsidR="00CD1CB1" w:rsidRPr="00B0341C" w:rsidRDefault="00CD1CB1" w:rsidP="00CD1CB1">
      <w:pPr>
        <w:ind w:right="105" w:firstLine="0"/>
        <w:jc w:val="center"/>
        <w:rPr>
          <w:rFonts w:ascii="Times New Roman" w:hAnsi="Times New Roman" w:cs="Times New Roman"/>
          <w:b/>
          <w:color w:val="000000"/>
          <w:sz w:val="24"/>
          <w:szCs w:val="24"/>
        </w:rPr>
      </w:pPr>
    </w:p>
    <w:p w14:paraId="59530959" w14:textId="77777777" w:rsidR="00CD1CB1" w:rsidRPr="00B0341C" w:rsidRDefault="000433A7" w:rsidP="00CD1CB1">
      <w:pPr>
        <w:ind w:left="5102" w:firstLine="0"/>
        <w:rPr>
          <w:rFonts w:ascii="Times New Roman" w:hAnsi="Times New Roman" w:cs="Times New Roman"/>
          <w:sz w:val="24"/>
          <w:szCs w:val="24"/>
        </w:rPr>
      </w:pPr>
      <w:r w:rsidRPr="00B0341C">
        <w:rPr>
          <w:rFonts w:ascii="Times New Roman" w:hAnsi="Times New Roman" w:cs="Times New Roman"/>
          <w:sz w:val="24"/>
          <w:szCs w:val="24"/>
        </w:rPr>
        <w:t>Alytaus regiono</w:t>
      </w:r>
      <w:r w:rsidR="00CD1CB1" w:rsidRPr="00B0341C">
        <w:rPr>
          <w:rFonts w:ascii="Times New Roman" w:hAnsi="Times New Roman" w:cs="Times New Roman"/>
          <w:sz w:val="24"/>
          <w:szCs w:val="24"/>
        </w:rPr>
        <w:t xml:space="preserve"> </w:t>
      </w:r>
      <w:r w:rsidRPr="00B0341C">
        <w:rPr>
          <w:rFonts w:ascii="Times New Roman" w:hAnsi="Times New Roman" w:cs="Times New Roman"/>
          <w:sz w:val="24"/>
          <w:szCs w:val="24"/>
        </w:rPr>
        <w:t xml:space="preserve">integruotos teritorijos </w:t>
      </w:r>
    </w:p>
    <w:p w14:paraId="5953095A" w14:textId="77777777" w:rsidR="00CD1CB1" w:rsidRPr="00B0341C" w:rsidRDefault="000433A7" w:rsidP="00CD1CB1">
      <w:pPr>
        <w:ind w:left="5102" w:firstLine="0"/>
        <w:rPr>
          <w:rFonts w:ascii="Times New Roman" w:hAnsi="Times New Roman" w:cs="Times New Roman"/>
          <w:b/>
          <w:bCs/>
          <w:sz w:val="24"/>
          <w:szCs w:val="24"/>
        </w:rPr>
      </w:pPr>
      <w:r w:rsidRPr="00B0341C">
        <w:rPr>
          <w:rFonts w:ascii="Times New Roman" w:hAnsi="Times New Roman" w:cs="Times New Roman"/>
          <w:sz w:val="24"/>
          <w:szCs w:val="24"/>
        </w:rPr>
        <w:t>vystymo programos,</w:t>
      </w:r>
    </w:p>
    <w:p w14:paraId="5953095B" w14:textId="77777777" w:rsidR="00CD1CB1" w:rsidRPr="00B0341C" w:rsidRDefault="000433A7" w:rsidP="00CD1CB1">
      <w:pPr>
        <w:tabs>
          <w:tab w:val="center" w:pos="4153"/>
          <w:tab w:val="right" w:pos="8306"/>
        </w:tabs>
        <w:ind w:left="5102" w:firstLine="0"/>
        <w:rPr>
          <w:rFonts w:ascii="Times New Roman" w:hAnsi="Times New Roman" w:cs="Times New Roman"/>
          <w:sz w:val="24"/>
          <w:szCs w:val="24"/>
        </w:rPr>
      </w:pPr>
      <w:r w:rsidRPr="00B0341C">
        <w:rPr>
          <w:rFonts w:ascii="Times New Roman" w:hAnsi="Times New Roman" w:cs="Times New Roman"/>
          <w:sz w:val="24"/>
          <w:szCs w:val="24"/>
        </w:rPr>
        <w:t>1 priedas</w:t>
      </w:r>
    </w:p>
    <w:p w14:paraId="5953095C" w14:textId="77777777" w:rsidR="00CD1CB1" w:rsidRPr="00B0341C" w:rsidRDefault="00CD1CB1" w:rsidP="00CD1CB1">
      <w:pPr>
        <w:ind w:left="720" w:firstLine="0"/>
        <w:rPr>
          <w:rFonts w:ascii="Times New Roman" w:hAnsi="Times New Roman" w:cs="Times New Roman"/>
          <w:sz w:val="24"/>
          <w:szCs w:val="24"/>
        </w:rPr>
      </w:pPr>
    </w:p>
    <w:p w14:paraId="5953095D" w14:textId="77777777" w:rsidR="00CD1CB1" w:rsidRPr="00B0341C" w:rsidRDefault="00CD1CB1" w:rsidP="00CD1CB1">
      <w:pPr>
        <w:ind w:firstLine="0"/>
        <w:jc w:val="center"/>
        <w:rPr>
          <w:rFonts w:ascii="Times New Roman" w:eastAsia="Cambria" w:hAnsi="Times New Roman" w:cs="Times New Roman"/>
          <w:b/>
          <w:sz w:val="24"/>
          <w:szCs w:val="24"/>
        </w:rPr>
      </w:pPr>
      <w:r w:rsidRPr="00B0341C">
        <w:rPr>
          <w:rFonts w:ascii="Times New Roman" w:hAnsi="Times New Roman" w:cs="Times New Roman"/>
          <w:b/>
          <w:sz w:val="24"/>
          <w:szCs w:val="24"/>
        </w:rPr>
        <w:t>STIPRYBIŲ, SILPNYBIŲ, GALIMYBIŲ IR GRĖSMIŲ LENTELĖ</w:t>
      </w:r>
    </w:p>
    <w:p w14:paraId="5953095E" w14:textId="77777777" w:rsidR="00CD1CB1" w:rsidRPr="00B0341C" w:rsidRDefault="00CD1CB1" w:rsidP="00CD1CB1">
      <w:pPr>
        <w:ind w:firstLine="0"/>
        <w:jc w:val="center"/>
        <w:rPr>
          <w:rFonts w:ascii="Times New Roman" w:hAnsi="Times New Roman" w:cs="Times New Roman"/>
          <w:b/>
          <w:sz w:val="24"/>
          <w:szCs w:val="24"/>
        </w:rPr>
      </w:pPr>
    </w:p>
    <w:tbl>
      <w:tblPr>
        <w:tblW w:w="9637" w:type="dxa"/>
        <w:tblLayout w:type="fixed"/>
        <w:tblCellMar>
          <w:top w:w="61" w:type="dxa"/>
          <w:left w:w="107" w:type="dxa"/>
          <w:right w:w="46" w:type="dxa"/>
        </w:tblCellMar>
        <w:tblLook w:val="04A0" w:firstRow="1" w:lastRow="0" w:firstColumn="1" w:lastColumn="0" w:noHBand="0" w:noVBand="1"/>
      </w:tblPr>
      <w:tblGrid>
        <w:gridCol w:w="3160"/>
        <w:gridCol w:w="984"/>
        <w:gridCol w:w="5493"/>
      </w:tblGrid>
      <w:tr w:rsidR="00CD1CB1" w:rsidRPr="00B0341C" w14:paraId="59530962" w14:textId="77777777" w:rsidTr="00CD1CB1">
        <w:trPr>
          <w:trHeight w:val="568"/>
        </w:trPr>
        <w:tc>
          <w:tcPr>
            <w:tcW w:w="4683" w:type="dxa"/>
            <w:tcBorders>
              <w:top w:val="single" w:sz="8" w:space="0" w:color="000000"/>
              <w:left w:val="single" w:sz="8" w:space="0" w:color="000000"/>
              <w:bottom w:val="single" w:sz="8" w:space="0" w:color="000000"/>
              <w:right w:val="single" w:sz="4" w:space="0" w:color="000000"/>
            </w:tcBorders>
            <w:shd w:val="clear" w:color="auto" w:fill="DDD9C3"/>
            <w:vAlign w:val="center"/>
          </w:tcPr>
          <w:p w14:paraId="5953095F" w14:textId="77777777" w:rsidR="00CD1CB1" w:rsidRPr="00B0341C" w:rsidRDefault="000433A7" w:rsidP="00CD1CB1">
            <w:pPr>
              <w:tabs>
                <w:tab w:val="center" w:pos="1243"/>
                <w:tab w:val="center" w:pos="2738"/>
              </w:tabs>
              <w:ind w:firstLine="0"/>
              <w:jc w:val="center"/>
              <w:rPr>
                <w:rFonts w:ascii="Times New Roman" w:hAnsi="Times New Roman" w:cs="Times New Roman"/>
                <w:color w:val="000000"/>
                <w:sz w:val="24"/>
                <w:szCs w:val="24"/>
              </w:rPr>
            </w:pPr>
            <w:r w:rsidRPr="00B0341C">
              <w:rPr>
                <w:rFonts w:ascii="Times New Roman" w:hAnsi="Times New Roman" w:cs="Times New Roman"/>
                <w:b/>
                <w:color w:val="000000"/>
                <w:sz w:val="24"/>
                <w:szCs w:val="24"/>
              </w:rPr>
              <w:t>Stiprybės</w:t>
            </w:r>
          </w:p>
        </w:tc>
        <w:tc>
          <w:tcPr>
            <w:tcW w:w="1398" w:type="dxa"/>
            <w:tcBorders>
              <w:top w:val="single" w:sz="8" w:space="0" w:color="000000"/>
              <w:left w:val="single" w:sz="4" w:space="0" w:color="000000"/>
              <w:bottom w:val="single" w:sz="8" w:space="0" w:color="000000"/>
              <w:right w:val="single" w:sz="8" w:space="0" w:color="000000"/>
            </w:tcBorders>
            <w:shd w:val="clear" w:color="auto" w:fill="DDD9C3"/>
          </w:tcPr>
          <w:p w14:paraId="59530960"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b/>
                <w:color w:val="000000"/>
                <w:sz w:val="24"/>
                <w:szCs w:val="24"/>
              </w:rPr>
              <w:t>Aktualumo įvertinimas</w:t>
            </w:r>
          </w:p>
        </w:tc>
        <w:tc>
          <w:tcPr>
            <w:tcW w:w="8208" w:type="dxa"/>
            <w:tcBorders>
              <w:top w:val="single" w:sz="8" w:space="0" w:color="000000"/>
              <w:left w:val="single" w:sz="8" w:space="0" w:color="000000"/>
              <w:bottom w:val="single" w:sz="8" w:space="0" w:color="000000"/>
              <w:right w:val="single" w:sz="8" w:space="0" w:color="000000"/>
            </w:tcBorders>
            <w:shd w:val="clear" w:color="auto" w:fill="DDD9C3"/>
            <w:vAlign w:val="center"/>
          </w:tcPr>
          <w:p w14:paraId="59530961"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b/>
                <w:color w:val="000000"/>
                <w:sz w:val="24"/>
                <w:szCs w:val="24"/>
              </w:rPr>
              <w:t>Suteiktą įvertinimą pagrindžianti informacija, prielaidos</w:t>
            </w:r>
          </w:p>
        </w:tc>
      </w:tr>
      <w:tr w:rsidR="00CD1CB1" w:rsidRPr="00B0341C" w14:paraId="59530966" w14:textId="77777777" w:rsidTr="00CD1CB1">
        <w:trPr>
          <w:trHeight w:val="850"/>
        </w:trPr>
        <w:tc>
          <w:tcPr>
            <w:tcW w:w="4683" w:type="dxa"/>
            <w:tcBorders>
              <w:top w:val="single" w:sz="8" w:space="0" w:color="000000"/>
              <w:left w:val="single" w:sz="4" w:space="0" w:color="000000"/>
              <w:bottom w:val="single" w:sz="8" w:space="0" w:color="000000"/>
              <w:right w:val="single" w:sz="4" w:space="0" w:color="000000"/>
            </w:tcBorders>
            <w:shd w:val="clear" w:color="auto" w:fill="auto"/>
          </w:tcPr>
          <w:p w14:paraId="59530963" w14:textId="77777777" w:rsidR="00CD1CB1" w:rsidRPr="00B0341C" w:rsidRDefault="000433A7" w:rsidP="00CD1CB1">
            <w:pPr>
              <w:suppressAutoHyphens/>
              <w:snapToGrid w:val="0"/>
              <w:ind w:firstLine="0"/>
              <w:jc w:val="both"/>
              <w:rPr>
                <w:rFonts w:ascii="Times New Roman" w:hAnsi="Times New Roman" w:cs="Times New Roman"/>
                <w:sz w:val="24"/>
                <w:szCs w:val="24"/>
              </w:rPr>
            </w:pPr>
            <w:r w:rsidRPr="00B0341C">
              <w:rPr>
                <w:rFonts w:ascii="Times New Roman" w:hAnsi="Times New Roman" w:cs="Times New Roman"/>
                <w:sz w:val="24"/>
                <w:szCs w:val="24"/>
              </w:rPr>
              <w:t>1. Alytaus regione gerai išvystyta susisiekimo infrastruktūra, užtikrintas geras tikslinių teritorijų susisiekimas su didžiaisiais Lietuvos miestais, Lenkija, Baltarusija</w:t>
            </w:r>
          </w:p>
        </w:tc>
        <w:tc>
          <w:tcPr>
            <w:tcW w:w="1398" w:type="dxa"/>
            <w:tcBorders>
              <w:top w:val="single" w:sz="8" w:space="0" w:color="000000"/>
              <w:left w:val="single" w:sz="4" w:space="0" w:color="000000"/>
              <w:bottom w:val="single" w:sz="8" w:space="0" w:color="000000"/>
              <w:right w:val="single" w:sz="4" w:space="0" w:color="000000"/>
            </w:tcBorders>
            <w:shd w:val="clear" w:color="auto" w:fill="auto"/>
          </w:tcPr>
          <w:p w14:paraId="59530964" w14:textId="77777777" w:rsidR="00CD1CB1" w:rsidRPr="00B0341C" w:rsidRDefault="000433A7" w:rsidP="00CD1CB1">
            <w:pPr>
              <w:suppressAutoHyphens/>
              <w:snapToGrid w:val="0"/>
              <w:ind w:firstLine="0"/>
              <w:jc w:val="center"/>
              <w:rPr>
                <w:rFonts w:ascii="Times New Roman" w:hAnsi="Times New Roman" w:cs="Times New Roman"/>
                <w:sz w:val="24"/>
                <w:szCs w:val="24"/>
              </w:rPr>
            </w:pPr>
            <w:r w:rsidRPr="00B0341C">
              <w:rPr>
                <w:rFonts w:ascii="Times New Roman" w:hAnsi="Times New Roman" w:cs="Times New Roman"/>
                <w:sz w:val="24"/>
                <w:szCs w:val="24"/>
              </w:rPr>
              <w:t>4</w:t>
            </w:r>
          </w:p>
        </w:tc>
        <w:tc>
          <w:tcPr>
            <w:tcW w:w="8208" w:type="dxa"/>
            <w:tcBorders>
              <w:top w:val="single" w:sz="8" w:space="0" w:color="000000"/>
              <w:left w:val="single" w:sz="4" w:space="0" w:color="000000"/>
              <w:bottom w:val="single" w:sz="8" w:space="0" w:color="000000"/>
              <w:right w:val="single" w:sz="4" w:space="0" w:color="000000"/>
            </w:tcBorders>
            <w:shd w:val="clear" w:color="auto" w:fill="auto"/>
          </w:tcPr>
          <w:p w14:paraId="59530965" w14:textId="77777777" w:rsidR="00CD1CB1" w:rsidRPr="00B0341C" w:rsidRDefault="000433A7" w:rsidP="00CD1CB1">
            <w:pPr>
              <w:suppressAutoHyphens/>
              <w:snapToGrid w:val="0"/>
              <w:ind w:firstLine="0"/>
              <w:jc w:val="both"/>
              <w:rPr>
                <w:rFonts w:ascii="Times New Roman" w:hAnsi="Times New Roman" w:cs="Times New Roman"/>
                <w:sz w:val="24"/>
                <w:szCs w:val="24"/>
              </w:rPr>
            </w:pPr>
            <w:r w:rsidRPr="00B0341C">
              <w:rPr>
                <w:rFonts w:ascii="Times New Roman" w:hAnsi="Times New Roman" w:cs="Times New Roman"/>
                <w:sz w:val="24"/>
                <w:szCs w:val="24"/>
              </w:rPr>
              <w:t>Geografinė padėtis ir jungtys su didžiausiais miestais ir kaimyninėmis valstybėmis yra esminė regiono vystymosi sąlyga. Šiuo metu Lietuvoje daugiausia probleminių regionų yra atokiose, pasienio regionuose, gana izoliuoti. Alytaus regionas vienas iš dviejų regionų, turinčių tiesioginę jungtį su Vakarų Europa (per Lenkiją).</w:t>
            </w:r>
          </w:p>
        </w:tc>
      </w:tr>
      <w:tr w:rsidR="00CD1CB1" w:rsidRPr="00B0341C" w14:paraId="5953096A" w14:textId="77777777" w:rsidTr="00CD1CB1">
        <w:trPr>
          <w:trHeight w:val="858"/>
        </w:trPr>
        <w:tc>
          <w:tcPr>
            <w:tcW w:w="4683" w:type="dxa"/>
            <w:tcBorders>
              <w:top w:val="single" w:sz="8" w:space="0" w:color="000000"/>
              <w:left w:val="single" w:sz="4" w:space="0" w:color="000000"/>
              <w:bottom w:val="single" w:sz="8" w:space="0" w:color="000000"/>
              <w:right w:val="single" w:sz="4" w:space="0" w:color="000000"/>
            </w:tcBorders>
            <w:shd w:val="clear" w:color="auto" w:fill="auto"/>
          </w:tcPr>
          <w:p w14:paraId="59530967" w14:textId="77777777" w:rsidR="00CD1CB1" w:rsidRPr="00B0341C" w:rsidRDefault="000433A7" w:rsidP="00CD1CB1">
            <w:pPr>
              <w:suppressAutoHyphens/>
              <w:snapToGrid w:val="0"/>
              <w:ind w:firstLine="0"/>
              <w:jc w:val="both"/>
              <w:rPr>
                <w:rFonts w:ascii="Times New Roman" w:hAnsi="Times New Roman" w:cs="Times New Roman"/>
                <w:sz w:val="24"/>
                <w:szCs w:val="24"/>
              </w:rPr>
            </w:pPr>
            <w:r w:rsidRPr="00B0341C">
              <w:rPr>
                <w:rFonts w:ascii="Times New Roman" w:hAnsi="Times New Roman" w:cs="Times New Roman"/>
                <w:sz w:val="24"/>
                <w:szCs w:val="24"/>
              </w:rPr>
              <w:t>2. Kai kuriose Alytaus regiono tikslinėse teritorijose yra dideli rekreacinio potencialo panaudojimo ir rekreacinės veiklos vystymo ištekliai: Alytaus regione veikia didžiausią vietos ir užsienio turistų skaičių (1 mln. poilsiautojų per metus) pritraukiantis kurortas</w:t>
            </w:r>
            <w:r w:rsidR="00CD1CB1" w:rsidRPr="00B0341C">
              <w:rPr>
                <w:rFonts w:ascii="Times New Roman" w:hAnsi="Times New Roman" w:cs="Times New Roman"/>
                <w:sz w:val="24"/>
                <w:szCs w:val="24"/>
              </w:rPr>
              <w:t xml:space="preserve"> </w:t>
            </w:r>
            <w:r w:rsidRPr="00B0341C">
              <w:rPr>
                <w:rFonts w:ascii="Times New Roman" w:hAnsi="Times New Roman" w:cs="Times New Roman"/>
                <w:sz w:val="24"/>
                <w:szCs w:val="24"/>
              </w:rPr>
              <w:t>– Druskininkai su išvystyta pramogų infrastruktūra.</w:t>
            </w:r>
          </w:p>
        </w:tc>
        <w:tc>
          <w:tcPr>
            <w:tcW w:w="1398" w:type="dxa"/>
            <w:tcBorders>
              <w:top w:val="single" w:sz="8" w:space="0" w:color="000000"/>
              <w:left w:val="single" w:sz="4" w:space="0" w:color="000000"/>
              <w:bottom w:val="single" w:sz="8" w:space="0" w:color="000000"/>
              <w:right w:val="single" w:sz="4" w:space="0" w:color="000000"/>
            </w:tcBorders>
            <w:shd w:val="clear" w:color="auto" w:fill="auto"/>
          </w:tcPr>
          <w:p w14:paraId="59530968" w14:textId="77777777" w:rsidR="00CD1CB1" w:rsidRPr="00B0341C" w:rsidRDefault="000433A7" w:rsidP="00CD1CB1">
            <w:pPr>
              <w:suppressAutoHyphens/>
              <w:snapToGrid w:val="0"/>
              <w:ind w:firstLine="0"/>
              <w:jc w:val="center"/>
              <w:rPr>
                <w:rFonts w:ascii="Times New Roman" w:hAnsi="Times New Roman" w:cs="Times New Roman"/>
                <w:sz w:val="24"/>
                <w:szCs w:val="24"/>
              </w:rPr>
            </w:pPr>
            <w:r w:rsidRPr="00B0341C">
              <w:rPr>
                <w:rFonts w:ascii="Times New Roman" w:hAnsi="Times New Roman" w:cs="Times New Roman"/>
                <w:sz w:val="24"/>
                <w:szCs w:val="24"/>
              </w:rPr>
              <w:t>5</w:t>
            </w:r>
          </w:p>
        </w:tc>
        <w:tc>
          <w:tcPr>
            <w:tcW w:w="8208" w:type="dxa"/>
            <w:tcBorders>
              <w:top w:val="single" w:sz="8" w:space="0" w:color="000000"/>
              <w:left w:val="single" w:sz="4" w:space="0" w:color="000000"/>
              <w:bottom w:val="single" w:sz="8" w:space="0" w:color="000000"/>
              <w:right w:val="single" w:sz="4" w:space="0" w:color="000000"/>
            </w:tcBorders>
            <w:shd w:val="clear" w:color="auto" w:fill="auto"/>
          </w:tcPr>
          <w:p w14:paraId="59530969" w14:textId="77777777" w:rsidR="00CD1CB1" w:rsidRPr="00B0341C" w:rsidRDefault="000433A7" w:rsidP="00CD1CB1">
            <w:pPr>
              <w:suppressAutoHyphens/>
              <w:snapToGrid w:val="0"/>
              <w:ind w:firstLine="0"/>
              <w:jc w:val="both"/>
              <w:rPr>
                <w:rFonts w:ascii="Times New Roman" w:hAnsi="Times New Roman" w:cs="Times New Roman"/>
                <w:sz w:val="24"/>
                <w:szCs w:val="24"/>
              </w:rPr>
            </w:pPr>
            <w:r w:rsidRPr="00B0341C">
              <w:rPr>
                <w:rFonts w:ascii="Times New Roman" w:hAnsi="Times New Roman" w:cs="Times New Roman"/>
                <w:sz w:val="24"/>
                <w:szCs w:val="24"/>
              </w:rPr>
              <w:t>Turizmo ir rekreacijos sektorius – vienas sparčiausiai augančių pasaulyje. Šiame sektoriuje smulkaus verslo pradžiai nereikalingos ypač didelės investicijos (pvz., gamyboje ar logistikoje). Tai viena iš eksportuojamų paslaugų, turinti nedidelę priklausomybę nuo vietos gyventojų pajamų.</w:t>
            </w:r>
          </w:p>
        </w:tc>
      </w:tr>
    </w:tbl>
    <w:p w14:paraId="5953096B" w14:textId="77777777" w:rsidR="00CD1CB1" w:rsidRPr="00B0341C" w:rsidRDefault="00CD1CB1" w:rsidP="00CD1CB1">
      <w:pPr>
        <w:ind w:left="1145"/>
        <w:jc w:val="both"/>
        <w:rPr>
          <w:rFonts w:ascii="Times New Roman" w:hAnsi="Times New Roman" w:cs="Times New Roman"/>
          <w:color w:val="000000"/>
          <w:sz w:val="24"/>
          <w:szCs w:val="24"/>
        </w:rPr>
      </w:pPr>
    </w:p>
    <w:tbl>
      <w:tblPr>
        <w:tblW w:w="9637" w:type="dxa"/>
        <w:tblLayout w:type="fixed"/>
        <w:tblCellMar>
          <w:top w:w="61" w:type="dxa"/>
          <w:left w:w="110" w:type="dxa"/>
          <w:right w:w="47" w:type="dxa"/>
        </w:tblCellMar>
        <w:tblLook w:val="04A0" w:firstRow="1" w:lastRow="0" w:firstColumn="1" w:lastColumn="0" w:noHBand="0" w:noVBand="1"/>
      </w:tblPr>
      <w:tblGrid>
        <w:gridCol w:w="3148"/>
        <w:gridCol w:w="996"/>
        <w:gridCol w:w="5493"/>
      </w:tblGrid>
      <w:tr w:rsidR="00CD1CB1" w:rsidRPr="00B0341C" w14:paraId="5953096F" w14:textId="77777777" w:rsidTr="00CD1CB1">
        <w:trPr>
          <w:trHeight w:val="566"/>
        </w:trPr>
        <w:tc>
          <w:tcPr>
            <w:tcW w:w="4668" w:type="dxa"/>
            <w:tcBorders>
              <w:top w:val="single" w:sz="8" w:space="0" w:color="000000"/>
              <w:left w:val="single" w:sz="8" w:space="0" w:color="000000"/>
              <w:bottom w:val="single" w:sz="8" w:space="0" w:color="000000"/>
              <w:right w:val="single" w:sz="4" w:space="0" w:color="000000"/>
            </w:tcBorders>
            <w:shd w:val="clear" w:color="auto" w:fill="DDD9C3"/>
            <w:vAlign w:val="center"/>
          </w:tcPr>
          <w:p w14:paraId="5953096C" w14:textId="77777777" w:rsidR="00CD1CB1" w:rsidRPr="00B0341C" w:rsidRDefault="000433A7" w:rsidP="00CD1CB1">
            <w:pPr>
              <w:tabs>
                <w:tab w:val="center" w:pos="1225"/>
                <w:tab w:val="center" w:pos="2728"/>
              </w:tabs>
              <w:ind w:firstLine="0"/>
              <w:jc w:val="center"/>
              <w:rPr>
                <w:rFonts w:ascii="Times New Roman" w:hAnsi="Times New Roman" w:cs="Times New Roman"/>
                <w:color w:val="000000"/>
                <w:sz w:val="24"/>
                <w:szCs w:val="24"/>
              </w:rPr>
            </w:pPr>
            <w:r w:rsidRPr="00B0341C">
              <w:rPr>
                <w:rFonts w:ascii="Times New Roman" w:hAnsi="Times New Roman" w:cs="Times New Roman"/>
                <w:b/>
                <w:color w:val="000000"/>
                <w:sz w:val="24"/>
                <w:szCs w:val="24"/>
              </w:rPr>
              <w:t>Silpnybės</w:t>
            </w:r>
          </w:p>
        </w:tc>
        <w:tc>
          <w:tcPr>
            <w:tcW w:w="1415" w:type="dxa"/>
            <w:tcBorders>
              <w:top w:val="single" w:sz="8" w:space="0" w:color="000000"/>
              <w:left w:val="single" w:sz="4" w:space="0" w:color="000000"/>
              <w:bottom w:val="single" w:sz="8" w:space="0" w:color="000000"/>
              <w:right w:val="single" w:sz="8" w:space="0" w:color="000000"/>
            </w:tcBorders>
            <w:shd w:val="clear" w:color="auto" w:fill="DDD9C3"/>
          </w:tcPr>
          <w:p w14:paraId="5953096D"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b/>
                <w:color w:val="000000"/>
                <w:sz w:val="24"/>
                <w:szCs w:val="24"/>
              </w:rPr>
              <w:t>Aktualumo įvertinimas</w:t>
            </w:r>
          </w:p>
        </w:tc>
        <w:tc>
          <w:tcPr>
            <w:tcW w:w="8214" w:type="dxa"/>
            <w:tcBorders>
              <w:top w:val="single" w:sz="8" w:space="0" w:color="000000"/>
              <w:left w:val="single" w:sz="8" w:space="0" w:color="000000"/>
              <w:bottom w:val="single" w:sz="8" w:space="0" w:color="000000"/>
              <w:right w:val="single" w:sz="8" w:space="0" w:color="000000"/>
            </w:tcBorders>
            <w:shd w:val="clear" w:color="auto" w:fill="DDD9C3"/>
            <w:vAlign w:val="center"/>
          </w:tcPr>
          <w:p w14:paraId="5953096E"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b/>
                <w:color w:val="000000"/>
                <w:sz w:val="24"/>
                <w:szCs w:val="24"/>
              </w:rPr>
              <w:t>Suteiktą įvertinimą pagrindžianti informacija, prielaidos</w:t>
            </w:r>
          </w:p>
        </w:tc>
      </w:tr>
      <w:tr w:rsidR="00CD1CB1" w:rsidRPr="00B0341C" w14:paraId="59530973" w14:textId="77777777" w:rsidTr="00CD1CB1">
        <w:trPr>
          <w:trHeight w:val="1680"/>
        </w:trPr>
        <w:tc>
          <w:tcPr>
            <w:tcW w:w="4668" w:type="dxa"/>
            <w:tcBorders>
              <w:top w:val="single" w:sz="8" w:space="0" w:color="000000"/>
              <w:left w:val="single" w:sz="4" w:space="0" w:color="000000"/>
              <w:bottom w:val="single" w:sz="8" w:space="0" w:color="000000"/>
              <w:right w:val="single" w:sz="4" w:space="0" w:color="000000"/>
            </w:tcBorders>
            <w:shd w:val="clear" w:color="auto" w:fill="auto"/>
          </w:tcPr>
          <w:p w14:paraId="59530970" w14:textId="77777777" w:rsidR="00CD1CB1" w:rsidRPr="00B0341C" w:rsidRDefault="000433A7" w:rsidP="00CD1CB1">
            <w:pPr>
              <w:suppressAutoHyphens/>
              <w:snapToGrid w:val="0"/>
              <w:ind w:firstLine="0"/>
              <w:jc w:val="both"/>
              <w:rPr>
                <w:rFonts w:ascii="Times New Roman" w:eastAsia="Arial Unicode MS" w:hAnsi="Times New Roman" w:cs="Times New Roman"/>
                <w:iCs/>
                <w:sz w:val="24"/>
                <w:szCs w:val="24"/>
              </w:rPr>
            </w:pPr>
            <w:r w:rsidRPr="00B0341C">
              <w:rPr>
                <w:rFonts w:ascii="Times New Roman" w:eastAsia="Arial Unicode MS" w:hAnsi="Times New Roman" w:cs="Times New Roman"/>
                <w:iCs/>
                <w:sz w:val="24"/>
                <w:szCs w:val="24"/>
              </w:rPr>
              <w:t xml:space="preserve">1. Žemas darbo užmokestis </w:t>
            </w:r>
          </w:p>
        </w:tc>
        <w:tc>
          <w:tcPr>
            <w:tcW w:w="1415" w:type="dxa"/>
            <w:tcBorders>
              <w:top w:val="single" w:sz="8" w:space="0" w:color="000000"/>
              <w:left w:val="single" w:sz="4" w:space="0" w:color="000000"/>
              <w:bottom w:val="single" w:sz="8" w:space="0" w:color="000000"/>
              <w:right w:val="single" w:sz="4" w:space="0" w:color="000000"/>
            </w:tcBorders>
            <w:shd w:val="clear" w:color="auto" w:fill="auto"/>
          </w:tcPr>
          <w:p w14:paraId="59530971" w14:textId="77777777" w:rsidR="00CD1CB1" w:rsidRPr="00B0341C" w:rsidRDefault="000433A7" w:rsidP="00CD1CB1">
            <w:pPr>
              <w:suppressAutoHyphens/>
              <w:snapToGrid w:val="0"/>
              <w:ind w:firstLine="0"/>
              <w:jc w:val="center"/>
              <w:outlineLvl w:val="4"/>
              <w:rPr>
                <w:rFonts w:ascii="Times New Roman" w:eastAsia="Arial Unicode MS" w:hAnsi="Times New Roman" w:cs="Times New Roman"/>
                <w:iCs/>
                <w:sz w:val="24"/>
                <w:szCs w:val="24"/>
              </w:rPr>
            </w:pPr>
            <w:r w:rsidRPr="00B0341C">
              <w:rPr>
                <w:rFonts w:ascii="Times New Roman" w:eastAsia="Arial Unicode MS" w:hAnsi="Times New Roman" w:cs="Times New Roman"/>
                <w:iCs/>
                <w:sz w:val="24"/>
                <w:szCs w:val="24"/>
              </w:rPr>
              <w:t>5</w:t>
            </w:r>
          </w:p>
        </w:tc>
        <w:tc>
          <w:tcPr>
            <w:tcW w:w="8214" w:type="dxa"/>
            <w:tcBorders>
              <w:top w:val="single" w:sz="8" w:space="0" w:color="000000"/>
              <w:left w:val="single" w:sz="4" w:space="0" w:color="000000"/>
              <w:bottom w:val="single" w:sz="8" w:space="0" w:color="000000"/>
              <w:right w:val="single" w:sz="4" w:space="0" w:color="000000"/>
            </w:tcBorders>
            <w:shd w:val="clear" w:color="auto" w:fill="auto"/>
          </w:tcPr>
          <w:p w14:paraId="59530972" w14:textId="77777777" w:rsidR="00CD1CB1" w:rsidRPr="00B0341C" w:rsidRDefault="000433A7" w:rsidP="00CD1CB1">
            <w:pPr>
              <w:ind w:firstLine="0"/>
              <w:jc w:val="both"/>
              <w:rPr>
                <w:rFonts w:ascii="Times New Roman" w:hAnsi="Times New Roman" w:cs="Times New Roman"/>
                <w:sz w:val="24"/>
                <w:szCs w:val="24"/>
              </w:rPr>
            </w:pPr>
            <w:r w:rsidRPr="00B0341C">
              <w:rPr>
                <w:rFonts w:ascii="Times New Roman" w:hAnsi="Times New Roman" w:cs="Times New Roman"/>
                <w:sz w:val="24"/>
                <w:szCs w:val="24"/>
              </w:rPr>
              <w:t>2014 m. duomenimis pagal vidutinį mėnesinį bruto darbo užmokestį vienam gyventojui Alytaus regionas yra šeštoje vietoje (580 Eur). Lietuvos vidurkis – 677 Eur. T</w:t>
            </w:r>
            <w:r w:rsidR="00CD1CB1" w:rsidRPr="00B0341C">
              <w:rPr>
                <w:rFonts w:ascii="Times New Roman" w:hAnsi="Times New Roman" w:cs="Times New Roman"/>
                <w:sz w:val="24"/>
                <w:szCs w:val="24"/>
              </w:rPr>
              <w:t>. y</w:t>
            </w:r>
            <w:r w:rsidRPr="00B0341C">
              <w:rPr>
                <w:rFonts w:ascii="Times New Roman" w:hAnsi="Times New Roman" w:cs="Times New Roman"/>
                <w:sz w:val="24"/>
                <w:szCs w:val="24"/>
              </w:rPr>
              <w:t>. gyventojų samdomo darbo pajamos Alytaus regione 13,9 proc. mažesnės nei Lietuvos vidurkis. Mažesnės gyventojų pajamos neskatina vidaus vartojimo (t.</w:t>
            </w:r>
            <w:r w:rsidR="00CD1CB1" w:rsidRPr="00B0341C">
              <w:rPr>
                <w:rFonts w:ascii="Times New Roman" w:hAnsi="Times New Roman" w:cs="Times New Roman"/>
                <w:sz w:val="24"/>
                <w:szCs w:val="24"/>
              </w:rPr>
              <w:t xml:space="preserve"> </w:t>
            </w:r>
            <w:r w:rsidRPr="00B0341C">
              <w:rPr>
                <w:rFonts w:ascii="Times New Roman" w:hAnsi="Times New Roman" w:cs="Times New Roman"/>
                <w:sz w:val="24"/>
                <w:szCs w:val="24"/>
              </w:rPr>
              <w:t>y. paslaugų sektoriaus įmonių augimas galimas tik dėl turizmo).</w:t>
            </w:r>
          </w:p>
        </w:tc>
      </w:tr>
      <w:tr w:rsidR="00CD1CB1" w:rsidRPr="00B0341C" w14:paraId="59530977" w14:textId="77777777" w:rsidTr="00CD1CB1">
        <w:trPr>
          <w:trHeight w:val="290"/>
        </w:trPr>
        <w:tc>
          <w:tcPr>
            <w:tcW w:w="4668" w:type="dxa"/>
            <w:tcBorders>
              <w:top w:val="single" w:sz="8" w:space="0" w:color="000000"/>
              <w:left w:val="single" w:sz="4" w:space="0" w:color="000000"/>
              <w:bottom w:val="single" w:sz="8" w:space="0" w:color="000000"/>
              <w:right w:val="single" w:sz="4" w:space="0" w:color="000000"/>
            </w:tcBorders>
            <w:shd w:val="clear" w:color="auto" w:fill="auto"/>
          </w:tcPr>
          <w:p w14:paraId="59530974" w14:textId="77777777" w:rsidR="00CD1CB1" w:rsidRPr="00B0341C" w:rsidRDefault="000433A7" w:rsidP="00CD1CB1">
            <w:pPr>
              <w:suppressAutoHyphens/>
              <w:snapToGrid w:val="0"/>
              <w:ind w:firstLine="0"/>
              <w:jc w:val="both"/>
              <w:rPr>
                <w:rFonts w:ascii="Times New Roman" w:eastAsia="Arial Unicode MS" w:hAnsi="Times New Roman" w:cs="Times New Roman"/>
                <w:iCs/>
                <w:sz w:val="24"/>
                <w:szCs w:val="24"/>
              </w:rPr>
            </w:pPr>
            <w:r w:rsidRPr="00B0341C">
              <w:rPr>
                <w:rFonts w:ascii="Times New Roman" w:eastAsia="Arial Unicode MS" w:hAnsi="Times New Roman" w:cs="Times New Roman"/>
                <w:iCs/>
                <w:sz w:val="24"/>
                <w:szCs w:val="24"/>
              </w:rPr>
              <w:t>2. Neigiamos demografinės tendencijos</w:t>
            </w:r>
          </w:p>
        </w:tc>
        <w:tc>
          <w:tcPr>
            <w:tcW w:w="1415" w:type="dxa"/>
            <w:tcBorders>
              <w:top w:val="single" w:sz="8" w:space="0" w:color="000000"/>
              <w:left w:val="single" w:sz="4" w:space="0" w:color="000000"/>
              <w:bottom w:val="single" w:sz="8" w:space="0" w:color="000000"/>
              <w:right w:val="single" w:sz="4" w:space="0" w:color="000000"/>
            </w:tcBorders>
            <w:shd w:val="clear" w:color="auto" w:fill="auto"/>
          </w:tcPr>
          <w:p w14:paraId="59530975" w14:textId="77777777" w:rsidR="00CD1CB1" w:rsidRPr="00B0341C" w:rsidRDefault="000433A7" w:rsidP="00CD1CB1">
            <w:pPr>
              <w:suppressAutoHyphens/>
              <w:snapToGrid w:val="0"/>
              <w:ind w:firstLine="0"/>
              <w:jc w:val="center"/>
              <w:outlineLvl w:val="4"/>
              <w:rPr>
                <w:rFonts w:ascii="Times New Roman" w:eastAsia="Arial Unicode MS" w:hAnsi="Times New Roman" w:cs="Times New Roman"/>
                <w:iCs/>
                <w:sz w:val="24"/>
                <w:szCs w:val="24"/>
              </w:rPr>
            </w:pPr>
            <w:r w:rsidRPr="00B0341C">
              <w:rPr>
                <w:rFonts w:ascii="Times New Roman" w:eastAsia="Arial Unicode MS" w:hAnsi="Times New Roman" w:cs="Times New Roman"/>
                <w:iCs/>
                <w:sz w:val="24"/>
                <w:szCs w:val="24"/>
              </w:rPr>
              <w:t>5</w:t>
            </w:r>
          </w:p>
        </w:tc>
        <w:tc>
          <w:tcPr>
            <w:tcW w:w="8214" w:type="dxa"/>
            <w:tcBorders>
              <w:top w:val="single" w:sz="8" w:space="0" w:color="000000"/>
              <w:left w:val="single" w:sz="4" w:space="0" w:color="000000"/>
              <w:bottom w:val="single" w:sz="8" w:space="0" w:color="000000"/>
              <w:right w:val="single" w:sz="4" w:space="0" w:color="000000"/>
            </w:tcBorders>
            <w:shd w:val="clear" w:color="auto" w:fill="auto"/>
          </w:tcPr>
          <w:p w14:paraId="59530976" w14:textId="77777777" w:rsidR="00CD1CB1" w:rsidRPr="00B0341C" w:rsidRDefault="000433A7" w:rsidP="00CD1CB1">
            <w:pPr>
              <w:suppressAutoHyphens/>
              <w:snapToGrid w:val="0"/>
              <w:ind w:firstLine="0"/>
              <w:jc w:val="both"/>
              <w:rPr>
                <w:rFonts w:ascii="Times New Roman" w:hAnsi="Times New Roman" w:cs="Times New Roman"/>
                <w:sz w:val="24"/>
                <w:szCs w:val="24"/>
              </w:rPr>
            </w:pPr>
            <w:r w:rsidRPr="00B0341C">
              <w:rPr>
                <w:rFonts w:ascii="Times New Roman" w:hAnsi="Times New Roman" w:cs="Times New Roman"/>
                <w:sz w:val="24"/>
                <w:szCs w:val="24"/>
              </w:rPr>
              <w:t xml:space="preserve">2014 metais demografinės senatvės koeficientas Alytaus regione buvo 159, tai yra, pagyvenusių asmenų skaičius viršijo vaikų skaičių 59 procentais (palyginimui, šalies demografinės senatvės koeficientas – 126). Alytaus regionas buvo antras demografiškai </w:t>
            </w:r>
            <w:r w:rsidR="00CD1CB1" w:rsidRPr="00B0341C">
              <w:rPr>
                <w:rFonts w:ascii="Times New Roman" w:hAnsi="Times New Roman" w:cs="Times New Roman"/>
                <w:sz w:val="24"/>
                <w:szCs w:val="24"/>
              </w:rPr>
              <w:t>„</w:t>
            </w:r>
            <w:r w:rsidRPr="00B0341C">
              <w:rPr>
                <w:rFonts w:ascii="Times New Roman" w:hAnsi="Times New Roman" w:cs="Times New Roman"/>
                <w:sz w:val="24"/>
                <w:szCs w:val="24"/>
              </w:rPr>
              <w:t>seniausias</w:t>
            </w:r>
            <w:r w:rsidR="00CD1CB1" w:rsidRPr="00B0341C">
              <w:rPr>
                <w:rFonts w:ascii="Times New Roman" w:hAnsi="Times New Roman" w:cs="Times New Roman"/>
                <w:sz w:val="24"/>
                <w:szCs w:val="24"/>
              </w:rPr>
              <w:t>“</w:t>
            </w:r>
            <w:r w:rsidRPr="00B0341C">
              <w:rPr>
                <w:rFonts w:ascii="Times New Roman" w:hAnsi="Times New Roman" w:cs="Times New Roman"/>
                <w:sz w:val="24"/>
                <w:szCs w:val="24"/>
              </w:rPr>
              <w:t xml:space="preserve"> šalies regionas. Visose Alytaus regiono savivaldybėse, išskyrus Alytaus miesto savivaldybę (125), ženkliai viršija Lietuvos vidurkį ir 2014 m. Druskininkų savivaldybėje siekė – 176, Lazdijų rajono savivaldybėje – 182, Varėnos rajono savivaldybėje – 194. Lyginant su 2011 m., gyventojų skaičius regione sumažėjo 6,7 procento ir mažėjo sparčiau nei tą patį laikotarpį Lietuvoje (4,3 procento). Sparčiau, lyginant su likusia regiono teritorija, mažėja gyventojų skaičius miestuose (kurie yra pagrindiniai ekonominės plėtros centrai).</w:t>
            </w:r>
          </w:p>
        </w:tc>
      </w:tr>
      <w:tr w:rsidR="00CD1CB1" w:rsidRPr="00B0341C" w14:paraId="5953097C" w14:textId="77777777" w:rsidTr="00CD1CB1">
        <w:trPr>
          <w:trHeight w:val="290"/>
        </w:trPr>
        <w:tc>
          <w:tcPr>
            <w:tcW w:w="4668" w:type="dxa"/>
            <w:tcBorders>
              <w:top w:val="single" w:sz="8" w:space="0" w:color="000000"/>
              <w:left w:val="single" w:sz="4" w:space="0" w:color="000000"/>
              <w:bottom w:val="single" w:sz="8" w:space="0" w:color="000000"/>
              <w:right w:val="single" w:sz="4" w:space="0" w:color="000000"/>
            </w:tcBorders>
            <w:shd w:val="clear" w:color="auto" w:fill="auto"/>
          </w:tcPr>
          <w:p w14:paraId="59530978" w14:textId="77777777" w:rsidR="00CD1CB1" w:rsidRPr="00B0341C" w:rsidRDefault="000433A7" w:rsidP="00CD1CB1">
            <w:pPr>
              <w:suppressAutoHyphens/>
              <w:snapToGrid w:val="0"/>
              <w:ind w:firstLine="0"/>
              <w:jc w:val="both"/>
              <w:rPr>
                <w:rFonts w:ascii="Times New Roman" w:eastAsia="Arial Unicode MS" w:hAnsi="Times New Roman" w:cs="Times New Roman"/>
                <w:iCs/>
                <w:sz w:val="24"/>
                <w:szCs w:val="24"/>
              </w:rPr>
            </w:pPr>
            <w:r w:rsidRPr="00B0341C">
              <w:rPr>
                <w:rFonts w:ascii="Times New Roman" w:eastAsia="Arial Unicode MS" w:hAnsi="Times New Roman" w:cs="Times New Roman"/>
                <w:iCs/>
                <w:sz w:val="24"/>
                <w:szCs w:val="24"/>
              </w:rPr>
              <w:t xml:space="preserve">3. Nepakankamas susisiekimo sistemos elementų išvystymas </w:t>
            </w:r>
          </w:p>
        </w:tc>
        <w:tc>
          <w:tcPr>
            <w:tcW w:w="1415" w:type="dxa"/>
            <w:tcBorders>
              <w:top w:val="single" w:sz="8" w:space="0" w:color="000000"/>
              <w:left w:val="single" w:sz="4" w:space="0" w:color="000000"/>
              <w:bottom w:val="single" w:sz="8" w:space="0" w:color="000000"/>
              <w:right w:val="single" w:sz="4" w:space="0" w:color="000000"/>
            </w:tcBorders>
            <w:shd w:val="clear" w:color="auto" w:fill="auto"/>
          </w:tcPr>
          <w:p w14:paraId="59530979" w14:textId="77777777" w:rsidR="00CD1CB1" w:rsidRPr="00B0341C" w:rsidRDefault="000433A7" w:rsidP="00CD1CB1">
            <w:pPr>
              <w:suppressAutoHyphens/>
              <w:snapToGrid w:val="0"/>
              <w:ind w:firstLine="0"/>
              <w:jc w:val="center"/>
              <w:outlineLvl w:val="4"/>
              <w:rPr>
                <w:rFonts w:ascii="Times New Roman" w:eastAsia="Arial Unicode MS" w:hAnsi="Times New Roman" w:cs="Times New Roman"/>
                <w:iCs/>
                <w:sz w:val="24"/>
                <w:szCs w:val="24"/>
              </w:rPr>
            </w:pPr>
            <w:r w:rsidRPr="00B0341C">
              <w:rPr>
                <w:rFonts w:ascii="Times New Roman" w:eastAsia="Arial Unicode MS" w:hAnsi="Times New Roman" w:cs="Times New Roman"/>
                <w:iCs/>
                <w:sz w:val="24"/>
                <w:szCs w:val="24"/>
              </w:rPr>
              <w:t>4</w:t>
            </w:r>
          </w:p>
        </w:tc>
        <w:tc>
          <w:tcPr>
            <w:tcW w:w="8214" w:type="dxa"/>
            <w:tcBorders>
              <w:top w:val="single" w:sz="8" w:space="0" w:color="000000"/>
              <w:left w:val="single" w:sz="4" w:space="0" w:color="000000"/>
              <w:bottom w:val="single" w:sz="8" w:space="0" w:color="000000"/>
              <w:right w:val="single" w:sz="4" w:space="0" w:color="000000"/>
            </w:tcBorders>
            <w:shd w:val="clear" w:color="auto" w:fill="auto"/>
          </w:tcPr>
          <w:p w14:paraId="5953097A" w14:textId="77777777" w:rsidR="00CD1CB1" w:rsidRPr="00B0341C" w:rsidRDefault="000433A7" w:rsidP="00CD1CB1">
            <w:pPr>
              <w:ind w:firstLine="0"/>
              <w:jc w:val="both"/>
              <w:outlineLvl w:val="4"/>
              <w:rPr>
                <w:rFonts w:ascii="Times New Roman" w:eastAsia="Arial Unicode MS" w:hAnsi="Times New Roman" w:cs="Times New Roman"/>
                <w:iCs/>
                <w:sz w:val="24"/>
                <w:szCs w:val="24"/>
              </w:rPr>
            </w:pPr>
            <w:r w:rsidRPr="00B0341C">
              <w:rPr>
                <w:rFonts w:ascii="Times New Roman" w:eastAsia="Arial Unicode MS" w:hAnsi="Times New Roman" w:cs="Times New Roman"/>
                <w:iCs/>
                <w:sz w:val="24"/>
                <w:szCs w:val="24"/>
              </w:rPr>
              <w:t>Regiono ekonominės ir apgyvendinimo struktūros ypatumai (ekonominės veiklos koncentracija siaurai specializuotuose centruose ir retai gyvenama teritorija) lemia tai, kad individualių lengvųjų automobilių skaičius, tenkantis tūkstančiui gyventojų, tiek Alytaus regione (412), tiek visose į Alytaus regiono savivaldybėse – Alytaus miesto savivaldybėje (400), Alytaus rajono savivaldybėje (451), Druskininkų savivaldybėje (413), Lazdijų rajono savivaldybėje (419) ir Varėnos rajono savivaldybėje (390) buvo aukštesni už šalies vidurkį (370). Viešojo transporto sistema sudaro santykinai nereikšmingą regiono susisiekimo sistemos dalį – vienam gyventojui priemiestiniais maršrutais 2014 m. teko vidutiniškai 26 kelionės autobusu.</w:t>
            </w:r>
          </w:p>
          <w:p w14:paraId="5953097B" w14:textId="77777777" w:rsidR="00CD1CB1" w:rsidRPr="00B0341C" w:rsidRDefault="000433A7" w:rsidP="00CD1CB1">
            <w:pPr>
              <w:ind w:firstLine="0"/>
              <w:jc w:val="both"/>
              <w:outlineLvl w:val="4"/>
              <w:rPr>
                <w:rFonts w:ascii="Times New Roman" w:hAnsi="Times New Roman" w:cs="Times New Roman"/>
                <w:sz w:val="24"/>
                <w:szCs w:val="24"/>
              </w:rPr>
            </w:pPr>
            <w:r w:rsidRPr="00B0341C">
              <w:rPr>
                <w:rFonts w:ascii="Times New Roman" w:eastAsia="Arial Unicode MS" w:hAnsi="Times New Roman" w:cs="Times New Roman"/>
                <w:iCs/>
                <w:sz w:val="24"/>
                <w:szCs w:val="24"/>
              </w:rPr>
              <w:t>Nepakankamas susisiekimo sistemos elementų išvystymas – ypač darnaus judumo srityje – daro neigiamą poveikį aplinkai ir klimato kaitai, tikslinėse teritorijose gyvenantys asmenys kenčia nuo taršos ir triukšmo, didėja problemos miestų gatvėse, daugėja traumų atvejų ir žuvusiųjų, dėl susidarančių spūsčių atsiranda ir ekonominių nuostolių.</w:t>
            </w:r>
            <w:r w:rsidRPr="00B0341C">
              <w:rPr>
                <w:rFonts w:ascii="Times New Roman" w:hAnsi="Times New Roman" w:cs="Times New Roman"/>
                <w:sz w:val="24"/>
                <w:szCs w:val="24"/>
              </w:rPr>
              <w:t xml:space="preserve"> </w:t>
            </w:r>
          </w:p>
        </w:tc>
      </w:tr>
    </w:tbl>
    <w:p w14:paraId="5953097D" w14:textId="77777777" w:rsidR="00CD1CB1" w:rsidRPr="00B0341C" w:rsidRDefault="00CD1CB1" w:rsidP="00CD1CB1">
      <w:pPr>
        <w:jc w:val="both"/>
        <w:rPr>
          <w:rFonts w:ascii="Times New Roman" w:hAnsi="Times New Roman" w:cs="Times New Roman"/>
          <w:color w:val="000000"/>
          <w:sz w:val="24"/>
          <w:szCs w:val="24"/>
        </w:rPr>
      </w:pPr>
    </w:p>
    <w:tbl>
      <w:tblPr>
        <w:tblW w:w="9637" w:type="dxa"/>
        <w:tblLayout w:type="fixed"/>
        <w:tblCellMar>
          <w:top w:w="57" w:type="dxa"/>
          <w:left w:w="107" w:type="dxa"/>
          <w:right w:w="44" w:type="dxa"/>
        </w:tblCellMar>
        <w:tblLook w:val="04A0" w:firstRow="1" w:lastRow="0" w:firstColumn="1" w:lastColumn="0" w:noHBand="0" w:noVBand="1"/>
      </w:tblPr>
      <w:tblGrid>
        <w:gridCol w:w="3128"/>
        <w:gridCol w:w="995"/>
        <w:gridCol w:w="5514"/>
      </w:tblGrid>
      <w:tr w:rsidR="00CD1CB1" w:rsidRPr="00B0341C" w14:paraId="59530981" w14:textId="77777777" w:rsidTr="00CD1CB1">
        <w:trPr>
          <w:trHeight w:val="566"/>
        </w:trPr>
        <w:tc>
          <w:tcPr>
            <w:tcW w:w="4637" w:type="dxa"/>
            <w:tcBorders>
              <w:top w:val="single" w:sz="8" w:space="0" w:color="000000"/>
              <w:left w:val="single" w:sz="8" w:space="0" w:color="000000"/>
              <w:bottom w:val="single" w:sz="8" w:space="0" w:color="000000"/>
              <w:right w:val="single" w:sz="4" w:space="0" w:color="000000"/>
            </w:tcBorders>
            <w:shd w:val="clear" w:color="auto" w:fill="DDD9C3"/>
          </w:tcPr>
          <w:p w14:paraId="5953097E" w14:textId="77777777" w:rsidR="00CD1CB1" w:rsidRPr="00B0341C" w:rsidRDefault="000433A7" w:rsidP="00CD1CB1">
            <w:pPr>
              <w:tabs>
                <w:tab w:val="center" w:pos="1554"/>
              </w:tabs>
              <w:ind w:firstLine="0"/>
              <w:jc w:val="center"/>
              <w:rPr>
                <w:rFonts w:ascii="Times New Roman" w:hAnsi="Times New Roman" w:cs="Times New Roman"/>
                <w:color w:val="000000"/>
                <w:sz w:val="24"/>
                <w:szCs w:val="24"/>
              </w:rPr>
            </w:pPr>
            <w:r w:rsidRPr="00B0341C">
              <w:rPr>
                <w:rFonts w:ascii="Times New Roman" w:hAnsi="Times New Roman" w:cs="Times New Roman"/>
                <w:b/>
                <w:color w:val="000000"/>
                <w:sz w:val="24"/>
                <w:szCs w:val="24"/>
              </w:rPr>
              <w:t>Galimybės</w:t>
            </w:r>
          </w:p>
        </w:tc>
        <w:tc>
          <w:tcPr>
            <w:tcW w:w="1415" w:type="dxa"/>
            <w:tcBorders>
              <w:top w:val="single" w:sz="8" w:space="0" w:color="000000"/>
              <w:left w:val="single" w:sz="4" w:space="0" w:color="000000"/>
              <w:bottom w:val="single" w:sz="8" w:space="0" w:color="000000"/>
              <w:right w:val="single" w:sz="8" w:space="0" w:color="000000"/>
            </w:tcBorders>
            <w:shd w:val="clear" w:color="auto" w:fill="DDD9C3"/>
          </w:tcPr>
          <w:p w14:paraId="5953097F"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b/>
                <w:color w:val="000000"/>
                <w:sz w:val="24"/>
                <w:szCs w:val="24"/>
              </w:rPr>
              <w:t>Aktualumo įvertinimas</w:t>
            </w:r>
          </w:p>
        </w:tc>
        <w:tc>
          <w:tcPr>
            <w:tcW w:w="8240" w:type="dxa"/>
            <w:tcBorders>
              <w:top w:val="single" w:sz="8" w:space="0" w:color="000000"/>
              <w:left w:val="single" w:sz="8" w:space="0" w:color="000000"/>
              <w:bottom w:val="single" w:sz="8" w:space="0" w:color="000000"/>
              <w:right w:val="single" w:sz="8" w:space="0" w:color="000000"/>
            </w:tcBorders>
            <w:shd w:val="clear" w:color="auto" w:fill="DDD9C3"/>
          </w:tcPr>
          <w:p w14:paraId="59530980"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b/>
                <w:color w:val="000000"/>
                <w:sz w:val="24"/>
                <w:szCs w:val="24"/>
              </w:rPr>
              <w:t>Suteiktą įvertinimą pagrindžianti informacija, prielaidos</w:t>
            </w:r>
          </w:p>
        </w:tc>
      </w:tr>
      <w:tr w:rsidR="00CD1CB1" w:rsidRPr="00B0341C" w14:paraId="59530985" w14:textId="77777777" w:rsidTr="00CD1CB1">
        <w:trPr>
          <w:trHeight w:val="1011"/>
        </w:trPr>
        <w:tc>
          <w:tcPr>
            <w:tcW w:w="4637" w:type="dxa"/>
            <w:tcBorders>
              <w:top w:val="single" w:sz="8" w:space="0" w:color="000000"/>
              <w:left w:val="single" w:sz="4" w:space="0" w:color="000000"/>
              <w:bottom w:val="single" w:sz="4" w:space="0" w:color="000000"/>
              <w:right w:val="single" w:sz="4" w:space="0" w:color="000000"/>
            </w:tcBorders>
            <w:shd w:val="clear" w:color="auto" w:fill="auto"/>
          </w:tcPr>
          <w:p w14:paraId="59530982" w14:textId="77777777" w:rsidR="00CD1CB1" w:rsidRPr="00B0341C" w:rsidRDefault="000433A7" w:rsidP="00CD1CB1">
            <w:pPr>
              <w:widowControl w:val="0"/>
              <w:tabs>
                <w:tab w:val="num" w:pos="1008"/>
              </w:tabs>
              <w:suppressAutoHyphens/>
              <w:snapToGrid w:val="0"/>
              <w:ind w:firstLine="0"/>
              <w:jc w:val="both"/>
              <w:outlineLvl w:val="4"/>
              <w:rPr>
                <w:rFonts w:ascii="Times New Roman" w:eastAsia="Arial Unicode MS" w:hAnsi="Times New Roman" w:cs="Times New Roman"/>
                <w:iCs/>
                <w:sz w:val="24"/>
                <w:szCs w:val="24"/>
              </w:rPr>
            </w:pPr>
            <w:r w:rsidRPr="00B0341C">
              <w:rPr>
                <w:rFonts w:ascii="Times New Roman" w:eastAsia="Arial Unicode MS" w:hAnsi="Times New Roman" w:cs="Times New Roman"/>
                <w:iCs/>
                <w:sz w:val="24"/>
                <w:szCs w:val="24"/>
              </w:rPr>
              <w:t>1. Auganti paslaugų paklausa</w:t>
            </w:r>
          </w:p>
        </w:tc>
        <w:tc>
          <w:tcPr>
            <w:tcW w:w="1415" w:type="dxa"/>
            <w:tcBorders>
              <w:top w:val="single" w:sz="8" w:space="0" w:color="000000"/>
              <w:left w:val="single" w:sz="4" w:space="0" w:color="000000"/>
              <w:bottom w:val="single" w:sz="4" w:space="0" w:color="000000"/>
              <w:right w:val="single" w:sz="4" w:space="0" w:color="000000"/>
            </w:tcBorders>
            <w:shd w:val="clear" w:color="auto" w:fill="auto"/>
          </w:tcPr>
          <w:p w14:paraId="59530983" w14:textId="77777777" w:rsidR="00CD1CB1" w:rsidRPr="00B0341C" w:rsidRDefault="000433A7" w:rsidP="00CD1CB1">
            <w:pPr>
              <w:suppressAutoHyphens/>
              <w:snapToGrid w:val="0"/>
              <w:ind w:firstLine="0"/>
              <w:jc w:val="center"/>
              <w:outlineLvl w:val="4"/>
              <w:rPr>
                <w:rFonts w:ascii="Times New Roman" w:eastAsia="Arial Unicode MS" w:hAnsi="Times New Roman" w:cs="Times New Roman"/>
                <w:iCs/>
                <w:sz w:val="24"/>
                <w:szCs w:val="24"/>
              </w:rPr>
            </w:pPr>
            <w:r w:rsidRPr="00B0341C">
              <w:rPr>
                <w:rFonts w:ascii="Times New Roman" w:eastAsia="Arial Unicode MS" w:hAnsi="Times New Roman" w:cs="Times New Roman"/>
                <w:iCs/>
                <w:sz w:val="24"/>
                <w:szCs w:val="24"/>
              </w:rPr>
              <w:t>4</w:t>
            </w:r>
          </w:p>
        </w:tc>
        <w:tc>
          <w:tcPr>
            <w:tcW w:w="8240" w:type="dxa"/>
            <w:tcBorders>
              <w:top w:val="single" w:sz="8" w:space="0" w:color="000000"/>
              <w:left w:val="single" w:sz="4" w:space="0" w:color="000000"/>
              <w:bottom w:val="single" w:sz="4" w:space="0" w:color="000000"/>
              <w:right w:val="single" w:sz="4" w:space="0" w:color="000000"/>
            </w:tcBorders>
            <w:shd w:val="clear" w:color="auto" w:fill="auto"/>
          </w:tcPr>
          <w:p w14:paraId="59530984" w14:textId="77777777" w:rsidR="00CD1CB1" w:rsidRPr="00B0341C" w:rsidRDefault="000433A7" w:rsidP="00CD1CB1">
            <w:pPr>
              <w:suppressAutoHyphens/>
              <w:snapToGrid w:val="0"/>
              <w:ind w:firstLine="0"/>
              <w:jc w:val="both"/>
              <w:outlineLvl w:val="4"/>
              <w:rPr>
                <w:rFonts w:ascii="Times New Roman" w:hAnsi="Times New Roman" w:cs="Times New Roman"/>
                <w:sz w:val="24"/>
                <w:szCs w:val="24"/>
              </w:rPr>
            </w:pPr>
            <w:r w:rsidRPr="00B0341C">
              <w:rPr>
                <w:rFonts w:ascii="Times New Roman" w:hAnsi="Times New Roman" w:cs="Times New Roman"/>
                <w:sz w:val="24"/>
                <w:szCs w:val="24"/>
              </w:rPr>
              <w:t>Numatoma, naujų paslaugų paklausą didins tai, kad privatusis vartojimas ir toliau nuosekliai augs, nes namų ūkių gaunamas pajamas gausins kylantis darbo užmokestis, didinamas minimalus darbo užmokestis ir didesnis užimtumas. Galimybes vartoti didins ir kritusios kainos, ypač degalų, nes daugiau lėšų galės būti skiriama kitoms prekėms ar paslaugoms įsigyti.</w:t>
            </w:r>
          </w:p>
        </w:tc>
      </w:tr>
      <w:tr w:rsidR="00CD1CB1" w:rsidRPr="00B0341C" w14:paraId="59530989" w14:textId="77777777" w:rsidTr="00CD1CB1">
        <w:trPr>
          <w:trHeight w:val="1114"/>
        </w:trPr>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59530986" w14:textId="77777777" w:rsidR="00CD1CB1" w:rsidRPr="00B0341C" w:rsidRDefault="000433A7" w:rsidP="00CD1CB1">
            <w:pPr>
              <w:widowControl w:val="0"/>
              <w:tabs>
                <w:tab w:val="num" w:pos="1008"/>
              </w:tabs>
              <w:suppressAutoHyphens/>
              <w:snapToGrid w:val="0"/>
              <w:ind w:firstLine="0"/>
              <w:jc w:val="both"/>
              <w:outlineLvl w:val="4"/>
              <w:rPr>
                <w:rFonts w:ascii="Times New Roman" w:eastAsia="Arial Unicode MS" w:hAnsi="Times New Roman" w:cs="Times New Roman"/>
                <w:iCs/>
                <w:sz w:val="24"/>
                <w:szCs w:val="24"/>
              </w:rPr>
            </w:pPr>
            <w:r w:rsidRPr="00B0341C">
              <w:rPr>
                <w:rFonts w:ascii="Times New Roman" w:eastAsia="Arial Unicode MS" w:hAnsi="Times New Roman" w:cs="Times New Roman"/>
                <w:iCs/>
                <w:sz w:val="24"/>
                <w:szCs w:val="24"/>
              </w:rPr>
              <w:t>2. Augantis užsienio turistų srautas į Lietuvą. Teritorijos, esančios šalia svarbiausių šalies turizmo traukos centrų ir maršrutų, turės galimybių turizmo, apgyvendinimo, maitinimo, smulkiojo verslo paslaugoms plėtoti</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14:paraId="59530987" w14:textId="77777777" w:rsidR="00CD1CB1" w:rsidRPr="00B0341C" w:rsidRDefault="000433A7" w:rsidP="00CD1CB1">
            <w:pPr>
              <w:suppressAutoHyphens/>
              <w:snapToGrid w:val="0"/>
              <w:ind w:firstLine="0"/>
              <w:jc w:val="center"/>
              <w:outlineLvl w:val="4"/>
              <w:rPr>
                <w:rFonts w:ascii="Times New Roman" w:eastAsia="Arial Unicode MS" w:hAnsi="Times New Roman" w:cs="Times New Roman"/>
                <w:iCs/>
                <w:sz w:val="24"/>
                <w:szCs w:val="24"/>
              </w:rPr>
            </w:pPr>
            <w:r w:rsidRPr="00B0341C">
              <w:rPr>
                <w:rFonts w:ascii="Times New Roman" w:eastAsia="Arial Unicode MS" w:hAnsi="Times New Roman" w:cs="Times New Roman"/>
                <w:iCs/>
                <w:sz w:val="24"/>
                <w:szCs w:val="24"/>
              </w:rPr>
              <w:t>4</w:t>
            </w:r>
          </w:p>
        </w:tc>
        <w:tc>
          <w:tcPr>
            <w:tcW w:w="8240" w:type="dxa"/>
            <w:tcBorders>
              <w:top w:val="single" w:sz="4" w:space="0" w:color="000000"/>
              <w:left w:val="single" w:sz="4" w:space="0" w:color="000000"/>
              <w:bottom w:val="single" w:sz="4" w:space="0" w:color="000000"/>
              <w:right w:val="single" w:sz="4" w:space="0" w:color="000000"/>
            </w:tcBorders>
            <w:shd w:val="clear" w:color="auto" w:fill="auto"/>
          </w:tcPr>
          <w:p w14:paraId="59530988" w14:textId="77777777" w:rsidR="00CD1CB1" w:rsidRPr="00B0341C" w:rsidRDefault="000433A7" w:rsidP="00CD1CB1">
            <w:pPr>
              <w:ind w:firstLine="0"/>
              <w:jc w:val="both"/>
              <w:rPr>
                <w:rFonts w:ascii="Times New Roman" w:eastAsia="Arial Unicode MS" w:hAnsi="Times New Roman" w:cs="Times New Roman"/>
                <w:iCs/>
                <w:sz w:val="24"/>
                <w:szCs w:val="24"/>
              </w:rPr>
            </w:pPr>
            <w:r w:rsidRPr="00B0341C">
              <w:rPr>
                <w:rFonts w:ascii="Times New Roman" w:hAnsi="Times New Roman" w:cs="Times New Roman"/>
                <w:sz w:val="24"/>
                <w:szCs w:val="24"/>
              </w:rPr>
              <w:t xml:space="preserve">Alytaus regione veikia didžiausią vietos ir užsienio turistų skaičių (1 mln. poilsiautojų per metus) pritraukiantis kurortas – Druskininkai su išvystyta pramogų infrastruktūra. </w:t>
            </w:r>
            <w:r w:rsidRPr="00B0341C">
              <w:rPr>
                <w:rFonts w:ascii="Times New Roman" w:eastAsia="Arial Unicode MS" w:hAnsi="Times New Roman" w:cs="Times New Roman"/>
                <w:iCs/>
                <w:sz w:val="24"/>
                <w:szCs w:val="24"/>
              </w:rPr>
              <w:t xml:space="preserve">Turizmo ir kultūros sektoriuje smuklaus verslo pradžiai nereikalingos ypač didelės investicijos </w:t>
            </w:r>
            <w:r w:rsidRPr="00B0341C">
              <w:rPr>
                <w:rFonts w:ascii="Times New Roman" w:hAnsi="Times New Roman" w:cs="Times New Roman"/>
                <w:sz w:val="24"/>
                <w:szCs w:val="24"/>
              </w:rPr>
              <w:t>(kaip pvz.,</w:t>
            </w:r>
            <w:r w:rsidRPr="00B0341C">
              <w:rPr>
                <w:rFonts w:ascii="Times New Roman" w:eastAsia="Arial Unicode MS" w:hAnsi="Times New Roman" w:cs="Times New Roman"/>
                <w:iCs/>
                <w:sz w:val="24"/>
                <w:szCs w:val="24"/>
              </w:rPr>
              <w:t xml:space="preserve"> gamyboje ar logistikoje), vyrauja smulkios įmonės, susidaro didelis nespecializuotos (turinčios bendrąsias kvalifikacijas – kalbų, kompiuterinio raštingumo) darbo jėgos poreikis. </w:t>
            </w:r>
          </w:p>
        </w:tc>
      </w:tr>
    </w:tbl>
    <w:p w14:paraId="5953098A" w14:textId="77777777" w:rsidR="00CD1CB1" w:rsidRPr="00B0341C" w:rsidRDefault="00CD1CB1" w:rsidP="00CD1CB1">
      <w:pPr>
        <w:ind w:right="13682"/>
        <w:jc w:val="right"/>
        <w:rPr>
          <w:rFonts w:ascii="Times New Roman" w:hAnsi="Times New Roman" w:cs="Times New Roman"/>
          <w:color w:val="000000"/>
          <w:sz w:val="24"/>
          <w:szCs w:val="24"/>
        </w:rPr>
      </w:pPr>
    </w:p>
    <w:tbl>
      <w:tblPr>
        <w:tblW w:w="9637" w:type="dxa"/>
        <w:tblLayout w:type="fixed"/>
        <w:tblCellMar>
          <w:top w:w="61" w:type="dxa"/>
          <w:left w:w="110" w:type="dxa"/>
          <w:right w:w="44" w:type="dxa"/>
        </w:tblCellMar>
        <w:tblLook w:val="04A0" w:firstRow="1" w:lastRow="0" w:firstColumn="1" w:lastColumn="0" w:noHBand="0" w:noVBand="1"/>
      </w:tblPr>
      <w:tblGrid>
        <w:gridCol w:w="3129"/>
        <w:gridCol w:w="995"/>
        <w:gridCol w:w="5513"/>
      </w:tblGrid>
      <w:tr w:rsidR="00CD1CB1" w:rsidRPr="00B0341C" w14:paraId="5953098E" w14:textId="77777777" w:rsidTr="00CD1CB1">
        <w:trPr>
          <w:trHeight w:val="568"/>
        </w:trPr>
        <w:tc>
          <w:tcPr>
            <w:tcW w:w="4637" w:type="dxa"/>
            <w:tcBorders>
              <w:top w:val="single" w:sz="8" w:space="0" w:color="000000"/>
              <w:left w:val="single" w:sz="8" w:space="0" w:color="000000"/>
              <w:bottom w:val="single" w:sz="8" w:space="0" w:color="000000"/>
              <w:right w:val="single" w:sz="4" w:space="0" w:color="000000"/>
            </w:tcBorders>
            <w:shd w:val="clear" w:color="auto" w:fill="DDD9C3"/>
            <w:vAlign w:val="center"/>
          </w:tcPr>
          <w:p w14:paraId="5953098B" w14:textId="77777777" w:rsidR="00CD1CB1" w:rsidRPr="00B0341C" w:rsidRDefault="000433A7" w:rsidP="00CD1CB1">
            <w:pPr>
              <w:tabs>
                <w:tab w:val="center" w:pos="1256"/>
                <w:tab w:val="center" w:pos="2710"/>
              </w:tabs>
              <w:ind w:firstLine="0"/>
              <w:jc w:val="center"/>
              <w:rPr>
                <w:rFonts w:ascii="Times New Roman" w:hAnsi="Times New Roman" w:cs="Times New Roman"/>
                <w:color w:val="000000"/>
                <w:sz w:val="24"/>
                <w:szCs w:val="24"/>
              </w:rPr>
            </w:pPr>
            <w:r w:rsidRPr="00B0341C">
              <w:rPr>
                <w:rFonts w:ascii="Times New Roman" w:hAnsi="Times New Roman" w:cs="Times New Roman"/>
                <w:b/>
                <w:color w:val="000000"/>
                <w:sz w:val="24"/>
                <w:szCs w:val="24"/>
              </w:rPr>
              <w:t>Grėsmės</w:t>
            </w:r>
          </w:p>
        </w:tc>
        <w:tc>
          <w:tcPr>
            <w:tcW w:w="1415" w:type="dxa"/>
            <w:tcBorders>
              <w:top w:val="single" w:sz="8" w:space="0" w:color="000000"/>
              <w:left w:val="single" w:sz="4" w:space="0" w:color="000000"/>
              <w:bottom w:val="single" w:sz="8" w:space="0" w:color="000000"/>
              <w:right w:val="single" w:sz="8" w:space="0" w:color="000000"/>
            </w:tcBorders>
            <w:shd w:val="clear" w:color="auto" w:fill="DDD9C3"/>
          </w:tcPr>
          <w:p w14:paraId="5953098C"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b/>
                <w:color w:val="000000"/>
                <w:sz w:val="24"/>
                <w:szCs w:val="24"/>
              </w:rPr>
              <w:t>Aktualumo įvertinimas</w:t>
            </w:r>
          </w:p>
        </w:tc>
        <w:tc>
          <w:tcPr>
            <w:tcW w:w="8240" w:type="dxa"/>
            <w:tcBorders>
              <w:top w:val="single" w:sz="8" w:space="0" w:color="000000"/>
              <w:left w:val="single" w:sz="8" w:space="0" w:color="000000"/>
              <w:bottom w:val="single" w:sz="8" w:space="0" w:color="000000"/>
              <w:right w:val="single" w:sz="8" w:space="0" w:color="000000"/>
            </w:tcBorders>
            <w:shd w:val="clear" w:color="auto" w:fill="DDD9C3"/>
            <w:vAlign w:val="center"/>
          </w:tcPr>
          <w:p w14:paraId="5953098D"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b/>
                <w:color w:val="000000"/>
                <w:sz w:val="24"/>
                <w:szCs w:val="24"/>
              </w:rPr>
              <w:t>Suteiktą įvertinimą pagrindžianti informacija, prielaidos</w:t>
            </w:r>
          </w:p>
        </w:tc>
      </w:tr>
      <w:tr w:rsidR="00CD1CB1" w:rsidRPr="00B0341C" w14:paraId="59530993" w14:textId="77777777" w:rsidTr="00CD1CB1">
        <w:trPr>
          <w:trHeight w:val="850"/>
        </w:trPr>
        <w:tc>
          <w:tcPr>
            <w:tcW w:w="4637" w:type="dxa"/>
            <w:tcBorders>
              <w:top w:val="single" w:sz="8" w:space="0" w:color="000000"/>
              <w:left w:val="single" w:sz="4" w:space="0" w:color="000000"/>
              <w:bottom w:val="single" w:sz="8" w:space="0" w:color="000000"/>
              <w:right w:val="single" w:sz="4" w:space="0" w:color="000000"/>
            </w:tcBorders>
            <w:shd w:val="clear" w:color="auto" w:fill="auto"/>
          </w:tcPr>
          <w:p w14:paraId="5953098F" w14:textId="77777777" w:rsidR="00CD1CB1" w:rsidRPr="00B0341C" w:rsidRDefault="000433A7" w:rsidP="00CD1CB1">
            <w:pPr>
              <w:suppressAutoHyphens/>
              <w:snapToGrid w:val="0"/>
              <w:ind w:firstLine="0"/>
              <w:jc w:val="both"/>
              <w:rPr>
                <w:rFonts w:ascii="Times New Roman" w:hAnsi="Times New Roman" w:cs="Times New Roman"/>
                <w:sz w:val="24"/>
                <w:szCs w:val="24"/>
              </w:rPr>
            </w:pPr>
            <w:r w:rsidRPr="00B0341C">
              <w:rPr>
                <w:rFonts w:ascii="Times New Roman" w:hAnsi="Times New Roman" w:cs="Times New Roman"/>
                <w:sz w:val="24"/>
                <w:szCs w:val="24"/>
              </w:rPr>
              <w:t>1. Auganti konkurencija rekreacijos, turizmo, kultūros paslaugų teikimo sektoriuose.</w:t>
            </w:r>
          </w:p>
          <w:p w14:paraId="59530990" w14:textId="77777777" w:rsidR="00CD1CB1" w:rsidRPr="00B0341C" w:rsidRDefault="00CD1CB1" w:rsidP="00CD1CB1">
            <w:pPr>
              <w:suppressAutoHyphens/>
              <w:snapToGrid w:val="0"/>
              <w:ind w:firstLine="0"/>
              <w:jc w:val="both"/>
              <w:rPr>
                <w:rFonts w:ascii="Times New Roman" w:hAnsi="Times New Roman" w:cs="Times New Roman"/>
                <w:sz w:val="24"/>
                <w:szCs w:val="24"/>
              </w:rPr>
            </w:pPr>
          </w:p>
        </w:tc>
        <w:tc>
          <w:tcPr>
            <w:tcW w:w="1415" w:type="dxa"/>
            <w:tcBorders>
              <w:top w:val="single" w:sz="8" w:space="0" w:color="000000"/>
              <w:left w:val="single" w:sz="4" w:space="0" w:color="000000"/>
              <w:bottom w:val="single" w:sz="8" w:space="0" w:color="000000"/>
              <w:right w:val="single" w:sz="4" w:space="0" w:color="000000"/>
            </w:tcBorders>
            <w:shd w:val="clear" w:color="auto" w:fill="auto"/>
          </w:tcPr>
          <w:p w14:paraId="59530991" w14:textId="77777777" w:rsidR="00CD1CB1" w:rsidRPr="00B0341C" w:rsidRDefault="000433A7" w:rsidP="00CD1CB1">
            <w:pPr>
              <w:suppressAutoHyphens/>
              <w:snapToGrid w:val="0"/>
              <w:ind w:firstLine="0"/>
              <w:jc w:val="center"/>
              <w:rPr>
                <w:rFonts w:ascii="Times New Roman" w:hAnsi="Times New Roman" w:cs="Times New Roman"/>
                <w:sz w:val="24"/>
                <w:szCs w:val="24"/>
              </w:rPr>
            </w:pPr>
            <w:r w:rsidRPr="00B0341C">
              <w:rPr>
                <w:rFonts w:ascii="Times New Roman" w:hAnsi="Times New Roman" w:cs="Times New Roman"/>
                <w:sz w:val="24"/>
                <w:szCs w:val="24"/>
              </w:rPr>
              <w:t>4</w:t>
            </w:r>
          </w:p>
        </w:tc>
        <w:tc>
          <w:tcPr>
            <w:tcW w:w="8240" w:type="dxa"/>
            <w:tcBorders>
              <w:top w:val="single" w:sz="8" w:space="0" w:color="000000"/>
              <w:left w:val="single" w:sz="4" w:space="0" w:color="000000"/>
              <w:bottom w:val="single" w:sz="8" w:space="0" w:color="000000"/>
              <w:right w:val="single" w:sz="4" w:space="0" w:color="000000"/>
            </w:tcBorders>
            <w:shd w:val="clear" w:color="auto" w:fill="auto"/>
          </w:tcPr>
          <w:p w14:paraId="59530992" w14:textId="77777777" w:rsidR="00CD1CB1" w:rsidRPr="00B0341C" w:rsidRDefault="000433A7" w:rsidP="00CD1CB1">
            <w:pPr>
              <w:suppressAutoHyphens/>
              <w:snapToGrid w:val="0"/>
              <w:ind w:firstLine="0"/>
              <w:jc w:val="both"/>
              <w:rPr>
                <w:rFonts w:ascii="Times New Roman" w:hAnsi="Times New Roman" w:cs="Times New Roman"/>
                <w:sz w:val="24"/>
                <w:szCs w:val="24"/>
              </w:rPr>
            </w:pPr>
            <w:r w:rsidRPr="00B0341C">
              <w:rPr>
                <w:rFonts w:ascii="Times New Roman" w:hAnsi="Times New Roman" w:cs="Times New Roman"/>
                <w:sz w:val="24"/>
                <w:szCs w:val="24"/>
              </w:rPr>
              <w:t>2007–2013 m. ES fondų investicijos į viešąją turizmo infrastruktūrą lėmė tai, kad buvo sutvarkyta (įrengta viešoji turizmo infrastruktūra) beveik 300 turizmo objektų ir teritorijų visoje Lietuvoje. Mažėjant gyventojų skaičiui, lėtai augant gyventojų pajamoms, kyla grėsmė, kad esant didelei pasiūlai ir ribotam paslaugų gavėjų skaičiui, ne visi sukurti objektai galės išsilaikyti.</w:t>
            </w:r>
          </w:p>
        </w:tc>
      </w:tr>
      <w:tr w:rsidR="00CD1CB1" w:rsidRPr="00B0341C" w14:paraId="59530997" w14:textId="77777777" w:rsidTr="00CD1CB1">
        <w:trPr>
          <w:trHeight w:val="1123"/>
        </w:trPr>
        <w:tc>
          <w:tcPr>
            <w:tcW w:w="4637" w:type="dxa"/>
            <w:tcBorders>
              <w:top w:val="single" w:sz="8" w:space="0" w:color="000000"/>
              <w:left w:val="single" w:sz="4" w:space="0" w:color="000000"/>
              <w:bottom w:val="single" w:sz="8" w:space="0" w:color="000000"/>
              <w:right w:val="single" w:sz="4" w:space="0" w:color="000000"/>
            </w:tcBorders>
            <w:shd w:val="clear" w:color="auto" w:fill="auto"/>
          </w:tcPr>
          <w:p w14:paraId="59530994" w14:textId="77777777" w:rsidR="00CD1CB1" w:rsidRPr="00B0341C" w:rsidRDefault="000433A7" w:rsidP="00CD1CB1">
            <w:pPr>
              <w:suppressAutoHyphens/>
              <w:snapToGrid w:val="0"/>
              <w:ind w:firstLine="0"/>
              <w:jc w:val="both"/>
              <w:rPr>
                <w:rFonts w:ascii="Times New Roman" w:hAnsi="Times New Roman" w:cs="Times New Roman"/>
                <w:strike/>
                <w:sz w:val="24"/>
                <w:szCs w:val="24"/>
              </w:rPr>
            </w:pPr>
            <w:r w:rsidRPr="00B0341C">
              <w:rPr>
                <w:rFonts w:ascii="Times New Roman" w:hAnsi="Times New Roman" w:cs="Times New Roman"/>
                <w:sz w:val="24"/>
                <w:szCs w:val="24"/>
              </w:rPr>
              <w:t>2. Jaunimo ir kvalifikuotos darbo jėgos mažėjimas šalyje</w:t>
            </w:r>
          </w:p>
        </w:tc>
        <w:tc>
          <w:tcPr>
            <w:tcW w:w="1415" w:type="dxa"/>
            <w:tcBorders>
              <w:top w:val="single" w:sz="8" w:space="0" w:color="000000"/>
              <w:left w:val="single" w:sz="4" w:space="0" w:color="000000"/>
              <w:bottom w:val="single" w:sz="8" w:space="0" w:color="000000"/>
              <w:right w:val="single" w:sz="4" w:space="0" w:color="000000"/>
            </w:tcBorders>
            <w:shd w:val="clear" w:color="auto" w:fill="auto"/>
          </w:tcPr>
          <w:p w14:paraId="59530995" w14:textId="77777777" w:rsidR="00CD1CB1" w:rsidRPr="00B0341C" w:rsidRDefault="000433A7" w:rsidP="00CD1CB1">
            <w:pPr>
              <w:suppressAutoHyphens/>
              <w:snapToGrid w:val="0"/>
              <w:ind w:firstLine="0"/>
              <w:jc w:val="center"/>
              <w:rPr>
                <w:rFonts w:ascii="Times New Roman" w:hAnsi="Times New Roman" w:cs="Times New Roman"/>
                <w:sz w:val="24"/>
                <w:szCs w:val="24"/>
              </w:rPr>
            </w:pPr>
            <w:r w:rsidRPr="00B0341C">
              <w:rPr>
                <w:rFonts w:ascii="Times New Roman" w:hAnsi="Times New Roman" w:cs="Times New Roman"/>
                <w:sz w:val="24"/>
                <w:szCs w:val="24"/>
              </w:rPr>
              <w:t>5</w:t>
            </w:r>
          </w:p>
        </w:tc>
        <w:tc>
          <w:tcPr>
            <w:tcW w:w="8240" w:type="dxa"/>
            <w:tcBorders>
              <w:top w:val="single" w:sz="8" w:space="0" w:color="000000"/>
              <w:left w:val="single" w:sz="4" w:space="0" w:color="000000"/>
              <w:bottom w:val="single" w:sz="8" w:space="0" w:color="000000"/>
              <w:right w:val="single" w:sz="4" w:space="0" w:color="000000"/>
            </w:tcBorders>
            <w:shd w:val="clear" w:color="auto" w:fill="auto"/>
          </w:tcPr>
          <w:p w14:paraId="59530996" w14:textId="77777777" w:rsidR="00CD1CB1" w:rsidRPr="00B0341C" w:rsidRDefault="000433A7" w:rsidP="00CD1CB1">
            <w:pPr>
              <w:suppressAutoHyphens/>
              <w:snapToGrid w:val="0"/>
              <w:ind w:firstLine="0"/>
              <w:jc w:val="both"/>
              <w:rPr>
                <w:rFonts w:ascii="Times New Roman" w:hAnsi="Times New Roman" w:cs="Times New Roman"/>
                <w:sz w:val="24"/>
                <w:szCs w:val="24"/>
              </w:rPr>
            </w:pPr>
            <w:r w:rsidRPr="00B0341C">
              <w:rPr>
                <w:rFonts w:ascii="Times New Roman" w:hAnsi="Times New Roman" w:cs="Times New Roman"/>
                <w:sz w:val="24"/>
                <w:szCs w:val="24"/>
              </w:rPr>
              <w:t>Lietuvoje susidariusi amžiaus struktūra lems tai, kad toliau didės pensinio amžiaus gyventojų dalis lyginant su darbingo amžiaus gyventojais, o mažės – vaikų ir jaunimo. Didesnis darbo jėgos poreikis didesniuose šalies miestuose (kartu ir didesnis darbo užmokestis) didins iš regiono tikslinių teritorijų išvykstančiųjų gyventi ir dirbti jaunų gyventojų srautus.</w:t>
            </w:r>
          </w:p>
        </w:tc>
      </w:tr>
    </w:tbl>
    <w:p w14:paraId="59530998" w14:textId="77777777" w:rsidR="00CD1CB1" w:rsidRPr="00B0341C" w:rsidRDefault="00CD1CB1"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______________</w:t>
      </w:r>
    </w:p>
    <w:p w14:paraId="59530999" w14:textId="77777777" w:rsidR="00CD1CB1" w:rsidRPr="00B0341C" w:rsidRDefault="00CD1CB1" w:rsidP="00CD1CB1">
      <w:pPr>
        <w:ind w:left="5102" w:firstLine="0"/>
        <w:rPr>
          <w:rFonts w:ascii="Times New Roman" w:hAnsi="Times New Roman" w:cs="Times New Roman"/>
          <w:sz w:val="24"/>
          <w:szCs w:val="24"/>
        </w:rPr>
      </w:pPr>
    </w:p>
    <w:p w14:paraId="5953099A" w14:textId="77777777" w:rsidR="00CD1CB1" w:rsidRPr="00B0341C" w:rsidRDefault="000433A7" w:rsidP="00CD1CB1">
      <w:pPr>
        <w:ind w:left="5102" w:firstLine="0"/>
        <w:rPr>
          <w:rFonts w:ascii="Times New Roman" w:hAnsi="Times New Roman" w:cs="Times New Roman"/>
          <w:sz w:val="24"/>
          <w:szCs w:val="24"/>
        </w:rPr>
      </w:pPr>
      <w:r w:rsidRPr="00B0341C">
        <w:rPr>
          <w:rFonts w:ascii="Times New Roman" w:hAnsi="Times New Roman" w:cs="Times New Roman"/>
          <w:sz w:val="24"/>
          <w:szCs w:val="24"/>
        </w:rPr>
        <w:t>Alytaus regiono</w:t>
      </w:r>
      <w:r w:rsidR="00CD1CB1" w:rsidRPr="00B0341C">
        <w:rPr>
          <w:rFonts w:ascii="Times New Roman" w:hAnsi="Times New Roman" w:cs="Times New Roman"/>
          <w:sz w:val="24"/>
          <w:szCs w:val="24"/>
        </w:rPr>
        <w:t xml:space="preserve"> </w:t>
      </w:r>
      <w:r w:rsidRPr="00B0341C">
        <w:rPr>
          <w:rFonts w:ascii="Times New Roman" w:hAnsi="Times New Roman" w:cs="Times New Roman"/>
          <w:sz w:val="24"/>
          <w:szCs w:val="24"/>
        </w:rPr>
        <w:t xml:space="preserve">integruotos teritorijų </w:t>
      </w:r>
    </w:p>
    <w:p w14:paraId="5953099B" w14:textId="77777777" w:rsidR="00CD1CB1" w:rsidRPr="00B0341C" w:rsidRDefault="000433A7" w:rsidP="00CD1CB1">
      <w:pPr>
        <w:ind w:left="5102" w:firstLine="0"/>
        <w:rPr>
          <w:rFonts w:ascii="Times New Roman" w:hAnsi="Times New Roman" w:cs="Times New Roman"/>
          <w:b/>
          <w:bCs/>
          <w:sz w:val="24"/>
          <w:szCs w:val="24"/>
        </w:rPr>
      </w:pPr>
      <w:r w:rsidRPr="00B0341C">
        <w:rPr>
          <w:rFonts w:ascii="Times New Roman" w:hAnsi="Times New Roman" w:cs="Times New Roman"/>
          <w:sz w:val="24"/>
          <w:szCs w:val="24"/>
        </w:rPr>
        <w:t>vystymo programos</w:t>
      </w:r>
    </w:p>
    <w:p w14:paraId="5953099C" w14:textId="77777777" w:rsidR="00CD1CB1" w:rsidRPr="00B0341C" w:rsidRDefault="000433A7" w:rsidP="00CD1CB1">
      <w:pPr>
        <w:tabs>
          <w:tab w:val="center" w:pos="4153"/>
          <w:tab w:val="right" w:pos="8306"/>
        </w:tabs>
        <w:ind w:left="5102" w:firstLine="0"/>
        <w:rPr>
          <w:rFonts w:ascii="Times New Roman" w:hAnsi="Times New Roman" w:cs="Times New Roman"/>
          <w:sz w:val="24"/>
          <w:szCs w:val="24"/>
        </w:rPr>
      </w:pPr>
      <w:r w:rsidRPr="00B0341C">
        <w:rPr>
          <w:rFonts w:ascii="Times New Roman" w:hAnsi="Times New Roman" w:cs="Times New Roman"/>
          <w:sz w:val="24"/>
          <w:szCs w:val="24"/>
        </w:rPr>
        <w:t>2 priedas</w:t>
      </w:r>
    </w:p>
    <w:p w14:paraId="5953099D" w14:textId="77777777" w:rsidR="00CD1CB1" w:rsidRPr="00B0341C" w:rsidRDefault="00CD1CB1" w:rsidP="00CD1CB1">
      <w:pPr>
        <w:ind w:left="10" w:right="5" w:firstLine="0"/>
        <w:jc w:val="center"/>
        <w:rPr>
          <w:rFonts w:ascii="Times New Roman" w:hAnsi="Times New Roman" w:cs="Times New Roman"/>
          <w:b/>
          <w:sz w:val="24"/>
          <w:szCs w:val="24"/>
        </w:rPr>
      </w:pPr>
    </w:p>
    <w:p w14:paraId="5953099E" w14:textId="77777777" w:rsidR="00CD1CB1" w:rsidRPr="00B0341C" w:rsidRDefault="00CD1CB1" w:rsidP="00CD1CB1">
      <w:pPr>
        <w:ind w:firstLine="0"/>
        <w:jc w:val="center"/>
        <w:rPr>
          <w:rFonts w:ascii="Times New Roman" w:hAnsi="Times New Roman" w:cs="Times New Roman"/>
          <w:b/>
          <w:sz w:val="24"/>
          <w:szCs w:val="24"/>
        </w:rPr>
      </w:pPr>
      <w:r w:rsidRPr="00B0341C">
        <w:rPr>
          <w:rFonts w:ascii="Times New Roman" w:hAnsi="Times New Roman" w:cs="Times New Roman"/>
          <w:b/>
          <w:sz w:val="24"/>
          <w:szCs w:val="24"/>
        </w:rPr>
        <w:t>ALYTAUS REGIONO INTEGRUOTOS TERITORIJŲ VYSTYMO PROGRAMOS ĮGYVENDINIMO TERITORIJOS VYSTYMO TIKSLAI, UŽDAVINIAI IR PRIEMONĖS</w:t>
      </w:r>
    </w:p>
    <w:p w14:paraId="5953099F" w14:textId="77777777" w:rsidR="00CD1CB1" w:rsidRPr="00B0341C" w:rsidRDefault="00CD1CB1" w:rsidP="00CD1CB1">
      <w:pPr>
        <w:rPr>
          <w:rFonts w:ascii="Times New Roman" w:hAnsi="Times New Roman" w:cs="Times New Roman"/>
          <w:sz w:val="24"/>
          <w:szCs w:val="24"/>
        </w:rPr>
      </w:pPr>
    </w:p>
    <w:p w14:paraId="595309A0" w14:textId="77777777" w:rsidR="00CD1CB1" w:rsidRPr="00B0341C" w:rsidRDefault="000433A7" w:rsidP="00CD1CB1">
      <w:pPr>
        <w:jc w:val="both"/>
        <w:rPr>
          <w:rFonts w:ascii="Times New Roman" w:hAnsi="Times New Roman" w:cs="Times New Roman"/>
          <w:b/>
          <w:bCs/>
          <w:sz w:val="24"/>
          <w:szCs w:val="24"/>
          <w:u w:val="single"/>
        </w:rPr>
      </w:pPr>
      <w:r w:rsidRPr="00B0341C">
        <w:rPr>
          <w:rFonts w:ascii="Times New Roman" w:hAnsi="Times New Roman" w:cs="Times New Roman"/>
          <w:b/>
          <w:sz w:val="24"/>
          <w:szCs w:val="24"/>
          <w:u w:val="single"/>
        </w:rPr>
        <w:t>1</w:t>
      </w:r>
      <w:r w:rsidR="00CD1CB1" w:rsidRPr="00B0341C">
        <w:rPr>
          <w:rFonts w:ascii="Times New Roman" w:hAnsi="Times New Roman" w:cs="Times New Roman"/>
          <w:b/>
          <w:sz w:val="24"/>
          <w:szCs w:val="24"/>
          <w:u w:val="single"/>
        </w:rPr>
        <w:t>. T</w:t>
      </w:r>
      <w:r w:rsidRPr="00B0341C">
        <w:rPr>
          <w:rFonts w:ascii="Times New Roman" w:hAnsi="Times New Roman" w:cs="Times New Roman"/>
          <w:b/>
          <w:sz w:val="24"/>
          <w:szCs w:val="24"/>
          <w:u w:val="single"/>
        </w:rPr>
        <w:t>ikslas: Pad</w:t>
      </w:r>
      <w:r w:rsidRPr="00B0341C">
        <w:rPr>
          <w:rFonts w:ascii="Times New Roman" w:hAnsi="Times New Roman" w:cs="Times New Roman"/>
          <w:b/>
          <w:bCs/>
          <w:sz w:val="24"/>
          <w:szCs w:val="24"/>
          <w:u w:val="single"/>
        </w:rPr>
        <w:t>idinti užimtumą Alytaus regione, gerinant tikslinių teritorijų ir susietos teritorijos patrauklumą darbui, poilsiui ir investicijoms</w:t>
      </w:r>
    </w:p>
    <w:p w14:paraId="595309A1" w14:textId="77777777" w:rsidR="00CD1CB1" w:rsidRPr="00B0341C" w:rsidRDefault="00CD1CB1" w:rsidP="00CD1CB1">
      <w:pPr>
        <w:rPr>
          <w:rFonts w:ascii="Times New Roman" w:hAnsi="Times New Roman" w:cs="Times New Roman"/>
          <w:b/>
          <w:bCs/>
          <w:sz w:val="24"/>
          <w:szCs w:val="24"/>
        </w:rPr>
      </w:pPr>
    </w:p>
    <w:p w14:paraId="595309A2" w14:textId="77777777" w:rsidR="00CD1CB1" w:rsidRPr="00B0341C" w:rsidRDefault="000433A7" w:rsidP="00CD1CB1">
      <w:pPr>
        <w:pBdr>
          <w:top w:val="single" w:sz="4" w:space="1" w:color="auto"/>
          <w:left w:val="single" w:sz="4" w:space="4" w:color="auto"/>
          <w:bottom w:val="single" w:sz="4" w:space="1" w:color="auto"/>
          <w:right w:val="single" w:sz="4" w:space="0" w:color="auto"/>
        </w:pBdr>
        <w:ind w:right="-456"/>
        <w:jc w:val="both"/>
        <w:rPr>
          <w:rFonts w:ascii="Times New Roman" w:hAnsi="Times New Roman" w:cs="Times New Roman"/>
          <w:sz w:val="24"/>
          <w:szCs w:val="24"/>
        </w:rPr>
      </w:pPr>
      <w:r w:rsidRPr="00B0341C">
        <w:rPr>
          <w:rFonts w:ascii="Times New Roman" w:hAnsi="Times New Roman" w:cs="Times New Roman"/>
          <w:sz w:val="24"/>
          <w:szCs w:val="24"/>
        </w:rPr>
        <w:t>1</w:t>
      </w:r>
      <w:r w:rsidR="00CD1CB1" w:rsidRPr="00B0341C">
        <w:rPr>
          <w:rFonts w:ascii="Times New Roman" w:hAnsi="Times New Roman" w:cs="Times New Roman"/>
          <w:sz w:val="24"/>
          <w:szCs w:val="24"/>
        </w:rPr>
        <w:t>. T</w:t>
      </w:r>
      <w:r w:rsidRPr="00B0341C">
        <w:rPr>
          <w:rFonts w:ascii="Times New Roman" w:hAnsi="Times New Roman" w:cs="Times New Roman"/>
          <w:sz w:val="24"/>
          <w:szCs w:val="24"/>
        </w:rPr>
        <w:t xml:space="preserve">ikslo įgyvendinimas leis išnaudoti atlikus </w:t>
      </w:r>
      <w:r w:rsidRPr="00B0341C">
        <w:rPr>
          <w:rFonts w:ascii="Times New Roman" w:hAnsi="Times New Roman" w:cs="Times New Roman"/>
          <w:bCs/>
          <w:iCs/>
          <w:sz w:val="24"/>
          <w:szCs w:val="24"/>
        </w:rPr>
        <w:t>silpnybių, galimybių ir grėsmių (toliau – SSGG) analizę</w:t>
      </w:r>
      <w:r w:rsidRPr="00B0341C">
        <w:rPr>
          <w:rFonts w:ascii="Times New Roman" w:hAnsi="Times New Roman" w:cs="Times New Roman"/>
          <w:sz w:val="24"/>
          <w:szCs w:val="24"/>
        </w:rPr>
        <w:t xml:space="preserve"> nustatytas Alytaus regiono stiprybes – tai, kad Alytaus regione gerai išvystyta susisiekimo infrastruktūra, geras tikslinių teritorijų susisiekimas su didžiaisiais Lietuvos miestais, Lenkija, Baltarusija. Sustiprinus šiuo metu silpną ekonominė ir verslo aplinką, gyventojų verslumo įgūdžius, sutvarkius (atgaivinus) ekonominei veiklai svarbias teritorijas (tiek miestų traukos centrus, tiek pramonės zonas) gali būti iš dalies suvaldytos neigiamos demografinės tendencijos (silpnybė). Stiprybės išnaudojimas ir silpnybės (problemos) sprendimas būtinas, kad ateityje pasinaudoti paslaugų paklausos augimo galimybe (leidžiančia kurti naujas darbo vietas) ir sumažinti poveikį grėsmės, kurią sukels jaunimo ir kvalifikuotos darbo jėgos mažėjimas šalyje</w:t>
      </w:r>
      <w:r w:rsidR="00CD1CB1" w:rsidRPr="00B0341C">
        <w:rPr>
          <w:rFonts w:ascii="Times New Roman" w:hAnsi="Times New Roman" w:cs="Times New Roman"/>
          <w:sz w:val="24"/>
          <w:szCs w:val="24"/>
        </w:rPr>
        <w:t xml:space="preserve"> </w:t>
      </w:r>
      <w:r w:rsidRPr="00B0341C">
        <w:rPr>
          <w:rFonts w:ascii="Times New Roman" w:hAnsi="Times New Roman" w:cs="Times New Roman"/>
          <w:sz w:val="24"/>
          <w:szCs w:val="24"/>
        </w:rPr>
        <w:t>ir dėl to stiprėjanti didžiųjų miestų trauka.</w:t>
      </w:r>
    </w:p>
    <w:p w14:paraId="595309A3" w14:textId="77777777" w:rsidR="00CD1CB1" w:rsidRPr="00B0341C" w:rsidRDefault="000433A7" w:rsidP="00CD1CB1">
      <w:pPr>
        <w:pBdr>
          <w:top w:val="single" w:sz="4" w:space="1" w:color="auto"/>
          <w:left w:val="single" w:sz="4" w:space="4" w:color="auto"/>
          <w:bottom w:val="single" w:sz="4" w:space="1" w:color="auto"/>
          <w:right w:val="single" w:sz="4" w:space="4" w:color="auto"/>
        </w:pBdr>
        <w:ind w:right="-456"/>
        <w:jc w:val="both"/>
        <w:rPr>
          <w:rFonts w:ascii="Times New Roman" w:hAnsi="Times New Roman" w:cs="Times New Roman"/>
          <w:sz w:val="24"/>
          <w:szCs w:val="24"/>
        </w:rPr>
      </w:pPr>
      <w:r w:rsidRPr="00B0341C">
        <w:rPr>
          <w:rFonts w:ascii="Times New Roman" w:hAnsi="Times New Roman" w:cs="Times New Roman"/>
          <w:sz w:val="24"/>
          <w:szCs w:val="24"/>
        </w:rPr>
        <w:t xml:space="preserve">2. Įvertinti alternatyvūs tikslai: </w:t>
      </w:r>
      <w:r w:rsidR="00CD1CB1" w:rsidRPr="00B0341C">
        <w:rPr>
          <w:rFonts w:ascii="Times New Roman" w:hAnsi="Times New Roman" w:cs="Times New Roman"/>
          <w:sz w:val="24"/>
          <w:szCs w:val="24"/>
        </w:rPr>
        <w:t>„</w:t>
      </w:r>
      <w:r w:rsidRPr="00B0341C">
        <w:rPr>
          <w:rFonts w:ascii="Times New Roman" w:hAnsi="Times New Roman" w:cs="Times New Roman"/>
          <w:sz w:val="24"/>
          <w:szCs w:val="24"/>
        </w:rPr>
        <w:t>Pad</w:t>
      </w:r>
      <w:r w:rsidRPr="00B0341C">
        <w:rPr>
          <w:rFonts w:ascii="Times New Roman" w:hAnsi="Times New Roman" w:cs="Times New Roman"/>
          <w:bCs/>
          <w:sz w:val="24"/>
          <w:szCs w:val="24"/>
        </w:rPr>
        <w:t>idinti užimtumą Alytaus regione, gerinant tikslinių teritorijų ir susietos teritorijos patrauklumą darbui, poilsiui ir investicijoms</w:t>
      </w:r>
      <w:r w:rsidR="00CD1CB1" w:rsidRPr="00B0341C">
        <w:rPr>
          <w:rFonts w:ascii="Times New Roman" w:hAnsi="Times New Roman" w:cs="Times New Roman"/>
          <w:sz w:val="24"/>
          <w:szCs w:val="24"/>
        </w:rPr>
        <w:t>“</w:t>
      </w:r>
      <w:r w:rsidRPr="00B0341C">
        <w:rPr>
          <w:rFonts w:ascii="Times New Roman" w:hAnsi="Times New Roman" w:cs="Times New Roman"/>
          <w:sz w:val="24"/>
          <w:szCs w:val="24"/>
        </w:rPr>
        <w:t xml:space="preserve"> ir </w:t>
      </w:r>
      <w:r w:rsidR="00CD1CB1" w:rsidRPr="00B0341C">
        <w:rPr>
          <w:rFonts w:ascii="Times New Roman" w:hAnsi="Times New Roman" w:cs="Times New Roman"/>
          <w:sz w:val="24"/>
          <w:szCs w:val="24"/>
        </w:rPr>
        <w:t>„</w:t>
      </w:r>
      <w:r w:rsidRPr="00B0341C">
        <w:rPr>
          <w:rFonts w:ascii="Times New Roman" w:hAnsi="Times New Roman" w:cs="Times New Roman"/>
          <w:bCs/>
          <w:sz w:val="24"/>
          <w:szCs w:val="24"/>
        </w:rPr>
        <w:t>Skatinti investicijas į Alytaus regiono tikslines ir susietas teritorijas, didinant jų patrauklumą</w:t>
      </w:r>
      <w:r w:rsidR="00CD1CB1" w:rsidRPr="00B0341C">
        <w:rPr>
          <w:rFonts w:ascii="Times New Roman" w:hAnsi="Times New Roman" w:cs="Times New Roman"/>
          <w:bCs/>
          <w:sz w:val="24"/>
          <w:szCs w:val="24"/>
        </w:rPr>
        <w:t>“</w:t>
      </w:r>
      <w:r w:rsidRPr="00B0341C">
        <w:rPr>
          <w:rFonts w:ascii="Times New Roman" w:hAnsi="Times New Roman" w:cs="Times New Roman"/>
          <w:bCs/>
          <w:sz w:val="24"/>
          <w:szCs w:val="24"/>
        </w:rPr>
        <w:t>.</w:t>
      </w:r>
      <w:r w:rsidRPr="00B0341C">
        <w:rPr>
          <w:rFonts w:ascii="Times New Roman" w:hAnsi="Times New Roman" w:cs="Times New Roman"/>
          <w:sz w:val="24"/>
          <w:szCs w:val="24"/>
        </w:rPr>
        <w:t xml:space="preserve"> Tikslų alternatyvų pasirinkimo įvertinimo išvada: tikslas </w:t>
      </w:r>
      <w:r w:rsidR="00CD1CB1" w:rsidRPr="00B0341C">
        <w:rPr>
          <w:rFonts w:ascii="Times New Roman" w:hAnsi="Times New Roman" w:cs="Times New Roman"/>
          <w:sz w:val="24"/>
          <w:szCs w:val="24"/>
        </w:rPr>
        <w:t>„</w:t>
      </w:r>
      <w:r w:rsidRPr="00B0341C">
        <w:rPr>
          <w:rFonts w:ascii="Times New Roman" w:hAnsi="Times New Roman" w:cs="Times New Roman"/>
          <w:bCs/>
          <w:sz w:val="24"/>
          <w:szCs w:val="24"/>
        </w:rPr>
        <w:t>Padidinti užimtumą Alytaus regione, gerinant tikslinių teritorijų ir susietos teritorijos patrauklumą darbui, poilsiui ir investicijoms</w:t>
      </w:r>
      <w:r w:rsidR="00CD1CB1" w:rsidRPr="00B0341C">
        <w:rPr>
          <w:rFonts w:ascii="Times New Roman" w:hAnsi="Times New Roman" w:cs="Times New Roman"/>
          <w:sz w:val="24"/>
          <w:szCs w:val="24"/>
        </w:rPr>
        <w:t>“</w:t>
      </w:r>
      <w:r w:rsidRPr="00B0341C">
        <w:rPr>
          <w:rFonts w:ascii="Times New Roman" w:hAnsi="Times New Roman" w:cs="Times New Roman"/>
          <w:sz w:val="24"/>
          <w:szCs w:val="24"/>
        </w:rPr>
        <w:t xml:space="preserve"> yra optimalus. </w:t>
      </w:r>
    </w:p>
    <w:p w14:paraId="595309A4" w14:textId="77777777" w:rsidR="00CD1CB1" w:rsidRPr="00B0341C" w:rsidRDefault="000433A7" w:rsidP="00CD1CB1">
      <w:pPr>
        <w:pBdr>
          <w:top w:val="single" w:sz="4" w:space="1" w:color="auto"/>
          <w:left w:val="single" w:sz="4" w:space="4" w:color="auto"/>
          <w:bottom w:val="single" w:sz="4" w:space="1" w:color="auto"/>
          <w:right w:val="single" w:sz="4" w:space="4" w:color="auto"/>
        </w:pBdr>
        <w:ind w:right="-456"/>
        <w:jc w:val="both"/>
        <w:rPr>
          <w:rFonts w:ascii="Times New Roman" w:hAnsi="Times New Roman" w:cs="Times New Roman"/>
          <w:sz w:val="24"/>
          <w:szCs w:val="24"/>
        </w:rPr>
      </w:pPr>
      <w:r w:rsidRPr="00B0341C">
        <w:rPr>
          <w:rFonts w:ascii="Times New Roman" w:hAnsi="Times New Roman" w:cs="Times New Roman"/>
          <w:sz w:val="24"/>
          <w:szCs w:val="24"/>
        </w:rPr>
        <w:t>3</w:t>
      </w:r>
      <w:r w:rsidR="00CD1CB1" w:rsidRPr="00B0341C">
        <w:rPr>
          <w:rFonts w:ascii="Times New Roman" w:hAnsi="Times New Roman" w:cs="Times New Roman"/>
          <w:sz w:val="24"/>
          <w:szCs w:val="24"/>
        </w:rPr>
        <w:t>. T</w:t>
      </w:r>
      <w:r w:rsidRPr="00B0341C">
        <w:rPr>
          <w:rFonts w:ascii="Times New Roman" w:hAnsi="Times New Roman" w:cs="Times New Roman"/>
          <w:sz w:val="24"/>
          <w:szCs w:val="24"/>
        </w:rPr>
        <w:t>ikslui priskirtas efekto rodiklis: Užimtumo lygis Alytaus regione procentais. Numatyta, kad užimtumo lygis Alytaus regione 2023 m. sieks 62,0 proc.</w:t>
      </w:r>
    </w:p>
    <w:p w14:paraId="595309A5" w14:textId="77777777" w:rsidR="00CD1CB1" w:rsidRPr="00B0341C" w:rsidRDefault="00CD1CB1" w:rsidP="00CD1CB1">
      <w:pPr>
        <w:rPr>
          <w:rFonts w:ascii="Times New Roman" w:hAnsi="Times New Roman" w:cs="Times New Roman"/>
          <w:b/>
          <w:sz w:val="24"/>
          <w:szCs w:val="24"/>
        </w:rPr>
      </w:pPr>
    </w:p>
    <w:p w14:paraId="595309A6" w14:textId="77777777" w:rsidR="00CD1CB1" w:rsidRPr="00B0341C" w:rsidRDefault="000433A7" w:rsidP="00CD1CB1">
      <w:pPr>
        <w:ind w:left="-5" w:right="-456"/>
        <w:jc w:val="both"/>
        <w:rPr>
          <w:rFonts w:ascii="Times New Roman" w:hAnsi="Times New Roman" w:cs="Times New Roman"/>
          <w:b/>
          <w:sz w:val="24"/>
          <w:szCs w:val="24"/>
          <w:u w:val="single"/>
        </w:rPr>
      </w:pPr>
      <w:r w:rsidRPr="00B0341C">
        <w:rPr>
          <w:rFonts w:ascii="Times New Roman" w:hAnsi="Times New Roman" w:cs="Times New Roman"/>
          <w:b/>
          <w:sz w:val="24"/>
          <w:szCs w:val="24"/>
          <w:u w:val="single"/>
        </w:rPr>
        <w:t xml:space="preserve">Programos efektas: </w:t>
      </w:r>
    </w:p>
    <w:tbl>
      <w:tblPr>
        <w:tblW w:w="9637" w:type="dxa"/>
        <w:tblLayout w:type="fixed"/>
        <w:tblCellMar>
          <w:top w:w="64" w:type="dxa"/>
          <w:left w:w="104" w:type="dxa"/>
          <w:bottom w:w="10" w:type="dxa"/>
          <w:right w:w="44" w:type="dxa"/>
        </w:tblCellMar>
        <w:tblLook w:val="04A0" w:firstRow="1" w:lastRow="0" w:firstColumn="1" w:lastColumn="0" w:noHBand="0" w:noVBand="1"/>
      </w:tblPr>
      <w:tblGrid>
        <w:gridCol w:w="686"/>
        <w:gridCol w:w="4690"/>
        <w:gridCol w:w="1220"/>
        <w:gridCol w:w="1376"/>
        <w:gridCol w:w="1665"/>
      </w:tblGrid>
      <w:tr w:rsidR="00CD1CB1" w:rsidRPr="00B0341C" w14:paraId="595309AC" w14:textId="77777777" w:rsidTr="00CD1CB1">
        <w:trPr>
          <w:trHeight w:val="566"/>
        </w:trPr>
        <w:tc>
          <w:tcPr>
            <w:tcW w:w="992" w:type="dxa"/>
            <w:tcBorders>
              <w:top w:val="single" w:sz="8" w:space="0" w:color="000000"/>
              <w:left w:val="single" w:sz="8" w:space="0" w:color="000000"/>
              <w:bottom w:val="single" w:sz="8" w:space="0" w:color="000000"/>
              <w:right w:val="single" w:sz="8" w:space="0" w:color="000000"/>
            </w:tcBorders>
            <w:shd w:val="clear" w:color="auto" w:fill="EDEDED"/>
            <w:vAlign w:val="center"/>
          </w:tcPr>
          <w:p w14:paraId="595309A7" w14:textId="77777777" w:rsidR="00CD1CB1" w:rsidRPr="00B0341C" w:rsidRDefault="000433A7" w:rsidP="00CD1CB1">
            <w:pPr>
              <w:ind w:left="-5" w:right="-456" w:firstLine="0"/>
              <w:rPr>
                <w:rFonts w:ascii="Times New Roman" w:hAnsi="Times New Roman" w:cs="Times New Roman"/>
                <w:i/>
                <w:sz w:val="24"/>
                <w:szCs w:val="24"/>
              </w:rPr>
            </w:pPr>
            <w:r w:rsidRPr="00B0341C">
              <w:rPr>
                <w:rFonts w:ascii="Times New Roman" w:hAnsi="Times New Roman" w:cs="Times New Roman"/>
                <w:i/>
                <w:sz w:val="24"/>
                <w:szCs w:val="24"/>
              </w:rPr>
              <w:t xml:space="preserve">Kodas </w:t>
            </w:r>
          </w:p>
        </w:tc>
        <w:tc>
          <w:tcPr>
            <w:tcW w:w="7366" w:type="dxa"/>
            <w:tcBorders>
              <w:top w:val="single" w:sz="8" w:space="0" w:color="000000"/>
              <w:left w:val="single" w:sz="8" w:space="0" w:color="000000"/>
              <w:bottom w:val="single" w:sz="8" w:space="0" w:color="000000"/>
              <w:right w:val="single" w:sz="8" w:space="0" w:color="000000"/>
            </w:tcBorders>
            <w:shd w:val="clear" w:color="auto" w:fill="EDEDED"/>
            <w:vAlign w:val="center"/>
          </w:tcPr>
          <w:p w14:paraId="595309A8" w14:textId="77777777" w:rsidR="00CD1CB1" w:rsidRPr="00B0341C" w:rsidRDefault="000433A7" w:rsidP="00CD1CB1">
            <w:pPr>
              <w:ind w:left="-5" w:right="-456" w:firstLine="0"/>
              <w:rPr>
                <w:rFonts w:ascii="Times New Roman" w:hAnsi="Times New Roman" w:cs="Times New Roman"/>
                <w:i/>
                <w:sz w:val="24"/>
                <w:szCs w:val="24"/>
              </w:rPr>
            </w:pPr>
            <w:r w:rsidRPr="00B0341C">
              <w:rPr>
                <w:rFonts w:ascii="Times New Roman" w:hAnsi="Times New Roman" w:cs="Times New Roman"/>
                <w:i/>
                <w:sz w:val="24"/>
                <w:szCs w:val="24"/>
              </w:rPr>
              <w:t xml:space="preserve">Efekto rodiklio pavadinimas, matavimo vienetai </w:t>
            </w:r>
          </w:p>
        </w:tc>
        <w:tc>
          <w:tcPr>
            <w:tcW w:w="1843" w:type="dxa"/>
            <w:tcBorders>
              <w:top w:val="single" w:sz="8" w:space="0" w:color="000000"/>
              <w:left w:val="single" w:sz="8" w:space="0" w:color="000000"/>
              <w:bottom w:val="single" w:sz="8" w:space="0" w:color="000000"/>
              <w:right w:val="single" w:sz="8" w:space="0" w:color="000000"/>
            </w:tcBorders>
            <w:shd w:val="clear" w:color="auto" w:fill="EDEDED"/>
          </w:tcPr>
          <w:p w14:paraId="595309A9" w14:textId="77777777" w:rsidR="00CD1CB1" w:rsidRPr="00B0341C" w:rsidRDefault="000433A7" w:rsidP="00CD1CB1">
            <w:pPr>
              <w:ind w:left="-5" w:right="-456" w:firstLine="0"/>
              <w:rPr>
                <w:rFonts w:ascii="Times New Roman" w:hAnsi="Times New Roman" w:cs="Times New Roman"/>
                <w:i/>
                <w:sz w:val="24"/>
                <w:szCs w:val="24"/>
              </w:rPr>
            </w:pPr>
            <w:r w:rsidRPr="00B0341C">
              <w:rPr>
                <w:rFonts w:ascii="Times New Roman" w:hAnsi="Times New Roman" w:cs="Times New Roman"/>
                <w:i/>
                <w:sz w:val="24"/>
                <w:szCs w:val="24"/>
              </w:rPr>
              <w:t xml:space="preserve">Pradinė reikšmė (2013 m.) </w:t>
            </w:r>
          </w:p>
        </w:tc>
        <w:tc>
          <w:tcPr>
            <w:tcW w:w="2090" w:type="dxa"/>
            <w:tcBorders>
              <w:top w:val="single" w:sz="8" w:space="0" w:color="000000"/>
              <w:left w:val="single" w:sz="8" w:space="0" w:color="000000"/>
              <w:bottom w:val="single" w:sz="8" w:space="0" w:color="000000"/>
              <w:right w:val="single" w:sz="8" w:space="0" w:color="000000"/>
            </w:tcBorders>
            <w:shd w:val="clear" w:color="auto" w:fill="EDEDED"/>
          </w:tcPr>
          <w:p w14:paraId="595309AA" w14:textId="77777777" w:rsidR="00CD1CB1" w:rsidRPr="00B0341C" w:rsidRDefault="000433A7" w:rsidP="00CD1CB1">
            <w:pPr>
              <w:ind w:left="-5" w:firstLine="0"/>
              <w:rPr>
                <w:rFonts w:ascii="Times New Roman" w:hAnsi="Times New Roman" w:cs="Times New Roman"/>
                <w:i/>
                <w:sz w:val="24"/>
                <w:szCs w:val="24"/>
              </w:rPr>
            </w:pPr>
            <w:r w:rsidRPr="00B0341C">
              <w:rPr>
                <w:rFonts w:ascii="Times New Roman" w:hAnsi="Times New Roman" w:cs="Times New Roman"/>
                <w:i/>
                <w:sz w:val="24"/>
                <w:szCs w:val="24"/>
              </w:rPr>
              <w:t>Siekiama reikšmė</w:t>
            </w:r>
            <w:r w:rsidR="00CD1CB1" w:rsidRPr="00B0341C">
              <w:rPr>
                <w:rFonts w:ascii="Times New Roman" w:hAnsi="Times New Roman" w:cs="Times New Roman"/>
                <w:i/>
                <w:sz w:val="24"/>
                <w:szCs w:val="24"/>
              </w:rPr>
              <w:t xml:space="preserve"> </w:t>
            </w:r>
            <w:r w:rsidRPr="00B0341C">
              <w:rPr>
                <w:rFonts w:ascii="Times New Roman" w:hAnsi="Times New Roman" w:cs="Times New Roman"/>
                <w:i/>
                <w:sz w:val="24"/>
                <w:szCs w:val="24"/>
              </w:rPr>
              <w:t xml:space="preserve">(2020 m.) </w:t>
            </w:r>
          </w:p>
        </w:tc>
        <w:tc>
          <w:tcPr>
            <w:tcW w:w="2551" w:type="dxa"/>
            <w:tcBorders>
              <w:top w:val="single" w:sz="8" w:space="0" w:color="000000"/>
              <w:left w:val="single" w:sz="8" w:space="0" w:color="000000"/>
              <w:bottom w:val="single" w:sz="8" w:space="0" w:color="000000"/>
              <w:right w:val="single" w:sz="8" w:space="0" w:color="000000"/>
            </w:tcBorders>
            <w:shd w:val="clear" w:color="auto" w:fill="EDEDED"/>
          </w:tcPr>
          <w:p w14:paraId="595309AB" w14:textId="77777777" w:rsidR="00CD1CB1" w:rsidRPr="00B0341C" w:rsidRDefault="000433A7" w:rsidP="00CD1CB1">
            <w:pPr>
              <w:ind w:left="-5" w:right="240" w:firstLine="0"/>
              <w:rPr>
                <w:rFonts w:ascii="Times New Roman" w:hAnsi="Times New Roman" w:cs="Times New Roman"/>
                <w:i/>
                <w:sz w:val="24"/>
                <w:szCs w:val="24"/>
              </w:rPr>
            </w:pPr>
            <w:r w:rsidRPr="00B0341C">
              <w:rPr>
                <w:rFonts w:ascii="Times New Roman" w:hAnsi="Times New Roman" w:cs="Times New Roman"/>
                <w:i/>
                <w:sz w:val="24"/>
                <w:szCs w:val="24"/>
              </w:rPr>
              <w:t xml:space="preserve">Siekiama reikšmė (2023 m.) </w:t>
            </w:r>
          </w:p>
        </w:tc>
      </w:tr>
      <w:tr w:rsidR="00CD1CB1" w:rsidRPr="00B0341C" w14:paraId="595309B5" w14:textId="77777777" w:rsidTr="00CD1CB1">
        <w:trPr>
          <w:trHeight w:val="576"/>
        </w:trPr>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595309AD" w14:textId="77777777" w:rsidR="00CD1CB1" w:rsidRPr="00B0341C" w:rsidRDefault="000433A7" w:rsidP="00CD1CB1">
            <w:pPr>
              <w:ind w:left="-5" w:firstLine="0"/>
              <w:jc w:val="center"/>
              <w:rPr>
                <w:rFonts w:ascii="Times New Roman" w:hAnsi="Times New Roman" w:cs="Times New Roman"/>
                <w:b/>
                <w:sz w:val="24"/>
                <w:szCs w:val="24"/>
              </w:rPr>
            </w:pPr>
            <w:r w:rsidRPr="00B0341C">
              <w:rPr>
                <w:rFonts w:ascii="Times New Roman" w:hAnsi="Times New Roman" w:cs="Times New Roman"/>
                <w:b/>
                <w:sz w:val="24"/>
                <w:szCs w:val="24"/>
              </w:rPr>
              <w:t>1-E</w:t>
            </w:r>
          </w:p>
        </w:tc>
        <w:tc>
          <w:tcPr>
            <w:tcW w:w="7366" w:type="dxa"/>
            <w:tcBorders>
              <w:top w:val="single" w:sz="8" w:space="0" w:color="000000"/>
              <w:left w:val="single" w:sz="8" w:space="0" w:color="000000"/>
              <w:bottom w:val="single" w:sz="8" w:space="0" w:color="000000"/>
              <w:right w:val="single" w:sz="8" w:space="0" w:color="000000"/>
            </w:tcBorders>
            <w:shd w:val="clear" w:color="auto" w:fill="auto"/>
          </w:tcPr>
          <w:p w14:paraId="595309AE" w14:textId="77777777" w:rsidR="00CD1CB1" w:rsidRPr="00B0341C" w:rsidRDefault="000433A7" w:rsidP="00CD1CB1">
            <w:pPr>
              <w:ind w:left="-5" w:right="-456" w:firstLine="0"/>
              <w:rPr>
                <w:rFonts w:ascii="Times New Roman" w:hAnsi="Times New Roman" w:cs="Times New Roman"/>
                <w:sz w:val="24"/>
                <w:szCs w:val="24"/>
              </w:rPr>
            </w:pPr>
            <w:r w:rsidRPr="00B0341C">
              <w:rPr>
                <w:rFonts w:ascii="Times New Roman" w:hAnsi="Times New Roman" w:cs="Times New Roman"/>
                <w:sz w:val="24"/>
                <w:szCs w:val="24"/>
              </w:rPr>
              <w:t>Užimtumo lygis Alytaus regione, proc.</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5309AF"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59,2</w:t>
            </w:r>
          </w:p>
          <w:p w14:paraId="595309B0" w14:textId="77777777" w:rsidR="00CD1CB1" w:rsidRPr="00B0341C" w:rsidRDefault="00CD1CB1" w:rsidP="00CD1CB1">
            <w:pPr>
              <w:ind w:left="-5" w:right="-456" w:firstLine="0"/>
              <w:jc w:val="center"/>
              <w:rPr>
                <w:rFonts w:ascii="Times New Roman" w:hAnsi="Times New Roman" w:cs="Times New Roman"/>
                <w:sz w:val="24"/>
                <w:szCs w:val="24"/>
              </w:rPr>
            </w:pPr>
          </w:p>
        </w:tc>
        <w:tc>
          <w:tcPr>
            <w:tcW w:w="20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5309B1"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61,2</w:t>
            </w:r>
          </w:p>
          <w:p w14:paraId="595309B2" w14:textId="77777777" w:rsidR="00CD1CB1" w:rsidRPr="00B0341C" w:rsidRDefault="00CD1CB1" w:rsidP="00CD1CB1">
            <w:pPr>
              <w:ind w:left="-5" w:right="-456" w:firstLine="0"/>
              <w:jc w:val="center"/>
              <w:rPr>
                <w:rFonts w:ascii="Times New Roman" w:hAnsi="Times New Roman" w:cs="Times New Roman"/>
                <w:sz w:val="24"/>
                <w:szCs w:val="24"/>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5309B3"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62,0</w:t>
            </w:r>
          </w:p>
          <w:p w14:paraId="595309B4" w14:textId="77777777" w:rsidR="00CD1CB1" w:rsidRPr="00B0341C" w:rsidRDefault="00CD1CB1" w:rsidP="00CD1CB1">
            <w:pPr>
              <w:ind w:left="-5" w:right="-456" w:firstLine="0"/>
              <w:jc w:val="center"/>
              <w:rPr>
                <w:rFonts w:ascii="Times New Roman" w:hAnsi="Times New Roman" w:cs="Times New Roman"/>
                <w:sz w:val="24"/>
                <w:szCs w:val="24"/>
              </w:rPr>
            </w:pPr>
          </w:p>
        </w:tc>
      </w:tr>
    </w:tbl>
    <w:p w14:paraId="595309B6" w14:textId="77777777" w:rsidR="00CD1CB1" w:rsidRPr="00B0341C" w:rsidRDefault="00CD1CB1" w:rsidP="00CD1CB1">
      <w:pPr>
        <w:rPr>
          <w:rFonts w:ascii="Times New Roman" w:hAnsi="Times New Roman" w:cs="Times New Roman"/>
          <w:b/>
          <w:sz w:val="24"/>
          <w:szCs w:val="24"/>
        </w:rPr>
      </w:pPr>
    </w:p>
    <w:p w14:paraId="595309B7" w14:textId="77777777" w:rsidR="00CD1CB1" w:rsidRPr="00B0341C" w:rsidRDefault="000433A7" w:rsidP="00CD1CB1">
      <w:pPr>
        <w:rPr>
          <w:rFonts w:ascii="Times New Roman" w:hAnsi="Times New Roman" w:cs="Times New Roman"/>
          <w:sz w:val="24"/>
          <w:szCs w:val="24"/>
        </w:rPr>
      </w:pPr>
      <w:r w:rsidRPr="00B0341C">
        <w:rPr>
          <w:rFonts w:ascii="Times New Roman" w:hAnsi="Times New Roman" w:cs="Times New Roman"/>
          <w:b/>
          <w:sz w:val="24"/>
          <w:szCs w:val="24"/>
          <w:u w:val="single"/>
        </w:rPr>
        <w:t>Programos rezultatai:</w:t>
      </w:r>
    </w:p>
    <w:tbl>
      <w:tblPr>
        <w:tblW w:w="9637" w:type="dxa"/>
        <w:tblLayout w:type="fixed"/>
        <w:tblCellMar>
          <w:left w:w="0" w:type="dxa"/>
          <w:right w:w="0" w:type="dxa"/>
        </w:tblCellMar>
        <w:tblLook w:val="04A0" w:firstRow="1" w:lastRow="0" w:firstColumn="1" w:lastColumn="0" w:noHBand="0" w:noVBand="1"/>
      </w:tblPr>
      <w:tblGrid>
        <w:gridCol w:w="669"/>
        <w:gridCol w:w="4738"/>
        <w:gridCol w:w="1197"/>
        <w:gridCol w:w="1380"/>
        <w:gridCol w:w="1653"/>
      </w:tblGrid>
      <w:tr w:rsidR="00CD1CB1" w:rsidRPr="00B0341C" w14:paraId="595309BD" w14:textId="77777777" w:rsidTr="00CD1CB1">
        <w:trPr>
          <w:trHeight w:val="545"/>
        </w:trPr>
        <w:tc>
          <w:tcPr>
            <w:tcW w:w="1022" w:type="dxa"/>
            <w:tcBorders>
              <w:top w:val="single" w:sz="4" w:space="0" w:color="000000"/>
              <w:left w:val="single" w:sz="4" w:space="0" w:color="000000"/>
              <w:bottom w:val="single" w:sz="4" w:space="0" w:color="000000"/>
              <w:right w:val="nil"/>
            </w:tcBorders>
            <w:vAlign w:val="center"/>
          </w:tcPr>
          <w:p w14:paraId="595309B8" w14:textId="77777777" w:rsidR="00CD1CB1" w:rsidRPr="00B0341C" w:rsidRDefault="000433A7" w:rsidP="00CD1CB1">
            <w:pPr>
              <w:ind w:firstLine="0"/>
              <w:rPr>
                <w:rFonts w:ascii="Times New Roman" w:hAnsi="Times New Roman" w:cs="Times New Roman"/>
                <w:i/>
                <w:sz w:val="24"/>
                <w:szCs w:val="24"/>
              </w:rPr>
            </w:pPr>
            <w:r w:rsidRPr="00B0341C">
              <w:rPr>
                <w:rFonts w:ascii="Times New Roman" w:hAnsi="Times New Roman" w:cs="Times New Roman"/>
                <w:i/>
                <w:sz w:val="24"/>
                <w:szCs w:val="24"/>
              </w:rPr>
              <w:t>Kodas</w:t>
            </w:r>
          </w:p>
        </w:tc>
        <w:tc>
          <w:tcPr>
            <w:tcW w:w="7342" w:type="dxa"/>
            <w:tcBorders>
              <w:top w:val="single" w:sz="4" w:space="0" w:color="000000"/>
              <w:left w:val="single" w:sz="4" w:space="0" w:color="000000"/>
              <w:bottom w:val="single" w:sz="4" w:space="0" w:color="000000"/>
              <w:right w:val="single" w:sz="4" w:space="0" w:color="auto"/>
            </w:tcBorders>
            <w:vAlign w:val="center"/>
          </w:tcPr>
          <w:p w14:paraId="595309B9" w14:textId="77777777" w:rsidR="00CD1CB1" w:rsidRPr="00B0341C" w:rsidRDefault="000433A7" w:rsidP="00CD1CB1">
            <w:pPr>
              <w:ind w:firstLine="0"/>
              <w:rPr>
                <w:rFonts w:ascii="Times New Roman" w:hAnsi="Times New Roman" w:cs="Times New Roman"/>
                <w:i/>
                <w:sz w:val="24"/>
                <w:szCs w:val="24"/>
              </w:rPr>
            </w:pPr>
            <w:r w:rsidRPr="00B0341C">
              <w:rPr>
                <w:rFonts w:ascii="Times New Roman" w:hAnsi="Times New Roman" w:cs="Times New Roman"/>
                <w:i/>
                <w:sz w:val="24"/>
                <w:szCs w:val="24"/>
              </w:rPr>
              <w:t>Rezultato rodiklio pavadinimas, matavimo vienetai</w:t>
            </w:r>
          </w:p>
        </w:tc>
        <w:tc>
          <w:tcPr>
            <w:tcW w:w="1843" w:type="dxa"/>
            <w:tcBorders>
              <w:top w:val="single" w:sz="4" w:space="0" w:color="auto"/>
              <w:left w:val="single" w:sz="4" w:space="0" w:color="auto"/>
              <w:bottom w:val="single" w:sz="4" w:space="0" w:color="auto"/>
              <w:right w:val="single" w:sz="4" w:space="0" w:color="auto"/>
            </w:tcBorders>
            <w:vAlign w:val="center"/>
          </w:tcPr>
          <w:p w14:paraId="595309BA" w14:textId="77777777" w:rsidR="00CD1CB1" w:rsidRPr="00B0341C" w:rsidRDefault="000433A7" w:rsidP="00CD1CB1">
            <w:pPr>
              <w:ind w:firstLine="0"/>
              <w:rPr>
                <w:rFonts w:ascii="Times New Roman" w:hAnsi="Times New Roman" w:cs="Times New Roman"/>
                <w:i/>
                <w:sz w:val="24"/>
                <w:szCs w:val="24"/>
              </w:rPr>
            </w:pPr>
            <w:r w:rsidRPr="00B0341C">
              <w:rPr>
                <w:rFonts w:ascii="Times New Roman" w:hAnsi="Times New Roman" w:cs="Times New Roman"/>
                <w:i/>
                <w:sz w:val="24"/>
                <w:szCs w:val="24"/>
              </w:rPr>
              <w:t>Pradinė reikšmė (2013 m.)</w:t>
            </w:r>
          </w:p>
        </w:tc>
        <w:tc>
          <w:tcPr>
            <w:tcW w:w="2126" w:type="dxa"/>
            <w:tcBorders>
              <w:top w:val="single" w:sz="4" w:space="0" w:color="auto"/>
              <w:left w:val="single" w:sz="4" w:space="0" w:color="auto"/>
              <w:bottom w:val="single" w:sz="4" w:space="0" w:color="auto"/>
              <w:right w:val="single" w:sz="4" w:space="0" w:color="auto"/>
            </w:tcBorders>
            <w:vAlign w:val="center"/>
          </w:tcPr>
          <w:p w14:paraId="595309BB" w14:textId="77777777" w:rsidR="00CD1CB1" w:rsidRPr="00B0341C" w:rsidRDefault="000433A7" w:rsidP="00CD1CB1">
            <w:pPr>
              <w:ind w:firstLine="0"/>
              <w:rPr>
                <w:rFonts w:ascii="Times New Roman" w:hAnsi="Times New Roman" w:cs="Times New Roman"/>
                <w:i/>
                <w:sz w:val="24"/>
                <w:szCs w:val="24"/>
              </w:rPr>
            </w:pPr>
            <w:r w:rsidRPr="00B0341C">
              <w:rPr>
                <w:rFonts w:ascii="Times New Roman" w:hAnsi="Times New Roman" w:cs="Times New Roman"/>
                <w:i/>
                <w:sz w:val="24"/>
                <w:szCs w:val="24"/>
              </w:rPr>
              <w:t>Siekiama reikšmė (2020 m.)</w:t>
            </w:r>
          </w:p>
        </w:tc>
        <w:tc>
          <w:tcPr>
            <w:tcW w:w="2551" w:type="dxa"/>
            <w:tcBorders>
              <w:top w:val="single" w:sz="4" w:space="0" w:color="auto"/>
              <w:left w:val="single" w:sz="4" w:space="0" w:color="auto"/>
              <w:bottom w:val="single" w:sz="4" w:space="0" w:color="auto"/>
              <w:right w:val="single" w:sz="4" w:space="0" w:color="auto"/>
            </w:tcBorders>
            <w:vAlign w:val="center"/>
          </w:tcPr>
          <w:p w14:paraId="595309BC" w14:textId="77777777" w:rsidR="00CD1CB1" w:rsidRPr="00B0341C" w:rsidRDefault="000433A7" w:rsidP="00CD1CB1">
            <w:pPr>
              <w:ind w:firstLine="0"/>
              <w:rPr>
                <w:rFonts w:ascii="Times New Roman" w:hAnsi="Times New Roman" w:cs="Times New Roman"/>
                <w:i/>
                <w:sz w:val="24"/>
                <w:szCs w:val="24"/>
              </w:rPr>
            </w:pPr>
            <w:r w:rsidRPr="00B0341C">
              <w:rPr>
                <w:rFonts w:ascii="Times New Roman" w:hAnsi="Times New Roman" w:cs="Times New Roman"/>
                <w:i/>
                <w:sz w:val="24"/>
                <w:szCs w:val="24"/>
              </w:rPr>
              <w:t>Siekiama reikšmė (2023 m.)</w:t>
            </w:r>
          </w:p>
        </w:tc>
      </w:tr>
      <w:tr w:rsidR="00CD1CB1" w:rsidRPr="00B0341C" w14:paraId="595309C3" w14:textId="77777777" w:rsidTr="00CD1CB1">
        <w:trPr>
          <w:trHeight w:val="69"/>
        </w:trPr>
        <w:tc>
          <w:tcPr>
            <w:tcW w:w="1022" w:type="dxa"/>
            <w:tcBorders>
              <w:top w:val="single" w:sz="4" w:space="0" w:color="000000"/>
              <w:left w:val="single" w:sz="4" w:space="0" w:color="000000"/>
              <w:bottom w:val="single" w:sz="4" w:space="0" w:color="000000"/>
              <w:right w:val="nil"/>
            </w:tcBorders>
          </w:tcPr>
          <w:p w14:paraId="595309BE" w14:textId="77777777" w:rsidR="00CD1CB1" w:rsidRPr="00B0341C" w:rsidRDefault="000433A7" w:rsidP="00CD1CB1">
            <w:pPr>
              <w:ind w:firstLine="0"/>
              <w:rPr>
                <w:rFonts w:ascii="Times New Roman" w:hAnsi="Times New Roman" w:cs="Times New Roman"/>
                <w:sz w:val="24"/>
                <w:szCs w:val="24"/>
              </w:rPr>
            </w:pPr>
            <w:r w:rsidRPr="00B0341C">
              <w:rPr>
                <w:rFonts w:ascii="Times New Roman" w:hAnsi="Times New Roman" w:cs="Times New Roman"/>
                <w:sz w:val="24"/>
                <w:szCs w:val="24"/>
              </w:rPr>
              <w:t>1-R-1</w:t>
            </w:r>
          </w:p>
        </w:tc>
        <w:tc>
          <w:tcPr>
            <w:tcW w:w="7342" w:type="dxa"/>
            <w:tcBorders>
              <w:top w:val="single" w:sz="4" w:space="0" w:color="000000"/>
              <w:left w:val="single" w:sz="4" w:space="0" w:color="000000"/>
              <w:bottom w:val="single" w:sz="4" w:space="0" w:color="000000"/>
              <w:right w:val="single" w:sz="4" w:space="0" w:color="auto"/>
            </w:tcBorders>
          </w:tcPr>
          <w:p w14:paraId="595309BF" w14:textId="77777777" w:rsidR="00CD1CB1" w:rsidRPr="00B0341C" w:rsidRDefault="000433A7" w:rsidP="00CD1CB1">
            <w:pPr>
              <w:ind w:firstLine="0"/>
              <w:rPr>
                <w:rFonts w:ascii="Times New Roman" w:hAnsi="Times New Roman" w:cs="Times New Roman"/>
                <w:sz w:val="24"/>
                <w:szCs w:val="24"/>
              </w:rPr>
            </w:pPr>
            <w:r w:rsidRPr="00B0341C">
              <w:rPr>
                <w:rFonts w:ascii="Times New Roman" w:hAnsi="Times New Roman" w:cs="Times New Roman"/>
                <w:sz w:val="24"/>
                <w:szCs w:val="24"/>
              </w:rPr>
              <w:t>Veikiančių įmonių skaičius Alytaus regione, vnt.</w:t>
            </w:r>
          </w:p>
        </w:tc>
        <w:tc>
          <w:tcPr>
            <w:tcW w:w="1843" w:type="dxa"/>
            <w:tcBorders>
              <w:top w:val="single" w:sz="4" w:space="0" w:color="auto"/>
              <w:left w:val="single" w:sz="4" w:space="0" w:color="auto"/>
              <w:bottom w:val="single" w:sz="4" w:space="0" w:color="auto"/>
              <w:right w:val="single" w:sz="4" w:space="0" w:color="auto"/>
            </w:tcBorders>
          </w:tcPr>
          <w:p w14:paraId="595309C0" w14:textId="77777777" w:rsidR="00CD1CB1" w:rsidRPr="00B0341C" w:rsidRDefault="000433A7" w:rsidP="00CD1CB1">
            <w:pPr>
              <w:ind w:firstLine="0"/>
              <w:rPr>
                <w:rFonts w:ascii="Times New Roman" w:hAnsi="Times New Roman" w:cs="Times New Roman"/>
                <w:sz w:val="24"/>
                <w:szCs w:val="24"/>
              </w:rPr>
            </w:pPr>
            <w:r w:rsidRPr="00B0341C">
              <w:rPr>
                <w:rFonts w:ascii="Times New Roman" w:hAnsi="Times New Roman" w:cs="Times New Roman"/>
                <w:sz w:val="24"/>
                <w:szCs w:val="24"/>
              </w:rPr>
              <w:t>1 897</w:t>
            </w:r>
          </w:p>
        </w:tc>
        <w:tc>
          <w:tcPr>
            <w:tcW w:w="2126" w:type="dxa"/>
            <w:tcBorders>
              <w:top w:val="single" w:sz="4" w:space="0" w:color="auto"/>
              <w:left w:val="single" w:sz="4" w:space="0" w:color="auto"/>
              <w:bottom w:val="single" w:sz="4" w:space="0" w:color="auto"/>
              <w:right w:val="single" w:sz="4" w:space="0" w:color="auto"/>
            </w:tcBorders>
            <w:vAlign w:val="center"/>
          </w:tcPr>
          <w:p w14:paraId="595309C1" w14:textId="77777777" w:rsidR="00CD1CB1" w:rsidRPr="00B0341C" w:rsidRDefault="000433A7" w:rsidP="00CD1CB1">
            <w:pPr>
              <w:ind w:firstLine="0"/>
              <w:rPr>
                <w:rFonts w:ascii="Times New Roman" w:hAnsi="Times New Roman" w:cs="Times New Roman"/>
                <w:sz w:val="24"/>
                <w:szCs w:val="24"/>
              </w:rPr>
            </w:pPr>
            <w:r w:rsidRPr="00B0341C">
              <w:rPr>
                <w:rFonts w:ascii="Times New Roman" w:hAnsi="Times New Roman" w:cs="Times New Roman"/>
                <w:sz w:val="24"/>
                <w:szCs w:val="24"/>
              </w:rPr>
              <w:t>2 029</w:t>
            </w:r>
          </w:p>
        </w:tc>
        <w:tc>
          <w:tcPr>
            <w:tcW w:w="2551" w:type="dxa"/>
            <w:tcBorders>
              <w:top w:val="single" w:sz="4" w:space="0" w:color="auto"/>
              <w:left w:val="single" w:sz="4" w:space="0" w:color="auto"/>
              <w:bottom w:val="single" w:sz="4" w:space="0" w:color="auto"/>
              <w:right w:val="single" w:sz="4" w:space="0" w:color="auto"/>
            </w:tcBorders>
            <w:vAlign w:val="center"/>
          </w:tcPr>
          <w:p w14:paraId="595309C2" w14:textId="77777777" w:rsidR="00CD1CB1" w:rsidRPr="00B0341C" w:rsidRDefault="000433A7" w:rsidP="00CD1CB1">
            <w:pPr>
              <w:ind w:firstLine="0"/>
              <w:rPr>
                <w:rFonts w:ascii="Times New Roman" w:hAnsi="Times New Roman" w:cs="Times New Roman"/>
                <w:sz w:val="24"/>
                <w:szCs w:val="24"/>
              </w:rPr>
            </w:pPr>
            <w:r w:rsidRPr="00B0341C">
              <w:rPr>
                <w:rFonts w:ascii="Times New Roman" w:hAnsi="Times New Roman" w:cs="Times New Roman"/>
                <w:sz w:val="24"/>
                <w:szCs w:val="24"/>
              </w:rPr>
              <w:t>2 150</w:t>
            </w:r>
          </w:p>
        </w:tc>
      </w:tr>
      <w:tr w:rsidR="00CD1CB1" w:rsidRPr="00B0341C" w14:paraId="595309CD" w14:textId="77777777" w:rsidTr="00CD1CB1">
        <w:trPr>
          <w:trHeight w:val="545"/>
        </w:trPr>
        <w:tc>
          <w:tcPr>
            <w:tcW w:w="1022" w:type="dxa"/>
            <w:tcBorders>
              <w:top w:val="single" w:sz="4" w:space="0" w:color="000000"/>
              <w:left w:val="single" w:sz="4" w:space="0" w:color="000000"/>
              <w:bottom w:val="single" w:sz="4" w:space="0" w:color="000000"/>
              <w:right w:val="nil"/>
            </w:tcBorders>
          </w:tcPr>
          <w:p w14:paraId="595309C4" w14:textId="77777777" w:rsidR="00CD1CB1" w:rsidRPr="00B0341C" w:rsidRDefault="000433A7" w:rsidP="00CD1CB1">
            <w:pPr>
              <w:ind w:firstLine="0"/>
              <w:rPr>
                <w:rFonts w:ascii="Times New Roman" w:hAnsi="Times New Roman" w:cs="Times New Roman"/>
                <w:sz w:val="24"/>
                <w:szCs w:val="24"/>
              </w:rPr>
            </w:pPr>
            <w:r w:rsidRPr="00B0341C">
              <w:rPr>
                <w:rFonts w:ascii="Times New Roman" w:hAnsi="Times New Roman" w:cs="Times New Roman"/>
                <w:sz w:val="24"/>
                <w:szCs w:val="24"/>
              </w:rPr>
              <w:t>1-R-2</w:t>
            </w:r>
          </w:p>
        </w:tc>
        <w:tc>
          <w:tcPr>
            <w:tcW w:w="7342" w:type="dxa"/>
            <w:tcBorders>
              <w:top w:val="single" w:sz="4" w:space="0" w:color="000000"/>
              <w:left w:val="single" w:sz="4" w:space="0" w:color="000000"/>
              <w:bottom w:val="single" w:sz="4" w:space="0" w:color="000000"/>
              <w:right w:val="single" w:sz="4" w:space="0" w:color="auto"/>
            </w:tcBorders>
          </w:tcPr>
          <w:p w14:paraId="595309C5" w14:textId="77777777" w:rsidR="00CD1CB1" w:rsidRPr="00B0341C" w:rsidRDefault="000433A7" w:rsidP="00CD1CB1">
            <w:pPr>
              <w:ind w:firstLine="0"/>
              <w:rPr>
                <w:rFonts w:ascii="Times New Roman" w:hAnsi="Times New Roman" w:cs="Times New Roman"/>
                <w:sz w:val="24"/>
                <w:szCs w:val="24"/>
              </w:rPr>
            </w:pPr>
            <w:r w:rsidRPr="00B0341C">
              <w:rPr>
                <w:rFonts w:ascii="Times New Roman" w:hAnsi="Times New Roman" w:cs="Times New Roman"/>
                <w:sz w:val="24"/>
                <w:szCs w:val="24"/>
              </w:rPr>
              <w:t>Gyventojų, kuriems pagerėjo susisiekimo sąlygos, dalis nuo bendro gyventojų skaičiaus, proc.</w:t>
            </w:r>
          </w:p>
        </w:tc>
        <w:tc>
          <w:tcPr>
            <w:tcW w:w="1843" w:type="dxa"/>
            <w:tcBorders>
              <w:top w:val="single" w:sz="4" w:space="0" w:color="auto"/>
              <w:left w:val="single" w:sz="4" w:space="0" w:color="auto"/>
              <w:bottom w:val="single" w:sz="4" w:space="0" w:color="auto"/>
              <w:right w:val="single" w:sz="4" w:space="0" w:color="auto"/>
            </w:tcBorders>
            <w:vAlign w:val="center"/>
          </w:tcPr>
          <w:p w14:paraId="595309C6"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0</w:t>
            </w:r>
          </w:p>
        </w:tc>
        <w:tc>
          <w:tcPr>
            <w:tcW w:w="2126" w:type="dxa"/>
            <w:tcBorders>
              <w:top w:val="single" w:sz="4" w:space="0" w:color="auto"/>
              <w:left w:val="single" w:sz="4" w:space="0" w:color="auto"/>
              <w:bottom w:val="single" w:sz="4" w:space="0" w:color="auto"/>
              <w:right w:val="single" w:sz="4" w:space="0" w:color="auto"/>
            </w:tcBorders>
            <w:vAlign w:val="center"/>
          </w:tcPr>
          <w:p w14:paraId="595309C7" w14:textId="77777777" w:rsidR="00CD1CB1" w:rsidRPr="00B0341C" w:rsidRDefault="00CD1CB1" w:rsidP="00CD1CB1">
            <w:pPr>
              <w:ind w:firstLine="0"/>
              <w:jc w:val="center"/>
              <w:rPr>
                <w:rFonts w:ascii="Times New Roman" w:hAnsi="Times New Roman" w:cs="Times New Roman"/>
                <w:sz w:val="24"/>
                <w:szCs w:val="24"/>
              </w:rPr>
            </w:pPr>
          </w:p>
          <w:p w14:paraId="595309C8"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25</w:t>
            </w:r>
          </w:p>
          <w:p w14:paraId="595309C9" w14:textId="77777777" w:rsidR="00CD1CB1" w:rsidRPr="00B0341C" w:rsidRDefault="00CD1CB1" w:rsidP="00CD1CB1">
            <w:pPr>
              <w:ind w:firstLine="0"/>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595309CA" w14:textId="77777777" w:rsidR="00CD1CB1" w:rsidRPr="00B0341C" w:rsidRDefault="00CD1CB1" w:rsidP="00CD1CB1">
            <w:pPr>
              <w:ind w:firstLine="0"/>
              <w:jc w:val="center"/>
              <w:rPr>
                <w:rFonts w:ascii="Times New Roman" w:hAnsi="Times New Roman" w:cs="Times New Roman"/>
                <w:sz w:val="24"/>
                <w:szCs w:val="24"/>
              </w:rPr>
            </w:pPr>
          </w:p>
          <w:p w14:paraId="595309CB"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25,47</w:t>
            </w:r>
          </w:p>
          <w:p w14:paraId="595309CC" w14:textId="77777777" w:rsidR="00CD1CB1" w:rsidRPr="00B0341C" w:rsidRDefault="00CD1CB1" w:rsidP="00CD1CB1">
            <w:pPr>
              <w:ind w:firstLine="0"/>
              <w:jc w:val="center"/>
              <w:rPr>
                <w:rFonts w:ascii="Times New Roman" w:hAnsi="Times New Roman" w:cs="Times New Roman"/>
                <w:sz w:val="24"/>
                <w:szCs w:val="24"/>
              </w:rPr>
            </w:pPr>
          </w:p>
        </w:tc>
      </w:tr>
    </w:tbl>
    <w:p w14:paraId="595309CE" w14:textId="77777777" w:rsidR="00CD1CB1" w:rsidRPr="00B0341C" w:rsidRDefault="00CD1CB1" w:rsidP="00CD1CB1">
      <w:pPr>
        <w:rPr>
          <w:rFonts w:ascii="Times New Roman" w:hAnsi="Times New Roman" w:cs="Times New Roman"/>
          <w:b/>
          <w:sz w:val="24"/>
          <w:szCs w:val="24"/>
        </w:rPr>
      </w:pPr>
    </w:p>
    <w:p w14:paraId="595309CF" w14:textId="77777777" w:rsidR="00CD1CB1" w:rsidRPr="00B0341C" w:rsidRDefault="000433A7" w:rsidP="00CD1CB1">
      <w:pPr>
        <w:rPr>
          <w:rFonts w:ascii="Times New Roman" w:hAnsi="Times New Roman" w:cs="Times New Roman"/>
          <w:sz w:val="24"/>
          <w:szCs w:val="24"/>
          <w:u w:val="single"/>
        </w:rPr>
      </w:pPr>
      <w:r w:rsidRPr="00B0341C">
        <w:rPr>
          <w:rFonts w:ascii="Times New Roman" w:hAnsi="Times New Roman" w:cs="Times New Roman"/>
          <w:b/>
          <w:sz w:val="24"/>
          <w:szCs w:val="24"/>
          <w:u w:val="single"/>
        </w:rPr>
        <w:t>Programos efekto ir rezultatų pasiekimo grafikas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1"/>
        <w:gridCol w:w="2521"/>
        <w:gridCol w:w="647"/>
        <w:gridCol w:w="648"/>
        <w:gridCol w:w="648"/>
        <w:gridCol w:w="648"/>
        <w:gridCol w:w="648"/>
        <w:gridCol w:w="647"/>
        <w:gridCol w:w="648"/>
        <w:gridCol w:w="648"/>
        <w:gridCol w:w="648"/>
        <w:gridCol w:w="625"/>
      </w:tblGrid>
      <w:tr w:rsidR="00CD1CB1" w:rsidRPr="00B0341C" w14:paraId="595309D3" w14:textId="77777777" w:rsidTr="00CD1CB1">
        <w:trPr>
          <w:tblHeader/>
        </w:trPr>
        <w:tc>
          <w:tcPr>
            <w:tcW w:w="1022" w:type="dxa"/>
            <w:vMerge w:val="restart"/>
            <w:tcBorders>
              <w:top w:val="single" w:sz="4" w:space="0" w:color="auto"/>
              <w:left w:val="single" w:sz="4" w:space="0" w:color="auto"/>
              <w:bottom w:val="single" w:sz="4" w:space="0" w:color="auto"/>
              <w:right w:val="single" w:sz="4" w:space="0" w:color="auto"/>
            </w:tcBorders>
            <w:vAlign w:val="center"/>
          </w:tcPr>
          <w:p w14:paraId="595309D0" w14:textId="77777777" w:rsidR="00CD1CB1" w:rsidRPr="00B0341C" w:rsidRDefault="000433A7" w:rsidP="00CD1CB1">
            <w:pPr>
              <w:ind w:firstLine="0"/>
              <w:rPr>
                <w:rFonts w:ascii="Times New Roman" w:hAnsi="Times New Roman" w:cs="Times New Roman"/>
                <w:i/>
                <w:sz w:val="24"/>
                <w:szCs w:val="24"/>
              </w:rPr>
            </w:pPr>
            <w:r w:rsidRPr="00B0341C">
              <w:rPr>
                <w:rFonts w:ascii="Times New Roman" w:hAnsi="Times New Roman" w:cs="Times New Roman"/>
                <w:i/>
                <w:sz w:val="24"/>
                <w:szCs w:val="24"/>
              </w:rPr>
              <w:t>Kodas</w:t>
            </w:r>
          </w:p>
        </w:tc>
        <w:tc>
          <w:tcPr>
            <w:tcW w:w="3938" w:type="dxa"/>
            <w:vMerge w:val="restart"/>
            <w:tcBorders>
              <w:top w:val="single" w:sz="4" w:space="0" w:color="auto"/>
              <w:left w:val="single" w:sz="4" w:space="0" w:color="auto"/>
              <w:bottom w:val="single" w:sz="4" w:space="0" w:color="auto"/>
              <w:right w:val="single" w:sz="4" w:space="0" w:color="auto"/>
            </w:tcBorders>
            <w:vAlign w:val="center"/>
          </w:tcPr>
          <w:p w14:paraId="595309D1" w14:textId="77777777" w:rsidR="00CD1CB1" w:rsidRPr="00B0341C" w:rsidRDefault="000433A7" w:rsidP="00CD1CB1">
            <w:pPr>
              <w:ind w:firstLine="0"/>
              <w:rPr>
                <w:rFonts w:ascii="Times New Roman" w:hAnsi="Times New Roman" w:cs="Times New Roman"/>
                <w:i/>
                <w:sz w:val="24"/>
                <w:szCs w:val="24"/>
              </w:rPr>
            </w:pPr>
            <w:r w:rsidRPr="00B0341C">
              <w:rPr>
                <w:rFonts w:ascii="Times New Roman" w:hAnsi="Times New Roman" w:cs="Times New Roman"/>
                <w:i/>
                <w:sz w:val="24"/>
                <w:szCs w:val="24"/>
              </w:rPr>
              <w:t>Rodiklio pavadinimas, matavimo vienetai</w:t>
            </w:r>
          </w:p>
        </w:tc>
        <w:tc>
          <w:tcPr>
            <w:tcW w:w="9953" w:type="dxa"/>
            <w:gridSpan w:val="10"/>
            <w:tcBorders>
              <w:top w:val="single" w:sz="4" w:space="0" w:color="auto"/>
              <w:left w:val="single" w:sz="4" w:space="0" w:color="auto"/>
              <w:bottom w:val="single" w:sz="4" w:space="0" w:color="auto"/>
              <w:right w:val="single" w:sz="4" w:space="0" w:color="auto"/>
            </w:tcBorders>
            <w:vAlign w:val="center"/>
          </w:tcPr>
          <w:p w14:paraId="595309D2" w14:textId="77777777" w:rsidR="00CD1CB1" w:rsidRPr="00B0341C" w:rsidRDefault="000433A7" w:rsidP="00CD1CB1">
            <w:pPr>
              <w:ind w:firstLine="0"/>
              <w:jc w:val="center"/>
              <w:rPr>
                <w:rFonts w:ascii="Times New Roman" w:hAnsi="Times New Roman" w:cs="Times New Roman"/>
                <w:i/>
                <w:sz w:val="24"/>
                <w:szCs w:val="24"/>
              </w:rPr>
            </w:pPr>
            <w:r w:rsidRPr="00B0341C">
              <w:rPr>
                <w:rFonts w:ascii="Times New Roman" w:hAnsi="Times New Roman" w:cs="Times New Roman"/>
                <w:i/>
                <w:sz w:val="24"/>
                <w:szCs w:val="24"/>
              </w:rPr>
              <w:t>Siekiama reikšmė</w:t>
            </w:r>
          </w:p>
        </w:tc>
      </w:tr>
      <w:tr w:rsidR="00CD1CB1" w:rsidRPr="00B0341C" w14:paraId="595309E0" w14:textId="77777777" w:rsidTr="00CD1CB1">
        <w:trPr>
          <w:tblHeader/>
        </w:trPr>
        <w:tc>
          <w:tcPr>
            <w:tcW w:w="1022" w:type="dxa"/>
            <w:vMerge/>
            <w:tcBorders>
              <w:top w:val="single" w:sz="4" w:space="0" w:color="auto"/>
              <w:left w:val="single" w:sz="4" w:space="0" w:color="auto"/>
              <w:bottom w:val="single" w:sz="4" w:space="0" w:color="auto"/>
              <w:right w:val="single" w:sz="4" w:space="0" w:color="auto"/>
            </w:tcBorders>
            <w:vAlign w:val="center"/>
          </w:tcPr>
          <w:p w14:paraId="595309D4" w14:textId="77777777" w:rsidR="00CD1CB1" w:rsidRPr="00B0341C" w:rsidRDefault="00CD1CB1" w:rsidP="00CD1CB1">
            <w:pPr>
              <w:ind w:firstLine="0"/>
              <w:rPr>
                <w:rFonts w:ascii="Times New Roman" w:hAnsi="Times New Roman" w:cs="Times New Roman"/>
                <w:sz w:val="24"/>
                <w:szCs w:val="24"/>
              </w:rPr>
            </w:pPr>
          </w:p>
        </w:tc>
        <w:tc>
          <w:tcPr>
            <w:tcW w:w="3938" w:type="dxa"/>
            <w:vMerge/>
            <w:tcBorders>
              <w:top w:val="single" w:sz="4" w:space="0" w:color="auto"/>
              <w:left w:val="single" w:sz="4" w:space="0" w:color="auto"/>
              <w:bottom w:val="single" w:sz="4" w:space="0" w:color="auto"/>
              <w:right w:val="single" w:sz="4" w:space="0" w:color="auto"/>
            </w:tcBorders>
            <w:vAlign w:val="center"/>
          </w:tcPr>
          <w:p w14:paraId="595309D5" w14:textId="77777777" w:rsidR="00CD1CB1" w:rsidRPr="00B0341C" w:rsidRDefault="00CD1CB1" w:rsidP="00CD1CB1">
            <w:pPr>
              <w:ind w:firstLine="0"/>
              <w:rPr>
                <w:rFonts w:ascii="Times New Roman"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14:paraId="595309D6" w14:textId="77777777" w:rsidR="00CD1CB1" w:rsidRPr="00B0341C" w:rsidRDefault="000433A7" w:rsidP="00CD1CB1">
            <w:pPr>
              <w:ind w:firstLine="0"/>
              <w:rPr>
                <w:rFonts w:ascii="Times New Roman" w:hAnsi="Times New Roman" w:cs="Times New Roman"/>
                <w:sz w:val="24"/>
                <w:szCs w:val="24"/>
              </w:rPr>
            </w:pPr>
            <w:r w:rsidRPr="00B0341C">
              <w:rPr>
                <w:rFonts w:ascii="Times New Roman" w:hAnsi="Times New Roman" w:cs="Times New Roman"/>
                <w:sz w:val="24"/>
                <w:szCs w:val="24"/>
              </w:rPr>
              <w:t>2014 m.</w:t>
            </w:r>
          </w:p>
        </w:tc>
        <w:tc>
          <w:tcPr>
            <w:tcW w:w="999" w:type="dxa"/>
            <w:tcBorders>
              <w:top w:val="single" w:sz="4" w:space="0" w:color="auto"/>
              <w:left w:val="single" w:sz="4" w:space="0" w:color="auto"/>
              <w:bottom w:val="single" w:sz="4" w:space="0" w:color="auto"/>
              <w:right w:val="single" w:sz="4" w:space="0" w:color="auto"/>
            </w:tcBorders>
          </w:tcPr>
          <w:p w14:paraId="595309D7" w14:textId="77777777" w:rsidR="00CD1CB1" w:rsidRPr="00B0341C" w:rsidRDefault="000433A7" w:rsidP="00CD1CB1">
            <w:pPr>
              <w:ind w:firstLine="0"/>
              <w:rPr>
                <w:rFonts w:ascii="Times New Roman" w:hAnsi="Times New Roman" w:cs="Times New Roman"/>
                <w:sz w:val="24"/>
                <w:szCs w:val="24"/>
              </w:rPr>
            </w:pPr>
            <w:r w:rsidRPr="00B0341C">
              <w:rPr>
                <w:rFonts w:ascii="Times New Roman" w:hAnsi="Times New Roman" w:cs="Times New Roman"/>
                <w:sz w:val="24"/>
                <w:szCs w:val="24"/>
              </w:rPr>
              <w:t>2015 m.</w:t>
            </w:r>
          </w:p>
        </w:tc>
        <w:tc>
          <w:tcPr>
            <w:tcW w:w="999" w:type="dxa"/>
            <w:tcBorders>
              <w:top w:val="single" w:sz="4" w:space="0" w:color="auto"/>
              <w:left w:val="single" w:sz="4" w:space="0" w:color="auto"/>
              <w:bottom w:val="single" w:sz="4" w:space="0" w:color="auto"/>
              <w:right w:val="single" w:sz="4" w:space="0" w:color="auto"/>
            </w:tcBorders>
          </w:tcPr>
          <w:p w14:paraId="595309D8" w14:textId="77777777" w:rsidR="00CD1CB1" w:rsidRPr="00B0341C" w:rsidRDefault="000433A7" w:rsidP="00CD1CB1">
            <w:pPr>
              <w:ind w:firstLine="0"/>
              <w:rPr>
                <w:rFonts w:ascii="Times New Roman" w:hAnsi="Times New Roman" w:cs="Times New Roman"/>
                <w:sz w:val="24"/>
                <w:szCs w:val="24"/>
              </w:rPr>
            </w:pPr>
            <w:r w:rsidRPr="00B0341C">
              <w:rPr>
                <w:rFonts w:ascii="Times New Roman" w:hAnsi="Times New Roman" w:cs="Times New Roman"/>
                <w:sz w:val="24"/>
                <w:szCs w:val="24"/>
              </w:rPr>
              <w:t xml:space="preserve">2016 m. </w:t>
            </w:r>
          </w:p>
        </w:tc>
        <w:tc>
          <w:tcPr>
            <w:tcW w:w="999" w:type="dxa"/>
            <w:tcBorders>
              <w:top w:val="single" w:sz="4" w:space="0" w:color="auto"/>
              <w:left w:val="single" w:sz="4" w:space="0" w:color="auto"/>
              <w:bottom w:val="single" w:sz="4" w:space="0" w:color="auto"/>
              <w:right w:val="single" w:sz="4" w:space="0" w:color="auto"/>
            </w:tcBorders>
          </w:tcPr>
          <w:p w14:paraId="595309D9" w14:textId="77777777" w:rsidR="00CD1CB1" w:rsidRPr="00B0341C" w:rsidRDefault="000433A7" w:rsidP="00CD1CB1">
            <w:pPr>
              <w:ind w:firstLine="0"/>
              <w:rPr>
                <w:rFonts w:ascii="Times New Roman" w:hAnsi="Times New Roman" w:cs="Times New Roman"/>
                <w:sz w:val="24"/>
                <w:szCs w:val="24"/>
              </w:rPr>
            </w:pPr>
            <w:r w:rsidRPr="00B0341C">
              <w:rPr>
                <w:rFonts w:ascii="Times New Roman" w:hAnsi="Times New Roman" w:cs="Times New Roman"/>
                <w:sz w:val="24"/>
                <w:szCs w:val="24"/>
              </w:rPr>
              <w:t xml:space="preserve">2017 m. </w:t>
            </w:r>
          </w:p>
        </w:tc>
        <w:tc>
          <w:tcPr>
            <w:tcW w:w="999" w:type="dxa"/>
            <w:tcBorders>
              <w:top w:val="single" w:sz="4" w:space="0" w:color="auto"/>
              <w:left w:val="single" w:sz="4" w:space="0" w:color="auto"/>
              <w:bottom w:val="single" w:sz="4" w:space="0" w:color="auto"/>
              <w:right w:val="single" w:sz="4" w:space="0" w:color="auto"/>
            </w:tcBorders>
          </w:tcPr>
          <w:p w14:paraId="595309DA" w14:textId="77777777" w:rsidR="00CD1CB1" w:rsidRPr="00B0341C" w:rsidRDefault="000433A7" w:rsidP="00CD1CB1">
            <w:pPr>
              <w:ind w:firstLine="0"/>
              <w:rPr>
                <w:rFonts w:ascii="Times New Roman" w:hAnsi="Times New Roman" w:cs="Times New Roman"/>
                <w:sz w:val="24"/>
                <w:szCs w:val="24"/>
              </w:rPr>
            </w:pPr>
            <w:r w:rsidRPr="00B0341C">
              <w:rPr>
                <w:rFonts w:ascii="Times New Roman" w:hAnsi="Times New Roman" w:cs="Times New Roman"/>
                <w:sz w:val="24"/>
                <w:szCs w:val="24"/>
              </w:rPr>
              <w:t xml:space="preserve">2018 m. </w:t>
            </w:r>
          </w:p>
        </w:tc>
        <w:tc>
          <w:tcPr>
            <w:tcW w:w="998" w:type="dxa"/>
            <w:tcBorders>
              <w:top w:val="single" w:sz="4" w:space="0" w:color="auto"/>
              <w:left w:val="single" w:sz="4" w:space="0" w:color="auto"/>
              <w:bottom w:val="single" w:sz="4" w:space="0" w:color="auto"/>
              <w:right w:val="single" w:sz="4" w:space="0" w:color="auto"/>
            </w:tcBorders>
          </w:tcPr>
          <w:p w14:paraId="595309DB" w14:textId="77777777" w:rsidR="00CD1CB1" w:rsidRPr="00B0341C" w:rsidRDefault="000433A7" w:rsidP="00CD1CB1">
            <w:pPr>
              <w:ind w:firstLine="0"/>
              <w:rPr>
                <w:rFonts w:ascii="Times New Roman" w:hAnsi="Times New Roman" w:cs="Times New Roman"/>
                <w:sz w:val="24"/>
                <w:szCs w:val="24"/>
              </w:rPr>
            </w:pPr>
            <w:r w:rsidRPr="00B0341C">
              <w:rPr>
                <w:rFonts w:ascii="Times New Roman" w:hAnsi="Times New Roman" w:cs="Times New Roman"/>
                <w:sz w:val="24"/>
                <w:szCs w:val="24"/>
              </w:rPr>
              <w:t xml:space="preserve">2019 m. </w:t>
            </w:r>
          </w:p>
        </w:tc>
        <w:tc>
          <w:tcPr>
            <w:tcW w:w="999" w:type="dxa"/>
            <w:tcBorders>
              <w:top w:val="single" w:sz="4" w:space="0" w:color="auto"/>
              <w:left w:val="single" w:sz="4" w:space="0" w:color="auto"/>
              <w:bottom w:val="single" w:sz="4" w:space="0" w:color="auto"/>
              <w:right w:val="single" w:sz="4" w:space="0" w:color="auto"/>
            </w:tcBorders>
          </w:tcPr>
          <w:p w14:paraId="595309DC" w14:textId="77777777" w:rsidR="00CD1CB1" w:rsidRPr="00B0341C" w:rsidRDefault="000433A7" w:rsidP="00CD1CB1">
            <w:pPr>
              <w:ind w:firstLine="0"/>
              <w:rPr>
                <w:rFonts w:ascii="Times New Roman" w:hAnsi="Times New Roman" w:cs="Times New Roman"/>
                <w:sz w:val="24"/>
                <w:szCs w:val="24"/>
              </w:rPr>
            </w:pPr>
            <w:r w:rsidRPr="00B0341C">
              <w:rPr>
                <w:rFonts w:ascii="Times New Roman" w:hAnsi="Times New Roman" w:cs="Times New Roman"/>
                <w:sz w:val="24"/>
                <w:szCs w:val="24"/>
              </w:rPr>
              <w:t xml:space="preserve">2020 m. </w:t>
            </w:r>
          </w:p>
        </w:tc>
        <w:tc>
          <w:tcPr>
            <w:tcW w:w="999" w:type="dxa"/>
            <w:tcBorders>
              <w:top w:val="single" w:sz="4" w:space="0" w:color="auto"/>
              <w:left w:val="single" w:sz="4" w:space="0" w:color="auto"/>
              <w:bottom w:val="single" w:sz="4" w:space="0" w:color="auto"/>
              <w:right w:val="single" w:sz="4" w:space="0" w:color="auto"/>
            </w:tcBorders>
          </w:tcPr>
          <w:p w14:paraId="595309DD" w14:textId="77777777" w:rsidR="00CD1CB1" w:rsidRPr="00B0341C" w:rsidRDefault="000433A7" w:rsidP="00CD1CB1">
            <w:pPr>
              <w:ind w:firstLine="0"/>
              <w:rPr>
                <w:rFonts w:ascii="Times New Roman" w:hAnsi="Times New Roman" w:cs="Times New Roman"/>
                <w:sz w:val="24"/>
                <w:szCs w:val="24"/>
              </w:rPr>
            </w:pPr>
            <w:r w:rsidRPr="00B0341C">
              <w:rPr>
                <w:rFonts w:ascii="Times New Roman" w:hAnsi="Times New Roman" w:cs="Times New Roman"/>
                <w:sz w:val="24"/>
                <w:szCs w:val="24"/>
              </w:rPr>
              <w:t xml:space="preserve">2021 m. </w:t>
            </w:r>
          </w:p>
        </w:tc>
        <w:tc>
          <w:tcPr>
            <w:tcW w:w="999" w:type="dxa"/>
            <w:tcBorders>
              <w:top w:val="single" w:sz="4" w:space="0" w:color="auto"/>
              <w:left w:val="single" w:sz="4" w:space="0" w:color="auto"/>
              <w:bottom w:val="single" w:sz="4" w:space="0" w:color="auto"/>
              <w:right w:val="single" w:sz="4" w:space="0" w:color="auto"/>
            </w:tcBorders>
          </w:tcPr>
          <w:p w14:paraId="595309DE" w14:textId="77777777" w:rsidR="00CD1CB1" w:rsidRPr="00B0341C" w:rsidRDefault="000433A7" w:rsidP="00CD1CB1">
            <w:pPr>
              <w:ind w:firstLine="0"/>
              <w:rPr>
                <w:rFonts w:ascii="Times New Roman" w:hAnsi="Times New Roman" w:cs="Times New Roman"/>
                <w:sz w:val="24"/>
                <w:szCs w:val="24"/>
              </w:rPr>
            </w:pPr>
            <w:r w:rsidRPr="00B0341C">
              <w:rPr>
                <w:rFonts w:ascii="Times New Roman" w:hAnsi="Times New Roman" w:cs="Times New Roman"/>
                <w:sz w:val="24"/>
                <w:szCs w:val="24"/>
              </w:rPr>
              <w:t xml:space="preserve">2022 m. </w:t>
            </w:r>
          </w:p>
        </w:tc>
        <w:tc>
          <w:tcPr>
            <w:tcW w:w="964" w:type="dxa"/>
            <w:tcBorders>
              <w:top w:val="single" w:sz="4" w:space="0" w:color="auto"/>
              <w:left w:val="single" w:sz="4" w:space="0" w:color="auto"/>
              <w:bottom w:val="single" w:sz="4" w:space="0" w:color="auto"/>
              <w:right w:val="single" w:sz="4" w:space="0" w:color="auto"/>
            </w:tcBorders>
          </w:tcPr>
          <w:p w14:paraId="595309DF" w14:textId="77777777" w:rsidR="00CD1CB1" w:rsidRPr="00B0341C" w:rsidRDefault="000433A7" w:rsidP="00CD1CB1">
            <w:pPr>
              <w:ind w:firstLine="0"/>
              <w:rPr>
                <w:rFonts w:ascii="Times New Roman" w:hAnsi="Times New Roman" w:cs="Times New Roman"/>
                <w:sz w:val="24"/>
                <w:szCs w:val="24"/>
              </w:rPr>
            </w:pPr>
            <w:r w:rsidRPr="00B0341C">
              <w:rPr>
                <w:rFonts w:ascii="Times New Roman" w:hAnsi="Times New Roman" w:cs="Times New Roman"/>
                <w:sz w:val="24"/>
                <w:szCs w:val="24"/>
              </w:rPr>
              <w:t xml:space="preserve">2023 m. </w:t>
            </w:r>
          </w:p>
        </w:tc>
      </w:tr>
      <w:tr w:rsidR="00CD1CB1" w:rsidRPr="00B0341C" w14:paraId="595309ED" w14:textId="77777777" w:rsidTr="00CD1CB1">
        <w:trPr>
          <w:tblHeader/>
        </w:trPr>
        <w:tc>
          <w:tcPr>
            <w:tcW w:w="1022" w:type="dxa"/>
            <w:tcBorders>
              <w:top w:val="single" w:sz="4" w:space="0" w:color="auto"/>
              <w:left w:val="single" w:sz="4" w:space="0" w:color="auto"/>
              <w:bottom w:val="single" w:sz="4" w:space="0" w:color="auto"/>
              <w:right w:val="single" w:sz="4" w:space="0" w:color="auto"/>
            </w:tcBorders>
            <w:shd w:val="clear" w:color="auto" w:fill="auto"/>
          </w:tcPr>
          <w:p w14:paraId="595309E1" w14:textId="77777777" w:rsidR="00CD1CB1" w:rsidRPr="00B0341C" w:rsidRDefault="000433A7" w:rsidP="00CD1CB1">
            <w:pPr>
              <w:ind w:firstLine="0"/>
              <w:rPr>
                <w:rFonts w:ascii="Times New Roman" w:hAnsi="Times New Roman" w:cs="Times New Roman"/>
                <w:sz w:val="24"/>
                <w:szCs w:val="24"/>
              </w:rPr>
            </w:pPr>
            <w:r w:rsidRPr="00B0341C">
              <w:rPr>
                <w:rFonts w:ascii="Times New Roman" w:hAnsi="Times New Roman" w:cs="Times New Roman"/>
                <w:sz w:val="24"/>
                <w:szCs w:val="24"/>
              </w:rPr>
              <w:t>1-E</w:t>
            </w:r>
          </w:p>
        </w:tc>
        <w:tc>
          <w:tcPr>
            <w:tcW w:w="3938" w:type="dxa"/>
            <w:tcBorders>
              <w:top w:val="single" w:sz="4" w:space="0" w:color="auto"/>
              <w:left w:val="single" w:sz="4" w:space="0" w:color="auto"/>
              <w:bottom w:val="single" w:sz="4" w:space="0" w:color="auto"/>
              <w:right w:val="single" w:sz="4" w:space="0" w:color="auto"/>
            </w:tcBorders>
            <w:shd w:val="clear" w:color="auto" w:fill="auto"/>
          </w:tcPr>
          <w:p w14:paraId="595309E2" w14:textId="77777777" w:rsidR="00CD1CB1" w:rsidRPr="00B0341C" w:rsidRDefault="000433A7" w:rsidP="00CD1CB1">
            <w:pPr>
              <w:ind w:firstLine="0"/>
              <w:rPr>
                <w:rFonts w:ascii="Times New Roman" w:hAnsi="Times New Roman" w:cs="Times New Roman"/>
                <w:strike/>
                <w:sz w:val="24"/>
                <w:szCs w:val="24"/>
              </w:rPr>
            </w:pPr>
            <w:r w:rsidRPr="00B0341C">
              <w:rPr>
                <w:rFonts w:ascii="Times New Roman" w:hAnsi="Times New Roman" w:cs="Times New Roman"/>
                <w:sz w:val="24"/>
                <w:szCs w:val="24"/>
              </w:rPr>
              <w:t>Užimtumo lygis Alytaus regione, proc.</w:t>
            </w:r>
            <w:r w:rsidRPr="00B0341C">
              <w:rPr>
                <w:rFonts w:ascii="Times New Roman" w:hAnsi="Times New Roman" w:cs="Times New Roman"/>
                <w:strike/>
                <w:sz w:val="24"/>
                <w:szCs w:val="24"/>
              </w:rPr>
              <w:t xml:space="preserve"> </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595309E3"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59,2</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595309E4"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59,3</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595309E5"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59,4</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595309E6"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59,6</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595309E7"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60,3</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595309E8"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60,8</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595309E9"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61,2</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595309EA"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61,5</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595309EB"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61,8</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95309EC"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62,0</w:t>
            </w:r>
          </w:p>
        </w:tc>
      </w:tr>
      <w:tr w:rsidR="00CD1CB1" w:rsidRPr="00B0341C" w14:paraId="595309FA" w14:textId="77777777" w:rsidTr="00CD1CB1">
        <w:trPr>
          <w:tblHeader/>
        </w:trPr>
        <w:tc>
          <w:tcPr>
            <w:tcW w:w="1022" w:type="dxa"/>
            <w:tcBorders>
              <w:top w:val="single" w:sz="4" w:space="0" w:color="auto"/>
              <w:left w:val="single" w:sz="4" w:space="0" w:color="auto"/>
              <w:bottom w:val="single" w:sz="4" w:space="0" w:color="auto"/>
              <w:right w:val="single" w:sz="4" w:space="0" w:color="auto"/>
            </w:tcBorders>
          </w:tcPr>
          <w:p w14:paraId="595309EE" w14:textId="77777777" w:rsidR="00CD1CB1" w:rsidRPr="00B0341C" w:rsidRDefault="000433A7" w:rsidP="00CD1CB1">
            <w:pPr>
              <w:ind w:firstLine="0"/>
              <w:rPr>
                <w:rFonts w:ascii="Times New Roman" w:hAnsi="Times New Roman" w:cs="Times New Roman"/>
                <w:sz w:val="24"/>
                <w:szCs w:val="24"/>
              </w:rPr>
            </w:pPr>
            <w:r w:rsidRPr="00B0341C">
              <w:rPr>
                <w:rFonts w:ascii="Times New Roman" w:hAnsi="Times New Roman" w:cs="Times New Roman"/>
                <w:sz w:val="24"/>
                <w:szCs w:val="24"/>
              </w:rPr>
              <w:t>1-R-1</w:t>
            </w:r>
          </w:p>
        </w:tc>
        <w:tc>
          <w:tcPr>
            <w:tcW w:w="3938" w:type="dxa"/>
            <w:tcBorders>
              <w:top w:val="single" w:sz="4" w:space="0" w:color="auto"/>
              <w:left w:val="single" w:sz="4" w:space="0" w:color="auto"/>
              <w:bottom w:val="single" w:sz="4" w:space="0" w:color="auto"/>
              <w:right w:val="single" w:sz="4" w:space="0" w:color="auto"/>
            </w:tcBorders>
          </w:tcPr>
          <w:p w14:paraId="595309EF" w14:textId="77777777" w:rsidR="00CD1CB1" w:rsidRPr="00B0341C" w:rsidRDefault="000433A7" w:rsidP="00CD1CB1">
            <w:pPr>
              <w:ind w:firstLine="0"/>
              <w:rPr>
                <w:rFonts w:ascii="Times New Roman" w:hAnsi="Times New Roman" w:cs="Times New Roman"/>
                <w:sz w:val="24"/>
                <w:szCs w:val="24"/>
              </w:rPr>
            </w:pPr>
            <w:r w:rsidRPr="00B0341C">
              <w:rPr>
                <w:rFonts w:ascii="Times New Roman" w:hAnsi="Times New Roman" w:cs="Times New Roman"/>
                <w:sz w:val="24"/>
                <w:szCs w:val="24"/>
              </w:rPr>
              <w:t>Veikiančių įmonių skaičius Alytaus regione, vnt.</w:t>
            </w:r>
          </w:p>
        </w:tc>
        <w:tc>
          <w:tcPr>
            <w:tcW w:w="998" w:type="dxa"/>
            <w:tcBorders>
              <w:top w:val="single" w:sz="4" w:space="0" w:color="auto"/>
              <w:left w:val="single" w:sz="4" w:space="0" w:color="auto"/>
              <w:bottom w:val="single" w:sz="4" w:space="0" w:color="auto"/>
              <w:right w:val="single" w:sz="4" w:space="0" w:color="auto"/>
            </w:tcBorders>
            <w:vAlign w:val="center"/>
          </w:tcPr>
          <w:p w14:paraId="595309F0"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1 897</w:t>
            </w:r>
          </w:p>
        </w:tc>
        <w:tc>
          <w:tcPr>
            <w:tcW w:w="999" w:type="dxa"/>
            <w:tcBorders>
              <w:top w:val="single" w:sz="4" w:space="0" w:color="auto"/>
              <w:left w:val="single" w:sz="4" w:space="0" w:color="auto"/>
              <w:bottom w:val="single" w:sz="4" w:space="0" w:color="auto"/>
              <w:right w:val="single" w:sz="4" w:space="0" w:color="auto"/>
            </w:tcBorders>
            <w:vAlign w:val="center"/>
          </w:tcPr>
          <w:p w14:paraId="595309F1"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1 897</w:t>
            </w:r>
          </w:p>
        </w:tc>
        <w:tc>
          <w:tcPr>
            <w:tcW w:w="999" w:type="dxa"/>
            <w:tcBorders>
              <w:top w:val="single" w:sz="4" w:space="0" w:color="auto"/>
              <w:left w:val="single" w:sz="4" w:space="0" w:color="auto"/>
              <w:bottom w:val="single" w:sz="4" w:space="0" w:color="auto"/>
              <w:right w:val="single" w:sz="4" w:space="0" w:color="auto"/>
            </w:tcBorders>
            <w:vAlign w:val="center"/>
          </w:tcPr>
          <w:p w14:paraId="595309F2"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1 897</w:t>
            </w:r>
          </w:p>
        </w:tc>
        <w:tc>
          <w:tcPr>
            <w:tcW w:w="999" w:type="dxa"/>
            <w:tcBorders>
              <w:top w:val="single" w:sz="4" w:space="0" w:color="auto"/>
              <w:left w:val="single" w:sz="4" w:space="0" w:color="auto"/>
              <w:bottom w:val="single" w:sz="4" w:space="0" w:color="auto"/>
              <w:right w:val="single" w:sz="4" w:space="0" w:color="auto"/>
            </w:tcBorders>
            <w:vAlign w:val="center"/>
          </w:tcPr>
          <w:p w14:paraId="595309F3"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1 930</w:t>
            </w:r>
          </w:p>
        </w:tc>
        <w:tc>
          <w:tcPr>
            <w:tcW w:w="999" w:type="dxa"/>
            <w:tcBorders>
              <w:top w:val="single" w:sz="4" w:space="0" w:color="auto"/>
              <w:left w:val="single" w:sz="4" w:space="0" w:color="auto"/>
              <w:bottom w:val="single" w:sz="4" w:space="0" w:color="auto"/>
              <w:right w:val="single" w:sz="4" w:space="0" w:color="auto"/>
            </w:tcBorders>
            <w:vAlign w:val="center"/>
          </w:tcPr>
          <w:p w14:paraId="595309F4"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1 970</w:t>
            </w:r>
          </w:p>
        </w:tc>
        <w:tc>
          <w:tcPr>
            <w:tcW w:w="998" w:type="dxa"/>
            <w:tcBorders>
              <w:top w:val="single" w:sz="4" w:space="0" w:color="auto"/>
              <w:left w:val="single" w:sz="4" w:space="0" w:color="auto"/>
              <w:bottom w:val="single" w:sz="4" w:space="0" w:color="auto"/>
              <w:right w:val="single" w:sz="4" w:space="0" w:color="auto"/>
            </w:tcBorders>
            <w:vAlign w:val="center"/>
          </w:tcPr>
          <w:p w14:paraId="595309F5"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2 000</w:t>
            </w:r>
          </w:p>
        </w:tc>
        <w:tc>
          <w:tcPr>
            <w:tcW w:w="999" w:type="dxa"/>
            <w:tcBorders>
              <w:top w:val="single" w:sz="4" w:space="0" w:color="auto"/>
              <w:left w:val="single" w:sz="4" w:space="0" w:color="auto"/>
              <w:bottom w:val="single" w:sz="4" w:space="0" w:color="auto"/>
              <w:right w:val="single" w:sz="4" w:space="0" w:color="auto"/>
            </w:tcBorders>
            <w:vAlign w:val="center"/>
          </w:tcPr>
          <w:p w14:paraId="595309F6"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2 029</w:t>
            </w:r>
          </w:p>
        </w:tc>
        <w:tc>
          <w:tcPr>
            <w:tcW w:w="999" w:type="dxa"/>
            <w:tcBorders>
              <w:top w:val="single" w:sz="4" w:space="0" w:color="auto"/>
              <w:left w:val="single" w:sz="4" w:space="0" w:color="auto"/>
              <w:bottom w:val="single" w:sz="4" w:space="0" w:color="auto"/>
              <w:right w:val="single" w:sz="4" w:space="0" w:color="auto"/>
            </w:tcBorders>
            <w:vAlign w:val="center"/>
          </w:tcPr>
          <w:p w14:paraId="595309F7"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2 080</w:t>
            </w:r>
          </w:p>
        </w:tc>
        <w:tc>
          <w:tcPr>
            <w:tcW w:w="999" w:type="dxa"/>
            <w:tcBorders>
              <w:top w:val="single" w:sz="4" w:space="0" w:color="auto"/>
              <w:left w:val="single" w:sz="4" w:space="0" w:color="auto"/>
              <w:bottom w:val="single" w:sz="4" w:space="0" w:color="auto"/>
              <w:right w:val="single" w:sz="4" w:space="0" w:color="auto"/>
            </w:tcBorders>
            <w:vAlign w:val="center"/>
          </w:tcPr>
          <w:p w14:paraId="595309F8"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2 110</w:t>
            </w:r>
          </w:p>
        </w:tc>
        <w:tc>
          <w:tcPr>
            <w:tcW w:w="964" w:type="dxa"/>
            <w:tcBorders>
              <w:top w:val="single" w:sz="4" w:space="0" w:color="auto"/>
              <w:left w:val="single" w:sz="4" w:space="0" w:color="auto"/>
              <w:bottom w:val="single" w:sz="4" w:space="0" w:color="auto"/>
              <w:right w:val="single" w:sz="4" w:space="0" w:color="auto"/>
            </w:tcBorders>
            <w:vAlign w:val="center"/>
          </w:tcPr>
          <w:p w14:paraId="595309F9"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2 150</w:t>
            </w:r>
          </w:p>
        </w:tc>
      </w:tr>
      <w:tr w:rsidR="00CD1CB1" w:rsidRPr="00B0341C" w14:paraId="59530A07" w14:textId="77777777" w:rsidTr="00CD1CB1">
        <w:trPr>
          <w:tblHeader/>
        </w:trPr>
        <w:tc>
          <w:tcPr>
            <w:tcW w:w="1022" w:type="dxa"/>
            <w:tcBorders>
              <w:top w:val="single" w:sz="4" w:space="0" w:color="auto"/>
              <w:left w:val="single" w:sz="4" w:space="0" w:color="auto"/>
              <w:bottom w:val="single" w:sz="4" w:space="0" w:color="auto"/>
              <w:right w:val="single" w:sz="4" w:space="0" w:color="auto"/>
            </w:tcBorders>
          </w:tcPr>
          <w:p w14:paraId="595309FB" w14:textId="77777777" w:rsidR="00CD1CB1" w:rsidRPr="00B0341C" w:rsidRDefault="000433A7" w:rsidP="00CD1CB1">
            <w:pPr>
              <w:ind w:firstLine="0"/>
              <w:rPr>
                <w:rFonts w:ascii="Times New Roman" w:hAnsi="Times New Roman" w:cs="Times New Roman"/>
                <w:sz w:val="24"/>
                <w:szCs w:val="24"/>
              </w:rPr>
            </w:pPr>
            <w:r w:rsidRPr="00B0341C">
              <w:rPr>
                <w:rFonts w:ascii="Times New Roman" w:hAnsi="Times New Roman" w:cs="Times New Roman"/>
                <w:sz w:val="24"/>
                <w:szCs w:val="24"/>
              </w:rPr>
              <w:t>1-R-2</w:t>
            </w:r>
          </w:p>
        </w:tc>
        <w:tc>
          <w:tcPr>
            <w:tcW w:w="3938" w:type="dxa"/>
            <w:tcBorders>
              <w:top w:val="single" w:sz="4" w:space="0" w:color="auto"/>
              <w:left w:val="single" w:sz="4" w:space="0" w:color="auto"/>
              <w:bottom w:val="single" w:sz="4" w:space="0" w:color="auto"/>
              <w:right w:val="single" w:sz="4" w:space="0" w:color="auto"/>
            </w:tcBorders>
          </w:tcPr>
          <w:p w14:paraId="595309FC" w14:textId="77777777" w:rsidR="00CD1CB1" w:rsidRPr="00B0341C" w:rsidRDefault="000433A7" w:rsidP="00CD1CB1">
            <w:pPr>
              <w:ind w:firstLine="0"/>
              <w:rPr>
                <w:rFonts w:ascii="Times New Roman" w:hAnsi="Times New Roman" w:cs="Times New Roman"/>
                <w:sz w:val="24"/>
                <w:szCs w:val="24"/>
              </w:rPr>
            </w:pPr>
            <w:r w:rsidRPr="00B0341C">
              <w:rPr>
                <w:rFonts w:ascii="Times New Roman" w:hAnsi="Times New Roman" w:cs="Times New Roman"/>
                <w:sz w:val="24"/>
                <w:szCs w:val="24"/>
              </w:rPr>
              <w:t>Gyventojų, kuriems pagerėjo susisiekimo sąlygos, dalis nuo bendro gyventojų skaičiaus, proc.</w:t>
            </w:r>
          </w:p>
        </w:tc>
        <w:tc>
          <w:tcPr>
            <w:tcW w:w="998" w:type="dxa"/>
            <w:tcBorders>
              <w:top w:val="single" w:sz="4" w:space="0" w:color="auto"/>
              <w:left w:val="single" w:sz="4" w:space="0" w:color="auto"/>
              <w:bottom w:val="single" w:sz="4" w:space="0" w:color="auto"/>
              <w:right w:val="single" w:sz="4" w:space="0" w:color="auto"/>
            </w:tcBorders>
            <w:vAlign w:val="center"/>
          </w:tcPr>
          <w:p w14:paraId="595309FD"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0</w:t>
            </w:r>
          </w:p>
        </w:tc>
        <w:tc>
          <w:tcPr>
            <w:tcW w:w="999" w:type="dxa"/>
            <w:tcBorders>
              <w:top w:val="single" w:sz="4" w:space="0" w:color="auto"/>
              <w:left w:val="single" w:sz="4" w:space="0" w:color="auto"/>
              <w:bottom w:val="single" w:sz="4" w:space="0" w:color="auto"/>
              <w:right w:val="single" w:sz="4" w:space="0" w:color="auto"/>
            </w:tcBorders>
            <w:vAlign w:val="center"/>
          </w:tcPr>
          <w:p w14:paraId="595309FE"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0</w:t>
            </w:r>
          </w:p>
        </w:tc>
        <w:tc>
          <w:tcPr>
            <w:tcW w:w="999" w:type="dxa"/>
            <w:tcBorders>
              <w:top w:val="single" w:sz="4" w:space="0" w:color="auto"/>
              <w:left w:val="single" w:sz="4" w:space="0" w:color="auto"/>
              <w:bottom w:val="single" w:sz="4" w:space="0" w:color="auto"/>
              <w:right w:val="single" w:sz="4" w:space="0" w:color="auto"/>
            </w:tcBorders>
            <w:vAlign w:val="center"/>
          </w:tcPr>
          <w:p w14:paraId="595309FF"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0</w:t>
            </w:r>
          </w:p>
        </w:tc>
        <w:tc>
          <w:tcPr>
            <w:tcW w:w="999" w:type="dxa"/>
            <w:tcBorders>
              <w:top w:val="single" w:sz="4" w:space="0" w:color="auto"/>
              <w:left w:val="single" w:sz="4" w:space="0" w:color="auto"/>
              <w:bottom w:val="single" w:sz="4" w:space="0" w:color="auto"/>
              <w:right w:val="single" w:sz="4" w:space="0" w:color="auto"/>
            </w:tcBorders>
            <w:vAlign w:val="center"/>
          </w:tcPr>
          <w:p w14:paraId="59530A00"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0</w:t>
            </w:r>
          </w:p>
        </w:tc>
        <w:tc>
          <w:tcPr>
            <w:tcW w:w="999" w:type="dxa"/>
            <w:tcBorders>
              <w:top w:val="single" w:sz="4" w:space="0" w:color="auto"/>
              <w:left w:val="single" w:sz="4" w:space="0" w:color="auto"/>
              <w:bottom w:val="single" w:sz="4" w:space="0" w:color="auto"/>
              <w:right w:val="single" w:sz="4" w:space="0" w:color="auto"/>
            </w:tcBorders>
            <w:vAlign w:val="center"/>
          </w:tcPr>
          <w:p w14:paraId="59530A01"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23,6</w:t>
            </w:r>
          </w:p>
        </w:tc>
        <w:tc>
          <w:tcPr>
            <w:tcW w:w="998" w:type="dxa"/>
            <w:tcBorders>
              <w:top w:val="single" w:sz="4" w:space="0" w:color="auto"/>
              <w:left w:val="single" w:sz="4" w:space="0" w:color="auto"/>
              <w:bottom w:val="single" w:sz="4" w:space="0" w:color="auto"/>
              <w:right w:val="single" w:sz="4" w:space="0" w:color="auto"/>
            </w:tcBorders>
            <w:vAlign w:val="center"/>
          </w:tcPr>
          <w:p w14:paraId="59530A02"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23,6</w:t>
            </w:r>
          </w:p>
        </w:tc>
        <w:tc>
          <w:tcPr>
            <w:tcW w:w="999" w:type="dxa"/>
            <w:tcBorders>
              <w:top w:val="single" w:sz="4" w:space="0" w:color="auto"/>
              <w:left w:val="single" w:sz="4" w:space="0" w:color="auto"/>
              <w:bottom w:val="single" w:sz="4" w:space="0" w:color="auto"/>
              <w:right w:val="single" w:sz="4" w:space="0" w:color="auto"/>
            </w:tcBorders>
            <w:vAlign w:val="center"/>
          </w:tcPr>
          <w:p w14:paraId="59530A03"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25</w:t>
            </w:r>
          </w:p>
        </w:tc>
        <w:tc>
          <w:tcPr>
            <w:tcW w:w="999" w:type="dxa"/>
            <w:tcBorders>
              <w:top w:val="single" w:sz="4" w:space="0" w:color="auto"/>
              <w:left w:val="single" w:sz="4" w:space="0" w:color="auto"/>
              <w:bottom w:val="single" w:sz="4" w:space="0" w:color="auto"/>
              <w:right w:val="single" w:sz="4" w:space="0" w:color="auto"/>
            </w:tcBorders>
            <w:vAlign w:val="center"/>
          </w:tcPr>
          <w:p w14:paraId="59530A04"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25,2</w:t>
            </w:r>
          </w:p>
        </w:tc>
        <w:tc>
          <w:tcPr>
            <w:tcW w:w="999" w:type="dxa"/>
            <w:tcBorders>
              <w:top w:val="single" w:sz="4" w:space="0" w:color="auto"/>
              <w:left w:val="single" w:sz="4" w:space="0" w:color="auto"/>
              <w:bottom w:val="single" w:sz="4" w:space="0" w:color="auto"/>
              <w:right w:val="single" w:sz="4" w:space="0" w:color="auto"/>
            </w:tcBorders>
            <w:vAlign w:val="center"/>
          </w:tcPr>
          <w:p w14:paraId="59530A05"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25,3</w:t>
            </w:r>
          </w:p>
        </w:tc>
        <w:tc>
          <w:tcPr>
            <w:tcW w:w="964" w:type="dxa"/>
            <w:tcBorders>
              <w:top w:val="single" w:sz="4" w:space="0" w:color="auto"/>
              <w:left w:val="single" w:sz="4" w:space="0" w:color="auto"/>
              <w:bottom w:val="single" w:sz="4" w:space="0" w:color="auto"/>
              <w:right w:val="single" w:sz="4" w:space="0" w:color="auto"/>
            </w:tcBorders>
            <w:vAlign w:val="center"/>
          </w:tcPr>
          <w:p w14:paraId="59530A06"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25,47</w:t>
            </w:r>
          </w:p>
        </w:tc>
      </w:tr>
    </w:tbl>
    <w:p w14:paraId="59530A08" w14:textId="77777777" w:rsidR="00CD1CB1" w:rsidRPr="00B0341C" w:rsidRDefault="00CD1CB1" w:rsidP="00CD1CB1">
      <w:pPr>
        <w:rPr>
          <w:rFonts w:ascii="Times New Roman" w:hAnsi="Times New Roman" w:cs="Times New Roman"/>
          <w:sz w:val="24"/>
          <w:szCs w:val="24"/>
        </w:rPr>
      </w:pPr>
    </w:p>
    <w:p w14:paraId="59530A09" w14:textId="77777777" w:rsidR="00CD1CB1" w:rsidRPr="00B0341C" w:rsidRDefault="000433A7" w:rsidP="00CD1CB1">
      <w:pPr>
        <w:jc w:val="both"/>
        <w:rPr>
          <w:rFonts w:ascii="Times New Roman" w:hAnsi="Times New Roman" w:cs="Times New Roman"/>
          <w:b/>
          <w:sz w:val="24"/>
          <w:szCs w:val="24"/>
          <w:u w:val="single"/>
        </w:rPr>
      </w:pPr>
      <w:r w:rsidRPr="00B0341C">
        <w:rPr>
          <w:rFonts w:ascii="Times New Roman" w:hAnsi="Times New Roman" w:cs="Times New Roman"/>
          <w:b/>
          <w:sz w:val="24"/>
          <w:szCs w:val="24"/>
          <w:u w:val="single"/>
        </w:rPr>
        <w:t>1.1. Uždavinys: Sudaryti sąlygas darbo vietų kūrimui, atnaujinant tikslinių teritorijų ir susietos teritorijos viešąją infrastruktūrą, gamtos, kultūros paveldo objektus ir kultūros įstaigas</w:t>
      </w:r>
    </w:p>
    <w:p w14:paraId="59530A0A" w14:textId="77777777" w:rsidR="00CD1CB1" w:rsidRPr="00B0341C" w:rsidRDefault="000433A7" w:rsidP="00CD1CB1">
      <w:pPr>
        <w:pBdr>
          <w:top w:val="single" w:sz="4" w:space="1" w:color="auto"/>
          <w:left w:val="single" w:sz="4" w:space="4" w:color="auto"/>
          <w:bottom w:val="single" w:sz="4" w:space="1" w:color="auto"/>
          <w:right w:val="single" w:sz="4" w:space="0" w:color="auto"/>
        </w:pBdr>
        <w:ind w:left="-5" w:right="-456"/>
        <w:jc w:val="both"/>
        <w:rPr>
          <w:rFonts w:ascii="Times New Roman" w:eastAsia="Arial Unicode MS" w:hAnsi="Times New Roman" w:cs="Times New Roman"/>
          <w:iCs/>
          <w:sz w:val="24"/>
          <w:szCs w:val="24"/>
        </w:rPr>
      </w:pPr>
      <w:r w:rsidRPr="00B0341C">
        <w:rPr>
          <w:rFonts w:ascii="Times New Roman" w:hAnsi="Times New Roman" w:cs="Times New Roman"/>
          <w:sz w:val="24"/>
          <w:szCs w:val="24"/>
        </w:rPr>
        <w:t>1. Uždavinys iškeltas įvertinus atlikus SSGG analizę nustatytą silpnybę (problemą), kad Alytaus regione gerai išvystyta susisiekimo infrastruktūra, geras tikslinių teritorijų susisiekimas su didžiaisiais Lietuvos miestais, Lenkija, Baltarusija. sutvarkytos pramoninės ir verslo zonas, didinančias tiesioginių investicijų pritraukimą, kūrybinių, meninių paslaugų ir pramogų organizavimo potencialas verslo plėtrai, galės būti pasinaudota atitinkamų paslaugų paklausos augimo galimybe.</w:t>
      </w:r>
    </w:p>
    <w:p w14:paraId="59530A0B" w14:textId="77777777" w:rsidR="00CD1CB1" w:rsidRPr="00B0341C" w:rsidRDefault="000433A7" w:rsidP="00CD1CB1">
      <w:pPr>
        <w:pBdr>
          <w:top w:val="single" w:sz="4" w:space="1" w:color="auto"/>
          <w:left w:val="single" w:sz="4" w:space="4" w:color="auto"/>
          <w:bottom w:val="single" w:sz="4" w:space="1" w:color="auto"/>
          <w:right w:val="single" w:sz="4" w:space="0" w:color="auto"/>
        </w:pBdr>
        <w:ind w:left="-5" w:right="-456"/>
        <w:jc w:val="both"/>
        <w:rPr>
          <w:rFonts w:ascii="Times New Roman" w:hAnsi="Times New Roman" w:cs="Times New Roman"/>
          <w:sz w:val="24"/>
          <w:szCs w:val="24"/>
        </w:rPr>
      </w:pPr>
      <w:r w:rsidRPr="00B0341C">
        <w:rPr>
          <w:rFonts w:ascii="Times New Roman" w:hAnsi="Times New Roman" w:cs="Times New Roman"/>
          <w:sz w:val="24"/>
          <w:szCs w:val="24"/>
        </w:rPr>
        <w:t xml:space="preserve">2. Įvertinti alternatyvūs uždaviniai: </w:t>
      </w:r>
      <w:r w:rsidR="00CD1CB1" w:rsidRPr="00B0341C">
        <w:rPr>
          <w:rFonts w:ascii="Times New Roman" w:hAnsi="Times New Roman" w:cs="Times New Roman"/>
          <w:sz w:val="24"/>
          <w:szCs w:val="24"/>
        </w:rPr>
        <w:t>„</w:t>
      </w:r>
      <w:r w:rsidRPr="00B0341C">
        <w:rPr>
          <w:rFonts w:ascii="Times New Roman" w:hAnsi="Times New Roman" w:cs="Times New Roman"/>
          <w:sz w:val="24"/>
          <w:szCs w:val="24"/>
        </w:rPr>
        <w:t>Sudaryti sąlygas darbo vietų kūrimui, atnaujinant tikslinių teritorijų ir susietos teritorijos viešąją infrastruktūrą, gamtos, kultūros paveldo objektus ir kultūros įstaigas</w:t>
      </w:r>
      <w:r w:rsidR="00CD1CB1" w:rsidRPr="00B0341C">
        <w:rPr>
          <w:rFonts w:ascii="Times New Roman" w:hAnsi="Times New Roman" w:cs="Times New Roman"/>
          <w:sz w:val="24"/>
          <w:szCs w:val="24"/>
        </w:rPr>
        <w:t>“</w:t>
      </w:r>
      <w:r w:rsidRPr="00B0341C">
        <w:rPr>
          <w:rFonts w:ascii="Times New Roman" w:hAnsi="Times New Roman" w:cs="Times New Roman"/>
          <w:sz w:val="24"/>
          <w:szCs w:val="24"/>
        </w:rPr>
        <w:t xml:space="preserve">; </w:t>
      </w:r>
      <w:r w:rsidR="00CD1CB1" w:rsidRPr="00B0341C">
        <w:rPr>
          <w:rFonts w:ascii="Times New Roman" w:hAnsi="Times New Roman" w:cs="Times New Roman"/>
          <w:sz w:val="24"/>
          <w:szCs w:val="24"/>
        </w:rPr>
        <w:t>„</w:t>
      </w:r>
      <w:r w:rsidRPr="00B0341C">
        <w:rPr>
          <w:rFonts w:ascii="Times New Roman" w:hAnsi="Times New Roman" w:cs="Times New Roman"/>
          <w:sz w:val="24"/>
          <w:szCs w:val="24"/>
        </w:rPr>
        <w:t>Sudaryti sąlygas darbo vietų kūrimui, kuriant ir remiant verslo inkubatorių tikslinėse teritorijose steigimą</w:t>
      </w:r>
      <w:r w:rsidR="00CD1CB1" w:rsidRPr="00B0341C">
        <w:rPr>
          <w:rFonts w:ascii="Times New Roman" w:hAnsi="Times New Roman" w:cs="Times New Roman"/>
          <w:sz w:val="24"/>
          <w:szCs w:val="24"/>
        </w:rPr>
        <w:t>“</w:t>
      </w:r>
      <w:r w:rsidRPr="00B0341C">
        <w:rPr>
          <w:rFonts w:ascii="Times New Roman" w:hAnsi="Times New Roman" w:cs="Times New Roman"/>
          <w:sz w:val="24"/>
          <w:szCs w:val="24"/>
        </w:rPr>
        <w:t xml:space="preserve">; </w:t>
      </w:r>
      <w:r w:rsidR="00CD1CB1" w:rsidRPr="00B0341C">
        <w:rPr>
          <w:rFonts w:ascii="Times New Roman" w:hAnsi="Times New Roman" w:cs="Times New Roman"/>
          <w:sz w:val="24"/>
          <w:szCs w:val="24"/>
        </w:rPr>
        <w:t>„</w:t>
      </w:r>
      <w:r w:rsidRPr="00B0341C">
        <w:rPr>
          <w:rFonts w:ascii="Times New Roman" w:hAnsi="Times New Roman" w:cs="Times New Roman"/>
          <w:sz w:val="24"/>
          <w:szCs w:val="24"/>
        </w:rPr>
        <w:t>Padidinti investicijų lygį regione, pritaikant apleistas ir nenaudojamas teritorijas verslo poreikiams</w:t>
      </w:r>
      <w:r w:rsidR="00CD1CB1" w:rsidRPr="00B0341C">
        <w:rPr>
          <w:rFonts w:ascii="Times New Roman" w:hAnsi="Times New Roman" w:cs="Times New Roman"/>
          <w:sz w:val="24"/>
          <w:szCs w:val="24"/>
        </w:rPr>
        <w:t>“</w:t>
      </w:r>
      <w:r w:rsidRPr="00B0341C">
        <w:rPr>
          <w:rFonts w:ascii="Times New Roman" w:hAnsi="Times New Roman" w:cs="Times New Roman"/>
          <w:sz w:val="24"/>
          <w:szCs w:val="24"/>
        </w:rPr>
        <w:t xml:space="preserve">. Uždavinio alternatyvų pasirinkimo įvertinimo išvada: uždavinys </w:t>
      </w:r>
      <w:r w:rsidR="00CD1CB1" w:rsidRPr="00B0341C">
        <w:rPr>
          <w:rFonts w:ascii="Times New Roman" w:hAnsi="Times New Roman" w:cs="Times New Roman"/>
          <w:sz w:val="24"/>
          <w:szCs w:val="24"/>
        </w:rPr>
        <w:t>„</w:t>
      </w:r>
      <w:r w:rsidRPr="00B0341C">
        <w:rPr>
          <w:rFonts w:ascii="Times New Roman" w:hAnsi="Times New Roman" w:cs="Times New Roman"/>
          <w:sz w:val="24"/>
          <w:szCs w:val="24"/>
        </w:rPr>
        <w:t>Sudaryti sąlygas darbo vietų kūrimui, atnaujinant tikslinių teritorijų ir susietos teritorijos viešąją infrastruktūrą, gamtos, kultūros paveldo objektus ir kultūros įstaigas</w:t>
      </w:r>
      <w:r w:rsidR="00CD1CB1" w:rsidRPr="00B0341C">
        <w:rPr>
          <w:rFonts w:ascii="Times New Roman" w:hAnsi="Times New Roman" w:cs="Times New Roman"/>
          <w:sz w:val="24"/>
          <w:szCs w:val="24"/>
        </w:rPr>
        <w:t>“</w:t>
      </w:r>
      <w:r w:rsidRPr="00B0341C">
        <w:rPr>
          <w:rFonts w:ascii="Times New Roman" w:hAnsi="Times New Roman" w:cs="Times New Roman"/>
          <w:sz w:val="24"/>
          <w:szCs w:val="24"/>
        </w:rPr>
        <w:t xml:space="preserve"> yra optimalus.</w:t>
      </w:r>
    </w:p>
    <w:p w14:paraId="59530A0C" w14:textId="77777777" w:rsidR="00CD1CB1" w:rsidRPr="00B0341C" w:rsidRDefault="000433A7" w:rsidP="00CD1CB1">
      <w:pPr>
        <w:pBdr>
          <w:top w:val="single" w:sz="4" w:space="1" w:color="auto"/>
          <w:left w:val="single" w:sz="4" w:space="4" w:color="auto"/>
          <w:bottom w:val="single" w:sz="4" w:space="1" w:color="auto"/>
          <w:right w:val="single" w:sz="4" w:space="0" w:color="auto"/>
        </w:pBdr>
        <w:ind w:left="-5" w:right="-456"/>
        <w:jc w:val="both"/>
        <w:rPr>
          <w:rFonts w:ascii="Times New Roman" w:hAnsi="Times New Roman" w:cs="Times New Roman"/>
          <w:b/>
          <w:sz w:val="24"/>
          <w:szCs w:val="24"/>
        </w:rPr>
      </w:pPr>
      <w:r w:rsidRPr="00B0341C">
        <w:rPr>
          <w:rFonts w:ascii="Times New Roman" w:hAnsi="Times New Roman" w:cs="Times New Roman"/>
          <w:sz w:val="24"/>
          <w:szCs w:val="24"/>
        </w:rPr>
        <w:t>3</w:t>
      </w:r>
      <w:r w:rsidR="00CD1CB1" w:rsidRPr="00B0341C">
        <w:rPr>
          <w:rFonts w:ascii="Times New Roman" w:hAnsi="Times New Roman" w:cs="Times New Roman"/>
          <w:sz w:val="24"/>
          <w:szCs w:val="24"/>
        </w:rPr>
        <w:t>. U</w:t>
      </w:r>
      <w:r w:rsidRPr="00B0341C">
        <w:rPr>
          <w:rFonts w:ascii="Times New Roman" w:hAnsi="Times New Roman" w:cs="Times New Roman"/>
          <w:sz w:val="24"/>
          <w:szCs w:val="24"/>
        </w:rPr>
        <w:t xml:space="preserve">ždaviniui priskirtas rezultato rodiklis: Veikiančių įmonių skaičius Alytaus regione, vnt. Numatoma, kad šis skaičius padidės nuo 1 897 įmonių 2014 m. iki 2 150 įmonių 2023 m. </w:t>
      </w:r>
    </w:p>
    <w:p w14:paraId="59530A0D" w14:textId="77777777" w:rsidR="00CD1CB1" w:rsidRPr="00B0341C" w:rsidRDefault="00CD1CB1" w:rsidP="00CD1CB1">
      <w:pPr>
        <w:rPr>
          <w:rFonts w:ascii="Times New Roman" w:hAnsi="Times New Roman" w:cs="Times New Roman"/>
          <w:b/>
          <w:sz w:val="24"/>
          <w:szCs w:val="24"/>
        </w:rPr>
      </w:pPr>
    </w:p>
    <w:p w14:paraId="59530A0E" w14:textId="77777777" w:rsidR="00CD1CB1" w:rsidRPr="00B0341C" w:rsidRDefault="000433A7" w:rsidP="00CD1CB1">
      <w:pPr>
        <w:rPr>
          <w:rFonts w:ascii="Times New Roman" w:hAnsi="Times New Roman" w:cs="Times New Roman"/>
          <w:b/>
          <w:sz w:val="24"/>
          <w:szCs w:val="24"/>
          <w:u w:val="single"/>
        </w:rPr>
      </w:pPr>
      <w:r w:rsidRPr="00B0341C">
        <w:rPr>
          <w:rFonts w:ascii="Times New Roman" w:hAnsi="Times New Roman" w:cs="Times New Roman"/>
          <w:b/>
          <w:sz w:val="24"/>
          <w:szCs w:val="24"/>
          <w:u w:val="single"/>
        </w:rPr>
        <w:t>Produktų sukūrimo grafikas (kaupiamuoju būdu):</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46"/>
        <w:gridCol w:w="2546"/>
        <w:gridCol w:w="645"/>
        <w:gridCol w:w="644"/>
        <w:gridCol w:w="645"/>
        <w:gridCol w:w="644"/>
        <w:gridCol w:w="644"/>
        <w:gridCol w:w="644"/>
        <w:gridCol w:w="645"/>
        <w:gridCol w:w="644"/>
        <w:gridCol w:w="644"/>
        <w:gridCol w:w="646"/>
      </w:tblGrid>
      <w:tr w:rsidR="00CD1CB1" w:rsidRPr="00B0341C" w14:paraId="59530A12" w14:textId="77777777" w:rsidTr="00CD1CB1">
        <w:trPr>
          <w:tblHeader/>
        </w:trPr>
        <w:tc>
          <w:tcPr>
            <w:tcW w:w="993" w:type="dxa"/>
            <w:vMerge w:val="restart"/>
            <w:tcBorders>
              <w:top w:val="single" w:sz="4" w:space="0" w:color="auto"/>
              <w:left w:val="single" w:sz="4" w:space="0" w:color="auto"/>
              <w:bottom w:val="single" w:sz="4" w:space="0" w:color="auto"/>
              <w:right w:val="single" w:sz="4" w:space="0" w:color="auto"/>
            </w:tcBorders>
          </w:tcPr>
          <w:p w14:paraId="59530A0F" w14:textId="77777777" w:rsidR="00CD1CB1" w:rsidRPr="00B0341C" w:rsidRDefault="000433A7" w:rsidP="00CD1CB1">
            <w:pPr>
              <w:ind w:firstLine="0"/>
              <w:rPr>
                <w:rFonts w:ascii="Times New Roman" w:hAnsi="Times New Roman" w:cs="Times New Roman"/>
                <w:i/>
                <w:sz w:val="24"/>
                <w:szCs w:val="24"/>
              </w:rPr>
            </w:pPr>
            <w:r w:rsidRPr="00B0341C">
              <w:rPr>
                <w:rFonts w:ascii="Times New Roman" w:hAnsi="Times New Roman" w:cs="Times New Roman"/>
                <w:i/>
                <w:sz w:val="24"/>
                <w:szCs w:val="24"/>
              </w:rPr>
              <w:t>Kodas</w:t>
            </w:r>
          </w:p>
        </w:tc>
        <w:tc>
          <w:tcPr>
            <w:tcW w:w="3969" w:type="dxa"/>
            <w:vMerge w:val="restart"/>
            <w:tcBorders>
              <w:top w:val="single" w:sz="4" w:space="0" w:color="auto"/>
              <w:left w:val="single" w:sz="4" w:space="0" w:color="auto"/>
              <w:bottom w:val="single" w:sz="4" w:space="0" w:color="auto"/>
              <w:right w:val="single" w:sz="4" w:space="0" w:color="auto"/>
            </w:tcBorders>
          </w:tcPr>
          <w:p w14:paraId="59530A10" w14:textId="77777777" w:rsidR="00CD1CB1" w:rsidRPr="00B0341C" w:rsidRDefault="000433A7" w:rsidP="00CD1CB1">
            <w:pPr>
              <w:ind w:firstLine="0"/>
              <w:rPr>
                <w:rFonts w:ascii="Times New Roman" w:hAnsi="Times New Roman" w:cs="Times New Roman"/>
                <w:i/>
                <w:sz w:val="24"/>
                <w:szCs w:val="24"/>
              </w:rPr>
            </w:pPr>
            <w:r w:rsidRPr="00B0341C">
              <w:rPr>
                <w:rFonts w:ascii="Times New Roman" w:hAnsi="Times New Roman" w:cs="Times New Roman"/>
                <w:i/>
                <w:sz w:val="24"/>
                <w:szCs w:val="24"/>
              </w:rPr>
              <w:t>Rodiklio pavadinimas, matavimo vienetai</w:t>
            </w:r>
          </w:p>
        </w:tc>
        <w:tc>
          <w:tcPr>
            <w:tcW w:w="9925" w:type="dxa"/>
            <w:gridSpan w:val="10"/>
            <w:tcBorders>
              <w:top w:val="single" w:sz="4" w:space="0" w:color="auto"/>
              <w:left w:val="single" w:sz="4" w:space="0" w:color="auto"/>
              <w:bottom w:val="single" w:sz="4" w:space="0" w:color="auto"/>
              <w:right w:val="single" w:sz="4" w:space="0" w:color="auto"/>
            </w:tcBorders>
            <w:vAlign w:val="center"/>
          </w:tcPr>
          <w:p w14:paraId="59530A11" w14:textId="77777777" w:rsidR="00CD1CB1" w:rsidRPr="00B0341C" w:rsidRDefault="000433A7" w:rsidP="00CD1CB1">
            <w:pPr>
              <w:ind w:firstLine="0"/>
              <w:jc w:val="center"/>
              <w:rPr>
                <w:rFonts w:ascii="Times New Roman" w:hAnsi="Times New Roman" w:cs="Times New Roman"/>
                <w:i/>
                <w:sz w:val="24"/>
                <w:szCs w:val="24"/>
              </w:rPr>
            </w:pPr>
            <w:r w:rsidRPr="00B0341C">
              <w:rPr>
                <w:rFonts w:ascii="Times New Roman" w:hAnsi="Times New Roman" w:cs="Times New Roman"/>
                <w:i/>
                <w:sz w:val="24"/>
                <w:szCs w:val="24"/>
              </w:rPr>
              <w:t>Siekiama reikšmė</w:t>
            </w:r>
          </w:p>
        </w:tc>
      </w:tr>
      <w:tr w:rsidR="00CD1CB1" w:rsidRPr="00B0341C" w14:paraId="59530A1F" w14:textId="77777777" w:rsidTr="00CD1CB1">
        <w:trPr>
          <w:tblHeader/>
        </w:trPr>
        <w:tc>
          <w:tcPr>
            <w:tcW w:w="993" w:type="dxa"/>
            <w:vMerge/>
            <w:tcBorders>
              <w:top w:val="single" w:sz="4" w:space="0" w:color="auto"/>
              <w:left w:val="single" w:sz="4" w:space="0" w:color="auto"/>
              <w:bottom w:val="single" w:sz="4" w:space="0" w:color="auto"/>
              <w:right w:val="single" w:sz="4" w:space="0" w:color="auto"/>
            </w:tcBorders>
            <w:vAlign w:val="center"/>
          </w:tcPr>
          <w:p w14:paraId="59530A13" w14:textId="77777777" w:rsidR="00CD1CB1" w:rsidRPr="00B0341C" w:rsidRDefault="00CD1CB1" w:rsidP="00CD1CB1">
            <w:pPr>
              <w:ind w:firstLine="0"/>
              <w:rPr>
                <w:rFonts w:ascii="Times New Roman" w:hAnsi="Times New Roman" w:cs="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tcPr>
          <w:p w14:paraId="59530A14" w14:textId="77777777" w:rsidR="00CD1CB1" w:rsidRPr="00B0341C" w:rsidRDefault="00CD1CB1" w:rsidP="00CD1CB1">
            <w:pPr>
              <w:ind w:firstLine="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9530A15" w14:textId="77777777" w:rsidR="00CD1CB1" w:rsidRPr="00B0341C" w:rsidRDefault="000433A7" w:rsidP="00CD1CB1">
            <w:pPr>
              <w:ind w:firstLine="0"/>
              <w:rPr>
                <w:rFonts w:ascii="Times New Roman" w:hAnsi="Times New Roman" w:cs="Times New Roman"/>
                <w:sz w:val="24"/>
                <w:szCs w:val="24"/>
              </w:rPr>
            </w:pPr>
            <w:r w:rsidRPr="00B0341C">
              <w:rPr>
                <w:rFonts w:ascii="Times New Roman" w:hAnsi="Times New Roman" w:cs="Times New Roman"/>
                <w:sz w:val="24"/>
                <w:szCs w:val="24"/>
              </w:rPr>
              <w:t>2014 m.</w:t>
            </w:r>
          </w:p>
        </w:tc>
        <w:tc>
          <w:tcPr>
            <w:tcW w:w="992" w:type="dxa"/>
            <w:tcBorders>
              <w:top w:val="single" w:sz="4" w:space="0" w:color="auto"/>
              <w:left w:val="single" w:sz="4" w:space="0" w:color="auto"/>
              <w:bottom w:val="single" w:sz="4" w:space="0" w:color="auto"/>
              <w:right w:val="single" w:sz="4" w:space="0" w:color="auto"/>
            </w:tcBorders>
            <w:vAlign w:val="center"/>
          </w:tcPr>
          <w:p w14:paraId="59530A16" w14:textId="77777777" w:rsidR="00CD1CB1" w:rsidRPr="00B0341C" w:rsidRDefault="000433A7" w:rsidP="00CD1CB1">
            <w:pPr>
              <w:ind w:firstLine="0"/>
              <w:rPr>
                <w:rFonts w:ascii="Times New Roman" w:hAnsi="Times New Roman" w:cs="Times New Roman"/>
                <w:sz w:val="24"/>
                <w:szCs w:val="24"/>
              </w:rPr>
            </w:pPr>
            <w:r w:rsidRPr="00B0341C">
              <w:rPr>
                <w:rFonts w:ascii="Times New Roman" w:hAnsi="Times New Roman" w:cs="Times New Roman"/>
                <w:sz w:val="24"/>
                <w:szCs w:val="24"/>
              </w:rPr>
              <w:t>2015 m.</w:t>
            </w:r>
          </w:p>
        </w:tc>
        <w:tc>
          <w:tcPr>
            <w:tcW w:w="993" w:type="dxa"/>
            <w:tcBorders>
              <w:top w:val="single" w:sz="4" w:space="0" w:color="auto"/>
              <w:left w:val="single" w:sz="4" w:space="0" w:color="auto"/>
              <w:bottom w:val="single" w:sz="4" w:space="0" w:color="auto"/>
              <w:right w:val="single" w:sz="4" w:space="0" w:color="auto"/>
            </w:tcBorders>
            <w:vAlign w:val="center"/>
          </w:tcPr>
          <w:p w14:paraId="59530A17" w14:textId="77777777" w:rsidR="00CD1CB1" w:rsidRPr="00B0341C" w:rsidRDefault="000433A7" w:rsidP="00CD1CB1">
            <w:pPr>
              <w:ind w:firstLine="0"/>
              <w:rPr>
                <w:rFonts w:ascii="Times New Roman" w:hAnsi="Times New Roman" w:cs="Times New Roman"/>
                <w:sz w:val="24"/>
                <w:szCs w:val="24"/>
              </w:rPr>
            </w:pPr>
            <w:r w:rsidRPr="00B0341C">
              <w:rPr>
                <w:rFonts w:ascii="Times New Roman" w:hAnsi="Times New Roman" w:cs="Times New Roman"/>
                <w:sz w:val="24"/>
                <w:szCs w:val="24"/>
              </w:rPr>
              <w:t>2016 m.</w:t>
            </w:r>
          </w:p>
        </w:tc>
        <w:tc>
          <w:tcPr>
            <w:tcW w:w="992" w:type="dxa"/>
            <w:tcBorders>
              <w:top w:val="single" w:sz="4" w:space="0" w:color="auto"/>
              <w:left w:val="single" w:sz="4" w:space="0" w:color="auto"/>
              <w:bottom w:val="single" w:sz="4" w:space="0" w:color="auto"/>
              <w:right w:val="single" w:sz="4" w:space="0" w:color="auto"/>
            </w:tcBorders>
            <w:vAlign w:val="center"/>
          </w:tcPr>
          <w:p w14:paraId="59530A18" w14:textId="77777777" w:rsidR="00CD1CB1" w:rsidRPr="00B0341C" w:rsidRDefault="000433A7" w:rsidP="00CD1CB1">
            <w:pPr>
              <w:ind w:firstLine="0"/>
              <w:rPr>
                <w:rFonts w:ascii="Times New Roman" w:hAnsi="Times New Roman" w:cs="Times New Roman"/>
                <w:sz w:val="24"/>
                <w:szCs w:val="24"/>
              </w:rPr>
            </w:pPr>
            <w:r w:rsidRPr="00B0341C">
              <w:rPr>
                <w:rFonts w:ascii="Times New Roman" w:hAnsi="Times New Roman" w:cs="Times New Roman"/>
                <w:sz w:val="24"/>
                <w:szCs w:val="24"/>
              </w:rPr>
              <w:t>2017 m.</w:t>
            </w:r>
          </w:p>
        </w:tc>
        <w:tc>
          <w:tcPr>
            <w:tcW w:w="992" w:type="dxa"/>
            <w:tcBorders>
              <w:top w:val="single" w:sz="4" w:space="0" w:color="auto"/>
              <w:left w:val="single" w:sz="4" w:space="0" w:color="auto"/>
              <w:bottom w:val="single" w:sz="4" w:space="0" w:color="auto"/>
              <w:right w:val="single" w:sz="4" w:space="0" w:color="auto"/>
            </w:tcBorders>
            <w:vAlign w:val="center"/>
          </w:tcPr>
          <w:p w14:paraId="59530A19" w14:textId="77777777" w:rsidR="00CD1CB1" w:rsidRPr="00B0341C" w:rsidRDefault="000433A7" w:rsidP="00CD1CB1">
            <w:pPr>
              <w:ind w:firstLine="0"/>
              <w:rPr>
                <w:rFonts w:ascii="Times New Roman" w:hAnsi="Times New Roman" w:cs="Times New Roman"/>
                <w:sz w:val="24"/>
                <w:szCs w:val="24"/>
              </w:rPr>
            </w:pPr>
            <w:r w:rsidRPr="00B0341C">
              <w:rPr>
                <w:rFonts w:ascii="Times New Roman" w:hAnsi="Times New Roman" w:cs="Times New Roman"/>
                <w:sz w:val="24"/>
                <w:szCs w:val="24"/>
              </w:rPr>
              <w:t>2018 m.</w:t>
            </w:r>
          </w:p>
        </w:tc>
        <w:tc>
          <w:tcPr>
            <w:tcW w:w="992" w:type="dxa"/>
            <w:tcBorders>
              <w:top w:val="single" w:sz="4" w:space="0" w:color="auto"/>
              <w:left w:val="single" w:sz="4" w:space="0" w:color="auto"/>
              <w:bottom w:val="single" w:sz="4" w:space="0" w:color="auto"/>
              <w:right w:val="single" w:sz="4" w:space="0" w:color="auto"/>
            </w:tcBorders>
            <w:vAlign w:val="center"/>
          </w:tcPr>
          <w:p w14:paraId="59530A1A" w14:textId="77777777" w:rsidR="00CD1CB1" w:rsidRPr="00B0341C" w:rsidRDefault="000433A7" w:rsidP="00CD1CB1">
            <w:pPr>
              <w:ind w:firstLine="0"/>
              <w:rPr>
                <w:rFonts w:ascii="Times New Roman" w:hAnsi="Times New Roman" w:cs="Times New Roman"/>
                <w:sz w:val="24"/>
                <w:szCs w:val="24"/>
              </w:rPr>
            </w:pPr>
            <w:r w:rsidRPr="00B0341C">
              <w:rPr>
                <w:rFonts w:ascii="Times New Roman" w:hAnsi="Times New Roman" w:cs="Times New Roman"/>
                <w:sz w:val="24"/>
                <w:szCs w:val="24"/>
              </w:rPr>
              <w:t>2019 m.</w:t>
            </w:r>
          </w:p>
        </w:tc>
        <w:tc>
          <w:tcPr>
            <w:tcW w:w="993" w:type="dxa"/>
            <w:tcBorders>
              <w:top w:val="single" w:sz="4" w:space="0" w:color="auto"/>
              <w:left w:val="single" w:sz="4" w:space="0" w:color="auto"/>
              <w:bottom w:val="single" w:sz="4" w:space="0" w:color="auto"/>
              <w:right w:val="single" w:sz="4" w:space="0" w:color="auto"/>
            </w:tcBorders>
            <w:vAlign w:val="center"/>
          </w:tcPr>
          <w:p w14:paraId="59530A1B" w14:textId="77777777" w:rsidR="00CD1CB1" w:rsidRPr="00B0341C" w:rsidRDefault="000433A7" w:rsidP="00CD1CB1">
            <w:pPr>
              <w:ind w:firstLine="0"/>
              <w:rPr>
                <w:rFonts w:ascii="Times New Roman" w:hAnsi="Times New Roman" w:cs="Times New Roman"/>
                <w:sz w:val="24"/>
                <w:szCs w:val="24"/>
              </w:rPr>
            </w:pPr>
            <w:r w:rsidRPr="00B0341C">
              <w:rPr>
                <w:rFonts w:ascii="Times New Roman" w:hAnsi="Times New Roman" w:cs="Times New Roman"/>
                <w:sz w:val="24"/>
                <w:szCs w:val="24"/>
              </w:rPr>
              <w:t>2020 m.</w:t>
            </w:r>
          </w:p>
        </w:tc>
        <w:tc>
          <w:tcPr>
            <w:tcW w:w="992" w:type="dxa"/>
            <w:tcBorders>
              <w:top w:val="single" w:sz="4" w:space="0" w:color="auto"/>
              <w:left w:val="single" w:sz="4" w:space="0" w:color="auto"/>
              <w:bottom w:val="single" w:sz="4" w:space="0" w:color="auto"/>
              <w:right w:val="single" w:sz="4" w:space="0" w:color="auto"/>
            </w:tcBorders>
            <w:vAlign w:val="center"/>
          </w:tcPr>
          <w:p w14:paraId="59530A1C" w14:textId="77777777" w:rsidR="00CD1CB1" w:rsidRPr="00B0341C" w:rsidRDefault="000433A7" w:rsidP="00CD1CB1">
            <w:pPr>
              <w:ind w:firstLine="0"/>
              <w:rPr>
                <w:rFonts w:ascii="Times New Roman" w:hAnsi="Times New Roman" w:cs="Times New Roman"/>
                <w:sz w:val="24"/>
                <w:szCs w:val="24"/>
              </w:rPr>
            </w:pPr>
            <w:r w:rsidRPr="00B0341C">
              <w:rPr>
                <w:rFonts w:ascii="Times New Roman" w:hAnsi="Times New Roman" w:cs="Times New Roman"/>
                <w:sz w:val="24"/>
                <w:szCs w:val="24"/>
              </w:rPr>
              <w:t>2021 m.</w:t>
            </w:r>
          </w:p>
        </w:tc>
        <w:tc>
          <w:tcPr>
            <w:tcW w:w="992" w:type="dxa"/>
            <w:tcBorders>
              <w:top w:val="single" w:sz="4" w:space="0" w:color="auto"/>
              <w:left w:val="single" w:sz="4" w:space="0" w:color="auto"/>
              <w:bottom w:val="single" w:sz="4" w:space="0" w:color="auto"/>
              <w:right w:val="single" w:sz="4" w:space="0" w:color="auto"/>
            </w:tcBorders>
            <w:vAlign w:val="center"/>
          </w:tcPr>
          <w:p w14:paraId="59530A1D" w14:textId="77777777" w:rsidR="00CD1CB1" w:rsidRPr="00B0341C" w:rsidRDefault="000433A7" w:rsidP="00CD1CB1">
            <w:pPr>
              <w:ind w:firstLine="0"/>
              <w:rPr>
                <w:rFonts w:ascii="Times New Roman" w:hAnsi="Times New Roman" w:cs="Times New Roman"/>
                <w:sz w:val="24"/>
                <w:szCs w:val="24"/>
              </w:rPr>
            </w:pPr>
            <w:r w:rsidRPr="00B0341C">
              <w:rPr>
                <w:rFonts w:ascii="Times New Roman" w:hAnsi="Times New Roman" w:cs="Times New Roman"/>
                <w:sz w:val="24"/>
                <w:szCs w:val="24"/>
              </w:rPr>
              <w:t>2022 m.</w:t>
            </w:r>
          </w:p>
        </w:tc>
        <w:tc>
          <w:tcPr>
            <w:tcW w:w="995" w:type="dxa"/>
            <w:tcBorders>
              <w:top w:val="single" w:sz="4" w:space="0" w:color="auto"/>
              <w:left w:val="single" w:sz="4" w:space="0" w:color="auto"/>
              <w:bottom w:val="single" w:sz="4" w:space="0" w:color="auto"/>
              <w:right w:val="single" w:sz="4" w:space="0" w:color="auto"/>
            </w:tcBorders>
            <w:vAlign w:val="center"/>
          </w:tcPr>
          <w:p w14:paraId="59530A1E" w14:textId="77777777" w:rsidR="00CD1CB1" w:rsidRPr="00B0341C" w:rsidRDefault="000433A7" w:rsidP="00CD1CB1">
            <w:pPr>
              <w:ind w:firstLine="0"/>
              <w:rPr>
                <w:rFonts w:ascii="Times New Roman" w:hAnsi="Times New Roman" w:cs="Times New Roman"/>
                <w:sz w:val="24"/>
                <w:szCs w:val="24"/>
              </w:rPr>
            </w:pPr>
            <w:r w:rsidRPr="00B0341C">
              <w:rPr>
                <w:rFonts w:ascii="Times New Roman" w:hAnsi="Times New Roman" w:cs="Times New Roman"/>
                <w:sz w:val="24"/>
                <w:szCs w:val="24"/>
              </w:rPr>
              <w:t>2023 m.</w:t>
            </w:r>
          </w:p>
        </w:tc>
      </w:tr>
      <w:tr w:rsidR="00CD1CB1" w:rsidRPr="00B0341C" w14:paraId="59530A2F" w14:textId="77777777" w:rsidTr="00CD1CB1">
        <w:trPr>
          <w:tblHeader/>
        </w:trPr>
        <w:tc>
          <w:tcPr>
            <w:tcW w:w="993" w:type="dxa"/>
            <w:tcBorders>
              <w:top w:val="single" w:sz="4" w:space="0" w:color="auto"/>
              <w:left w:val="single" w:sz="4" w:space="0" w:color="auto"/>
              <w:bottom w:val="single" w:sz="4" w:space="0" w:color="auto"/>
              <w:right w:val="single" w:sz="4" w:space="0" w:color="auto"/>
            </w:tcBorders>
          </w:tcPr>
          <w:p w14:paraId="59530A20" w14:textId="77777777" w:rsidR="00CD1CB1" w:rsidRPr="00B0341C" w:rsidRDefault="000433A7" w:rsidP="00CD1CB1">
            <w:pPr>
              <w:ind w:firstLine="0"/>
              <w:rPr>
                <w:rFonts w:ascii="Times New Roman" w:hAnsi="Times New Roman" w:cs="Times New Roman"/>
                <w:sz w:val="24"/>
                <w:szCs w:val="24"/>
              </w:rPr>
            </w:pPr>
            <w:r w:rsidRPr="00B0341C">
              <w:rPr>
                <w:rFonts w:ascii="Times New Roman" w:hAnsi="Times New Roman" w:cs="Times New Roman"/>
                <w:sz w:val="24"/>
                <w:szCs w:val="24"/>
              </w:rPr>
              <w:t>1.1-P-1</w:t>
            </w:r>
          </w:p>
        </w:tc>
        <w:tc>
          <w:tcPr>
            <w:tcW w:w="3969" w:type="dxa"/>
            <w:tcBorders>
              <w:top w:val="single" w:sz="4" w:space="0" w:color="auto"/>
              <w:left w:val="single" w:sz="4" w:space="0" w:color="auto"/>
              <w:bottom w:val="single" w:sz="4" w:space="0" w:color="auto"/>
              <w:right w:val="single" w:sz="4" w:space="0" w:color="auto"/>
            </w:tcBorders>
            <w:vAlign w:val="center"/>
          </w:tcPr>
          <w:p w14:paraId="59530A21" w14:textId="77777777" w:rsidR="00CD1CB1" w:rsidRPr="00B0341C" w:rsidRDefault="000433A7" w:rsidP="00CD1CB1">
            <w:pPr>
              <w:ind w:firstLine="0"/>
              <w:rPr>
                <w:rFonts w:ascii="Times New Roman" w:hAnsi="Times New Roman" w:cs="Times New Roman"/>
                <w:sz w:val="24"/>
                <w:szCs w:val="24"/>
              </w:rPr>
            </w:pPr>
            <w:r w:rsidRPr="00B0341C">
              <w:rPr>
                <w:rFonts w:ascii="Times New Roman" w:hAnsi="Times New Roman" w:cs="Times New Roman"/>
                <w:sz w:val="24"/>
                <w:szCs w:val="24"/>
              </w:rPr>
              <w:t>Sukurtos arba atnaujintos atviros erdvės miestų vietovėse, m</w:t>
            </w:r>
            <w:r w:rsidRPr="00B0341C">
              <w:rPr>
                <w:rFonts w:ascii="Times New Roman" w:hAnsi="Times New Roman" w:cs="Times New Roman"/>
                <w:sz w:val="24"/>
                <w:szCs w:val="24"/>
                <w:vertAlign w:val="superscript"/>
              </w:rPr>
              <w:t>2</w:t>
            </w:r>
          </w:p>
        </w:tc>
        <w:tc>
          <w:tcPr>
            <w:tcW w:w="992" w:type="dxa"/>
            <w:tcBorders>
              <w:top w:val="single" w:sz="4" w:space="0" w:color="auto"/>
              <w:left w:val="single" w:sz="4" w:space="0" w:color="auto"/>
              <w:bottom w:val="single" w:sz="4" w:space="0" w:color="auto"/>
              <w:right w:val="single" w:sz="4" w:space="0" w:color="auto"/>
            </w:tcBorders>
          </w:tcPr>
          <w:p w14:paraId="59530A22"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59530A23"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14:paraId="59530A24"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59530A25"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5 063</w:t>
            </w:r>
          </w:p>
          <w:p w14:paraId="59530A26" w14:textId="77777777" w:rsidR="00CD1CB1" w:rsidRPr="00B0341C" w:rsidRDefault="00CD1CB1" w:rsidP="00CD1CB1">
            <w:pPr>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9530A27"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205 083</w:t>
            </w:r>
          </w:p>
          <w:p w14:paraId="59530A28" w14:textId="77777777" w:rsidR="00CD1CB1" w:rsidRPr="00B0341C" w:rsidRDefault="00CD1CB1" w:rsidP="00CD1CB1">
            <w:pPr>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9530A29"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211 083</w:t>
            </w:r>
          </w:p>
          <w:p w14:paraId="59530A2A" w14:textId="77777777" w:rsidR="00CD1CB1" w:rsidRPr="00B0341C" w:rsidRDefault="00CD1CB1" w:rsidP="00CD1CB1">
            <w:pPr>
              <w:ind w:firstLine="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9530A2B"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651 083</w:t>
            </w:r>
          </w:p>
        </w:tc>
        <w:tc>
          <w:tcPr>
            <w:tcW w:w="992" w:type="dxa"/>
            <w:tcBorders>
              <w:top w:val="single" w:sz="4" w:space="0" w:color="auto"/>
              <w:left w:val="single" w:sz="4" w:space="0" w:color="auto"/>
              <w:bottom w:val="single" w:sz="4" w:space="0" w:color="auto"/>
              <w:right w:val="single" w:sz="4" w:space="0" w:color="auto"/>
            </w:tcBorders>
          </w:tcPr>
          <w:p w14:paraId="59530A2C"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651 083</w:t>
            </w:r>
          </w:p>
        </w:tc>
        <w:tc>
          <w:tcPr>
            <w:tcW w:w="992" w:type="dxa"/>
            <w:tcBorders>
              <w:top w:val="single" w:sz="4" w:space="0" w:color="auto"/>
              <w:left w:val="single" w:sz="4" w:space="0" w:color="auto"/>
              <w:bottom w:val="single" w:sz="4" w:space="0" w:color="auto"/>
              <w:right w:val="single" w:sz="4" w:space="0" w:color="auto"/>
            </w:tcBorders>
          </w:tcPr>
          <w:p w14:paraId="59530A2D"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651 083</w:t>
            </w:r>
          </w:p>
        </w:tc>
        <w:tc>
          <w:tcPr>
            <w:tcW w:w="995" w:type="dxa"/>
            <w:tcBorders>
              <w:top w:val="single" w:sz="4" w:space="0" w:color="auto"/>
              <w:left w:val="single" w:sz="4" w:space="0" w:color="auto"/>
              <w:bottom w:val="single" w:sz="4" w:space="0" w:color="auto"/>
              <w:right w:val="single" w:sz="4" w:space="0" w:color="auto"/>
            </w:tcBorders>
          </w:tcPr>
          <w:p w14:paraId="59530A2E"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651 083</w:t>
            </w:r>
          </w:p>
        </w:tc>
      </w:tr>
      <w:tr w:rsidR="00CD1CB1" w:rsidRPr="00B0341C" w14:paraId="59530A3E" w14:textId="77777777" w:rsidTr="00CD1CB1">
        <w:trPr>
          <w:tblHeader/>
        </w:trPr>
        <w:tc>
          <w:tcPr>
            <w:tcW w:w="993" w:type="dxa"/>
            <w:tcBorders>
              <w:top w:val="single" w:sz="4" w:space="0" w:color="auto"/>
              <w:left w:val="single" w:sz="4" w:space="0" w:color="auto"/>
              <w:bottom w:val="single" w:sz="4" w:space="0" w:color="auto"/>
              <w:right w:val="single" w:sz="4" w:space="0" w:color="auto"/>
            </w:tcBorders>
            <w:vAlign w:val="center"/>
          </w:tcPr>
          <w:p w14:paraId="59530A30" w14:textId="77777777" w:rsidR="00CD1CB1" w:rsidRPr="00B0341C" w:rsidRDefault="000433A7" w:rsidP="00CD1CB1">
            <w:pPr>
              <w:ind w:firstLine="0"/>
              <w:rPr>
                <w:rFonts w:ascii="Times New Roman" w:hAnsi="Times New Roman" w:cs="Times New Roman"/>
                <w:sz w:val="24"/>
                <w:szCs w:val="24"/>
              </w:rPr>
            </w:pPr>
            <w:r w:rsidRPr="00B0341C">
              <w:rPr>
                <w:rFonts w:ascii="Times New Roman" w:hAnsi="Times New Roman" w:cs="Times New Roman"/>
                <w:sz w:val="24"/>
                <w:szCs w:val="24"/>
              </w:rPr>
              <w:t>1.1-P-2</w:t>
            </w:r>
          </w:p>
        </w:tc>
        <w:tc>
          <w:tcPr>
            <w:tcW w:w="3969" w:type="dxa"/>
            <w:tcBorders>
              <w:top w:val="single" w:sz="4" w:space="0" w:color="auto"/>
              <w:left w:val="single" w:sz="4" w:space="0" w:color="auto"/>
              <w:bottom w:val="single" w:sz="4" w:space="0" w:color="auto"/>
              <w:right w:val="single" w:sz="4" w:space="0" w:color="auto"/>
            </w:tcBorders>
            <w:vAlign w:val="center"/>
          </w:tcPr>
          <w:p w14:paraId="59530A31" w14:textId="77777777" w:rsidR="00CD1CB1" w:rsidRPr="00B0341C" w:rsidRDefault="000433A7" w:rsidP="00CD1CB1">
            <w:pPr>
              <w:ind w:firstLine="0"/>
              <w:rPr>
                <w:rFonts w:ascii="Times New Roman" w:hAnsi="Times New Roman" w:cs="Times New Roman"/>
                <w:sz w:val="24"/>
                <w:szCs w:val="24"/>
              </w:rPr>
            </w:pPr>
            <w:r w:rsidRPr="00B0341C">
              <w:rPr>
                <w:rFonts w:ascii="Times New Roman" w:hAnsi="Times New Roman" w:cs="Times New Roman"/>
                <w:sz w:val="24"/>
                <w:szCs w:val="24"/>
              </w:rPr>
              <w:t>Pastatyti arba atnaujinti viešieji arba komerciniai pastatai miestų vietovėse,</w:t>
            </w:r>
            <w:r w:rsidR="00CD1CB1" w:rsidRPr="00B0341C">
              <w:rPr>
                <w:rFonts w:ascii="Times New Roman" w:hAnsi="Times New Roman" w:cs="Times New Roman"/>
                <w:sz w:val="24"/>
                <w:szCs w:val="24"/>
              </w:rPr>
              <w:t xml:space="preserve"> </w:t>
            </w:r>
            <w:r w:rsidRPr="00B0341C">
              <w:rPr>
                <w:rFonts w:ascii="Times New Roman" w:hAnsi="Times New Roman" w:cs="Times New Roman"/>
                <w:sz w:val="24"/>
                <w:szCs w:val="24"/>
              </w:rPr>
              <w:t>m</w:t>
            </w:r>
            <w:r w:rsidRPr="00B0341C">
              <w:rPr>
                <w:rFonts w:ascii="Times New Roman" w:hAnsi="Times New Roman" w:cs="Times New Roman"/>
                <w:sz w:val="24"/>
                <w:szCs w:val="24"/>
                <w:vertAlign w:val="superscript"/>
              </w:rPr>
              <w:t>2</w:t>
            </w:r>
          </w:p>
        </w:tc>
        <w:tc>
          <w:tcPr>
            <w:tcW w:w="992" w:type="dxa"/>
            <w:tcBorders>
              <w:top w:val="single" w:sz="4" w:space="0" w:color="auto"/>
              <w:left w:val="single" w:sz="4" w:space="0" w:color="auto"/>
              <w:bottom w:val="single" w:sz="4" w:space="0" w:color="auto"/>
              <w:right w:val="single" w:sz="4" w:space="0" w:color="auto"/>
            </w:tcBorders>
          </w:tcPr>
          <w:p w14:paraId="59530A32"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59530A33"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14:paraId="59530A34"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59530A35"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647</w:t>
            </w:r>
          </w:p>
        </w:tc>
        <w:tc>
          <w:tcPr>
            <w:tcW w:w="992" w:type="dxa"/>
            <w:tcBorders>
              <w:top w:val="single" w:sz="4" w:space="0" w:color="auto"/>
              <w:left w:val="single" w:sz="4" w:space="0" w:color="auto"/>
              <w:bottom w:val="single" w:sz="4" w:space="0" w:color="auto"/>
              <w:right w:val="single" w:sz="4" w:space="0" w:color="auto"/>
            </w:tcBorders>
          </w:tcPr>
          <w:p w14:paraId="59530A36"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2 100</w:t>
            </w:r>
          </w:p>
          <w:p w14:paraId="59530A37" w14:textId="77777777" w:rsidR="00CD1CB1" w:rsidRPr="00B0341C" w:rsidRDefault="00CD1CB1" w:rsidP="00CD1CB1">
            <w:pPr>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9530A38"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2 874</w:t>
            </w:r>
          </w:p>
        </w:tc>
        <w:tc>
          <w:tcPr>
            <w:tcW w:w="993" w:type="dxa"/>
            <w:tcBorders>
              <w:top w:val="single" w:sz="4" w:space="0" w:color="auto"/>
              <w:left w:val="single" w:sz="4" w:space="0" w:color="auto"/>
              <w:bottom w:val="single" w:sz="4" w:space="0" w:color="auto"/>
              <w:right w:val="single" w:sz="4" w:space="0" w:color="auto"/>
            </w:tcBorders>
          </w:tcPr>
          <w:p w14:paraId="59530A39"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9 027</w:t>
            </w:r>
          </w:p>
        </w:tc>
        <w:tc>
          <w:tcPr>
            <w:tcW w:w="992" w:type="dxa"/>
            <w:tcBorders>
              <w:top w:val="single" w:sz="4" w:space="0" w:color="auto"/>
              <w:left w:val="single" w:sz="4" w:space="0" w:color="auto"/>
              <w:bottom w:val="single" w:sz="4" w:space="0" w:color="auto"/>
              <w:right w:val="single" w:sz="4" w:space="0" w:color="auto"/>
            </w:tcBorders>
          </w:tcPr>
          <w:p w14:paraId="59530A3A"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9 027</w:t>
            </w:r>
          </w:p>
          <w:p w14:paraId="59530A3B" w14:textId="77777777" w:rsidR="00CD1CB1" w:rsidRPr="00B0341C" w:rsidRDefault="00CD1CB1" w:rsidP="00CD1CB1">
            <w:pPr>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9530A3C"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9 027</w:t>
            </w:r>
          </w:p>
        </w:tc>
        <w:tc>
          <w:tcPr>
            <w:tcW w:w="995" w:type="dxa"/>
            <w:tcBorders>
              <w:top w:val="single" w:sz="4" w:space="0" w:color="auto"/>
              <w:left w:val="single" w:sz="4" w:space="0" w:color="auto"/>
              <w:bottom w:val="single" w:sz="4" w:space="0" w:color="auto"/>
              <w:right w:val="single" w:sz="4" w:space="0" w:color="auto"/>
            </w:tcBorders>
          </w:tcPr>
          <w:p w14:paraId="59530A3D"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9 027</w:t>
            </w:r>
          </w:p>
        </w:tc>
      </w:tr>
      <w:tr w:rsidR="00CD1CB1" w:rsidRPr="00B0341C" w14:paraId="59530A4C" w14:textId="77777777" w:rsidTr="00CD1CB1">
        <w:trPr>
          <w:tblHeader/>
        </w:trPr>
        <w:tc>
          <w:tcPr>
            <w:tcW w:w="993" w:type="dxa"/>
            <w:tcBorders>
              <w:top w:val="single" w:sz="4" w:space="0" w:color="auto"/>
              <w:left w:val="single" w:sz="4" w:space="0" w:color="auto"/>
              <w:bottom w:val="single" w:sz="4" w:space="0" w:color="auto"/>
              <w:right w:val="single" w:sz="4" w:space="0" w:color="auto"/>
            </w:tcBorders>
          </w:tcPr>
          <w:p w14:paraId="59530A3F" w14:textId="77777777" w:rsidR="00CD1CB1" w:rsidRPr="00B0341C" w:rsidRDefault="000433A7" w:rsidP="00CD1CB1">
            <w:pPr>
              <w:ind w:firstLine="0"/>
              <w:rPr>
                <w:rFonts w:ascii="Times New Roman" w:hAnsi="Times New Roman" w:cs="Times New Roman"/>
                <w:sz w:val="24"/>
                <w:szCs w:val="24"/>
              </w:rPr>
            </w:pPr>
            <w:r w:rsidRPr="00B0341C">
              <w:rPr>
                <w:rFonts w:ascii="Times New Roman" w:hAnsi="Times New Roman" w:cs="Times New Roman"/>
                <w:sz w:val="24"/>
                <w:szCs w:val="24"/>
              </w:rPr>
              <w:t>1.1-P-3</w:t>
            </w:r>
          </w:p>
        </w:tc>
        <w:tc>
          <w:tcPr>
            <w:tcW w:w="3969" w:type="dxa"/>
            <w:tcBorders>
              <w:top w:val="single" w:sz="4" w:space="0" w:color="auto"/>
              <w:left w:val="single" w:sz="4" w:space="0" w:color="auto"/>
              <w:bottom w:val="single" w:sz="4" w:space="0" w:color="auto"/>
              <w:right w:val="single" w:sz="4" w:space="0" w:color="auto"/>
            </w:tcBorders>
            <w:vAlign w:val="center"/>
          </w:tcPr>
          <w:p w14:paraId="59530A40" w14:textId="77777777" w:rsidR="00CD1CB1" w:rsidRPr="00B0341C" w:rsidRDefault="000433A7" w:rsidP="00CD1CB1">
            <w:pPr>
              <w:ind w:firstLine="0"/>
              <w:rPr>
                <w:rFonts w:ascii="Times New Roman" w:hAnsi="Times New Roman" w:cs="Times New Roman"/>
                <w:sz w:val="24"/>
                <w:szCs w:val="24"/>
              </w:rPr>
            </w:pPr>
            <w:r w:rsidRPr="00B0341C">
              <w:rPr>
                <w:rFonts w:ascii="Times New Roman" w:hAnsi="Times New Roman" w:cs="Times New Roman"/>
                <w:sz w:val="24"/>
                <w:szCs w:val="24"/>
              </w:rPr>
              <w:t>Sutvarkyti, įrengti ir pritaikyti lankymui gamtos ir kultūros paveldo objektai ir teritorijos</w:t>
            </w:r>
          </w:p>
        </w:tc>
        <w:tc>
          <w:tcPr>
            <w:tcW w:w="992" w:type="dxa"/>
            <w:tcBorders>
              <w:top w:val="single" w:sz="4" w:space="0" w:color="auto"/>
              <w:left w:val="single" w:sz="4" w:space="0" w:color="auto"/>
              <w:bottom w:val="single" w:sz="4" w:space="0" w:color="auto"/>
              <w:right w:val="single" w:sz="4" w:space="0" w:color="auto"/>
            </w:tcBorders>
          </w:tcPr>
          <w:p w14:paraId="59530A41"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59530A42"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14:paraId="59530A43"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59530A44"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59530A45"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59530A46" w14:textId="77777777" w:rsidR="00CD1CB1" w:rsidRPr="00B0341C" w:rsidRDefault="000433A7" w:rsidP="00CD1CB1">
            <w:pPr>
              <w:ind w:firstLine="0"/>
              <w:jc w:val="center"/>
              <w:rPr>
                <w:rFonts w:ascii="Times New Roman" w:hAnsi="Times New Roman" w:cs="Times New Roman"/>
                <w:strike/>
                <w:sz w:val="24"/>
                <w:szCs w:val="24"/>
              </w:rPr>
            </w:pPr>
            <w:r w:rsidRPr="00B0341C">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14:paraId="59530A47"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1</w:t>
            </w:r>
          </w:p>
          <w:p w14:paraId="59530A48" w14:textId="77777777" w:rsidR="00CD1CB1" w:rsidRPr="00B0341C" w:rsidRDefault="00CD1CB1" w:rsidP="00CD1CB1">
            <w:pPr>
              <w:ind w:firstLine="0"/>
              <w:jc w:val="center"/>
              <w:rPr>
                <w:rFonts w:ascii="Times New Roman" w:hAnsi="Times New Roman" w:cs="Times New Roman"/>
                <w:strike/>
                <w:sz w:val="24"/>
                <w:szCs w:val="24"/>
              </w:rPr>
            </w:pPr>
          </w:p>
        </w:tc>
        <w:tc>
          <w:tcPr>
            <w:tcW w:w="992" w:type="dxa"/>
            <w:tcBorders>
              <w:top w:val="single" w:sz="4" w:space="0" w:color="auto"/>
              <w:left w:val="single" w:sz="4" w:space="0" w:color="auto"/>
              <w:bottom w:val="single" w:sz="4" w:space="0" w:color="auto"/>
              <w:right w:val="single" w:sz="4" w:space="0" w:color="auto"/>
            </w:tcBorders>
          </w:tcPr>
          <w:p w14:paraId="59530A49" w14:textId="77777777" w:rsidR="00CD1CB1" w:rsidRPr="00B0341C" w:rsidRDefault="000433A7" w:rsidP="00CD1CB1">
            <w:pPr>
              <w:ind w:firstLine="0"/>
              <w:jc w:val="center"/>
              <w:rPr>
                <w:rFonts w:ascii="Times New Roman" w:hAnsi="Times New Roman" w:cs="Times New Roman"/>
                <w:strike/>
                <w:sz w:val="24"/>
                <w:szCs w:val="24"/>
              </w:rPr>
            </w:pPr>
            <w:r w:rsidRPr="00B0341C">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59530A4A" w14:textId="77777777" w:rsidR="00CD1CB1" w:rsidRPr="00B0341C" w:rsidRDefault="000433A7" w:rsidP="00CD1CB1">
            <w:pPr>
              <w:ind w:firstLine="0"/>
              <w:jc w:val="center"/>
              <w:rPr>
                <w:rFonts w:ascii="Times New Roman" w:hAnsi="Times New Roman" w:cs="Times New Roman"/>
                <w:strike/>
                <w:sz w:val="24"/>
                <w:szCs w:val="24"/>
              </w:rPr>
            </w:pPr>
            <w:r w:rsidRPr="00B0341C">
              <w:rPr>
                <w:rFonts w:ascii="Times New Roman" w:hAnsi="Times New Roman" w:cs="Times New Roman"/>
                <w:sz w:val="24"/>
                <w:szCs w:val="24"/>
              </w:rPr>
              <w:t>1</w:t>
            </w:r>
          </w:p>
        </w:tc>
        <w:tc>
          <w:tcPr>
            <w:tcW w:w="995" w:type="dxa"/>
            <w:tcBorders>
              <w:top w:val="single" w:sz="4" w:space="0" w:color="auto"/>
              <w:left w:val="single" w:sz="4" w:space="0" w:color="auto"/>
              <w:bottom w:val="single" w:sz="4" w:space="0" w:color="auto"/>
              <w:right w:val="single" w:sz="4" w:space="0" w:color="auto"/>
            </w:tcBorders>
          </w:tcPr>
          <w:p w14:paraId="59530A4B" w14:textId="77777777" w:rsidR="00CD1CB1" w:rsidRPr="00B0341C" w:rsidRDefault="000433A7" w:rsidP="00CD1CB1">
            <w:pPr>
              <w:ind w:firstLine="0"/>
              <w:jc w:val="center"/>
              <w:rPr>
                <w:rFonts w:ascii="Times New Roman" w:hAnsi="Times New Roman" w:cs="Times New Roman"/>
                <w:strike/>
                <w:sz w:val="24"/>
                <w:szCs w:val="24"/>
              </w:rPr>
            </w:pPr>
            <w:r w:rsidRPr="00B0341C">
              <w:rPr>
                <w:rFonts w:ascii="Times New Roman" w:hAnsi="Times New Roman" w:cs="Times New Roman"/>
                <w:sz w:val="24"/>
                <w:szCs w:val="24"/>
              </w:rPr>
              <w:t>1</w:t>
            </w:r>
          </w:p>
        </w:tc>
      </w:tr>
      <w:tr w:rsidR="00CD1CB1" w:rsidRPr="00B0341C" w14:paraId="59530A60" w14:textId="77777777" w:rsidTr="00CD1CB1">
        <w:trPr>
          <w:tblHeader/>
        </w:trPr>
        <w:tc>
          <w:tcPr>
            <w:tcW w:w="993" w:type="dxa"/>
            <w:tcBorders>
              <w:top w:val="single" w:sz="4" w:space="0" w:color="auto"/>
              <w:left w:val="single" w:sz="4" w:space="0" w:color="auto"/>
              <w:bottom w:val="single" w:sz="4" w:space="0" w:color="auto"/>
              <w:right w:val="single" w:sz="4" w:space="0" w:color="auto"/>
            </w:tcBorders>
          </w:tcPr>
          <w:p w14:paraId="59530A4D" w14:textId="77777777" w:rsidR="00CD1CB1" w:rsidRPr="00B0341C" w:rsidRDefault="000433A7" w:rsidP="00CD1CB1">
            <w:pPr>
              <w:ind w:firstLine="0"/>
              <w:rPr>
                <w:rFonts w:ascii="Times New Roman" w:hAnsi="Times New Roman" w:cs="Times New Roman"/>
                <w:sz w:val="24"/>
                <w:szCs w:val="24"/>
              </w:rPr>
            </w:pPr>
            <w:r w:rsidRPr="00B0341C">
              <w:rPr>
                <w:rFonts w:ascii="Times New Roman" w:hAnsi="Times New Roman" w:cs="Times New Roman"/>
                <w:sz w:val="24"/>
                <w:szCs w:val="24"/>
              </w:rPr>
              <w:t>1.1-P-4</w:t>
            </w:r>
          </w:p>
        </w:tc>
        <w:tc>
          <w:tcPr>
            <w:tcW w:w="3969" w:type="dxa"/>
            <w:tcBorders>
              <w:top w:val="single" w:sz="4" w:space="0" w:color="auto"/>
              <w:left w:val="single" w:sz="4" w:space="0" w:color="auto"/>
              <w:bottom w:val="single" w:sz="4" w:space="0" w:color="auto"/>
              <w:right w:val="single" w:sz="4" w:space="0" w:color="auto"/>
            </w:tcBorders>
          </w:tcPr>
          <w:p w14:paraId="59530A4E" w14:textId="77777777" w:rsidR="00CD1CB1" w:rsidRPr="00B0341C" w:rsidRDefault="000433A7" w:rsidP="00CD1CB1">
            <w:pPr>
              <w:ind w:firstLine="0"/>
              <w:rPr>
                <w:rFonts w:ascii="Times New Roman" w:hAnsi="Times New Roman" w:cs="Times New Roman"/>
                <w:sz w:val="24"/>
                <w:szCs w:val="24"/>
              </w:rPr>
            </w:pPr>
            <w:r w:rsidRPr="00B0341C">
              <w:rPr>
                <w:rFonts w:ascii="Times New Roman" w:hAnsi="Times New Roman" w:cs="Times New Roman"/>
                <w:sz w:val="24"/>
                <w:szCs w:val="24"/>
              </w:rPr>
              <w:t>Rekonstruotų vandens tiekimo ir nuotekų surinkimo tinklų ilgis, m</w:t>
            </w:r>
          </w:p>
        </w:tc>
        <w:tc>
          <w:tcPr>
            <w:tcW w:w="992" w:type="dxa"/>
            <w:tcBorders>
              <w:top w:val="single" w:sz="4" w:space="0" w:color="auto"/>
              <w:left w:val="single" w:sz="4" w:space="0" w:color="auto"/>
              <w:bottom w:val="single" w:sz="4" w:space="0" w:color="auto"/>
              <w:right w:val="single" w:sz="4" w:space="0" w:color="auto"/>
            </w:tcBorders>
          </w:tcPr>
          <w:p w14:paraId="59530A4F"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59530A50"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14:paraId="59530A51"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59530A52"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955</w:t>
            </w:r>
          </w:p>
          <w:p w14:paraId="59530A53" w14:textId="77777777" w:rsidR="00CD1CB1" w:rsidRPr="00B0341C" w:rsidRDefault="00CD1CB1" w:rsidP="00CD1CB1">
            <w:pPr>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9530A54"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955</w:t>
            </w:r>
          </w:p>
          <w:p w14:paraId="59530A55" w14:textId="77777777" w:rsidR="00CD1CB1" w:rsidRPr="00B0341C" w:rsidRDefault="00CD1CB1" w:rsidP="00CD1CB1">
            <w:pPr>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9530A56"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955</w:t>
            </w:r>
          </w:p>
          <w:p w14:paraId="59530A57" w14:textId="77777777" w:rsidR="00CD1CB1" w:rsidRPr="00B0341C" w:rsidRDefault="00CD1CB1" w:rsidP="00CD1CB1">
            <w:pPr>
              <w:ind w:firstLine="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9530A58"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6 255</w:t>
            </w:r>
          </w:p>
          <w:p w14:paraId="59530A59" w14:textId="77777777" w:rsidR="00CD1CB1" w:rsidRPr="00B0341C" w:rsidRDefault="00CD1CB1" w:rsidP="00CD1CB1">
            <w:pPr>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9530A5A"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6 255</w:t>
            </w:r>
          </w:p>
          <w:p w14:paraId="59530A5B" w14:textId="77777777" w:rsidR="00CD1CB1" w:rsidRPr="00B0341C" w:rsidRDefault="00CD1CB1" w:rsidP="00CD1CB1">
            <w:pPr>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9530A5C"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6 255</w:t>
            </w:r>
          </w:p>
          <w:p w14:paraId="59530A5D" w14:textId="77777777" w:rsidR="00CD1CB1" w:rsidRPr="00B0341C" w:rsidRDefault="00CD1CB1" w:rsidP="00CD1CB1">
            <w:pPr>
              <w:ind w:firstLine="0"/>
              <w:jc w:val="center"/>
              <w:rPr>
                <w:rFonts w:ascii="Times New Roman"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tcPr>
          <w:p w14:paraId="59530A5E"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6 255</w:t>
            </w:r>
          </w:p>
          <w:p w14:paraId="59530A5F" w14:textId="77777777" w:rsidR="00CD1CB1" w:rsidRPr="00B0341C" w:rsidRDefault="00CD1CB1" w:rsidP="00CD1CB1">
            <w:pPr>
              <w:ind w:firstLine="0"/>
              <w:jc w:val="center"/>
              <w:rPr>
                <w:rFonts w:ascii="Times New Roman" w:hAnsi="Times New Roman" w:cs="Times New Roman"/>
                <w:sz w:val="24"/>
                <w:szCs w:val="24"/>
              </w:rPr>
            </w:pPr>
          </w:p>
        </w:tc>
      </w:tr>
      <w:tr w:rsidR="00CD1CB1" w:rsidRPr="00B0341C" w14:paraId="59530A6D" w14:textId="77777777" w:rsidTr="00CD1CB1">
        <w:trPr>
          <w:tblHeader/>
        </w:trPr>
        <w:tc>
          <w:tcPr>
            <w:tcW w:w="993" w:type="dxa"/>
            <w:tcBorders>
              <w:top w:val="single" w:sz="4" w:space="0" w:color="auto"/>
              <w:left w:val="single" w:sz="4" w:space="0" w:color="auto"/>
              <w:bottom w:val="single" w:sz="4" w:space="0" w:color="auto"/>
              <w:right w:val="single" w:sz="4" w:space="0" w:color="auto"/>
            </w:tcBorders>
          </w:tcPr>
          <w:p w14:paraId="59530A61" w14:textId="77777777" w:rsidR="00CD1CB1" w:rsidRPr="00B0341C" w:rsidRDefault="000433A7" w:rsidP="00CD1CB1">
            <w:pPr>
              <w:ind w:firstLine="0"/>
              <w:rPr>
                <w:rFonts w:ascii="Times New Roman" w:hAnsi="Times New Roman" w:cs="Times New Roman"/>
                <w:sz w:val="24"/>
                <w:szCs w:val="24"/>
              </w:rPr>
            </w:pPr>
            <w:r w:rsidRPr="00B0341C">
              <w:rPr>
                <w:rFonts w:ascii="Times New Roman" w:hAnsi="Times New Roman" w:cs="Times New Roman"/>
                <w:sz w:val="24"/>
                <w:szCs w:val="24"/>
              </w:rPr>
              <w:t>1.1-P-5</w:t>
            </w:r>
          </w:p>
        </w:tc>
        <w:tc>
          <w:tcPr>
            <w:tcW w:w="3969" w:type="dxa"/>
            <w:tcBorders>
              <w:top w:val="single" w:sz="4" w:space="0" w:color="auto"/>
              <w:left w:val="single" w:sz="4" w:space="0" w:color="auto"/>
              <w:bottom w:val="single" w:sz="4" w:space="0" w:color="auto"/>
              <w:right w:val="single" w:sz="4" w:space="0" w:color="auto"/>
            </w:tcBorders>
          </w:tcPr>
          <w:p w14:paraId="59530A62" w14:textId="77777777" w:rsidR="00CD1CB1" w:rsidRPr="00B0341C" w:rsidRDefault="000433A7" w:rsidP="00CD1CB1">
            <w:pPr>
              <w:ind w:firstLine="0"/>
              <w:rPr>
                <w:rFonts w:ascii="Times New Roman" w:hAnsi="Times New Roman" w:cs="Times New Roman"/>
                <w:sz w:val="24"/>
                <w:szCs w:val="24"/>
              </w:rPr>
            </w:pPr>
            <w:r w:rsidRPr="00B0341C">
              <w:rPr>
                <w:rFonts w:ascii="Times New Roman" w:hAnsi="Times New Roman" w:cs="Times New Roman"/>
                <w:sz w:val="24"/>
                <w:szCs w:val="24"/>
              </w:rPr>
              <w:t>Metinės pirminės energijos suvartojimo viešuosiuose pastatuose sumažėjimas, kWh/ per metus</w:t>
            </w:r>
          </w:p>
        </w:tc>
        <w:tc>
          <w:tcPr>
            <w:tcW w:w="992" w:type="dxa"/>
            <w:tcBorders>
              <w:top w:val="single" w:sz="4" w:space="0" w:color="auto"/>
              <w:left w:val="single" w:sz="4" w:space="0" w:color="auto"/>
              <w:bottom w:val="single" w:sz="4" w:space="0" w:color="auto"/>
              <w:right w:val="single" w:sz="4" w:space="0" w:color="auto"/>
            </w:tcBorders>
          </w:tcPr>
          <w:p w14:paraId="59530A63"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59530A64"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14:paraId="59530A65"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59530A66"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32 350</w:t>
            </w:r>
          </w:p>
        </w:tc>
        <w:tc>
          <w:tcPr>
            <w:tcW w:w="992" w:type="dxa"/>
            <w:tcBorders>
              <w:top w:val="single" w:sz="4" w:space="0" w:color="auto"/>
              <w:left w:val="single" w:sz="4" w:space="0" w:color="auto"/>
              <w:bottom w:val="single" w:sz="4" w:space="0" w:color="auto"/>
              <w:right w:val="single" w:sz="4" w:space="0" w:color="auto"/>
            </w:tcBorders>
          </w:tcPr>
          <w:p w14:paraId="59530A67"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32 350</w:t>
            </w:r>
          </w:p>
        </w:tc>
        <w:tc>
          <w:tcPr>
            <w:tcW w:w="992" w:type="dxa"/>
            <w:tcBorders>
              <w:top w:val="single" w:sz="4" w:space="0" w:color="auto"/>
              <w:left w:val="single" w:sz="4" w:space="0" w:color="auto"/>
              <w:bottom w:val="single" w:sz="4" w:space="0" w:color="auto"/>
              <w:right w:val="single" w:sz="4" w:space="0" w:color="auto"/>
            </w:tcBorders>
          </w:tcPr>
          <w:p w14:paraId="59530A68"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71 050</w:t>
            </w:r>
          </w:p>
        </w:tc>
        <w:tc>
          <w:tcPr>
            <w:tcW w:w="993" w:type="dxa"/>
            <w:tcBorders>
              <w:top w:val="single" w:sz="4" w:space="0" w:color="auto"/>
              <w:left w:val="single" w:sz="4" w:space="0" w:color="auto"/>
              <w:bottom w:val="single" w:sz="4" w:space="0" w:color="auto"/>
              <w:right w:val="single" w:sz="4" w:space="0" w:color="auto"/>
            </w:tcBorders>
          </w:tcPr>
          <w:p w14:paraId="59530A69"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71 050</w:t>
            </w:r>
          </w:p>
        </w:tc>
        <w:tc>
          <w:tcPr>
            <w:tcW w:w="992" w:type="dxa"/>
            <w:tcBorders>
              <w:top w:val="single" w:sz="4" w:space="0" w:color="auto"/>
              <w:left w:val="single" w:sz="4" w:space="0" w:color="auto"/>
              <w:bottom w:val="single" w:sz="4" w:space="0" w:color="auto"/>
              <w:right w:val="single" w:sz="4" w:space="0" w:color="auto"/>
            </w:tcBorders>
          </w:tcPr>
          <w:p w14:paraId="59530A6A"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71 050</w:t>
            </w:r>
          </w:p>
        </w:tc>
        <w:tc>
          <w:tcPr>
            <w:tcW w:w="992" w:type="dxa"/>
            <w:tcBorders>
              <w:top w:val="single" w:sz="4" w:space="0" w:color="auto"/>
              <w:left w:val="single" w:sz="4" w:space="0" w:color="auto"/>
              <w:bottom w:val="single" w:sz="4" w:space="0" w:color="auto"/>
              <w:right w:val="single" w:sz="4" w:space="0" w:color="auto"/>
            </w:tcBorders>
          </w:tcPr>
          <w:p w14:paraId="59530A6B"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71 050</w:t>
            </w:r>
          </w:p>
        </w:tc>
        <w:tc>
          <w:tcPr>
            <w:tcW w:w="995" w:type="dxa"/>
            <w:tcBorders>
              <w:top w:val="single" w:sz="4" w:space="0" w:color="auto"/>
              <w:left w:val="single" w:sz="4" w:space="0" w:color="auto"/>
              <w:bottom w:val="single" w:sz="4" w:space="0" w:color="auto"/>
              <w:right w:val="single" w:sz="4" w:space="0" w:color="auto"/>
            </w:tcBorders>
          </w:tcPr>
          <w:p w14:paraId="59530A6C"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71 050</w:t>
            </w:r>
          </w:p>
        </w:tc>
      </w:tr>
      <w:tr w:rsidR="00CD1CB1" w:rsidRPr="00B0341C" w14:paraId="59530A7A" w14:textId="77777777" w:rsidTr="00CD1CB1">
        <w:trPr>
          <w:tblHeader/>
        </w:trPr>
        <w:tc>
          <w:tcPr>
            <w:tcW w:w="993" w:type="dxa"/>
            <w:tcBorders>
              <w:top w:val="single" w:sz="4" w:space="0" w:color="auto"/>
              <w:left w:val="single" w:sz="4" w:space="0" w:color="auto"/>
              <w:bottom w:val="single" w:sz="4" w:space="0" w:color="auto"/>
              <w:right w:val="single" w:sz="4" w:space="0" w:color="auto"/>
            </w:tcBorders>
          </w:tcPr>
          <w:p w14:paraId="59530A6E" w14:textId="77777777" w:rsidR="00CD1CB1" w:rsidRPr="00B0341C" w:rsidRDefault="000433A7" w:rsidP="00CD1CB1">
            <w:pPr>
              <w:ind w:firstLine="0"/>
              <w:rPr>
                <w:rFonts w:ascii="Times New Roman" w:hAnsi="Times New Roman" w:cs="Times New Roman"/>
                <w:sz w:val="24"/>
                <w:szCs w:val="24"/>
              </w:rPr>
            </w:pPr>
            <w:r w:rsidRPr="00B0341C">
              <w:rPr>
                <w:rFonts w:ascii="Times New Roman" w:hAnsi="Times New Roman" w:cs="Times New Roman"/>
                <w:sz w:val="24"/>
                <w:szCs w:val="24"/>
              </w:rPr>
              <w:t>1.1-P-6</w:t>
            </w:r>
          </w:p>
        </w:tc>
        <w:tc>
          <w:tcPr>
            <w:tcW w:w="3969" w:type="dxa"/>
            <w:tcBorders>
              <w:top w:val="single" w:sz="4" w:space="0" w:color="auto"/>
              <w:left w:val="single" w:sz="4" w:space="0" w:color="auto"/>
              <w:bottom w:val="single" w:sz="4" w:space="0" w:color="auto"/>
              <w:right w:val="single" w:sz="4" w:space="0" w:color="auto"/>
            </w:tcBorders>
            <w:vAlign w:val="center"/>
          </w:tcPr>
          <w:p w14:paraId="59530A6F" w14:textId="77777777" w:rsidR="00CD1CB1" w:rsidRPr="00B0341C" w:rsidRDefault="000433A7" w:rsidP="00CD1CB1">
            <w:pPr>
              <w:ind w:firstLine="0"/>
              <w:rPr>
                <w:rFonts w:ascii="Times New Roman" w:hAnsi="Times New Roman" w:cs="Times New Roman"/>
                <w:sz w:val="24"/>
                <w:szCs w:val="24"/>
              </w:rPr>
            </w:pPr>
            <w:r w:rsidRPr="00B0341C">
              <w:rPr>
                <w:rFonts w:ascii="Times New Roman" w:hAnsi="Times New Roman" w:cs="Times New Roman"/>
                <w:sz w:val="24"/>
                <w:szCs w:val="24"/>
              </w:rPr>
              <w:t>Rekonstruotų šilumos tinklų ilgis, m</w:t>
            </w:r>
          </w:p>
        </w:tc>
        <w:tc>
          <w:tcPr>
            <w:tcW w:w="992" w:type="dxa"/>
            <w:tcBorders>
              <w:top w:val="single" w:sz="4" w:space="0" w:color="auto"/>
              <w:left w:val="single" w:sz="4" w:space="0" w:color="auto"/>
              <w:bottom w:val="single" w:sz="4" w:space="0" w:color="auto"/>
              <w:right w:val="single" w:sz="4" w:space="0" w:color="auto"/>
            </w:tcBorders>
          </w:tcPr>
          <w:p w14:paraId="59530A70"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59530A71"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14:paraId="59530A72"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59530A73"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448</w:t>
            </w:r>
          </w:p>
        </w:tc>
        <w:tc>
          <w:tcPr>
            <w:tcW w:w="992" w:type="dxa"/>
            <w:tcBorders>
              <w:top w:val="single" w:sz="4" w:space="0" w:color="auto"/>
              <w:left w:val="single" w:sz="4" w:space="0" w:color="auto"/>
              <w:bottom w:val="single" w:sz="4" w:space="0" w:color="auto"/>
              <w:right w:val="single" w:sz="4" w:space="0" w:color="auto"/>
            </w:tcBorders>
          </w:tcPr>
          <w:p w14:paraId="59530A74"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448</w:t>
            </w:r>
          </w:p>
        </w:tc>
        <w:tc>
          <w:tcPr>
            <w:tcW w:w="992" w:type="dxa"/>
            <w:tcBorders>
              <w:top w:val="single" w:sz="4" w:space="0" w:color="auto"/>
              <w:left w:val="single" w:sz="4" w:space="0" w:color="auto"/>
              <w:bottom w:val="single" w:sz="4" w:space="0" w:color="auto"/>
              <w:right w:val="single" w:sz="4" w:space="0" w:color="auto"/>
            </w:tcBorders>
          </w:tcPr>
          <w:p w14:paraId="59530A75"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448</w:t>
            </w:r>
          </w:p>
        </w:tc>
        <w:tc>
          <w:tcPr>
            <w:tcW w:w="993" w:type="dxa"/>
            <w:tcBorders>
              <w:top w:val="single" w:sz="4" w:space="0" w:color="auto"/>
              <w:left w:val="single" w:sz="4" w:space="0" w:color="auto"/>
              <w:bottom w:val="single" w:sz="4" w:space="0" w:color="auto"/>
              <w:right w:val="single" w:sz="4" w:space="0" w:color="auto"/>
            </w:tcBorders>
          </w:tcPr>
          <w:p w14:paraId="59530A76"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448</w:t>
            </w:r>
          </w:p>
        </w:tc>
        <w:tc>
          <w:tcPr>
            <w:tcW w:w="992" w:type="dxa"/>
            <w:tcBorders>
              <w:top w:val="single" w:sz="4" w:space="0" w:color="auto"/>
              <w:left w:val="single" w:sz="4" w:space="0" w:color="auto"/>
              <w:bottom w:val="single" w:sz="4" w:space="0" w:color="auto"/>
              <w:right w:val="single" w:sz="4" w:space="0" w:color="auto"/>
            </w:tcBorders>
          </w:tcPr>
          <w:p w14:paraId="59530A77"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448</w:t>
            </w:r>
          </w:p>
        </w:tc>
        <w:tc>
          <w:tcPr>
            <w:tcW w:w="992" w:type="dxa"/>
            <w:tcBorders>
              <w:top w:val="single" w:sz="4" w:space="0" w:color="auto"/>
              <w:left w:val="single" w:sz="4" w:space="0" w:color="auto"/>
              <w:bottom w:val="single" w:sz="4" w:space="0" w:color="auto"/>
              <w:right w:val="single" w:sz="4" w:space="0" w:color="auto"/>
            </w:tcBorders>
          </w:tcPr>
          <w:p w14:paraId="59530A78"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448</w:t>
            </w:r>
          </w:p>
        </w:tc>
        <w:tc>
          <w:tcPr>
            <w:tcW w:w="995" w:type="dxa"/>
            <w:tcBorders>
              <w:top w:val="single" w:sz="4" w:space="0" w:color="auto"/>
              <w:left w:val="single" w:sz="4" w:space="0" w:color="auto"/>
              <w:bottom w:val="single" w:sz="4" w:space="0" w:color="auto"/>
              <w:right w:val="single" w:sz="4" w:space="0" w:color="auto"/>
            </w:tcBorders>
          </w:tcPr>
          <w:p w14:paraId="59530A79"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448</w:t>
            </w:r>
          </w:p>
        </w:tc>
      </w:tr>
      <w:tr w:rsidR="00CD1CB1" w:rsidRPr="00B0341C" w14:paraId="59530A88" w14:textId="77777777" w:rsidTr="00CD1CB1">
        <w:trPr>
          <w:trHeight w:val="104"/>
          <w:tblHeader/>
        </w:trPr>
        <w:tc>
          <w:tcPr>
            <w:tcW w:w="993" w:type="dxa"/>
            <w:tcBorders>
              <w:top w:val="single" w:sz="4" w:space="0" w:color="auto"/>
              <w:left w:val="single" w:sz="4" w:space="0" w:color="auto"/>
              <w:bottom w:val="single" w:sz="4" w:space="0" w:color="auto"/>
              <w:right w:val="single" w:sz="4" w:space="0" w:color="auto"/>
            </w:tcBorders>
          </w:tcPr>
          <w:p w14:paraId="59530A7B" w14:textId="77777777" w:rsidR="00CD1CB1" w:rsidRPr="00B0341C" w:rsidRDefault="000433A7" w:rsidP="00CD1CB1">
            <w:pPr>
              <w:ind w:firstLine="0"/>
              <w:rPr>
                <w:rFonts w:ascii="Times New Roman" w:hAnsi="Times New Roman" w:cs="Times New Roman"/>
                <w:sz w:val="24"/>
                <w:szCs w:val="24"/>
              </w:rPr>
            </w:pPr>
            <w:r w:rsidRPr="00B0341C">
              <w:rPr>
                <w:rFonts w:ascii="Times New Roman" w:hAnsi="Times New Roman" w:cs="Times New Roman"/>
                <w:sz w:val="24"/>
                <w:szCs w:val="24"/>
              </w:rPr>
              <w:t>1.1-P-7</w:t>
            </w:r>
          </w:p>
        </w:tc>
        <w:tc>
          <w:tcPr>
            <w:tcW w:w="3969" w:type="dxa"/>
            <w:tcBorders>
              <w:top w:val="single" w:sz="4" w:space="0" w:color="auto"/>
              <w:left w:val="single" w:sz="4" w:space="0" w:color="auto"/>
              <w:bottom w:val="single" w:sz="4" w:space="0" w:color="auto"/>
              <w:right w:val="single" w:sz="4" w:space="0" w:color="auto"/>
            </w:tcBorders>
          </w:tcPr>
          <w:p w14:paraId="59530A7C" w14:textId="77777777" w:rsidR="00CD1CB1" w:rsidRPr="00B0341C" w:rsidRDefault="000433A7" w:rsidP="00CD1CB1">
            <w:pPr>
              <w:ind w:firstLine="0"/>
              <w:rPr>
                <w:rFonts w:ascii="Times New Roman" w:hAnsi="Times New Roman" w:cs="Times New Roman"/>
                <w:strike/>
                <w:sz w:val="24"/>
                <w:szCs w:val="24"/>
              </w:rPr>
            </w:pPr>
            <w:r w:rsidRPr="00B0341C">
              <w:rPr>
                <w:rFonts w:ascii="Times New Roman" w:hAnsi="Times New Roman" w:cs="Times New Roman"/>
                <w:sz w:val="24"/>
                <w:szCs w:val="24"/>
              </w:rPr>
              <w:t>Subsidijas gavusių įmonių skaičius, vnt.</w:t>
            </w:r>
          </w:p>
        </w:tc>
        <w:tc>
          <w:tcPr>
            <w:tcW w:w="992" w:type="dxa"/>
            <w:tcBorders>
              <w:top w:val="single" w:sz="4" w:space="0" w:color="auto"/>
              <w:left w:val="single" w:sz="4" w:space="0" w:color="auto"/>
              <w:bottom w:val="single" w:sz="4" w:space="0" w:color="auto"/>
              <w:right w:val="single" w:sz="4" w:space="0" w:color="auto"/>
            </w:tcBorders>
          </w:tcPr>
          <w:p w14:paraId="59530A7D"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59530A7E"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14:paraId="59530A7F"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0</w:t>
            </w:r>
          </w:p>
          <w:p w14:paraId="59530A80" w14:textId="77777777" w:rsidR="00CD1CB1" w:rsidRPr="00B0341C" w:rsidRDefault="00CD1CB1" w:rsidP="00CD1CB1">
            <w:pPr>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9530A81"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tcPr>
          <w:p w14:paraId="59530A82"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tcPr>
          <w:p w14:paraId="59530A83"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tcPr>
          <w:p w14:paraId="59530A84"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tcPr>
          <w:p w14:paraId="59530A85"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tcPr>
          <w:p w14:paraId="59530A86"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9</w:t>
            </w:r>
          </w:p>
        </w:tc>
        <w:tc>
          <w:tcPr>
            <w:tcW w:w="995" w:type="dxa"/>
            <w:tcBorders>
              <w:top w:val="single" w:sz="4" w:space="0" w:color="auto"/>
              <w:left w:val="single" w:sz="4" w:space="0" w:color="auto"/>
              <w:bottom w:val="single" w:sz="4" w:space="0" w:color="auto"/>
              <w:right w:val="single" w:sz="4" w:space="0" w:color="auto"/>
            </w:tcBorders>
          </w:tcPr>
          <w:p w14:paraId="59530A87"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9</w:t>
            </w:r>
          </w:p>
        </w:tc>
      </w:tr>
      <w:tr w:rsidR="00CD1CB1" w:rsidRPr="00B0341C" w14:paraId="59530A96" w14:textId="77777777" w:rsidTr="00CD1CB1">
        <w:trPr>
          <w:trHeight w:val="104"/>
          <w:tblHeader/>
        </w:trPr>
        <w:tc>
          <w:tcPr>
            <w:tcW w:w="993" w:type="dxa"/>
            <w:tcBorders>
              <w:top w:val="single" w:sz="4" w:space="0" w:color="auto"/>
              <w:left w:val="single" w:sz="4" w:space="0" w:color="auto"/>
              <w:bottom w:val="single" w:sz="4" w:space="0" w:color="auto"/>
              <w:right w:val="single" w:sz="4" w:space="0" w:color="auto"/>
            </w:tcBorders>
          </w:tcPr>
          <w:p w14:paraId="59530A89" w14:textId="77777777" w:rsidR="00CD1CB1" w:rsidRPr="00B0341C" w:rsidRDefault="000433A7" w:rsidP="00CD1CB1">
            <w:pPr>
              <w:ind w:firstLine="0"/>
              <w:rPr>
                <w:rFonts w:ascii="Times New Roman" w:hAnsi="Times New Roman" w:cs="Times New Roman"/>
                <w:sz w:val="24"/>
                <w:szCs w:val="24"/>
              </w:rPr>
            </w:pPr>
            <w:r w:rsidRPr="00B0341C">
              <w:rPr>
                <w:rFonts w:ascii="Times New Roman" w:hAnsi="Times New Roman" w:cs="Times New Roman"/>
                <w:sz w:val="24"/>
                <w:szCs w:val="24"/>
              </w:rPr>
              <w:t>1.1-P-8</w:t>
            </w:r>
          </w:p>
        </w:tc>
        <w:tc>
          <w:tcPr>
            <w:tcW w:w="3969" w:type="dxa"/>
            <w:tcBorders>
              <w:top w:val="single" w:sz="4" w:space="0" w:color="auto"/>
              <w:left w:val="single" w:sz="4" w:space="0" w:color="auto"/>
              <w:bottom w:val="single" w:sz="4" w:space="0" w:color="auto"/>
              <w:right w:val="single" w:sz="4" w:space="0" w:color="auto"/>
            </w:tcBorders>
          </w:tcPr>
          <w:p w14:paraId="59530A8A" w14:textId="77777777" w:rsidR="00CD1CB1" w:rsidRPr="00B0341C" w:rsidRDefault="000433A7" w:rsidP="00CD1CB1">
            <w:pPr>
              <w:ind w:firstLine="0"/>
              <w:rPr>
                <w:rFonts w:ascii="Times New Roman" w:hAnsi="Times New Roman" w:cs="Times New Roman"/>
                <w:sz w:val="24"/>
                <w:szCs w:val="24"/>
              </w:rPr>
            </w:pPr>
            <w:r w:rsidRPr="00B0341C">
              <w:rPr>
                <w:rFonts w:ascii="Times New Roman" w:hAnsi="Times New Roman" w:cs="Times New Roman"/>
                <w:sz w:val="24"/>
                <w:szCs w:val="24"/>
              </w:rPr>
              <w:t>Pastatų, kurių energinis efektyvumas buvo padidintas skaičius, vnt.</w:t>
            </w:r>
          </w:p>
        </w:tc>
        <w:tc>
          <w:tcPr>
            <w:tcW w:w="992" w:type="dxa"/>
            <w:tcBorders>
              <w:top w:val="single" w:sz="4" w:space="0" w:color="auto"/>
              <w:left w:val="single" w:sz="4" w:space="0" w:color="auto"/>
              <w:bottom w:val="single" w:sz="4" w:space="0" w:color="auto"/>
              <w:right w:val="single" w:sz="4" w:space="0" w:color="auto"/>
            </w:tcBorders>
          </w:tcPr>
          <w:p w14:paraId="59530A8B"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59530A8C"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14:paraId="59530A8D"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59530A8E"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59530A8F"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59530A90"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2</w:t>
            </w:r>
          </w:p>
          <w:p w14:paraId="59530A91" w14:textId="77777777" w:rsidR="00CD1CB1" w:rsidRPr="00B0341C" w:rsidRDefault="00CD1CB1" w:rsidP="00CD1CB1">
            <w:pPr>
              <w:ind w:firstLine="0"/>
              <w:jc w:val="center"/>
              <w:rPr>
                <w:rFonts w:ascii="Times New Roman" w:hAnsi="Times New Roman" w:cs="Times New Roman"/>
                <w:strike/>
                <w:sz w:val="24"/>
                <w:szCs w:val="24"/>
              </w:rPr>
            </w:pPr>
          </w:p>
        </w:tc>
        <w:tc>
          <w:tcPr>
            <w:tcW w:w="993" w:type="dxa"/>
            <w:tcBorders>
              <w:top w:val="single" w:sz="4" w:space="0" w:color="auto"/>
              <w:left w:val="single" w:sz="4" w:space="0" w:color="auto"/>
              <w:bottom w:val="single" w:sz="4" w:space="0" w:color="auto"/>
              <w:right w:val="single" w:sz="4" w:space="0" w:color="auto"/>
            </w:tcBorders>
          </w:tcPr>
          <w:p w14:paraId="59530A92"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14:paraId="59530A93" w14:textId="77777777" w:rsidR="00CD1CB1" w:rsidRPr="00B0341C" w:rsidRDefault="000433A7" w:rsidP="00CD1CB1">
            <w:pPr>
              <w:ind w:firstLine="0"/>
              <w:jc w:val="center"/>
              <w:rPr>
                <w:rFonts w:ascii="Times New Roman" w:hAnsi="Times New Roman" w:cs="Times New Roman"/>
                <w:strike/>
                <w:sz w:val="24"/>
                <w:szCs w:val="24"/>
              </w:rPr>
            </w:pPr>
            <w:r w:rsidRPr="00B0341C">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14:paraId="59530A94" w14:textId="77777777" w:rsidR="00CD1CB1" w:rsidRPr="00B0341C" w:rsidRDefault="000433A7" w:rsidP="00CD1CB1">
            <w:pPr>
              <w:ind w:firstLine="0"/>
              <w:jc w:val="center"/>
              <w:rPr>
                <w:rFonts w:ascii="Times New Roman" w:hAnsi="Times New Roman" w:cs="Times New Roman"/>
                <w:strike/>
                <w:sz w:val="24"/>
                <w:szCs w:val="24"/>
              </w:rPr>
            </w:pPr>
            <w:r w:rsidRPr="00B0341C">
              <w:rPr>
                <w:rFonts w:ascii="Times New Roman" w:hAnsi="Times New Roman" w:cs="Times New Roman"/>
                <w:sz w:val="24"/>
                <w:szCs w:val="24"/>
              </w:rPr>
              <w:t>2</w:t>
            </w:r>
          </w:p>
        </w:tc>
        <w:tc>
          <w:tcPr>
            <w:tcW w:w="995" w:type="dxa"/>
            <w:tcBorders>
              <w:top w:val="single" w:sz="4" w:space="0" w:color="auto"/>
              <w:left w:val="single" w:sz="4" w:space="0" w:color="auto"/>
              <w:bottom w:val="single" w:sz="4" w:space="0" w:color="auto"/>
              <w:right w:val="single" w:sz="4" w:space="0" w:color="auto"/>
            </w:tcBorders>
          </w:tcPr>
          <w:p w14:paraId="59530A95" w14:textId="77777777" w:rsidR="00CD1CB1" w:rsidRPr="00B0341C" w:rsidRDefault="000433A7" w:rsidP="00CD1CB1">
            <w:pPr>
              <w:ind w:firstLine="0"/>
              <w:jc w:val="center"/>
              <w:rPr>
                <w:rFonts w:ascii="Times New Roman" w:hAnsi="Times New Roman" w:cs="Times New Roman"/>
                <w:strike/>
                <w:sz w:val="24"/>
                <w:szCs w:val="24"/>
              </w:rPr>
            </w:pPr>
            <w:r w:rsidRPr="00B0341C">
              <w:rPr>
                <w:rFonts w:ascii="Times New Roman" w:hAnsi="Times New Roman" w:cs="Times New Roman"/>
                <w:sz w:val="24"/>
                <w:szCs w:val="24"/>
              </w:rPr>
              <w:t>2</w:t>
            </w:r>
          </w:p>
        </w:tc>
      </w:tr>
      <w:tr w:rsidR="00CD1CB1" w:rsidRPr="00B0341C" w14:paraId="59530AA3" w14:textId="77777777" w:rsidTr="00CD1CB1">
        <w:trPr>
          <w:trHeight w:val="104"/>
          <w:tblHeader/>
        </w:trPr>
        <w:tc>
          <w:tcPr>
            <w:tcW w:w="993" w:type="dxa"/>
            <w:tcBorders>
              <w:top w:val="single" w:sz="4" w:space="0" w:color="auto"/>
              <w:left w:val="single" w:sz="4" w:space="0" w:color="auto"/>
              <w:bottom w:val="single" w:sz="4" w:space="0" w:color="auto"/>
              <w:right w:val="single" w:sz="4" w:space="0" w:color="auto"/>
            </w:tcBorders>
          </w:tcPr>
          <w:p w14:paraId="59530A97" w14:textId="77777777" w:rsidR="00CD1CB1" w:rsidRPr="00B0341C" w:rsidRDefault="000433A7" w:rsidP="00CD1CB1">
            <w:pPr>
              <w:ind w:firstLine="0"/>
              <w:rPr>
                <w:rFonts w:ascii="Times New Roman" w:hAnsi="Times New Roman" w:cs="Times New Roman"/>
                <w:sz w:val="24"/>
                <w:szCs w:val="24"/>
              </w:rPr>
            </w:pPr>
            <w:r w:rsidRPr="00B0341C">
              <w:rPr>
                <w:rFonts w:ascii="Times New Roman" w:hAnsi="Times New Roman" w:cs="Times New Roman"/>
                <w:sz w:val="24"/>
                <w:szCs w:val="24"/>
              </w:rPr>
              <w:t>1.1-P-9</w:t>
            </w:r>
          </w:p>
        </w:tc>
        <w:tc>
          <w:tcPr>
            <w:tcW w:w="3969" w:type="dxa"/>
            <w:tcBorders>
              <w:top w:val="single" w:sz="4" w:space="0" w:color="auto"/>
              <w:left w:val="single" w:sz="4" w:space="0" w:color="auto"/>
              <w:bottom w:val="single" w:sz="4" w:space="0" w:color="auto"/>
              <w:right w:val="single" w:sz="4" w:space="0" w:color="auto"/>
            </w:tcBorders>
          </w:tcPr>
          <w:p w14:paraId="59530A98" w14:textId="77777777" w:rsidR="00CD1CB1" w:rsidRPr="00B0341C" w:rsidRDefault="000433A7" w:rsidP="00CD1CB1">
            <w:pPr>
              <w:ind w:firstLine="0"/>
              <w:rPr>
                <w:rFonts w:ascii="Times New Roman" w:hAnsi="Times New Roman" w:cs="Times New Roman"/>
                <w:sz w:val="24"/>
                <w:szCs w:val="24"/>
              </w:rPr>
            </w:pPr>
            <w:r w:rsidRPr="00B0341C">
              <w:rPr>
                <w:rFonts w:ascii="Times New Roman" w:hAnsi="Times New Roman" w:cs="Times New Roman"/>
                <w:sz w:val="24"/>
                <w:szCs w:val="24"/>
              </w:rPr>
              <w:t>Nutiesta inžinerinės infrastruktūros tinklų (km)</w:t>
            </w:r>
          </w:p>
        </w:tc>
        <w:tc>
          <w:tcPr>
            <w:tcW w:w="992" w:type="dxa"/>
            <w:tcBorders>
              <w:top w:val="single" w:sz="4" w:space="0" w:color="auto"/>
              <w:left w:val="single" w:sz="4" w:space="0" w:color="auto"/>
              <w:bottom w:val="single" w:sz="4" w:space="0" w:color="auto"/>
              <w:right w:val="single" w:sz="4" w:space="0" w:color="auto"/>
            </w:tcBorders>
          </w:tcPr>
          <w:p w14:paraId="59530A99"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59530A9A"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14:paraId="59530A9B"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59530A9C"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0,2</w:t>
            </w:r>
          </w:p>
        </w:tc>
        <w:tc>
          <w:tcPr>
            <w:tcW w:w="992" w:type="dxa"/>
            <w:tcBorders>
              <w:top w:val="single" w:sz="4" w:space="0" w:color="auto"/>
              <w:left w:val="single" w:sz="4" w:space="0" w:color="auto"/>
              <w:bottom w:val="single" w:sz="4" w:space="0" w:color="auto"/>
              <w:right w:val="single" w:sz="4" w:space="0" w:color="auto"/>
            </w:tcBorders>
          </w:tcPr>
          <w:p w14:paraId="59530A9D"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0,2</w:t>
            </w:r>
          </w:p>
        </w:tc>
        <w:tc>
          <w:tcPr>
            <w:tcW w:w="992" w:type="dxa"/>
            <w:tcBorders>
              <w:top w:val="single" w:sz="4" w:space="0" w:color="auto"/>
              <w:left w:val="single" w:sz="4" w:space="0" w:color="auto"/>
              <w:bottom w:val="single" w:sz="4" w:space="0" w:color="auto"/>
              <w:right w:val="single" w:sz="4" w:space="0" w:color="auto"/>
            </w:tcBorders>
          </w:tcPr>
          <w:p w14:paraId="59530A9E"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tcPr>
          <w:p w14:paraId="59530A9F"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0,2</w:t>
            </w:r>
          </w:p>
        </w:tc>
        <w:tc>
          <w:tcPr>
            <w:tcW w:w="992" w:type="dxa"/>
            <w:tcBorders>
              <w:top w:val="single" w:sz="4" w:space="0" w:color="auto"/>
              <w:left w:val="single" w:sz="4" w:space="0" w:color="auto"/>
              <w:bottom w:val="single" w:sz="4" w:space="0" w:color="auto"/>
              <w:right w:val="single" w:sz="4" w:space="0" w:color="auto"/>
            </w:tcBorders>
          </w:tcPr>
          <w:p w14:paraId="59530AA0"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0,2</w:t>
            </w:r>
          </w:p>
        </w:tc>
        <w:tc>
          <w:tcPr>
            <w:tcW w:w="992" w:type="dxa"/>
            <w:tcBorders>
              <w:top w:val="single" w:sz="4" w:space="0" w:color="auto"/>
              <w:left w:val="single" w:sz="4" w:space="0" w:color="auto"/>
              <w:bottom w:val="single" w:sz="4" w:space="0" w:color="auto"/>
              <w:right w:val="single" w:sz="4" w:space="0" w:color="auto"/>
            </w:tcBorders>
          </w:tcPr>
          <w:p w14:paraId="59530AA1"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0,2</w:t>
            </w:r>
          </w:p>
        </w:tc>
        <w:tc>
          <w:tcPr>
            <w:tcW w:w="995" w:type="dxa"/>
            <w:tcBorders>
              <w:top w:val="single" w:sz="4" w:space="0" w:color="auto"/>
              <w:left w:val="single" w:sz="4" w:space="0" w:color="auto"/>
              <w:bottom w:val="single" w:sz="4" w:space="0" w:color="auto"/>
              <w:right w:val="single" w:sz="4" w:space="0" w:color="auto"/>
            </w:tcBorders>
          </w:tcPr>
          <w:p w14:paraId="59530AA2"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0,2</w:t>
            </w:r>
          </w:p>
        </w:tc>
      </w:tr>
      <w:tr w:rsidR="00CD1CB1" w:rsidRPr="00B0341C" w14:paraId="59530AB0" w14:textId="77777777" w:rsidTr="00CD1CB1">
        <w:trPr>
          <w:trHeight w:val="104"/>
          <w:tblHeader/>
        </w:trPr>
        <w:tc>
          <w:tcPr>
            <w:tcW w:w="993" w:type="dxa"/>
            <w:tcBorders>
              <w:top w:val="single" w:sz="4" w:space="0" w:color="auto"/>
              <w:left w:val="single" w:sz="4" w:space="0" w:color="auto"/>
              <w:bottom w:val="single" w:sz="4" w:space="0" w:color="auto"/>
              <w:right w:val="single" w:sz="4" w:space="0" w:color="auto"/>
            </w:tcBorders>
          </w:tcPr>
          <w:p w14:paraId="59530AA4" w14:textId="77777777" w:rsidR="00CD1CB1" w:rsidRPr="00B0341C" w:rsidRDefault="000433A7" w:rsidP="00CD1CB1">
            <w:pPr>
              <w:ind w:firstLine="0"/>
              <w:rPr>
                <w:rFonts w:ascii="Times New Roman" w:hAnsi="Times New Roman" w:cs="Times New Roman"/>
                <w:sz w:val="24"/>
                <w:szCs w:val="24"/>
              </w:rPr>
            </w:pPr>
            <w:r w:rsidRPr="00B0341C">
              <w:rPr>
                <w:rFonts w:ascii="Times New Roman" w:hAnsi="Times New Roman" w:cs="Times New Roman"/>
                <w:sz w:val="24"/>
                <w:szCs w:val="24"/>
              </w:rPr>
              <w:t>1.1-P-10</w:t>
            </w:r>
          </w:p>
        </w:tc>
        <w:tc>
          <w:tcPr>
            <w:tcW w:w="3969" w:type="dxa"/>
            <w:tcBorders>
              <w:top w:val="single" w:sz="4" w:space="0" w:color="auto"/>
              <w:left w:val="single" w:sz="4" w:space="0" w:color="auto"/>
              <w:bottom w:val="single" w:sz="4" w:space="0" w:color="auto"/>
              <w:right w:val="single" w:sz="4" w:space="0" w:color="auto"/>
            </w:tcBorders>
          </w:tcPr>
          <w:p w14:paraId="59530AA5" w14:textId="77777777" w:rsidR="00CD1CB1" w:rsidRPr="00B0341C" w:rsidRDefault="000433A7" w:rsidP="00CD1CB1">
            <w:pPr>
              <w:ind w:firstLine="0"/>
              <w:rPr>
                <w:rFonts w:ascii="Times New Roman" w:hAnsi="Times New Roman" w:cs="Times New Roman"/>
                <w:sz w:val="24"/>
                <w:szCs w:val="24"/>
              </w:rPr>
            </w:pPr>
            <w:r w:rsidRPr="00B0341C">
              <w:rPr>
                <w:rFonts w:ascii="Times New Roman" w:hAnsi="Times New Roman" w:cs="Times New Roman"/>
                <w:sz w:val="24"/>
                <w:szCs w:val="24"/>
              </w:rPr>
              <w:t>Lietaus nuotėkio plotas, iš kurio surenkamam paviršiniam (lietaus) vandeniui tvarkyti, įrengta ir (ar) rekonstruota infrastruktūra m</w:t>
            </w:r>
            <w:r w:rsidRPr="00B0341C">
              <w:rPr>
                <w:rFonts w:ascii="Times New Roman" w:hAnsi="Times New Roman" w:cs="Times New Roman"/>
                <w:sz w:val="24"/>
                <w:szCs w:val="24"/>
                <w:vertAlign w:val="superscript"/>
              </w:rPr>
              <w:t>2</w:t>
            </w:r>
          </w:p>
        </w:tc>
        <w:tc>
          <w:tcPr>
            <w:tcW w:w="992" w:type="dxa"/>
            <w:tcBorders>
              <w:top w:val="single" w:sz="4" w:space="0" w:color="auto"/>
              <w:left w:val="single" w:sz="4" w:space="0" w:color="auto"/>
              <w:bottom w:val="single" w:sz="4" w:space="0" w:color="auto"/>
              <w:right w:val="single" w:sz="4" w:space="0" w:color="auto"/>
            </w:tcBorders>
          </w:tcPr>
          <w:p w14:paraId="59530AA6"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59530AA7"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14:paraId="59530AA8"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59530AA9"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59530AAA"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59530AAB"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14:paraId="59530AAC"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14 000</w:t>
            </w:r>
          </w:p>
        </w:tc>
        <w:tc>
          <w:tcPr>
            <w:tcW w:w="992" w:type="dxa"/>
            <w:tcBorders>
              <w:top w:val="single" w:sz="4" w:space="0" w:color="auto"/>
              <w:left w:val="single" w:sz="4" w:space="0" w:color="auto"/>
              <w:bottom w:val="single" w:sz="4" w:space="0" w:color="auto"/>
              <w:right w:val="single" w:sz="4" w:space="0" w:color="auto"/>
            </w:tcBorders>
          </w:tcPr>
          <w:p w14:paraId="59530AAD"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14 000</w:t>
            </w:r>
          </w:p>
        </w:tc>
        <w:tc>
          <w:tcPr>
            <w:tcW w:w="992" w:type="dxa"/>
            <w:tcBorders>
              <w:top w:val="single" w:sz="4" w:space="0" w:color="auto"/>
              <w:left w:val="single" w:sz="4" w:space="0" w:color="auto"/>
              <w:bottom w:val="single" w:sz="4" w:space="0" w:color="auto"/>
              <w:right w:val="single" w:sz="4" w:space="0" w:color="auto"/>
            </w:tcBorders>
          </w:tcPr>
          <w:p w14:paraId="59530AAE"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14 000</w:t>
            </w:r>
          </w:p>
        </w:tc>
        <w:tc>
          <w:tcPr>
            <w:tcW w:w="995" w:type="dxa"/>
            <w:tcBorders>
              <w:top w:val="single" w:sz="4" w:space="0" w:color="auto"/>
              <w:left w:val="single" w:sz="4" w:space="0" w:color="auto"/>
              <w:bottom w:val="single" w:sz="4" w:space="0" w:color="auto"/>
              <w:right w:val="single" w:sz="4" w:space="0" w:color="auto"/>
            </w:tcBorders>
          </w:tcPr>
          <w:p w14:paraId="59530AAF" w14:textId="77777777" w:rsidR="00CD1CB1" w:rsidRPr="00B0341C" w:rsidRDefault="000433A7"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14 000</w:t>
            </w:r>
          </w:p>
        </w:tc>
      </w:tr>
    </w:tbl>
    <w:p w14:paraId="59530AB1" w14:textId="77777777" w:rsidR="00CD1CB1" w:rsidRPr="00B0341C" w:rsidRDefault="00CD1CB1" w:rsidP="00CD1CB1">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048"/>
        <w:gridCol w:w="960"/>
        <w:gridCol w:w="923"/>
        <w:gridCol w:w="1015"/>
        <w:gridCol w:w="2691"/>
      </w:tblGrid>
      <w:tr w:rsidR="00CD1CB1" w:rsidRPr="00B0341C" w14:paraId="59530AB8" w14:textId="77777777" w:rsidTr="00CD1CB1">
        <w:trPr>
          <w:trHeight w:val="605"/>
          <w:tblHeader/>
        </w:trPr>
        <w:tc>
          <w:tcPr>
            <w:tcW w:w="6271" w:type="dxa"/>
            <w:tcBorders>
              <w:top w:val="single" w:sz="4" w:space="0" w:color="auto"/>
              <w:left w:val="single" w:sz="4" w:space="0" w:color="auto"/>
              <w:bottom w:val="single" w:sz="4" w:space="0" w:color="auto"/>
              <w:right w:val="single" w:sz="4" w:space="0" w:color="auto"/>
            </w:tcBorders>
          </w:tcPr>
          <w:p w14:paraId="59530AB2" w14:textId="77777777" w:rsidR="00CD1CB1" w:rsidRPr="00B0341C" w:rsidRDefault="000433A7" w:rsidP="00CD1CB1">
            <w:pPr>
              <w:ind w:firstLine="0"/>
              <w:rPr>
                <w:rFonts w:ascii="Times New Roman" w:hAnsi="Times New Roman" w:cs="Times New Roman"/>
                <w:b/>
                <w:i/>
                <w:sz w:val="24"/>
                <w:szCs w:val="24"/>
              </w:rPr>
            </w:pPr>
            <w:r w:rsidRPr="00B0341C">
              <w:rPr>
                <w:rFonts w:ascii="Times New Roman" w:hAnsi="Times New Roman" w:cs="Times New Roman"/>
                <w:b/>
                <w:i/>
                <w:sz w:val="24"/>
                <w:szCs w:val="24"/>
              </w:rPr>
              <w:t>Uždavinio įgyvendinimo priemonės:</w:t>
            </w:r>
          </w:p>
        </w:tc>
        <w:tc>
          <w:tcPr>
            <w:tcW w:w="1474" w:type="dxa"/>
            <w:tcBorders>
              <w:top w:val="single" w:sz="4" w:space="0" w:color="auto"/>
              <w:left w:val="single" w:sz="4" w:space="0" w:color="auto"/>
              <w:bottom w:val="single" w:sz="4" w:space="0" w:color="auto"/>
              <w:right w:val="single" w:sz="4" w:space="0" w:color="auto"/>
            </w:tcBorders>
          </w:tcPr>
          <w:p w14:paraId="59530AB3" w14:textId="77777777" w:rsidR="00CD1CB1" w:rsidRPr="00B0341C" w:rsidRDefault="000433A7" w:rsidP="00CD1CB1">
            <w:pPr>
              <w:ind w:firstLine="0"/>
              <w:rPr>
                <w:rFonts w:ascii="Times New Roman" w:hAnsi="Times New Roman" w:cs="Times New Roman"/>
                <w:sz w:val="24"/>
                <w:szCs w:val="24"/>
              </w:rPr>
            </w:pPr>
            <w:r w:rsidRPr="00B0341C">
              <w:rPr>
                <w:rFonts w:ascii="Times New Roman" w:hAnsi="Times New Roman" w:cs="Times New Roman"/>
                <w:sz w:val="24"/>
                <w:szCs w:val="24"/>
              </w:rPr>
              <w:t>Lėšų poreikis (iš viso),</w:t>
            </w:r>
          </w:p>
          <w:p w14:paraId="59530AB4" w14:textId="77777777" w:rsidR="00CD1CB1" w:rsidRPr="00B0341C" w:rsidRDefault="000433A7" w:rsidP="00CD1CB1">
            <w:pPr>
              <w:ind w:firstLine="0"/>
              <w:rPr>
                <w:rFonts w:ascii="Times New Roman" w:hAnsi="Times New Roman" w:cs="Times New Roman"/>
                <w:sz w:val="24"/>
                <w:szCs w:val="24"/>
              </w:rPr>
            </w:pPr>
            <w:r w:rsidRPr="00B0341C">
              <w:rPr>
                <w:rFonts w:ascii="Times New Roman" w:hAnsi="Times New Roman" w:cs="Times New Roman"/>
                <w:sz w:val="24"/>
                <w:szCs w:val="24"/>
              </w:rPr>
              <w:t>tūkst. eurų</w:t>
            </w:r>
          </w:p>
        </w:tc>
        <w:tc>
          <w:tcPr>
            <w:tcW w:w="1417" w:type="dxa"/>
            <w:tcBorders>
              <w:top w:val="single" w:sz="4" w:space="0" w:color="auto"/>
              <w:left w:val="single" w:sz="4" w:space="0" w:color="auto"/>
              <w:bottom w:val="single" w:sz="4" w:space="0" w:color="auto"/>
              <w:right w:val="single" w:sz="4" w:space="0" w:color="auto"/>
            </w:tcBorders>
          </w:tcPr>
          <w:p w14:paraId="59530AB5" w14:textId="77777777" w:rsidR="00CD1CB1" w:rsidRPr="00B0341C" w:rsidRDefault="000433A7" w:rsidP="00CD1CB1">
            <w:pPr>
              <w:ind w:firstLine="0"/>
              <w:rPr>
                <w:rFonts w:ascii="Times New Roman" w:hAnsi="Times New Roman" w:cs="Times New Roman"/>
                <w:sz w:val="24"/>
                <w:szCs w:val="24"/>
              </w:rPr>
            </w:pPr>
            <w:r w:rsidRPr="00B0341C">
              <w:rPr>
                <w:rFonts w:ascii="Times New Roman" w:hAnsi="Times New Roman" w:cs="Times New Roman"/>
                <w:sz w:val="24"/>
                <w:szCs w:val="24"/>
              </w:rPr>
              <w:t>Iš jų viešosios lėšos, tūkst. eurų</w:t>
            </w:r>
          </w:p>
        </w:tc>
        <w:tc>
          <w:tcPr>
            <w:tcW w:w="1560" w:type="dxa"/>
            <w:tcBorders>
              <w:top w:val="single" w:sz="4" w:space="0" w:color="auto"/>
              <w:left w:val="single" w:sz="4" w:space="0" w:color="auto"/>
              <w:bottom w:val="single" w:sz="4" w:space="0" w:color="auto"/>
              <w:right w:val="single" w:sz="4" w:space="0" w:color="auto"/>
            </w:tcBorders>
          </w:tcPr>
          <w:p w14:paraId="59530AB6" w14:textId="77777777" w:rsidR="00CD1CB1" w:rsidRPr="00B0341C" w:rsidRDefault="000433A7" w:rsidP="00CD1CB1">
            <w:pPr>
              <w:ind w:firstLine="0"/>
              <w:rPr>
                <w:rFonts w:ascii="Times New Roman" w:hAnsi="Times New Roman" w:cs="Times New Roman"/>
                <w:sz w:val="24"/>
                <w:szCs w:val="24"/>
              </w:rPr>
            </w:pPr>
            <w:r w:rsidRPr="00B0341C">
              <w:rPr>
                <w:rFonts w:ascii="Times New Roman" w:hAnsi="Times New Roman" w:cs="Times New Roman"/>
                <w:sz w:val="24"/>
                <w:szCs w:val="24"/>
              </w:rPr>
              <w:t xml:space="preserve">Iš jų Europos Sąjungos lėšos, tūkst. eurų </w:t>
            </w:r>
          </w:p>
        </w:tc>
        <w:tc>
          <w:tcPr>
            <w:tcW w:w="4162" w:type="dxa"/>
            <w:tcBorders>
              <w:top w:val="single" w:sz="4" w:space="0" w:color="auto"/>
              <w:left w:val="single" w:sz="4" w:space="0" w:color="auto"/>
              <w:bottom w:val="single" w:sz="4" w:space="0" w:color="auto"/>
              <w:right w:val="single" w:sz="4" w:space="0" w:color="auto"/>
            </w:tcBorders>
          </w:tcPr>
          <w:p w14:paraId="59530AB7" w14:textId="77777777" w:rsidR="00CD1CB1" w:rsidRPr="00B0341C" w:rsidRDefault="000433A7" w:rsidP="00CD1CB1">
            <w:pPr>
              <w:ind w:firstLine="0"/>
              <w:rPr>
                <w:rFonts w:ascii="Times New Roman" w:hAnsi="Times New Roman" w:cs="Times New Roman"/>
                <w:sz w:val="24"/>
                <w:szCs w:val="24"/>
              </w:rPr>
            </w:pPr>
            <w:r w:rsidRPr="00B0341C">
              <w:rPr>
                <w:rFonts w:ascii="Times New Roman" w:hAnsi="Times New Roman" w:cs="Times New Roman"/>
                <w:sz w:val="24"/>
                <w:szCs w:val="24"/>
              </w:rPr>
              <w:t>Sukuriamas produktas (produkto rodiklio pavadinimas, matavimo vienetai, kiekybinė reikšmė)</w:t>
            </w:r>
          </w:p>
        </w:tc>
      </w:tr>
      <w:tr w:rsidR="00CD1CB1" w:rsidRPr="00B0341C" w14:paraId="59530ABE" w14:textId="77777777" w:rsidTr="00CD1CB1">
        <w:trPr>
          <w:trHeight w:val="378"/>
          <w:tblHeader/>
        </w:trPr>
        <w:tc>
          <w:tcPr>
            <w:tcW w:w="6271" w:type="dxa"/>
            <w:tcBorders>
              <w:top w:val="single" w:sz="4" w:space="0" w:color="auto"/>
              <w:left w:val="single" w:sz="4" w:space="0" w:color="auto"/>
              <w:bottom w:val="single" w:sz="4" w:space="0" w:color="auto"/>
              <w:right w:val="single" w:sz="4" w:space="0" w:color="auto"/>
            </w:tcBorders>
          </w:tcPr>
          <w:p w14:paraId="59530AB9" w14:textId="77777777" w:rsidR="00CD1CB1" w:rsidRPr="00B0341C" w:rsidRDefault="000433A7" w:rsidP="00CD1CB1">
            <w:pPr>
              <w:ind w:firstLine="0"/>
              <w:rPr>
                <w:rFonts w:ascii="Times New Roman" w:hAnsi="Times New Roman" w:cs="Times New Roman"/>
                <w:i/>
                <w:sz w:val="24"/>
                <w:szCs w:val="24"/>
              </w:rPr>
            </w:pPr>
            <w:r w:rsidRPr="00B0341C">
              <w:rPr>
                <w:rFonts w:ascii="Times New Roman" w:hAnsi="Times New Roman" w:cs="Times New Roman"/>
                <w:i/>
                <w:color w:val="000000"/>
                <w:sz w:val="24"/>
                <w:szCs w:val="24"/>
              </w:rPr>
              <w:t>1.1.1.(v) Viešųjų materialinių ir (ar) nematerialinių investicijų (ES, valstybės, savivaldybių biudžetų ir kitų viešųjų lėšų) lėšomis numatomos įgyvendinti priemonės (kurios programos veiksmų plane bus detalizuotos iki veiksmų (toliau – viešųjų investicijų priemonės):</w:t>
            </w:r>
          </w:p>
        </w:tc>
        <w:tc>
          <w:tcPr>
            <w:tcW w:w="1474" w:type="dxa"/>
            <w:tcBorders>
              <w:top w:val="single" w:sz="4" w:space="0" w:color="auto"/>
              <w:left w:val="single" w:sz="4" w:space="0" w:color="auto"/>
              <w:bottom w:val="single" w:sz="4" w:space="0" w:color="auto"/>
              <w:right w:val="single" w:sz="4" w:space="0" w:color="auto"/>
            </w:tcBorders>
            <w:vAlign w:val="center"/>
          </w:tcPr>
          <w:p w14:paraId="59530ABA" w14:textId="77777777" w:rsidR="00CD1CB1" w:rsidRPr="00B0341C" w:rsidRDefault="00CD1CB1" w:rsidP="00CD1CB1">
            <w:pPr>
              <w:ind w:firstLine="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9530ABB" w14:textId="77777777" w:rsidR="00CD1CB1" w:rsidRPr="00B0341C" w:rsidRDefault="00CD1CB1" w:rsidP="00CD1CB1">
            <w:pPr>
              <w:ind w:firstLine="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59530ABC" w14:textId="77777777" w:rsidR="00CD1CB1" w:rsidRPr="00B0341C" w:rsidRDefault="00CD1CB1" w:rsidP="00CD1CB1">
            <w:pPr>
              <w:ind w:firstLine="0"/>
              <w:rPr>
                <w:rFonts w:ascii="Times New Roman" w:hAnsi="Times New Roman" w:cs="Times New Roman"/>
                <w:sz w:val="24"/>
                <w:szCs w:val="24"/>
              </w:rPr>
            </w:pPr>
          </w:p>
        </w:tc>
        <w:tc>
          <w:tcPr>
            <w:tcW w:w="4162" w:type="dxa"/>
            <w:tcBorders>
              <w:top w:val="single" w:sz="4" w:space="0" w:color="auto"/>
              <w:left w:val="single" w:sz="4" w:space="0" w:color="auto"/>
              <w:bottom w:val="single" w:sz="4" w:space="0" w:color="auto"/>
              <w:right w:val="single" w:sz="4" w:space="0" w:color="auto"/>
            </w:tcBorders>
          </w:tcPr>
          <w:p w14:paraId="59530ABD" w14:textId="77777777" w:rsidR="00CD1CB1" w:rsidRPr="00B0341C" w:rsidRDefault="00CD1CB1" w:rsidP="00CD1CB1">
            <w:pPr>
              <w:ind w:firstLine="0"/>
              <w:rPr>
                <w:rFonts w:ascii="Times New Roman" w:hAnsi="Times New Roman" w:cs="Times New Roman"/>
                <w:sz w:val="24"/>
                <w:szCs w:val="24"/>
              </w:rPr>
            </w:pPr>
          </w:p>
        </w:tc>
      </w:tr>
      <w:tr w:rsidR="00CD1CB1" w:rsidRPr="00B0341C" w14:paraId="59530AC4" w14:textId="77777777" w:rsidTr="00CD1CB1">
        <w:trPr>
          <w:trHeight w:val="70"/>
          <w:tblHeader/>
        </w:trPr>
        <w:tc>
          <w:tcPr>
            <w:tcW w:w="6271" w:type="dxa"/>
            <w:tcBorders>
              <w:top w:val="single" w:sz="4" w:space="0" w:color="auto"/>
              <w:left w:val="single" w:sz="4" w:space="0" w:color="auto"/>
              <w:bottom w:val="single" w:sz="4" w:space="0" w:color="auto"/>
              <w:right w:val="single" w:sz="4" w:space="0" w:color="auto"/>
            </w:tcBorders>
          </w:tcPr>
          <w:p w14:paraId="59530ABF" w14:textId="371543EF"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1.1.1.1. </w:t>
            </w:r>
            <w:r w:rsidR="00432182" w:rsidRPr="00B0341C">
              <w:rPr>
                <w:rFonts w:ascii="Times New Roman" w:hAnsi="Times New Roman" w:cs="Times New Roman"/>
                <w:color w:val="000000"/>
                <w:sz w:val="24"/>
                <w:szCs w:val="24"/>
              </w:rPr>
              <w:t>Lazdijų miesto kompleksinė infrastruktūros plėtra, III etapas</w:t>
            </w:r>
          </w:p>
        </w:tc>
        <w:tc>
          <w:tcPr>
            <w:tcW w:w="1474" w:type="dxa"/>
            <w:tcBorders>
              <w:top w:val="single" w:sz="4" w:space="0" w:color="auto"/>
              <w:left w:val="single" w:sz="4" w:space="0" w:color="auto"/>
              <w:bottom w:val="single" w:sz="4" w:space="0" w:color="auto"/>
              <w:right w:val="single" w:sz="4" w:space="0" w:color="auto"/>
            </w:tcBorders>
            <w:vAlign w:val="center"/>
          </w:tcPr>
          <w:p w14:paraId="59530AC0"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344</w:t>
            </w:r>
          </w:p>
        </w:tc>
        <w:tc>
          <w:tcPr>
            <w:tcW w:w="1417" w:type="dxa"/>
            <w:tcBorders>
              <w:top w:val="single" w:sz="4" w:space="0" w:color="auto"/>
              <w:left w:val="single" w:sz="4" w:space="0" w:color="auto"/>
              <w:bottom w:val="single" w:sz="4" w:space="0" w:color="auto"/>
              <w:right w:val="single" w:sz="4" w:space="0" w:color="auto"/>
            </w:tcBorders>
            <w:vAlign w:val="center"/>
          </w:tcPr>
          <w:p w14:paraId="59530AC1"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344</w:t>
            </w:r>
          </w:p>
        </w:tc>
        <w:tc>
          <w:tcPr>
            <w:tcW w:w="1560" w:type="dxa"/>
            <w:tcBorders>
              <w:top w:val="single" w:sz="4" w:space="0" w:color="auto"/>
              <w:left w:val="single" w:sz="4" w:space="0" w:color="auto"/>
              <w:bottom w:val="single" w:sz="4" w:space="0" w:color="auto"/>
              <w:right w:val="single" w:sz="4" w:space="0" w:color="auto"/>
            </w:tcBorders>
            <w:vAlign w:val="center"/>
          </w:tcPr>
          <w:p w14:paraId="59530AC2"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292</w:t>
            </w:r>
          </w:p>
        </w:tc>
        <w:tc>
          <w:tcPr>
            <w:tcW w:w="4162" w:type="dxa"/>
            <w:tcBorders>
              <w:top w:val="single" w:sz="4" w:space="0" w:color="auto"/>
              <w:left w:val="single" w:sz="4" w:space="0" w:color="auto"/>
              <w:bottom w:val="single" w:sz="4" w:space="0" w:color="auto"/>
              <w:right w:val="single" w:sz="4" w:space="0" w:color="auto"/>
            </w:tcBorders>
          </w:tcPr>
          <w:p w14:paraId="59530AC3"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Sukurtos arba atnaujintos atviros erdvės miestų vietovėse, 6 000 m</w:t>
            </w:r>
            <w:r w:rsidRPr="00B0341C">
              <w:rPr>
                <w:rFonts w:ascii="Times New Roman" w:hAnsi="Times New Roman" w:cs="Times New Roman"/>
                <w:color w:val="000000"/>
                <w:sz w:val="24"/>
                <w:szCs w:val="24"/>
                <w:vertAlign w:val="superscript"/>
              </w:rPr>
              <w:t>2</w:t>
            </w:r>
          </w:p>
        </w:tc>
      </w:tr>
      <w:tr w:rsidR="00CD1CB1" w:rsidRPr="00B0341C" w14:paraId="59530ACA" w14:textId="77777777" w:rsidTr="00CD1CB1">
        <w:trPr>
          <w:trHeight w:val="70"/>
          <w:tblHeader/>
        </w:trPr>
        <w:tc>
          <w:tcPr>
            <w:tcW w:w="6271" w:type="dxa"/>
            <w:tcBorders>
              <w:top w:val="single" w:sz="4" w:space="0" w:color="auto"/>
              <w:left w:val="single" w:sz="4" w:space="0" w:color="auto"/>
              <w:bottom w:val="single" w:sz="4" w:space="0" w:color="auto"/>
              <w:right w:val="single" w:sz="4" w:space="0" w:color="auto"/>
            </w:tcBorders>
          </w:tcPr>
          <w:p w14:paraId="59530AC5"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1.1.1.2. Varėnos miesto Dainų slėnio infrastruktūros atnaujinimas ir pritaikymas visuomenės poreikiams </w:t>
            </w:r>
          </w:p>
        </w:tc>
        <w:tc>
          <w:tcPr>
            <w:tcW w:w="1474" w:type="dxa"/>
            <w:tcBorders>
              <w:top w:val="single" w:sz="4" w:space="0" w:color="auto"/>
              <w:left w:val="single" w:sz="4" w:space="0" w:color="auto"/>
              <w:bottom w:val="single" w:sz="4" w:space="0" w:color="auto"/>
              <w:right w:val="single" w:sz="4" w:space="0" w:color="auto"/>
            </w:tcBorders>
            <w:vAlign w:val="center"/>
          </w:tcPr>
          <w:p w14:paraId="59530AC6"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1 384</w:t>
            </w:r>
          </w:p>
        </w:tc>
        <w:tc>
          <w:tcPr>
            <w:tcW w:w="1417" w:type="dxa"/>
            <w:tcBorders>
              <w:top w:val="single" w:sz="4" w:space="0" w:color="auto"/>
              <w:left w:val="single" w:sz="4" w:space="0" w:color="auto"/>
              <w:bottom w:val="single" w:sz="4" w:space="0" w:color="auto"/>
              <w:right w:val="single" w:sz="4" w:space="0" w:color="auto"/>
            </w:tcBorders>
            <w:vAlign w:val="center"/>
          </w:tcPr>
          <w:p w14:paraId="59530AC7" w14:textId="77777777" w:rsidR="00CD1CB1" w:rsidRPr="00B0341C" w:rsidRDefault="000433A7" w:rsidP="00CD1CB1">
            <w:pPr>
              <w:ind w:firstLine="0"/>
              <w:jc w:val="center"/>
              <w:rPr>
                <w:rFonts w:ascii="Times New Roman" w:hAnsi="Times New Roman" w:cs="Times New Roman"/>
                <w:strike/>
                <w:color w:val="000000"/>
                <w:sz w:val="24"/>
                <w:szCs w:val="24"/>
              </w:rPr>
            </w:pPr>
            <w:r w:rsidRPr="00B0341C">
              <w:rPr>
                <w:rFonts w:ascii="Times New Roman" w:hAnsi="Times New Roman" w:cs="Times New Roman"/>
                <w:color w:val="000000"/>
                <w:sz w:val="24"/>
                <w:szCs w:val="24"/>
              </w:rPr>
              <w:t>1 384</w:t>
            </w:r>
          </w:p>
        </w:tc>
        <w:tc>
          <w:tcPr>
            <w:tcW w:w="1560" w:type="dxa"/>
            <w:tcBorders>
              <w:top w:val="single" w:sz="4" w:space="0" w:color="auto"/>
              <w:left w:val="single" w:sz="4" w:space="0" w:color="auto"/>
              <w:bottom w:val="single" w:sz="4" w:space="0" w:color="auto"/>
              <w:right w:val="single" w:sz="4" w:space="0" w:color="auto"/>
            </w:tcBorders>
            <w:vAlign w:val="center"/>
          </w:tcPr>
          <w:p w14:paraId="59530AC8"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840</w:t>
            </w:r>
          </w:p>
        </w:tc>
        <w:tc>
          <w:tcPr>
            <w:tcW w:w="4162" w:type="dxa"/>
            <w:tcBorders>
              <w:top w:val="single" w:sz="4" w:space="0" w:color="auto"/>
              <w:left w:val="single" w:sz="4" w:space="0" w:color="auto"/>
              <w:bottom w:val="single" w:sz="4" w:space="0" w:color="auto"/>
              <w:right w:val="single" w:sz="4" w:space="0" w:color="auto"/>
            </w:tcBorders>
          </w:tcPr>
          <w:p w14:paraId="59530AC9"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Sukurtos arba atnaujintos atviros erdvės miestų vietovėse, 5 063 m</w:t>
            </w:r>
            <w:r w:rsidRPr="00B0341C">
              <w:rPr>
                <w:rFonts w:ascii="Times New Roman" w:hAnsi="Times New Roman" w:cs="Times New Roman"/>
                <w:color w:val="000000"/>
                <w:sz w:val="24"/>
                <w:szCs w:val="24"/>
                <w:vertAlign w:val="superscript"/>
              </w:rPr>
              <w:t>2</w:t>
            </w:r>
          </w:p>
        </w:tc>
      </w:tr>
      <w:tr w:rsidR="00CD1CB1" w:rsidRPr="00B0341C" w14:paraId="59530AD0" w14:textId="77777777" w:rsidTr="00CD1CB1">
        <w:trPr>
          <w:trHeight w:val="70"/>
          <w:tblHeader/>
        </w:trPr>
        <w:tc>
          <w:tcPr>
            <w:tcW w:w="6271" w:type="dxa"/>
            <w:tcBorders>
              <w:top w:val="single" w:sz="4" w:space="0" w:color="auto"/>
              <w:left w:val="single" w:sz="4" w:space="0" w:color="auto"/>
              <w:bottom w:val="single" w:sz="4" w:space="0" w:color="auto"/>
              <w:right w:val="single" w:sz="4" w:space="0" w:color="auto"/>
            </w:tcBorders>
          </w:tcPr>
          <w:p w14:paraId="59530ACB"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1.1.1.3. Varėnos miesto centrinės dalies modernizavimas ir pritaikymas visuomenės poreikiams</w:t>
            </w:r>
          </w:p>
        </w:tc>
        <w:tc>
          <w:tcPr>
            <w:tcW w:w="1474" w:type="dxa"/>
            <w:tcBorders>
              <w:top w:val="single" w:sz="4" w:space="0" w:color="auto"/>
              <w:left w:val="single" w:sz="4" w:space="0" w:color="auto"/>
              <w:bottom w:val="single" w:sz="4" w:space="0" w:color="auto"/>
              <w:right w:val="single" w:sz="4" w:space="0" w:color="auto"/>
            </w:tcBorders>
            <w:vAlign w:val="center"/>
          </w:tcPr>
          <w:p w14:paraId="59530ACC"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2 085</w:t>
            </w:r>
          </w:p>
        </w:tc>
        <w:tc>
          <w:tcPr>
            <w:tcW w:w="1417" w:type="dxa"/>
            <w:tcBorders>
              <w:top w:val="single" w:sz="4" w:space="0" w:color="auto"/>
              <w:left w:val="single" w:sz="4" w:space="0" w:color="auto"/>
              <w:bottom w:val="single" w:sz="4" w:space="0" w:color="auto"/>
              <w:right w:val="single" w:sz="4" w:space="0" w:color="auto"/>
            </w:tcBorders>
            <w:vAlign w:val="center"/>
          </w:tcPr>
          <w:p w14:paraId="59530ACD" w14:textId="77777777" w:rsidR="00CD1CB1" w:rsidRPr="00B0341C" w:rsidRDefault="000433A7" w:rsidP="00CD1CB1">
            <w:pPr>
              <w:ind w:firstLine="0"/>
              <w:jc w:val="center"/>
              <w:rPr>
                <w:rFonts w:ascii="Times New Roman" w:hAnsi="Times New Roman" w:cs="Times New Roman"/>
                <w:strike/>
                <w:color w:val="000000"/>
                <w:sz w:val="24"/>
                <w:szCs w:val="24"/>
              </w:rPr>
            </w:pPr>
            <w:r w:rsidRPr="00B0341C">
              <w:rPr>
                <w:rFonts w:ascii="Times New Roman" w:hAnsi="Times New Roman" w:cs="Times New Roman"/>
                <w:color w:val="000000"/>
                <w:sz w:val="24"/>
                <w:szCs w:val="24"/>
              </w:rPr>
              <w:t>2 085</w:t>
            </w:r>
          </w:p>
        </w:tc>
        <w:tc>
          <w:tcPr>
            <w:tcW w:w="1560" w:type="dxa"/>
            <w:tcBorders>
              <w:top w:val="single" w:sz="4" w:space="0" w:color="auto"/>
              <w:left w:val="single" w:sz="4" w:space="0" w:color="auto"/>
              <w:bottom w:val="single" w:sz="4" w:space="0" w:color="auto"/>
              <w:right w:val="single" w:sz="4" w:space="0" w:color="auto"/>
            </w:tcBorders>
            <w:vAlign w:val="center"/>
          </w:tcPr>
          <w:p w14:paraId="59530ACE"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1 773</w:t>
            </w:r>
          </w:p>
        </w:tc>
        <w:tc>
          <w:tcPr>
            <w:tcW w:w="4162" w:type="dxa"/>
            <w:tcBorders>
              <w:top w:val="single" w:sz="4" w:space="0" w:color="auto"/>
              <w:left w:val="single" w:sz="4" w:space="0" w:color="auto"/>
              <w:bottom w:val="single" w:sz="4" w:space="0" w:color="auto"/>
              <w:right w:val="single" w:sz="4" w:space="0" w:color="auto"/>
            </w:tcBorders>
          </w:tcPr>
          <w:p w14:paraId="59530ACF"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Sukurtos arba atnaujintos atviros erdvės miestų vietovėse, 80 020 m</w:t>
            </w:r>
            <w:r w:rsidRPr="00B0341C">
              <w:rPr>
                <w:rFonts w:ascii="Times New Roman" w:hAnsi="Times New Roman" w:cs="Times New Roman"/>
                <w:color w:val="000000"/>
                <w:sz w:val="24"/>
                <w:szCs w:val="24"/>
                <w:vertAlign w:val="superscript"/>
              </w:rPr>
              <w:t>2</w:t>
            </w:r>
          </w:p>
        </w:tc>
      </w:tr>
      <w:tr w:rsidR="00CD1CB1" w:rsidRPr="00B0341C" w14:paraId="59530AD6" w14:textId="77777777" w:rsidTr="00CD1CB1">
        <w:trPr>
          <w:trHeight w:val="409"/>
          <w:tblHeader/>
        </w:trPr>
        <w:tc>
          <w:tcPr>
            <w:tcW w:w="6271" w:type="dxa"/>
            <w:tcBorders>
              <w:top w:val="single" w:sz="4" w:space="0" w:color="auto"/>
              <w:left w:val="single" w:sz="4" w:space="0" w:color="auto"/>
              <w:bottom w:val="single" w:sz="4" w:space="0" w:color="auto"/>
              <w:right w:val="single" w:sz="4" w:space="0" w:color="auto"/>
            </w:tcBorders>
            <w:vAlign w:val="center"/>
          </w:tcPr>
          <w:p w14:paraId="59530AD1"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1.1.1.4. Varėnos mieste esančio Karloniškės ežero ir jo prieigų sutvarkymas ir pritaikymas aktyviam poilsiui</w:t>
            </w:r>
          </w:p>
        </w:tc>
        <w:tc>
          <w:tcPr>
            <w:tcW w:w="1474" w:type="dxa"/>
            <w:tcBorders>
              <w:top w:val="single" w:sz="4" w:space="0" w:color="auto"/>
              <w:left w:val="single" w:sz="4" w:space="0" w:color="auto"/>
              <w:bottom w:val="single" w:sz="4" w:space="0" w:color="auto"/>
              <w:right w:val="single" w:sz="4" w:space="0" w:color="auto"/>
            </w:tcBorders>
            <w:vAlign w:val="center"/>
          </w:tcPr>
          <w:p w14:paraId="59530AD2"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118</w:t>
            </w:r>
          </w:p>
        </w:tc>
        <w:tc>
          <w:tcPr>
            <w:tcW w:w="1417" w:type="dxa"/>
            <w:tcBorders>
              <w:top w:val="single" w:sz="4" w:space="0" w:color="auto"/>
              <w:left w:val="single" w:sz="4" w:space="0" w:color="auto"/>
              <w:bottom w:val="single" w:sz="4" w:space="0" w:color="auto"/>
              <w:right w:val="single" w:sz="4" w:space="0" w:color="auto"/>
            </w:tcBorders>
            <w:vAlign w:val="center"/>
          </w:tcPr>
          <w:p w14:paraId="59530AD3" w14:textId="77777777" w:rsidR="00CD1CB1" w:rsidRPr="00B0341C" w:rsidRDefault="000433A7" w:rsidP="00CD1CB1">
            <w:pPr>
              <w:ind w:firstLine="0"/>
              <w:jc w:val="center"/>
              <w:rPr>
                <w:rFonts w:ascii="Times New Roman" w:hAnsi="Times New Roman" w:cs="Times New Roman"/>
                <w:strike/>
                <w:color w:val="000000"/>
                <w:sz w:val="24"/>
                <w:szCs w:val="24"/>
              </w:rPr>
            </w:pPr>
            <w:r w:rsidRPr="00B0341C">
              <w:rPr>
                <w:rFonts w:ascii="Times New Roman" w:hAnsi="Times New Roman" w:cs="Times New Roman"/>
                <w:color w:val="000000"/>
                <w:sz w:val="24"/>
                <w:szCs w:val="24"/>
              </w:rPr>
              <w:t>118</w:t>
            </w:r>
          </w:p>
        </w:tc>
        <w:tc>
          <w:tcPr>
            <w:tcW w:w="1560" w:type="dxa"/>
            <w:tcBorders>
              <w:top w:val="single" w:sz="4" w:space="0" w:color="auto"/>
              <w:left w:val="single" w:sz="4" w:space="0" w:color="auto"/>
              <w:bottom w:val="single" w:sz="4" w:space="0" w:color="auto"/>
              <w:right w:val="single" w:sz="4" w:space="0" w:color="auto"/>
            </w:tcBorders>
            <w:vAlign w:val="center"/>
          </w:tcPr>
          <w:p w14:paraId="59530AD4"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100</w:t>
            </w:r>
          </w:p>
        </w:tc>
        <w:tc>
          <w:tcPr>
            <w:tcW w:w="4162" w:type="dxa"/>
            <w:tcBorders>
              <w:top w:val="single" w:sz="4" w:space="0" w:color="auto"/>
              <w:left w:val="single" w:sz="4" w:space="0" w:color="auto"/>
              <w:bottom w:val="single" w:sz="4" w:space="0" w:color="auto"/>
              <w:right w:val="single" w:sz="4" w:space="0" w:color="auto"/>
            </w:tcBorders>
          </w:tcPr>
          <w:p w14:paraId="59530AD5"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Sukurtos arba atnaujintos atviros erdvės miestų vietovėse, 20 000 m</w:t>
            </w:r>
            <w:r w:rsidRPr="00B0341C">
              <w:rPr>
                <w:rFonts w:ascii="Times New Roman" w:hAnsi="Times New Roman" w:cs="Times New Roman"/>
                <w:color w:val="000000"/>
                <w:sz w:val="24"/>
                <w:szCs w:val="24"/>
                <w:vertAlign w:val="superscript"/>
              </w:rPr>
              <w:t>2</w:t>
            </w:r>
          </w:p>
        </w:tc>
      </w:tr>
      <w:tr w:rsidR="00CD1CB1" w:rsidRPr="00B0341C" w14:paraId="59530ADC" w14:textId="77777777" w:rsidTr="00CD1CB1">
        <w:trPr>
          <w:trHeight w:val="409"/>
          <w:tblHeader/>
        </w:trPr>
        <w:tc>
          <w:tcPr>
            <w:tcW w:w="6271" w:type="dxa"/>
            <w:tcBorders>
              <w:top w:val="single" w:sz="4" w:space="0" w:color="auto"/>
              <w:left w:val="single" w:sz="4" w:space="0" w:color="auto"/>
              <w:bottom w:val="single" w:sz="4" w:space="0" w:color="auto"/>
              <w:right w:val="single" w:sz="4" w:space="0" w:color="auto"/>
            </w:tcBorders>
          </w:tcPr>
          <w:p w14:paraId="59530AD7"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1.1.1.5. Kultūrinio Alytaus miesto paveldo sutvarkymas, rekonstruojant buvusios sinagogos ir rabino namo pastatus ir sutvarkant aplinkines teritorijas </w:t>
            </w:r>
          </w:p>
        </w:tc>
        <w:tc>
          <w:tcPr>
            <w:tcW w:w="1474" w:type="dxa"/>
            <w:tcBorders>
              <w:top w:val="single" w:sz="4" w:space="0" w:color="auto"/>
              <w:left w:val="single" w:sz="4" w:space="0" w:color="auto"/>
              <w:bottom w:val="single" w:sz="4" w:space="0" w:color="auto"/>
              <w:right w:val="single" w:sz="4" w:space="0" w:color="auto"/>
            </w:tcBorders>
            <w:vAlign w:val="center"/>
          </w:tcPr>
          <w:p w14:paraId="59530AD8"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1 509</w:t>
            </w:r>
          </w:p>
        </w:tc>
        <w:tc>
          <w:tcPr>
            <w:tcW w:w="1417" w:type="dxa"/>
            <w:tcBorders>
              <w:top w:val="single" w:sz="4" w:space="0" w:color="auto"/>
              <w:left w:val="single" w:sz="4" w:space="0" w:color="auto"/>
              <w:bottom w:val="single" w:sz="4" w:space="0" w:color="auto"/>
              <w:right w:val="single" w:sz="4" w:space="0" w:color="auto"/>
            </w:tcBorders>
            <w:vAlign w:val="center"/>
          </w:tcPr>
          <w:p w14:paraId="59530AD9"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1 509</w:t>
            </w:r>
          </w:p>
        </w:tc>
        <w:tc>
          <w:tcPr>
            <w:tcW w:w="1560" w:type="dxa"/>
            <w:tcBorders>
              <w:top w:val="single" w:sz="4" w:space="0" w:color="auto"/>
              <w:left w:val="single" w:sz="4" w:space="0" w:color="auto"/>
              <w:bottom w:val="single" w:sz="4" w:space="0" w:color="auto"/>
              <w:right w:val="single" w:sz="4" w:space="0" w:color="auto"/>
            </w:tcBorders>
            <w:vAlign w:val="center"/>
          </w:tcPr>
          <w:p w14:paraId="59530ADA"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206</w:t>
            </w:r>
          </w:p>
        </w:tc>
        <w:tc>
          <w:tcPr>
            <w:tcW w:w="4162" w:type="dxa"/>
            <w:tcBorders>
              <w:top w:val="single" w:sz="4" w:space="0" w:color="auto"/>
              <w:left w:val="single" w:sz="4" w:space="0" w:color="auto"/>
              <w:bottom w:val="single" w:sz="4" w:space="0" w:color="auto"/>
              <w:right w:val="single" w:sz="4" w:space="0" w:color="auto"/>
            </w:tcBorders>
          </w:tcPr>
          <w:p w14:paraId="59530ADB" w14:textId="77777777" w:rsidR="00CD1CB1" w:rsidRPr="00B0341C" w:rsidRDefault="000433A7" w:rsidP="00CD1CB1">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Sutvarkytų arba atnaujintų patalpų plotas 478,3 m</w:t>
            </w:r>
            <w:r w:rsidRPr="00B0341C">
              <w:rPr>
                <w:rFonts w:ascii="Times New Roman" w:hAnsi="Times New Roman" w:cs="Times New Roman"/>
                <w:color w:val="000000"/>
                <w:sz w:val="24"/>
                <w:szCs w:val="24"/>
                <w:vertAlign w:val="superscript"/>
              </w:rPr>
              <w:t>2</w:t>
            </w:r>
          </w:p>
        </w:tc>
      </w:tr>
      <w:tr w:rsidR="00CD1CB1" w:rsidRPr="00B0341C" w14:paraId="59530AE2" w14:textId="77777777" w:rsidTr="00CD1CB1">
        <w:trPr>
          <w:trHeight w:val="409"/>
          <w:tblHeader/>
        </w:trPr>
        <w:tc>
          <w:tcPr>
            <w:tcW w:w="6271" w:type="dxa"/>
            <w:tcBorders>
              <w:top w:val="single" w:sz="4" w:space="0" w:color="auto"/>
              <w:left w:val="single" w:sz="4" w:space="0" w:color="auto"/>
              <w:bottom w:val="single" w:sz="4" w:space="0" w:color="auto"/>
              <w:right w:val="single" w:sz="4" w:space="0" w:color="auto"/>
            </w:tcBorders>
          </w:tcPr>
          <w:p w14:paraId="59530ADD" w14:textId="77777777" w:rsidR="00CD1CB1" w:rsidRPr="00B0341C" w:rsidRDefault="000433A7" w:rsidP="00CD1CB1">
            <w:pPr>
              <w:ind w:firstLine="0"/>
              <w:jc w:val="both"/>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1.1.1.6. Alytaus kultūros ir komunikacijos centro modernizavimas ir pritaikymas kultūros produktų bei inovatyvių paslaugų sklaidai </w:t>
            </w:r>
          </w:p>
        </w:tc>
        <w:tc>
          <w:tcPr>
            <w:tcW w:w="1474" w:type="dxa"/>
            <w:tcBorders>
              <w:top w:val="single" w:sz="4" w:space="0" w:color="auto"/>
              <w:left w:val="single" w:sz="4" w:space="0" w:color="auto"/>
              <w:bottom w:val="single" w:sz="4" w:space="0" w:color="auto"/>
              <w:right w:val="single" w:sz="4" w:space="0" w:color="auto"/>
            </w:tcBorders>
            <w:vAlign w:val="center"/>
          </w:tcPr>
          <w:p w14:paraId="59530ADE"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2 100</w:t>
            </w:r>
          </w:p>
        </w:tc>
        <w:tc>
          <w:tcPr>
            <w:tcW w:w="1417" w:type="dxa"/>
            <w:tcBorders>
              <w:top w:val="single" w:sz="4" w:space="0" w:color="auto"/>
              <w:left w:val="single" w:sz="4" w:space="0" w:color="auto"/>
              <w:bottom w:val="single" w:sz="4" w:space="0" w:color="auto"/>
              <w:right w:val="single" w:sz="4" w:space="0" w:color="auto"/>
            </w:tcBorders>
            <w:vAlign w:val="center"/>
          </w:tcPr>
          <w:p w14:paraId="59530ADF"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2 100</w:t>
            </w:r>
          </w:p>
        </w:tc>
        <w:tc>
          <w:tcPr>
            <w:tcW w:w="1560" w:type="dxa"/>
            <w:tcBorders>
              <w:top w:val="single" w:sz="4" w:space="0" w:color="auto"/>
              <w:left w:val="single" w:sz="4" w:space="0" w:color="auto"/>
              <w:bottom w:val="single" w:sz="4" w:space="0" w:color="auto"/>
              <w:right w:val="single" w:sz="4" w:space="0" w:color="auto"/>
            </w:tcBorders>
            <w:vAlign w:val="center"/>
          </w:tcPr>
          <w:p w14:paraId="59530AE0"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300</w:t>
            </w:r>
          </w:p>
        </w:tc>
        <w:tc>
          <w:tcPr>
            <w:tcW w:w="4162" w:type="dxa"/>
            <w:tcBorders>
              <w:top w:val="single" w:sz="4" w:space="0" w:color="auto"/>
              <w:left w:val="single" w:sz="4" w:space="0" w:color="auto"/>
              <w:bottom w:val="single" w:sz="4" w:space="0" w:color="auto"/>
              <w:right w:val="single" w:sz="4" w:space="0" w:color="auto"/>
            </w:tcBorders>
          </w:tcPr>
          <w:p w14:paraId="59530AE1" w14:textId="77777777" w:rsidR="00CD1CB1" w:rsidRPr="00B0341C" w:rsidRDefault="000433A7" w:rsidP="00CD1CB1">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Pastatyti arba atnaujinti viešieji arba komerciniai pastatai miestų vietovėse, 5 460 m</w:t>
            </w:r>
            <w:r w:rsidRPr="00B0341C">
              <w:rPr>
                <w:rFonts w:ascii="Times New Roman" w:hAnsi="Times New Roman" w:cs="Times New Roman"/>
                <w:color w:val="000000"/>
                <w:sz w:val="24"/>
                <w:szCs w:val="24"/>
                <w:vertAlign w:val="superscript"/>
              </w:rPr>
              <w:t>2</w:t>
            </w:r>
          </w:p>
        </w:tc>
      </w:tr>
      <w:tr w:rsidR="00CD1CB1" w:rsidRPr="00B0341C" w14:paraId="59530AE9" w14:textId="77777777" w:rsidTr="00CD1CB1">
        <w:trPr>
          <w:trHeight w:val="409"/>
          <w:tblHeader/>
        </w:trPr>
        <w:tc>
          <w:tcPr>
            <w:tcW w:w="6271" w:type="dxa"/>
            <w:tcBorders>
              <w:top w:val="single" w:sz="4" w:space="0" w:color="auto"/>
              <w:left w:val="single" w:sz="4" w:space="0" w:color="auto"/>
              <w:bottom w:val="single" w:sz="4" w:space="0" w:color="auto"/>
              <w:right w:val="single" w:sz="4" w:space="0" w:color="auto"/>
            </w:tcBorders>
          </w:tcPr>
          <w:p w14:paraId="59530AE3" w14:textId="77777777" w:rsidR="00CD1CB1" w:rsidRPr="00B0341C" w:rsidRDefault="000433A7" w:rsidP="00CD1CB1">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1.1.1.7. Vandentiekio magistralės DN 500- Putinų g. Alytuje, rekonstravimas (siekiama pagerinti sąlygas verslo plėtrai, modernizuojant pramonės veiklai reikalingą inžinerinę infrastruktūrą)</w:t>
            </w:r>
          </w:p>
        </w:tc>
        <w:tc>
          <w:tcPr>
            <w:tcW w:w="1474" w:type="dxa"/>
            <w:tcBorders>
              <w:top w:val="single" w:sz="4" w:space="0" w:color="auto"/>
              <w:left w:val="single" w:sz="4" w:space="0" w:color="auto"/>
              <w:bottom w:val="single" w:sz="4" w:space="0" w:color="auto"/>
              <w:right w:val="single" w:sz="4" w:space="0" w:color="auto"/>
            </w:tcBorders>
            <w:vAlign w:val="center"/>
          </w:tcPr>
          <w:p w14:paraId="59530AE4"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340</w:t>
            </w:r>
          </w:p>
        </w:tc>
        <w:tc>
          <w:tcPr>
            <w:tcW w:w="1417" w:type="dxa"/>
            <w:tcBorders>
              <w:top w:val="single" w:sz="4" w:space="0" w:color="auto"/>
              <w:left w:val="single" w:sz="4" w:space="0" w:color="auto"/>
              <w:bottom w:val="single" w:sz="4" w:space="0" w:color="auto"/>
              <w:right w:val="single" w:sz="4" w:space="0" w:color="auto"/>
            </w:tcBorders>
            <w:vAlign w:val="center"/>
          </w:tcPr>
          <w:p w14:paraId="59530AE5"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340</w:t>
            </w:r>
          </w:p>
        </w:tc>
        <w:tc>
          <w:tcPr>
            <w:tcW w:w="1560" w:type="dxa"/>
            <w:tcBorders>
              <w:top w:val="single" w:sz="4" w:space="0" w:color="auto"/>
              <w:left w:val="single" w:sz="4" w:space="0" w:color="auto"/>
              <w:bottom w:val="single" w:sz="4" w:space="0" w:color="auto"/>
              <w:right w:val="single" w:sz="4" w:space="0" w:color="auto"/>
            </w:tcBorders>
            <w:vAlign w:val="center"/>
          </w:tcPr>
          <w:p w14:paraId="59530AE6"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170</w:t>
            </w:r>
          </w:p>
        </w:tc>
        <w:tc>
          <w:tcPr>
            <w:tcW w:w="4162" w:type="dxa"/>
            <w:tcBorders>
              <w:top w:val="single" w:sz="4" w:space="0" w:color="auto"/>
              <w:left w:val="single" w:sz="4" w:space="0" w:color="auto"/>
              <w:bottom w:val="single" w:sz="4" w:space="0" w:color="auto"/>
              <w:right w:val="single" w:sz="4" w:space="0" w:color="auto"/>
            </w:tcBorders>
          </w:tcPr>
          <w:p w14:paraId="59530AE7"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Rekonstruotų vandens tiekimo ir nuotekų tinklų ilgis 5,3 km</w:t>
            </w:r>
          </w:p>
          <w:p w14:paraId="59530AE8"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Bendras rekonstruotų arba atnaujintų kelių ilgis, 0,715 km</w:t>
            </w:r>
          </w:p>
        </w:tc>
      </w:tr>
      <w:tr w:rsidR="00CD1CB1" w:rsidRPr="00B0341C" w14:paraId="59530AEF" w14:textId="77777777" w:rsidTr="00CD1CB1">
        <w:trPr>
          <w:trHeight w:val="409"/>
          <w:tblHeader/>
        </w:trPr>
        <w:tc>
          <w:tcPr>
            <w:tcW w:w="6271" w:type="dxa"/>
            <w:tcBorders>
              <w:top w:val="single" w:sz="4" w:space="0" w:color="auto"/>
              <w:left w:val="single" w:sz="4" w:space="0" w:color="auto"/>
              <w:bottom w:val="single" w:sz="4" w:space="0" w:color="auto"/>
              <w:right w:val="single" w:sz="4" w:space="0" w:color="auto"/>
            </w:tcBorders>
          </w:tcPr>
          <w:p w14:paraId="59530AEA" w14:textId="77777777" w:rsidR="00CD1CB1" w:rsidRPr="00B0341C" w:rsidRDefault="000433A7" w:rsidP="00CD1CB1">
            <w:pPr>
              <w:ind w:firstLine="0"/>
              <w:jc w:val="both"/>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1.1.1.8. Amatų centro </w:t>
            </w:r>
            <w:r w:rsidR="00CD1CB1" w:rsidRPr="00B0341C">
              <w:rPr>
                <w:rFonts w:ascii="Times New Roman" w:hAnsi="Times New Roman" w:cs="Times New Roman"/>
                <w:color w:val="000000"/>
                <w:sz w:val="24"/>
                <w:szCs w:val="24"/>
              </w:rPr>
              <w:t>„</w:t>
            </w:r>
            <w:r w:rsidRPr="00B0341C">
              <w:rPr>
                <w:rFonts w:ascii="Times New Roman" w:hAnsi="Times New Roman" w:cs="Times New Roman"/>
                <w:color w:val="000000"/>
                <w:sz w:val="24"/>
                <w:szCs w:val="24"/>
              </w:rPr>
              <w:t>Menų kalvė</w:t>
            </w:r>
            <w:r w:rsidR="00CD1CB1" w:rsidRPr="00B0341C">
              <w:rPr>
                <w:rFonts w:ascii="Times New Roman" w:hAnsi="Times New Roman" w:cs="Times New Roman"/>
                <w:color w:val="000000"/>
                <w:sz w:val="24"/>
                <w:szCs w:val="24"/>
              </w:rPr>
              <w:t>“</w:t>
            </w:r>
            <w:r w:rsidRPr="00B0341C">
              <w:rPr>
                <w:rFonts w:ascii="Times New Roman" w:hAnsi="Times New Roman" w:cs="Times New Roman"/>
                <w:color w:val="000000"/>
                <w:sz w:val="24"/>
                <w:szCs w:val="24"/>
              </w:rPr>
              <w:t xml:space="preserve"> Druskininkuose įkūrimas</w:t>
            </w:r>
          </w:p>
        </w:tc>
        <w:tc>
          <w:tcPr>
            <w:tcW w:w="1474" w:type="dxa"/>
            <w:tcBorders>
              <w:top w:val="single" w:sz="4" w:space="0" w:color="auto"/>
              <w:left w:val="single" w:sz="4" w:space="0" w:color="auto"/>
              <w:bottom w:val="single" w:sz="4" w:space="0" w:color="auto"/>
              <w:right w:val="single" w:sz="4" w:space="0" w:color="auto"/>
            </w:tcBorders>
            <w:vAlign w:val="center"/>
          </w:tcPr>
          <w:p w14:paraId="59530AEB"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334</w:t>
            </w:r>
          </w:p>
        </w:tc>
        <w:tc>
          <w:tcPr>
            <w:tcW w:w="1417" w:type="dxa"/>
            <w:tcBorders>
              <w:top w:val="single" w:sz="4" w:space="0" w:color="auto"/>
              <w:left w:val="single" w:sz="4" w:space="0" w:color="auto"/>
              <w:bottom w:val="single" w:sz="4" w:space="0" w:color="auto"/>
              <w:right w:val="single" w:sz="4" w:space="0" w:color="auto"/>
            </w:tcBorders>
            <w:vAlign w:val="center"/>
          </w:tcPr>
          <w:p w14:paraId="59530AEC"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334</w:t>
            </w:r>
          </w:p>
        </w:tc>
        <w:tc>
          <w:tcPr>
            <w:tcW w:w="1560" w:type="dxa"/>
            <w:tcBorders>
              <w:top w:val="single" w:sz="4" w:space="0" w:color="auto"/>
              <w:left w:val="single" w:sz="4" w:space="0" w:color="auto"/>
              <w:bottom w:val="single" w:sz="4" w:space="0" w:color="auto"/>
              <w:right w:val="single" w:sz="4" w:space="0" w:color="auto"/>
            </w:tcBorders>
            <w:vAlign w:val="center"/>
          </w:tcPr>
          <w:p w14:paraId="59530AED"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284</w:t>
            </w:r>
          </w:p>
        </w:tc>
        <w:tc>
          <w:tcPr>
            <w:tcW w:w="4162" w:type="dxa"/>
            <w:tcBorders>
              <w:top w:val="single" w:sz="4" w:space="0" w:color="auto"/>
              <w:left w:val="single" w:sz="4" w:space="0" w:color="auto"/>
              <w:bottom w:val="single" w:sz="4" w:space="0" w:color="auto"/>
              <w:right w:val="single" w:sz="4" w:space="0" w:color="auto"/>
            </w:tcBorders>
          </w:tcPr>
          <w:p w14:paraId="59530AEE"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Pastatyti arba atnaujinti viešieji arba komerciniai pastatai miestų vietovėse,</w:t>
            </w:r>
            <w:r w:rsidR="00CD1CB1" w:rsidRPr="00B0341C">
              <w:rPr>
                <w:rFonts w:ascii="Times New Roman" w:hAnsi="Times New Roman" w:cs="Times New Roman"/>
                <w:color w:val="000000"/>
                <w:sz w:val="24"/>
                <w:szCs w:val="24"/>
              </w:rPr>
              <w:t xml:space="preserve"> </w:t>
            </w:r>
            <w:r w:rsidRPr="00B0341C">
              <w:rPr>
                <w:rFonts w:ascii="Times New Roman" w:hAnsi="Times New Roman" w:cs="Times New Roman"/>
                <w:color w:val="000000"/>
                <w:sz w:val="24"/>
                <w:szCs w:val="24"/>
              </w:rPr>
              <w:t>647 m</w:t>
            </w:r>
            <w:r w:rsidRPr="00B0341C">
              <w:rPr>
                <w:rFonts w:ascii="Times New Roman" w:hAnsi="Times New Roman" w:cs="Times New Roman"/>
                <w:color w:val="000000"/>
                <w:sz w:val="24"/>
                <w:szCs w:val="24"/>
                <w:vertAlign w:val="superscript"/>
              </w:rPr>
              <w:t>2</w:t>
            </w:r>
          </w:p>
        </w:tc>
      </w:tr>
      <w:tr w:rsidR="00CD1CB1" w:rsidRPr="00B0341C" w14:paraId="59530AF5" w14:textId="77777777" w:rsidTr="00CD1CB1">
        <w:trPr>
          <w:trHeight w:val="409"/>
          <w:tblHeader/>
        </w:trPr>
        <w:tc>
          <w:tcPr>
            <w:tcW w:w="6271" w:type="dxa"/>
            <w:tcBorders>
              <w:top w:val="single" w:sz="4" w:space="0" w:color="auto"/>
              <w:left w:val="single" w:sz="4" w:space="0" w:color="auto"/>
              <w:bottom w:val="single" w:sz="4" w:space="0" w:color="auto"/>
              <w:right w:val="single" w:sz="4" w:space="0" w:color="auto"/>
            </w:tcBorders>
          </w:tcPr>
          <w:p w14:paraId="59530AF0" w14:textId="77777777" w:rsidR="00CD1CB1" w:rsidRPr="00B0341C" w:rsidRDefault="000433A7" w:rsidP="00CD1CB1">
            <w:pPr>
              <w:ind w:firstLine="0"/>
              <w:jc w:val="both"/>
              <w:rPr>
                <w:rFonts w:ascii="Times New Roman" w:hAnsi="Times New Roman" w:cs="Times New Roman"/>
                <w:color w:val="000000"/>
                <w:sz w:val="24"/>
                <w:szCs w:val="24"/>
              </w:rPr>
            </w:pPr>
            <w:r w:rsidRPr="00B0341C">
              <w:rPr>
                <w:rFonts w:ascii="Times New Roman" w:hAnsi="Times New Roman" w:cs="Times New Roman"/>
                <w:color w:val="000000"/>
                <w:sz w:val="24"/>
                <w:szCs w:val="24"/>
              </w:rPr>
              <w:t>1.1.1.9. Lauko scenos ir pagalbinių patalpų Vilniaus al. 24, Druskininkai, ir pritaikymas kultūros poreikiams</w:t>
            </w:r>
          </w:p>
        </w:tc>
        <w:tc>
          <w:tcPr>
            <w:tcW w:w="1474" w:type="dxa"/>
            <w:tcBorders>
              <w:top w:val="single" w:sz="4" w:space="0" w:color="auto"/>
              <w:left w:val="single" w:sz="4" w:space="0" w:color="auto"/>
              <w:bottom w:val="single" w:sz="4" w:space="0" w:color="auto"/>
              <w:right w:val="single" w:sz="4" w:space="0" w:color="auto"/>
            </w:tcBorders>
            <w:vAlign w:val="center"/>
          </w:tcPr>
          <w:p w14:paraId="59530AF1" w14:textId="77777777" w:rsidR="00CD1CB1" w:rsidRPr="00B0341C" w:rsidRDefault="000433A7" w:rsidP="00CD1CB1">
            <w:pPr>
              <w:ind w:firstLine="0"/>
              <w:jc w:val="center"/>
              <w:rPr>
                <w:rFonts w:ascii="Times New Roman" w:hAnsi="Times New Roman" w:cs="Times New Roman"/>
                <w:strike/>
                <w:color w:val="000000"/>
                <w:sz w:val="24"/>
                <w:szCs w:val="24"/>
              </w:rPr>
            </w:pPr>
            <w:r w:rsidRPr="00B0341C">
              <w:rPr>
                <w:rFonts w:ascii="Times New Roman" w:hAnsi="Times New Roman" w:cs="Times New Roman"/>
                <w:color w:val="000000"/>
                <w:sz w:val="24"/>
                <w:szCs w:val="24"/>
              </w:rPr>
              <w:t>352</w:t>
            </w:r>
          </w:p>
        </w:tc>
        <w:tc>
          <w:tcPr>
            <w:tcW w:w="1417" w:type="dxa"/>
            <w:tcBorders>
              <w:top w:val="single" w:sz="4" w:space="0" w:color="auto"/>
              <w:left w:val="single" w:sz="4" w:space="0" w:color="auto"/>
              <w:bottom w:val="single" w:sz="4" w:space="0" w:color="auto"/>
              <w:right w:val="single" w:sz="4" w:space="0" w:color="auto"/>
            </w:tcBorders>
            <w:vAlign w:val="center"/>
          </w:tcPr>
          <w:p w14:paraId="59530AF2" w14:textId="77777777" w:rsidR="00CD1CB1" w:rsidRPr="00B0341C" w:rsidRDefault="000433A7" w:rsidP="00CD1CB1">
            <w:pPr>
              <w:ind w:firstLine="0"/>
              <w:jc w:val="center"/>
              <w:rPr>
                <w:rFonts w:ascii="Times New Roman" w:hAnsi="Times New Roman" w:cs="Times New Roman"/>
                <w:strike/>
                <w:color w:val="000000"/>
                <w:sz w:val="24"/>
                <w:szCs w:val="24"/>
              </w:rPr>
            </w:pPr>
            <w:r w:rsidRPr="00B0341C">
              <w:rPr>
                <w:rFonts w:ascii="Times New Roman" w:hAnsi="Times New Roman" w:cs="Times New Roman"/>
                <w:color w:val="000000"/>
                <w:sz w:val="24"/>
                <w:szCs w:val="24"/>
              </w:rPr>
              <w:t>53</w:t>
            </w:r>
          </w:p>
        </w:tc>
        <w:tc>
          <w:tcPr>
            <w:tcW w:w="1560" w:type="dxa"/>
            <w:tcBorders>
              <w:top w:val="single" w:sz="4" w:space="0" w:color="auto"/>
              <w:left w:val="single" w:sz="4" w:space="0" w:color="auto"/>
              <w:bottom w:val="single" w:sz="4" w:space="0" w:color="auto"/>
              <w:right w:val="single" w:sz="4" w:space="0" w:color="auto"/>
            </w:tcBorders>
            <w:vAlign w:val="center"/>
          </w:tcPr>
          <w:p w14:paraId="59530AF3" w14:textId="77777777" w:rsidR="00CD1CB1" w:rsidRPr="00B0341C" w:rsidRDefault="000433A7" w:rsidP="00CD1CB1">
            <w:pPr>
              <w:ind w:firstLine="0"/>
              <w:jc w:val="center"/>
              <w:rPr>
                <w:rFonts w:ascii="Times New Roman" w:hAnsi="Times New Roman" w:cs="Times New Roman"/>
                <w:strike/>
                <w:color w:val="000000"/>
                <w:sz w:val="24"/>
                <w:szCs w:val="24"/>
              </w:rPr>
            </w:pPr>
            <w:r w:rsidRPr="00B0341C">
              <w:rPr>
                <w:rFonts w:ascii="Times New Roman" w:hAnsi="Times New Roman" w:cs="Times New Roman"/>
                <w:color w:val="000000"/>
                <w:sz w:val="24"/>
                <w:szCs w:val="24"/>
              </w:rPr>
              <w:t>300</w:t>
            </w:r>
          </w:p>
        </w:tc>
        <w:tc>
          <w:tcPr>
            <w:tcW w:w="4162" w:type="dxa"/>
            <w:tcBorders>
              <w:top w:val="single" w:sz="4" w:space="0" w:color="auto"/>
              <w:left w:val="single" w:sz="4" w:space="0" w:color="auto"/>
              <w:bottom w:val="single" w:sz="4" w:space="0" w:color="auto"/>
              <w:right w:val="single" w:sz="4" w:space="0" w:color="auto"/>
            </w:tcBorders>
          </w:tcPr>
          <w:p w14:paraId="59530AF4"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Pastatyti arba atnaujinti viešieji arba komerciniai pastatai miestų vietovėse,</w:t>
            </w:r>
            <w:r w:rsidR="00CD1CB1" w:rsidRPr="00B0341C">
              <w:rPr>
                <w:rFonts w:ascii="Times New Roman" w:hAnsi="Times New Roman" w:cs="Times New Roman"/>
                <w:color w:val="000000"/>
                <w:sz w:val="24"/>
                <w:szCs w:val="24"/>
              </w:rPr>
              <w:t xml:space="preserve"> </w:t>
            </w:r>
            <w:r w:rsidRPr="00B0341C">
              <w:rPr>
                <w:rFonts w:ascii="Times New Roman" w:hAnsi="Times New Roman" w:cs="Times New Roman"/>
                <w:color w:val="000000"/>
                <w:sz w:val="24"/>
                <w:szCs w:val="24"/>
              </w:rPr>
              <w:t>774 m</w:t>
            </w:r>
            <w:r w:rsidRPr="00B0341C">
              <w:rPr>
                <w:rFonts w:ascii="Times New Roman" w:hAnsi="Times New Roman" w:cs="Times New Roman"/>
                <w:color w:val="000000"/>
                <w:sz w:val="24"/>
                <w:szCs w:val="24"/>
                <w:vertAlign w:val="superscript"/>
              </w:rPr>
              <w:t>2</w:t>
            </w:r>
          </w:p>
        </w:tc>
      </w:tr>
      <w:tr w:rsidR="00CD1CB1" w:rsidRPr="00B0341C" w14:paraId="59530AFB" w14:textId="77777777" w:rsidTr="00CD1CB1">
        <w:trPr>
          <w:trHeight w:val="409"/>
          <w:tblHeader/>
        </w:trPr>
        <w:tc>
          <w:tcPr>
            <w:tcW w:w="6271" w:type="dxa"/>
            <w:tcBorders>
              <w:top w:val="single" w:sz="4" w:space="0" w:color="auto"/>
              <w:left w:val="single" w:sz="4" w:space="0" w:color="auto"/>
              <w:bottom w:val="single" w:sz="4" w:space="0" w:color="auto"/>
              <w:right w:val="single" w:sz="4" w:space="0" w:color="auto"/>
            </w:tcBorders>
          </w:tcPr>
          <w:p w14:paraId="59530AF6"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1.1.1.10. </w:t>
            </w:r>
            <w:r w:rsidR="00386122" w:rsidRPr="00B0341C">
              <w:rPr>
                <w:rFonts w:ascii="Times New Roman" w:hAnsi="Times New Roman" w:cs="Times New Roman"/>
                <w:color w:val="000000"/>
                <w:sz w:val="24"/>
                <w:szCs w:val="24"/>
              </w:rPr>
              <w:t>Motiejaus Gustaičio memorialinio namo kompleksinis sutvarkymas</w:t>
            </w:r>
          </w:p>
        </w:tc>
        <w:tc>
          <w:tcPr>
            <w:tcW w:w="1474" w:type="dxa"/>
            <w:tcBorders>
              <w:top w:val="single" w:sz="4" w:space="0" w:color="auto"/>
              <w:left w:val="single" w:sz="4" w:space="0" w:color="auto"/>
              <w:bottom w:val="single" w:sz="4" w:space="0" w:color="auto"/>
              <w:right w:val="single" w:sz="4" w:space="0" w:color="auto"/>
            </w:tcBorders>
            <w:vAlign w:val="center"/>
          </w:tcPr>
          <w:p w14:paraId="59530AF7" w14:textId="77777777" w:rsidR="00CD1CB1" w:rsidRPr="00B0341C" w:rsidRDefault="000433A7" w:rsidP="00CD1CB1">
            <w:pPr>
              <w:ind w:firstLine="0"/>
              <w:jc w:val="center"/>
              <w:rPr>
                <w:rFonts w:ascii="Times New Roman" w:hAnsi="Times New Roman" w:cs="Times New Roman"/>
                <w:strike/>
                <w:color w:val="000000"/>
                <w:sz w:val="24"/>
                <w:szCs w:val="24"/>
              </w:rPr>
            </w:pPr>
            <w:r w:rsidRPr="00B0341C">
              <w:rPr>
                <w:rFonts w:ascii="Times New Roman" w:hAnsi="Times New Roman" w:cs="Times New Roman"/>
                <w:color w:val="000000"/>
                <w:sz w:val="24"/>
                <w:szCs w:val="24"/>
              </w:rPr>
              <w:t>242</w:t>
            </w:r>
          </w:p>
        </w:tc>
        <w:tc>
          <w:tcPr>
            <w:tcW w:w="1417" w:type="dxa"/>
            <w:tcBorders>
              <w:top w:val="single" w:sz="4" w:space="0" w:color="auto"/>
              <w:left w:val="single" w:sz="4" w:space="0" w:color="auto"/>
              <w:bottom w:val="single" w:sz="4" w:space="0" w:color="auto"/>
              <w:right w:val="single" w:sz="4" w:space="0" w:color="auto"/>
            </w:tcBorders>
            <w:vAlign w:val="center"/>
          </w:tcPr>
          <w:p w14:paraId="59530AF8" w14:textId="77777777" w:rsidR="00CD1CB1" w:rsidRPr="00B0341C" w:rsidRDefault="000433A7" w:rsidP="00CD1CB1">
            <w:pPr>
              <w:ind w:firstLine="0"/>
              <w:jc w:val="center"/>
              <w:rPr>
                <w:rFonts w:ascii="Times New Roman" w:hAnsi="Times New Roman" w:cs="Times New Roman"/>
                <w:strike/>
                <w:color w:val="000000"/>
                <w:sz w:val="24"/>
                <w:szCs w:val="24"/>
              </w:rPr>
            </w:pPr>
            <w:r w:rsidRPr="00B0341C">
              <w:rPr>
                <w:rFonts w:ascii="Times New Roman" w:hAnsi="Times New Roman" w:cs="Times New Roman"/>
                <w:color w:val="000000"/>
                <w:sz w:val="24"/>
                <w:szCs w:val="24"/>
              </w:rPr>
              <w:t>242</w:t>
            </w:r>
          </w:p>
        </w:tc>
        <w:tc>
          <w:tcPr>
            <w:tcW w:w="1560" w:type="dxa"/>
            <w:tcBorders>
              <w:top w:val="single" w:sz="4" w:space="0" w:color="auto"/>
              <w:left w:val="single" w:sz="4" w:space="0" w:color="auto"/>
              <w:bottom w:val="single" w:sz="4" w:space="0" w:color="auto"/>
              <w:right w:val="single" w:sz="4" w:space="0" w:color="auto"/>
            </w:tcBorders>
            <w:vAlign w:val="center"/>
          </w:tcPr>
          <w:p w14:paraId="59530AF9" w14:textId="77777777" w:rsidR="00CD1CB1" w:rsidRPr="00B0341C" w:rsidRDefault="000433A7" w:rsidP="00CD1CB1">
            <w:pPr>
              <w:ind w:firstLine="0"/>
              <w:jc w:val="center"/>
              <w:rPr>
                <w:rFonts w:ascii="Times New Roman" w:hAnsi="Times New Roman" w:cs="Times New Roman"/>
                <w:strike/>
                <w:color w:val="000000"/>
                <w:sz w:val="24"/>
                <w:szCs w:val="24"/>
              </w:rPr>
            </w:pPr>
            <w:r w:rsidRPr="00B0341C">
              <w:rPr>
                <w:rFonts w:ascii="Times New Roman" w:hAnsi="Times New Roman" w:cs="Times New Roman"/>
                <w:color w:val="000000"/>
                <w:sz w:val="24"/>
                <w:szCs w:val="24"/>
              </w:rPr>
              <w:t>206</w:t>
            </w:r>
          </w:p>
        </w:tc>
        <w:tc>
          <w:tcPr>
            <w:tcW w:w="4162" w:type="dxa"/>
            <w:tcBorders>
              <w:top w:val="single" w:sz="4" w:space="0" w:color="auto"/>
              <w:left w:val="single" w:sz="4" w:space="0" w:color="auto"/>
              <w:bottom w:val="single" w:sz="4" w:space="0" w:color="auto"/>
              <w:right w:val="single" w:sz="4" w:space="0" w:color="auto"/>
            </w:tcBorders>
          </w:tcPr>
          <w:p w14:paraId="59530AFA"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Sutvarkyti, įrengti ir pritaikyti lankymui gamtos ir kultūros paveldo objektai ir teritorijos, 1 vnt.</w:t>
            </w:r>
          </w:p>
        </w:tc>
      </w:tr>
      <w:tr w:rsidR="00CD1CB1" w:rsidRPr="00B0341C" w14:paraId="59530B02" w14:textId="77777777" w:rsidTr="00CD1CB1">
        <w:trPr>
          <w:trHeight w:val="409"/>
          <w:tblHeader/>
        </w:trPr>
        <w:tc>
          <w:tcPr>
            <w:tcW w:w="6271" w:type="dxa"/>
            <w:tcBorders>
              <w:top w:val="single" w:sz="4" w:space="0" w:color="auto"/>
              <w:left w:val="single" w:sz="4" w:space="0" w:color="auto"/>
              <w:bottom w:val="single" w:sz="4" w:space="0" w:color="auto"/>
              <w:right w:val="single" w:sz="4" w:space="0" w:color="auto"/>
            </w:tcBorders>
          </w:tcPr>
          <w:p w14:paraId="59530AFC"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1.1.1.11. </w:t>
            </w:r>
            <w:r w:rsidR="00EB7941" w:rsidRPr="00B0341C">
              <w:rPr>
                <w:rFonts w:ascii="Times New Roman" w:hAnsi="Times New Roman" w:cs="Times New Roman"/>
                <w:color w:val="000000"/>
                <w:sz w:val="24"/>
                <w:szCs w:val="24"/>
              </w:rPr>
              <w:t>Pastato rekonstrukcija ir pritaikymas kultūrinėms, muziejinėms ir edukacinėms reikmėms</w:t>
            </w:r>
          </w:p>
        </w:tc>
        <w:tc>
          <w:tcPr>
            <w:tcW w:w="1474" w:type="dxa"/>
            <w:tcBorders>
              <w:top w:val="single" w:sz="4" w:space="0" w:color="auto"/>
              <w:left w:val="single" w:sz="4" w:space="0" w:color="auto"/>
              <w:bottom w:val="single" w:sz="4" w:space="0" w:color="auto"/>
              <w:right w:val="single" w:sz="4" w:space="0" w:color="auto"/>
            </w:tcBorders>
            <w:vAlign w:val="center"/>
          </w:tcPr>
          <w:p w14:paraId="59530AFD"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352</w:t>
            </w:r>
          </w:p>
        </w:tc>
        <w:tc>
          <w:tcPr>
            <w:tcW w:w="1417" w:type="dxa"/>
            <w:tcBorders>
              <w:top w:val="single" w:sz="4" w:space="0" w:color="auto"/>
              <w:left w:val="single" w:sz="4" w:space="0" w:color="auto"/>
              <w:bottom w:val="single" w:sz="4" w:space="0" w:color="auto"/>
              <w:right w:val="single" w:sz="4" w:space="0" w:color="auto"/>
            </w:tcBorders>
            <w:vAlign w:val="center"/>
          </w:tcPr>
          <w:p w14:paraId="59530AFE"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352</w:t>
            </w:r>
          </w:p>
        </w:tc>
        <w:tc>
          <w:tcPr>
            <w:tcW w:w="1560" w:type="dxa"/>
            <w:tcBorders>
              <w:top w:val="single" w:sz="4" w:space="0" w:color="auto"/>
              <w:left w:val="single" w:sz="4" w:space="0" w:color="auto"/>
              <w:bottom w:val="single" w:sz="4" w:space="0" w:color="auto"/>
              <w:right w:val="single" w:sz="4" w:space="0" w:color="auto"/>
            </w:tcBorders>
            <w:vAlign w:val="center"/>
          </w:tcPr>
          <w:p w14:paraId="59530AFF"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300</w:t>
            </w:r>
          </w:p>
        </w:tc>
        <w:tc>
          <w:tcPr>
            <w:tcW w:w="4162" w:type="dxa"/>
            <w:tcBorders>
              <w:top w:val="single" w:sz="4" w:space="0" w:color="auto"/>
              <w:left w:val="single" w:sz="4" w:space="0" w:color="auto"/>
              <w:bottom w:val="single" w:sz="4" w:space="0" w:color="auto"/>
              <w:right w:val="single" w:sz="4" w:space="0" w:color="auto"/>
            </w:tcBorders>
          </w:tcPr>
          <w:p w14:paraId="59530B00"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Pastatyti arba atnaujinti viešieji arba komerciniai pastatai miestų vietovėse,</w:t>
            </w:r>
          </w:p>
          <w:p w14:paraId="59530B01"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693 m</w:t>
            </w:r>
            <w:r w:rsidRPr="00B0341C">
              <w:rPr>
                <w:rFonts w:ascii="Times New Roman" w:hAnsi="Times New Roman" w:cs="Times New Roman"/>
                <w:color w:val="000000"/>
                <w:sz w:val="24"/>
                <w:szCs w:val="24"/>
                <w:vertAlign w:val="superscript"/>
              </w:rPr>
              <w:t>2</w:t>
            </w:r>
            <w:r w:rsidR="00CD1CB1" w:rsidRPr="00B0341C">
              <w:rPr>
                <w:rFonts w:ascii="Times New Roman" w:hAnsi="Times New Roman" w:cs="Times New Roman"/>
                <w:color w:val="000000"/>
                <w:sz w:val="24"/>
                <w:szCs w:val="24"/>
                <w:vertAlign w:val="superscript"/>
              </w:rPr>
              <w:t xml:space="preserve"> </w:t>
            </w:r>
          </w:p>
        </w:tc>
      </w:tr>
      <w:tr w:rsidR="00CD1CB1" w:rsidRPr="00B0341C" w14:paraId="59530B09" w14:textId="77777777" w:rsidTr="00CD1CB1">
        <w:trPr>
          <w:trHeight w:val="409"/>
          <w:tblHeader/>
        </w:trPr>
        <w:tc>
          <w:tcPr>
            <w:tcW w:w="6271" w:type="dxa"/>
            <w:tcBorders>
              <w:top w:val="single" w:sz="4" w:space="0" w:color="auto"/>
              <w:left w:val="single" w:sz="4" w:space="0" w:color="auto"/>
              <w:bottom w:val="single" w:sz="4" w:space="0" w:color="auto"/>
              <w:right w:val="single" w:sz="4" w:space="0" w:color="auto"/>
            </w:tcBorders>
            <w:shd w:val="clear" w:color="auto" w:fill="auto"/>
          </w:tcPr>
          <w:p w14:paraId="59530B03" w14:textId="77777777" w:rsidR="00CD1CB1" w:rsidRPr="00B0341C" w:rsidRDefault="000433A7" w:rsidP="00CD1CB1">
            <w:pPr>
              <w:ind w:firstLine="0"/>
              <w:rPr>
                <w:rFonts w:ascii="Times New Roman" w:hAnsi="Times New Roman" w:cs="Times New Roman"/>
                <w:strike/>
                <w:color w:val="000000"/>
                <w:sz w:val="24"/>
                <w:szCs w:val="24"/>
              </w:rPr>
            </w:pPr>
            <w:r w:rsidRPr="00B0341C">
              <w:rPr>
                <w:rFonts w:ascii="Times New Roman" w:hAnsi="Times New Roman" w:cs="Times New Roman"/>
                <w:color w:val="000000"/>
                <w:sz w:val="24"/>
                <w:szCs w:val="24"/>
              </w:rPr>
              <w:t>1.1.1.12. Kultūros įstaigų infrastruktūros modernizavimas Varėnos mieste</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59530B04" w14:textId="77777777" w:rsidR="00CD1CB1" w:rsidRPr="00B0341C" w:rsidRDefault="000433A7" w:rsidP="00CD1CB1">
            <w:pPr>
              <w:ind w:firstLine="0"/>
              <w:jc w:val="center"/>
              <w:rPr>
                <w:rFonts w:ascii="Times New Roman" w:hAnsi="Times New Roman" w:cs="Times New Roman"/>
                <w:strike/>
                <w:color w:val="000000"/>
                <w:sz w:val="24"/>
                <w:szCs w:val="24"/>
              </w:rPr>
            </w:pPr>
            <w:r w:rsidRPr="00B0341C">
              <w:rPr>
                <w:rFonts w:ascii="Times New Roman" w:hAnsi="Times New Roman" w:cs="Times New Roman"/>
                <w:color w:val="000000"/>
                <w:sz w:val="24"/>
                <w:szCs w:val="24"/>
              </w:rPr>
              <w:t>352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530B05" w14:textId="77777777" w:rsidR="00CD1CB1" w:rsidRPr="00B0341C" w:rsidRDefault="000433A7" w:rsidP="00CD1CB1">
            <w:pPr>
              <w:ind w:firstLine="0"/>
              <w:jc w:val="center"/>
              <w:rPr>
                <w:rFonts w:ascii="Times New Roman" w:hAnsi="Times New Roman" w:cs="Times New Roman"/>
                <w:strike/>
                <w:color w:val="000000"/>
                <w:sz w:val="24"/>
                <w:szCs w:val="24"/>
              </w:rPr>
            </w:pPr>
            <w:r w:rsidRPr="00B0341C">
              <w:rPr>
                <w:rFonts w:ascii="Times New Roman" w:hAnsi="Times New Roman" w:cs="Times New Roman"/>
                <w:color w:val="000000"/>
                <w:sz w:val="24"/>
                <w:szCs w:val="24"/>
              </w:rPr>
              <w:t>352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9530B06" w14:textId="77777777" w:rsidR="00CD1CB1" w:rsidRPr="00B0341C" w:rsidRDefault="000433A7" w:rsidP="00CD1CB1">
            <w:pPr>
              <w:ind w:firstLine="0"/>
              <w:jc w:val="center"/>
              <w:rPr>
                <w:rFonts w:ascii="Times New Roman" w:hAnsi="Times New Roman" w:cs="Times New Roman"/>
                <w:strike/>
                <w:color w:val="000000"/>
                <w:sz w:val="24"/>
                <w:szCs w:val="24"/>
              </w:rPr>
            </w:pPr>
            <w:r w:rsidRPr="00B0341C">
              <w:rPr>
                <w:rFonts w:ascii="Times New Roman" w:hAnsi="Times New Roman" w:cs="Times New Roman"/>
                <w:color w:val="000000"/>
                <w:sz w:val="24"/>
                <w:szCs w:val="24"/>
              </w:rPr>
              <w:t>300</w:t>
            </w:r>
          </w:p>
        </w:tc>
        <w:tc>
          <w:tcPr>
            <w:tcW w:w="4162" w:type="dxa"/>
            <w:tcBorders>
              <w:top w:val="single" w:sz="4" w:space="0" w:color="auto"/>
              <w:left w:val="single" w:sz="4" w:space="0" w:color="auto"/>
              <w:bottom w:val="single" w:sz="4" w:space="0" w:color="auto"/>
              <w:right w:val="single" w:sz="4" w:space="0" w:color="auto"/>
            </w:tcBorders>
            <w:shd w:val="clear" w:color="auto" w:fill="auto"/>
          </w:tcPr>
          <w:p w14:paraId="59530B07"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Pastatyti arba atnaujinti viešieji arba komerciniai pastatai miestų vietovėse, </w:t>
            </w:r>
          </w:p>
          <w:p w14:paraId="59530B08" w14:textId="77777777" w:rsidR="00CD1CB1" w:rsidRPr="00B0341C" w:rsidRDefault="000433A7" w:rsidP="00CD1CB1">
            <w:pPr>
              <w:ind w:firstLine="0"/>
              <w:rPr>
                <w:rFonts w:ascii="Times New Roman" w:hAnsi="Times New Roman" w:cs="Times New Roman"/>
                <w:strike/>
                <w:color w:val="000000"/>
                <w:sz w:val="24"/>
                <w:szCs w:val="24"/>
              </w:rPr>
            </w:pPr>
            <w:r w:rsidRPr="00B0341C">
              <w:rPr>
                <w:rFonts w:ascii="Times New Roman" w:hAnsi="Times New Roman" w:cs="Times New Roman"/>
                <w:color w:val="000000"/>
                <w:sz w:val="24"/>
                <w:szCs w:val="24"/>
              </w:rPr>
              <w:t>1 453 m</w:t>
            </w:r>
            <w:r w:rsidRPr="00B0341C">
              <w:rPr>
                <w:rFonts w:ascii="Times New Roman" w:hAnsi="Times New Roman" w:cs="Times New Roman"/>
                <w:color w:val="000000"/>
                <w:sz w:val="24"/>
                <w:szCs w:val="24"/>
                <w:vertAlign w:val="superscript"/>
              </w:rPr>
              <w:t>2</w:t>
            </w:r>
          </w:p>
        </w:tc>
      </w:tr>
      <w:tr w:rsidR="00CD1CB1" w:rsidRPr="00B0341C" w14:paraId="59530B0F" w14:textId="77777777" w:rsidTr="00CD1CB1">
        <w:trPr>
          <w:trHeight w:val="409"/>
          <w:tblHeader/>
        </w:trPr>
        <w:tc>
          <w:tcPr>
            <w:tcW w:w="6271" w:type="dxa"/>
            <w:tcBorders>
              <w:top w:val="single" w:sz="4" w:space="0" w:color="auto"/>
              <w:left w:val="single" w:sz="4" w:space="0" w:color="auto"/>
              <w:bottom w:val="single" w:sz="4" w:space="0" w:color="auto"/>
              <w:right w:val="single" w:sz="4" w:space="0" w:color="auto"/>
            </w:tcBorders>
            <w:shd w:val="clear" w:color="auto" w:fill="auto"/>
          </w:tcPr>
          <w:p w14:paraId="59530B0A"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1.1.1.13. Geriamojo vandens tiekimo tinklų rekonstrukcija Varėnos miesto centrinėje dalyje</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59530B0B"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105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530B0C"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9530B0D"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53</w:t>
            </w:r>
          </w:p>
        </w:tc>
        <w:tc>
          <w:tcPr>
            <w:tcW w:w="4162" w:type="dxa"/>
            <w:tcBorders>
              <w:top w:val="single" w:sz="4" w:space="0" w:color="auto"/>
              <w:left w:val="single" w:sz="4" w:space="0" w:color="auto"/>
              <w:bottom w:val="single" w:sz="4" w:space="0" w:color="auto"/>
              <w:right w:val="single" w:sz="4" w:space="0" w:color="auto"/>
            </w:tcBorders>
            <w:shd w:val="clear" w:color="auto" w:fill="auto"/>
          </w:tcPr>
          <w:p w14:paraId="59530B0E"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Rekonstruotų vandens tiekimo ir nuotekų surinkimo tinklų ilgis, 955 m </w:t>
            </w:r>
          </w:p>
        </w:tc>
      </w:tr>
      <w:tr w:rsidR="00CD1CB1" w:rsidRPr="00B0341C" w14:paraId="59530B15" w14:textId="77777777" w:rsidTr="00CD1CB1">
        <w:trPr>
          <w:trHeight w:val="409"/>
          <w:tblHeader/>
        </w:trPr>
        <w:tc>
          <w:tcPr>
            <w:tcW w:w="6271" w:type="dxa"/>
            <w:tcBorders>
              <w:top w:val="single" w:sz="4" w:space="0" w:color="auto"/>
              <w:left w:val="single" w:sz="4" w:space="0" w:color="auto"/>
              <w:bottom w:val="single" w:sz="4" w:space="0" w:color="auto"/>
              <w:right w:val="single" w:sz="4" w:space="0" w:color="auto"/>
            </w:tcBorders>
            <w:shd w:val="clear" w:color="auto" w:fill="auto"/>
          </w:tcPr>
          <w:p w14:paraId="59530B10"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1.1.1.14. Pramonės zonos įrengimas Varėnos mieste</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59530B11"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1 159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530B12"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1 159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9530B13"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985</w:t>
            </w:r>
          </w:p>
        </w:tc>
        <w:tc>
          <w:tcPr>
            <w:tcW w:w="4162" w:type="dxa"/>
            <w:tcBorders>
              <w:top w:val="single" w:sz="4" w:space="0" w:color="auto"/>
              <w:left w:val="single" w:sz="4" w:space="0" w:color="auto"/>
              <w:bottom w:val="single" w:sz="4" w:space="0" w:color="auto"/>
              <w:right w:val="single" w:sz="4" w:space="0" w:color="auto"/>
            </w:tcBorders>
            <w:shd w:val="clear" w:color="auto" w:fill="auto"/>
          </w:tcPr>
          <w:p w14:paraId="59530B14"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Sukurtos arba atnaujintos atviros erdvės miestų vietovėse, 100 000 m</w:t>
            </w:r>
            <w:r w:rsidRPr="00B0341C">
              <w:rPr>
                <w:rFonts w:ascii="Times New Roman" w:hAnsi="Times New Roman" w:cs="Times New Roman"/>
                <w:color w:val="000000"/>
                <w:sz w:val="24"/>
                <w:szCs w:val="24"/>
                <w:vertAlign w:val="superscript"/>
              </w:rPr>
              <w:t>2</w:t>
            </w:r>
          </w:p>
        </w:tc>
      </w:tr>
      <w:tr w:rsidR="00CD1CB1" w:rsidRPr="00B0341C" w14:paraId="59530B1C" w14:textId="77777777" w:rsidTr="00CD1CB1">
        <w:trPr>
          <w:trHeight w:val="409"/>
          <w:tblHeader/>
        </w:trPr>
        <w:tc>
          <w:tcPr>
            <w:tcW w:w="6271" w:type="dxa"/>
            <w:tcBorders>
              <w:top w:val="single" w:sz="4" w:space="0" w:color="auto"/>
              <w:left w:val="single" w:sz="4" w:space="0" w:color="auto"/>
              <w:bottom w:val="single" w:sz="4" w:space="0" w:color="auto"/>
              <w:right w:val="single" w:sz="4" w:space="0" w:color="auto"/>
            </w:tcBorders>
            <w:shd w:val="clear" w:color="auto" w:fill="auto"/>
          </w:tcPr>
          <w:p w14:paraId="59530B16"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1.1.1.15. Kompleksinis teritorijų sutvarkymas ir įrengimas Pramonės g. 1; 31; 35</w:t>
            </w:r>
            <w:r w:rsidR="00CD1CB1" w:rsidRPr="00B0341C">
              <w:rPr>
                <w:rFonts w:ascii="Times New Roman" w:hAnsi="Times New Roman" w:cs="Times New Roman"/>
                <w:color w:val="000000"/>
                <w:sz w:val="24"/>
                <w:szCs w:val="24"/>
              </w:rPr>
              <w:t xml:space="preserve"> </w:t>
            </w:r>
            <w:r w:rsidRPr="00B0341C">
              <w:rPr>
                <w:rFonts w:ascii="Times New Roman" w:hAnsi="Times New Roman" w:cs="Times New Roman"/>
                <w:color w:val="000000"/>
                <w:sz w:val="24"/>
                <w:szCs w:val="24"/>
              </w:rPr>
              <w:t xml:space="preserve">Alytuje, konvertuojant apleistą pramonės teritoriją į aukštos kokybės erdvę verslo vystymui ir plėtrai, sukuriant ir atnaujinant tam reikalingą infrastruktūrą </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59530B17"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2 144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530B18"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2 144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9530B19"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1 304</w:t>
            </w:r>
          </w:p>
        </w:tc>
        <w:tc>
          <w:tcPr>
            <w:tcW w:w="4162" w:type="dxa"/>
            <w:tcBorders>
              <w:top w:val="single" w:sz="4" w:space="0" w:color="auto"/>
              <w:left w:val="single" w:sz="4" w:space="0" w:color="auto"/>
              <w:bottom w:val="single" w:sz="4" w:space="0" w:color="auto"/>
              <w:right w:val="single" w:sz="4" w:space="0" w:color="auto"/>
            </w:tcBorders>
            <w:shd w:val="clear" w:color="auto" w:fill="auto"/>
          </w:tcPr>
          <w:p w14:paraId="59530B1A"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Sukurtos arba atnaujintos atviros erdvės miestų vietovėse, 440 000 m</w:t>
            </w:r>
            <w:r w:rsidRPr="00B0341C">
              <w:rPr>
                <w:rFonts w:ascii="Times New Roman" w:hAnsi="Times New Roman" w:cs="Times New Roman"/>
                <w:color w:val="000000"/>
                <w:sz w:val="24"/>
                <w:szCs w:val="24"/>
                <w:vertAlign w:val="superscript"/>
              </w:rPr>
              <w:t>2</w:t>
            </w:r>
          </w:p>
          <w:p w14:paraId="59530B1B"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Lietaus nuotėkio plotas, iš kurio surenkamam paviršiniam (lietaus) vandeniui tvarkyti, įrengta ir (ar) rekonstruota infrastruktūra, 14 000 m</w:t>
            </w:r>
            <w:r w:rsidRPr="00B0341C">
              <w:rPr>
                <w:rFonts w:ascii="Times New Roman" w:hAnsi="Times New Roman" w:cs="Times New Roman"/>
                <w:color w:val="000000"/>
                <w:sz w:val="24"/>
                <w:szCs w:val="24"/>
                <w:vertAlign w:val="superscript"/>
              </w:rPr>
              <w:t>2</w:t>
            </w:r>
          </w:p>
        </w:tc>
      </w:tr>
      <w:tr w:rsidR="00CD1CB1" w:rsidRPr="00B0341C" w14:paraId="59530B22" w14:textId="77777777" w:rsidTr="00CD1CB1">
        <w:trPr>
          <w:tblHeader/>
        </w:trPr>
        <w:tc>
          <w:tcPr>
            <w:tcW w:w="6271" w:type="dxa"/>
            <w:tcBorders>
              <w:top w:val="single" w:sz="4" w:space="0" w:color="auto"/>
              <w:left w:val="single" w:sz="4" w:space="0" w:color="auto"/>
              <w:bottom w:val="single" w:sz="4" w:space="0" w:color="auto"/>
              <w:right w:val="single" w:sz="4" w:space="0" w:color="auto"/>
            </w:tcBorders>
          </w:tcPr>
          <w:p w14:paraId="59530B1D" w14:textId="77777777" w:rsidR="00CD1CB1" w:rsidRPr="00B0341C" w:rsidRDefault="000433A7" w:rsidP="00CD1CB1">
            <w:pPr>
              <w:ind w:firstLine="0"/>
              <w:rPr>
                <w:rFonts w:ascii="Times New Roman" w:hAnsi="Times New Roman" w:cs="Times New Roman"/>
                <w:i/>
                <w:color w:val="000000"/>
                <w:sz w:val="24"/>
                <w:szCs w:val="24"/>
              </w:rPr>
            </w:pPr>
            <w:r w:rsidRPr="00B0341C">
              <w:rPr>
                <w:rFonts w:ascii="Times New Roman" w:hAnsi="Times New Roman" w:cs="Times New Roman"/>
                <w:i/>
                <w:color w:val="000000"/>
                <w:sz w:val="24"/>
                <w:szCs w:val="24"/>
              </w:rPr>
              <w:t>1.1.2. Priemonės, kurių įgyvendinimui numatomos naudoti finansinės priemonės:</w:t>
            </w:r>
          </w:p>
        </w:tc>
        <w:tc>
          <w:tcPr>
            <w:tcW w:w="1474" w:type="dxa"/>
            <w:tcBorders>
              <w:top w:val="single" w:sz="4" w:space="0" w:color="auto"/>
              <w:left w:val="single" w:sz="4" w:space="0" w:color="auto"/>
              <w:bottom w:val="single" w:sz="4" w:space="0" w:color="auto"/>
              <w:right w:val="single" w:sz="4" w:space="0" w:color="auto"/>
            </w:tcBorders>
            <w:vAlign w:val="center"/>
          </w:tcPr>
          <w:p w14:paraId="59530B1E" w14:textId="77777777" w:rsidR="00CD1CB1" w:rsidRPr="00B0341C" w:rsidRDefault="00CD1CB1" w:rsidP="00CD1CB1">
            <w:pPr>
              <w:ind w:firstLine="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9530B1F" w14:textId="77777777" w:rsidR="00CD1CB1" w:rsidRPr="00B0341C" w:rsidRDefault="00CD1CB1" w:rsidP="00CD1CB1">
            <w:pPr>
              <w:ind w:firstLine="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59530B20" w14:textId="77777777" w:rsidR="00CD1CB1" w:rsidRPr="00B0341C" w:rsidRDefault="00CD1CB1" w:rsidP="00CD1CB1">
            <w:pPr>
              <w:ind w:firstLine="0"/>
              <w:jc w:val="center"/>
              <w:rPr>
                <w:rFonts w:ascii="Times New Roman" w:hAnsi="Times New Roman" w:cs="Times New Roman"/>
                <w:color w:val="000000"/>
                <w:sz w:val="24"/>
                <w:szCs w:val="24"/>
              </w:rPr>
            </w:pPr>
          </w:p>
        </w:tc>
        <w:tc>
          <w:tcPr>
            <w:tcW w:w="4162" w:type="dxa"/>
            <w:tcBorders>
              <w:top w:val="single" w:sz="4" w:space="0" w:color="auto"/>
              <w:left w:val="single" w:sz="4" w:space="0" w:color="auto"/>
              <w:bottom w:val="single" w:sz="4" w:space="0" w:color="auto"/>
              <w:right w:val="single" w:sz="4" w:space="0" w:color="auto"/>
            </w:tcBorders>
          </w:tcPr>
          <w:p w14:paraId="59530B21" w14:textId="77777777" w:rsidR="00CD1CB1" w:rsidRPr="00B0341C" w:rsidRDefault="00CD1CB1" w:rsidP="00CD1CB1">
            <w:pPr>
              <w:ind w:firstLine="0"/>
              <w:rPr>
                <w:rFonts w:ascii="Times New Roman" w:hAnsi="Times New Roman" w:cs="Times New Roman"/>
                <w:color w:val="000000"/>
                <w:sz w:val="24"/>
                <w:szCs w:val="24"/>
              </w:rPr>
            </w:pPr>
          </w:p>
        </w:tc>
      </w:tr>
      <w:tr w:rsidR="00CD1CB1" w:rsidRPr="00B0341C" w14:paraId="59530B28" w14:textId="77777777" w:rsidTr="00CD1CB1">
        <w:trPr>
          <w:tblHeader/>
        </w:trPr>
        <w:tc>
          <w:tcPr>
            <w:tcW w:w="6271" w:type="dxa"/>
            <w:tcBorders>
              <w:top w:val="single" w:sz="4" w:space="0" w:color="auto"/>
              <w:left w:val="single" w:sz="4" w:space="0" w:color="auto"/>
              <w:bottom w:val="single" w:sz="4" w:space="0" w:color="auto"/>
              <w:right w:val="single" w:sz="4" w:space="0" w:color="auto"/>
            </w:tcBorders>
          </w:tcPr>
          <w:p w14:paraId="59530B23"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1.1.2.1. Pastato M. K. Čiurlionio g. 27, Druskininkuose modernizavimas</w:t>
            </w:r>
          </w:p>
        </w:tc>
        <w:tc>
          <w:tcPr>
            <w:tcW w:w="1474" w:type="dxa"/>
            <w:tcBorders>
              <w:top w:val="single" w:sz="4" w:space="0" w:color="auto"/>
              <w:left w:val="single" w:sz="4" w:space="0" w:color="auto"/>
              <w:bottom w:val="single" w:sz="4" w:space="0" w:color="auto"/>
              <w:right w:val="single" w:sz="4" w:space="0" w:color="auto"/>
            </w:tcBorders>
            <w:vAlign w:val="center"/>
          </w:tcPr>
          <w:p w14:paraId="59530B24"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429</w:t>
            </w:r>
          </w:p>
        </w:tc>
        <w:tc>
          <w:tcPr>
            <w:tcW w:w="1417" w:type="dxa"/>
            <w:tcBorders>
              <w:top w:val="single" w:sz="4" w:space="0" w:color="auto"/>
              <w:left w:val="single" w:sz="4" w:space="0" w:color="auto"/>
              <w:bottom w:val="single" w:sz="4" w:space="0" w:color="auto"/>
              <w:right w:val="single" w:sz="4" w:space="0" w:color="auto"/>
            </w:tcBorders>
            <w:vAlign w:val="center"/>
          </w:tcPr>
          <w:p w14:paraId="59530B25" w14:textId="77777777" w:rsidR="00CD1CB1" w:rsidRPr="00B0341C" w:rsidRDefault="00CD1CB1" w:rsidP="00CD1CB1">
            <w:pPr>
              <w:ind w:firstLine="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59530B26" w14:textId="77777777" w:rsidR="00CD1CB1" w:rsidRPr="00B0341C" w:rsidRDefault="00CD1CB1" w:rsidP="00CD1CB1">
            <w:pPr>
              <w:ind w:firstLine="0"/>
              <w:jc w:val="center"/>
              <w:rPr>
                <w:rFonts w:ascii="Times New Roman" w:hAnsi="Times New Roman" w:cs="Times New Roman"/>
                <w:color w:val="000000"/>
                <w:sz w:val="24"/>
                <w:szCs w:val="24"/>
              </w:rPr>
            </w:pPr>
          </w:p>
        </w:tc>
        <w:tc>
          <w:tcPr>
            <w:tcW w:w="4162" w:type="dxa"/>
            <w:tcBorders>
              <w:top w:val="single" w:sz="4" w:space="0" w:color="auto"/>
              <w:left w:val="single" w:sz="4" w:space="0" w:color="auto"/>
              <w:bottom w:val="single" w:sz="4" w:space="0" w:color="auto"/>
              <w:right w:val="single" w:sz="4" w:space="0" w:color="auto"/>
            </w:tcBorders>
          </w:tcPr>
          <w:p w14:paraId="59530B27"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Metinės pirminės energijos suvartojimo viešuosiuose pastatuose sumažėjimas, 32 350 kWh/ per metus</w:t>
            </w:r>
          </w:p>
        </w:tc>
      </w:tr>
      <w:tr w:rsidR="00CD1CB1" w:rsidRPr="00B0341C" w14:paraId="59530B2F" w14:textId="77777777" w:rsidTr="00CD1CB1">
        <w:trPr>
          <w:trHeight w:val="520"/>
          <w:tblHeader/>
        </w:trPr>
        <w:tc>
          <w:tcPr>
            <w:tcW w:w="6271" w:type="dxa"/>
            <w:tcBorders>
              <w:top w:val="single" w:sz="4" w:space="0" w:color="auto"/>
              <w:left w:val="single" w:sz="4" w:space="0" w:color="auto"/>
              <w:bottom w:val="single" w:sz="4" w:space="0" w:color="auto"/>
              <w:right w:val="single" w:sz="4" w:space="0" w:color="auto"/>
            </w:tcBorders>
          </w:tcPr>
          <w:p w14:paraId="59530B29"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1.1.2.2. Pastato esančio Vilniaus al. 24, Druskininkuose energetinių charakteristikų gerinimas</w:t>
            </w:r>
          </w:p>
        </w:tc>
        <w:tc>
          <w:tcPr>
            <w:tcW w:w="1474" w:type="dxa"/>
            <w:tcBorders>
              <w:top w:val="single" w:sz="4" w:space="0" w:color="auto"/>
              <w:left w:val="single" w:sz="4" w:space="0" w:color="auto"/>
              <w:bottom w:val="single" w:sz="4" w:space="0" w:color="auto"/>
              <w:right w:val="single" w:sz="4" w:space="0" w:color="auto"/>
            </w:tcBorders>
            <w:vAlign w:val="center"/>
          </w:tcPr>
          <w:p w14:paraId="59530B2A"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180</w:t>
            </w:r>
          </w:p>
        </w:tc>
        <w:tc>
          <w:tcPr>
            <w:tcW w:w="1417" w:type="dxa"/>
            <w:tcBorders>
              <w:top w:val="single" w:sz="4" w:space="0" w:color="auto"/>
              <w:left w:val="single" w:sz="4" w:space="0" w:color="auto"/>
              <w:bottom w:val="single" w:sz="4" w:space="0" w:color="auto"/>
              <w:right w:val="single" w:sz="4" w:space="0" w:color="auto"/>
            </w:tcBorders>
            <w:vAlign w:val="center"/>
          </w:tcPr>
          <w:p w14:paraId="59530B2B" w14:textId="77777777" w:rsidR="00CD1CB1" w:rsidRPr="00B0341C" w:rsidRDefault="00CD1CB1" w:rsidP="00CD1CB1">
            <w:pPr>
              <w:ind w:firstLine="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59530B2C" w14:textId="77777777" w:rsidR="00CD1CB1" w:rsidRPr="00B0341C" w:rsidRDefault="00CD1CB1" w:rsidP="00CD1CB1">
            <w:pPr>
              <w:ind w:firstLine="0"/>
              <w:jc w:val="center"/>
              <w:rPr>
                <w:rFonts w:ascii="Times New Roman" w:hAnsi="Times New Roman" w:cs="Times New Roman"/>
                <w:color w:val="000000"/>
                <w:sz w:val="24"/>
                <w:szCs w:val="24"/>
              </w:rPr>
            </w:pPr>
          </w:p>
        </w:tc>
        <w:tc>
          <w:tcPr>
            <w:tcW w:w="4162" w:type="dxa"/>
            <w:tcBorders>
              <w:top w:val="single" w:sz="4" w:space="0" w:color="auto"/>
              <w:left w:val="single" w:sz="4" w:space="0" w:color="auto"/>
              <w:bottom w:val="single" w:sz="4" w:space="0" w:color="auto"/>
              <w:right w:val="single" w:sz="4" w:space="0" w:color="auto"/>
            </w:tcBorders>
          </w:tcPr>
          <w:p w14:paraId="59530B2D"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Metinės pirminės energijos suvartojimo viešuosiuose pastatuose sumažėjimas,</w:t>
            </w:r>
          </w:p>
          <w:p w14:paraId="59530B2E"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38 700 kWh/ per metus </w:t>
            </w:r>
          </w:p>
        </w:tc>
      </w:tr>
      <w:tr w:rsidR="00CD1CB1" w:rsidRPr="00B0341C" w14:paraId="59530B35" w14:textId="77777777" w:rsidTr="00CD1CB1">
        <w:trPr>
          <w:tblHeader/>
        </w:trPr>
        <w:tc>
          <w:tcPr>
            <w:tcW w:w="6271" w:type="dxa"/>
            <w:tcBorders>
              <w:top w:val="single" w:sz="4" w:space="0" w:color="auto"/>
              <w:left w:val="single" w:sz="4" w:space="0" w:color="auto"/>
              <w:bottom w:val="single" w:sz="4" w:space="0" w:color="auto"/>
              <w:right w:val="single" w:sz="4" w:space="0" w:color="auto"/>
            </w:tcBorders>
          </w:tcPr>
          <w:p w14:paraId="59530B30" w14:textId="77777777" w:rsidR="00CD1CB1" w:rsidRPr="00B0341C" w:rsidRDefault="000433A7" w:rsidP="00CD1CB1">
            <w:pPr>
              <w:ind w:firstLine="0"/>
              <w:jc w:val="both"/>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1.1.2.3. </w:t>
            </w:r>
            <w:r w:rsidR="00386122" w:rsidRPr="00B0341C">
              <w:rPr>
                <w:rFonts w:ascii="Times New Roman" w:hAnsi="Times New Roman" w:cs="Times New Roman"/>
                <w:color w:val="000000"/>
                <w:sz w:val="24"/>
                <w:szCs w:val="24"/>
              </w:rPr>
              <w:t>Motiejaus Gustaičio memorialinio namo kompleksinis sutvarkymas</w:t>
            </w:r>
          </w:p>
        </w:tc>
        <w:tc>
          <w:tcPr>
            <w:tcW w:w="1474" w:type="dxa"/>
            <w:tcBorders>
              <w:top w:val="single" w:sz="4" w:space="0" w:color="auto"/>
              <w:left w:val="single" w:sz="4" w:space="0" w:color="auto"/>
              <w:bottom w:val="single" w:sz="4" w:space="0" w:color="auto"/>
              <w:right w:val="single" w:sz="4" w:space="0" w:color="auto"/>
            </w:tcBorders>
            <w:vAlign w:val="center"/>
          </w:tcPr>
          <w:p w14:paraId="59530B31"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190</w:t>
            </w:r>
          </w:p>
        </w:tc>
        <w:tc>
          <w:tcPr>
            <w:tcW w:w="1417" w:type="dxa"/>
            <w:tcBorders>
              <w:top w:val="single" w:sz="4" w:space="0" w:color="auto"/>
              <w:left w:val="single" w:sz="4" w:space="0" w:color="auto"/>
              <w:bottom w:val="single" w:sz="4" w:space="0" w:color="auto"/>
              <w:right w:val="single" w:sz="4" w:space="0" w:color="auto"/>
            </w:tcBorders>
            <w:vAlign w:val="center"/>
          </w:tcPr>
          <w:p w14:paraId="59530B32" w14:textId="77777777" w:rsidR="00CD1CB1" w:rsidRPr="00B0341C" w:rsidRDefault="00CD1CB1" w:rsidP="00CD1CB1">
            <w:pPr>
              <w:ind w:firstLine="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59530B33" w14:textId="77777777" w:rsidR="00CD1CB1" w:rsidRPr="00B0341C" w:rsidRDefault="00CD1CB1" w:rsidP="00CD1CB1">
            <w:pPr>
              <w:ind w:firstLine="0"/>
              <w:jc w:val="center"/>
              <w:rPr>
                <w:rFonts w:ascii="Times New Roman" w:hAnsi="Times New Roman" w:cs="Times New Roman"/>
                <w:color w:val="000000"/>
                <w:sz w:val="24"/>
                <w:szCs w:val="24"/>
              </w:rPr>
            </w:pPr>
          </w:p>
        </w:tc>
        <w:tc>
          <w:tcPr>
            <w:tcW w:w="4162" w:type="dxa"/>
            <w:tcBorders>
              <w:top w:val="single" w:sz="4" w:space="0" w:color="auto"/>
              <w:left w:val="single" w:sz="4" w:space="0" w:color="auto"/>
              <w:bottom w:val="single" w:sz="4" w:space="0" w:color="auto"/>
              <w:right w:val="single" w:sz="4" w:space="0" w:color="auto"/>
            </w:tcBorders>
          </w:tcPr>
          <w:p w14:paraId="59530B34"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Pastatų, kurių energinis efektyvumas buvo padidintas skaičius, 1 vnt.</w:t>
            </w:r>
          </w:p>
        </w:tc>
      </w:tr>
      <w:tr w:rsidR="00CD1CB1" w:rsidRPr="00B0341C" w14:paraId="59530B3B" w14:textId="77777777" w:rsidTr="00CD1CB1">
        <w:trPr>
          <w:tblHeader/>
        </w:trPr>
        <w:tc>
          <w:tcPr>
            <w:tcW w:w="6271" w:type="dxa"/>
            <w:tcBorders>
              <w:top w:val="single" w:sz="4" w:space="0" w:color="auto"/>
              <w:left w:val="single" w:sz="4" w:space="0" w:color="auto"/>
              <w:bottom w:val="single" w:sz="4" w:space="0" w:color="auto"/>
              <w:right w:val="single" w:sz="4" w:space="0" w:color="auto"/>
            </w:tcBorders>
          </w:tcPr>
          <w:p w14:paraId="59530B36" w14:textId="77777777" w:rsidR="00CD1CB1" w:rsidRPr="00B0341C" w:rsidRDefault="000433A7" w:rsidP="00CD1CB1">
            <w:pPr>
              <w:ind w:firstLine="0"/>
              <w:jc w:val="both"/>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1.1.2.4. </w:t>
            </w:r>
            <w:r w:rsidR="00EB7941" w:rsidRPr="00B0341C">
              <w:rPr>
                <w:rFonts w:ascii="Times New Roman" w:hAnsi="Times New Roman" w:cs="Times New Roman"/>
                <w:color w:val="000000"/>
                <w:sz w:val="24"/>
                <w:szCs w:val="24"/>
              </w:rPr>
              <w:t>Pastato rekonstrukcija ir pritaikymas kultūrinėms, muziejinėms ir edukacinėms reikmėms</w:t>
            </w:r>
          </w:p>
        </w:tc>
        <w:tc>
          <w:tcPr>
            <w:tcW w:w="1474" w:type="dxa"/>
            <w:tcBorders>
              <w:top w:val="single" w:sz="4" w:space="0" w:color="auto"/>
              <w:left w:val="single" w:sz="4" w:space="0" w:color="auto"/>
              <w:bottom w:val="single" w:sz="4" w:space="0" w:color="auto"/>
              <w:right w:val="single" w:sz="4" w:space="0" w:color="auto"/>
            </w:tcBorders>
            <w:vAlign w:val="center"/>
          </w:tcPr>
          <w:p w14:paraId="59530B37"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521</w:t>
            </w:r>
          </w:p>
        </w:tc>
        <w:tc>
          <w:tcPr>
            <w:tcW w:w="1417" w:type="dxa"/>
            <w:tcBorders>
              <w:top w:val="single" w:sz="4" w:space="0" w:color="auto"/>
              <w:left w:val="single" w:sz="4" w:space="0" w:color="auto"/>
              <w:bottom w:val="single" w:sz="4" w:space="0" w:color="auto"/>
              <w:right w:val="single" w:sz="4" w:space="0" w:color="auto"/>
            </w:tcBorders>
            <w:vAlign w:val="center"/>
          </w:tcPr>
          <w:p w14:paraId="59530B38" w14:textId="77777777" w:rsidR="00CD1CB1" w:rsidRPr="00B0341C" w:rsidRDefault="00CD1CB1" w:rsidP="00CD1CB1">
            <w:pPr>
              <w:ind w:firstLine="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59530B39" w14:textId="77777777" w:rsidR="00CD1CB1" w:rsidRPr="00B0341C" w:rsidRDefault="00CD1CB1" w:rsidP="00CD1CB1">
            <w:pPr>
              <w:ind w:firstLine="0"/>
              <w:jc w:val="center"/>
              <w:rPr>
                <w:rFonts w:ascii="Times New Roman" w:hAnsi="Times New Roman" w:cs="Times New Roman"/>
                <w:color w:val="000000"/>
                <w:sz w:val="24"/>
                <w:szCs w:val="24"/>
              </w:rPr>
            </w:pPr>
          </w:p>
        </w:tc>
        <w:tc>
          <w:tcPr>
            <w:tcW w:w="4162" w:type="dxa"/>
            <w:tcBorders>
              <w:top w:val="single" w:sz="4" w:space="0" w:color="auto"/>
              <w:left w:val="single" w:sz="4" w:space="0" w:color="auto"/>
              <w:bottom w:val="single" w:sz="4" w:space="0" w:color="auto"/>
              <w:right w:val="single" w:sz="4" w:space="0" w:color="auto"/>
            </w:tcBorders>
          </w:tcPr>
          <w:p w14:paraId="59530B3A" w14:textId="77777777" w:rsidR="00CD1CB1" w:rsidRPr="00B0341C" w:rsidRDefault="000433A7" w:rsidP="00CD1CB1">
            <w:pPr>
              <w:ind w:firstLine="0"/>
              <w:rPr>
                <w:rFonts w:ascii="Times New Roman" w:hAnsi="Times New Roman" w:cs="Times New Roman"/>
                <w:strike/>
                <w:color w:val="000000"/>
                <w:sz w:val="24"/>
                <w:szCs w:val="24"/>
              </w:rPr>
            </w:pPr>
            <w:r w:rsidRPr="00B0341C">
              <w:rPr>
                <w:rFonts w:ascii="Times New Roman" w:hAnsi="Times New Roman" w:cs="Times New Roman"/>
                <w:color w:val="000000"/>
                <w:sz w:val="24"/>
                <w:szCs w:val="24"/>
              </w:rPr>
              <w:t>Pastatų, kurių energinis efektyvumas buvo padidintas skaičius, 1 vnt.</w:t>
            </w:r>
          </w:p>
        </w:tc>
      </w:tr>
      <w:tr w:rsidR="00CD1CB1" w:rsidRPr="00B0341C" w14:paraId="59530B41" w14:textId="77777777" w:rsidTr="00CD1CB1">
        <w:trPr>
          <w:tblHeader/>
        </w:trPr>
        <w:tc>
          <w:tcPr>
            <w:tcW w:w="6271" w:type="dxa"/>
            <w:tcBorders>
              <w:top w:val="single" w:sz="4" w:space="0" w:color="auto"/>
              <w:left w:val="single" w:sz="4" w:space="0" w:color="auto"/>
              <w:bottom w:val="single" w:sz="4" w:space="0" w:color="auto"/>
              <w:right w:val="single" w:sz="4" w:space="0" w:color="auto"/>
            </w:tcBorders>
          </w:tcPr>
          <w:p w14:paraId="59530B3C" w14:textId="77777777" w:rsidR="00CD1CB1" w:rsidRPr="00B0341C" w:rsidRDefault="000433A7" w:rsidP="00CD1CB1">
            <w:pPr>
              <w:ind w:firstLine="0"/>
              <w:rPr>
                <w:rFonts w:ascii="Times New Roman" w:hAnsi="Times New Roman" w:cs="Times New Roman"/>
                <w:i/>
                <w:color w:val="000000"/>
                <w:sz w:val="24"/>
                <w:szCs w:val="24"/>
              </w:rPr>
            </w:pPr>
            <w:r w:rsidRPr="00B0341C">
              <w:rPr>
                <w:rFonts w:ascii="Times New Roman" w:hAnsi="Times New Roman" w:cs="Times New Roman"/>
                <w:i/>
                <w:color w:val="000000"/>
                <w:sz w:val="24"/>
                <w:szCs w:val="24"/>
              </w:rPr>
              <w:t>1.1.3. Priemonės, siūlomos įgyvendinti per bendruomenės inicijuotos vietos plėtros iniciatyvą:</w:t>
            </w:r>
          </w:p>
        </w:tc>
        <w:tc>
          <w:tcPr>
            <w:tcW w:w="1474" w:type="dxa"/>
            <w:tcBorders>
              <w:top w:val="single" w:sz="4" w:space="0" w:color="auto"/>
              <w:left w:val="single" w:sz="4" w:space="0" w:color="auto"/>
              <w:bottom w:val="single" w:sz="4" w:space="0" w:color="auto"/>
              <w:right w:val="single" w:sz="4" w:space="0" w:color="auto"/>
            </w:tcBorders>
            <w:vAlign w:val="center"/>
          </w:tcPr>
          <w:p w14:paraId="59530B3D" w14:textId="77777777" w:rsidR="00CD1CB1" w:rsidRPr="00B0341C" w:rsidRDefault="00CD1CB1" w:rsidP="00CD1CB1">
            <w:pPr>
              <w:ind w:firstLine="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9530B3E" w14:textId="77777777" w:rsidR="00CD1CB1" w:rsidRPr="00B0341C" w:rsidRDefault="00CD1CB1" w:rsidP="00CD1CB1">
            <w:pPr>
              <w:ind w:firstLine="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59530B3F" w14:textId="77777777" w:rsidR="00CD1CB1" w:rsidRPr="00B0341C" w:rsidRDefault="00CD1CB1" w:rsidP="00CD1CB1">
            <w:pPr>
              <w:ind w:firstLine="0"/>
              <w:jc w:val="center"/>
              <w:rPr>
                <w:rFonts w:ascii="Times New Roman" w:hAnsi="Times New Roman" w:cs="Times New Roman"/>
                <w:color w:val="000000"/>
                <w:sz w:val="24"/>
                <w:szCs w:val="24"/>
              </w:rPr>
            </w:pPr>
          </w:p>
        </w:tc>
        <w:tc>
          <w:tcPr>
            <w:tcW w:w="4162" w:type="dxa"/>
            <w:tcBorders>
              <w:top w:val="single" w:sz="4" w:space="0" w:color="auto"/>
              <w:left w:val="single" w:sz="4" w:space="0" w:color="auto"/>
              <w:bottom w:val="single" w:sz="4" w:space="0" w:color="auto"/>
              <w:right w:val="single" w:sz="4" w:space="0" w:color="auto"/>
            </w:tcBorders>
          </w:tcPr>
          <w:p w14:paraId="59530B40" w14:textId="77777777" w:rsidR="00CD1CB1" w:rsidRPr="00B0341C" w:rsidRDefault="00CD1CB1" w:rsidP="00CD1CB1">
            <w:pPr>
              <w:ind w:firstLine="0"/>
              <w:rPr>
                <w:rFonts w:ascii="Times New Roman" w:hAnsi="Times New Roman" w:cs="Times New Roman"/>
                <w:color w:val="000000"/>
                <w:sz w:val="24"/>
                <w:szCs w:val="24"/>
              </w:rPr>
            </w:pPr>
          </w:p>
        </w:tc>
      </w:tr>
      <w:tr w:rsidR="00CD1CB1" w:rsidRPr="00B0341C" w14:paraId="59530B48" w14:textId="77777777" w:rsidTr="00CD1CB1">
        <w:trPr>
          <w:tblHeader/>
        </w:trPr>
        <w:tc>
          <w:tcPr>
            <w:tcW w:w="6271" w:type="dxa"/>
            <w:tcBorders>
              <w:top w:val="single" w:sz="4" w:space="0" w:color="auto"/>
              <w:left w:val="single" w:sz="4" w:space="0" w:color="auto"/>
              <w:bottom w:val="single" w:sz="4" w:space="0" w:color="auto"/>
              <w:right w:val="single" w:sz="4" w:space="0" w:color="auto"/>
            </w:tcBorders>
            <w:shd w:val="clear" w:color="auto" w:fill="auto"/>
          </w:tcPr>
          <w:p w14:paraId="59530B42"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1.1.3.1. Pagal Alytaus regiono tikslinėse teritorijose veikiančių vietos veiklos grupių parengtas vietos plėtros strategijas (bendradarbiaujant savivaldybėms, įmonėms, bendruomenėms ir kitoms nevyriausybinėms organizacijoms) įgyvendinamos</w:t>
            </w:r>
            <w:r w:rsidR="00CD1CB1" w:rsidRPr="00B0341C">
              <w:rPr>
                <w:rFonts w:ascii="Times New Roman" w:hAnsi="Times New Roman" w:cs="Times New Roman"/>
                <w:color w:val="000000"/>
                <w:sz w:val="24"/>
                <w:szCs w:val="24"/>
              </w:rPr>
              <w:t xml:space="preserve"> </w:t>
            </w:r>
            <w:r w:rsidRPr="00B0341C">
              <w:rPr>
                <w:rFonts w:ascii="Times New Roman" w:hAnsi="Times New Roman" w:cs="Times New Roman"/>
                <w:color w:val="000000"/>
                <w:sz w:val="24"/>
                <w:szCs w:val="24"/>
              </w:rPr>
              <w:t>vietos bendruomenių socialinės ir kultūrinės iniciatyvos, jaunimo verslumo iniciatyvos</w:t>
            </w:r>
          </w:p>
        </w:tc>
        <w:tc>
          <w:tcPr>
            <w:tcW w:w="1474" w:type="dxa"/>
            <w:tcBorders>
              <w:top w:val="single" w:sz="4" w:space="0" w:color="auto"/>
              <w:left w:val="single" w:sz="4" w:space="0" w:color="auto"/>
              <w:bottom w:val="single" w:sz="4" w:space="0" w:color="auto"/>
              <w:right w:val="single" w:sz="4" w:space="0" w:color="auto"/>
            </w:tcBorders>
            <w:shd w:val="clear" w:color="auto" w:fill="BFBFBF"/>
            <w:vAlign w:val="center"/>
          </w:tcPr>
          <w:p w14:paraId="59530B43"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tcPr>
          <w:p w14:paraId="59530B44"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X</w:t>
            </w:r>
          </w:p>
        </w:tc>
        <w:tc>
          <w:tcPr>
            <w:tcW w:w="1560" w:type="dxa"/>
            <w:tcBorders>
              <w:top w:val="single" w:sz="4" w:space="0" w:color="auto"/>
              <w:left w:val="single" w:sz="4" w:space="0" w:color="auto"/>
              <w:bottom w:val="single" w:sz="4" w:space="0" w:color="auto"/>
              <w:right w:val="single" w:sz="4" w:space="0" w:color="auto"/>
            </w:tcBorders>
            <w:shd w:val="clear" w:color="auto" w:fill="BFBFBF"/>
            <w:vAlign w:val="center"/>
          </w:tcPr>
          <w:p w14:paraId="59530B45"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X</w:t>
            </w:r>
          </w:p>
        </w:tc>
        <w:tc>
          <w:tcPr>
            <w:tcW w:w="4162" w:type="dxa"/>
            <w:tcBorders>
              <w:top w:val="single" w:sz="4" w:space="0" w:color="auto"/>
              <w:left w:val="single" w:sz="4" w:space="0" w:color="auto"/>
              <w:bottom w:val="single" w:sz="4" w:space="0" w:color="auto"/>
              <w:right w:val="single" w:sz="4" w:space="0" w:color="auto"/>
            </w:tcBorders>
            <w:shd w:val="clear" w:color="auto" w:fill="auto"/>
          </w:tcPr>
          <w:p w14:paraId="59530B46"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Bendruomenės inicijuotos vietos plėtros projektų veiklų dalyviai, 400 asmenų</w:t>
            </w:r>
          </w:p>
          <w:p w14:paraId="59530B47"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Projektų, kuriuos visiškai arba iš dalies įgyvendino socialiniai partneriai ar NVO, 8 vnt.</w:t>
            </w:r>
          </w:p>
        </w:tc>
      </w:tr>
      <w:tr w:rsidR="00CD1CB1" w:rsidRPr="00B0341C" w14:paraId="59530B4E" w14:textId="77777777" w:rsidTr="00CD1CB1">
        <w:trPr>
          <w:tblHeader/>
        </w:trPr>
        <w:tc>
          <w:tcPr>
            <w:tcW w:w="6271" w:type="dxa"/>
            <w:tcBorders>
              <w:top w:val="single" w:sz="4" w:space="0" w:color="auto"/>
              <w:left w:val="single" w:sz="4" w:space="0" w:color="auto"/>
              <w:bottom w:val="single" w:sz="4" w:space="0" w:color="auto"/>
              <w:right w:val="single" w:sz="4" w:space="0" w:color="auto"/>
            </w:tcBorders>
            <w:shd w:val="clear" w:color="auto" w:fill="auto"/>
          </w:tcPr>
          <w:p w14:paraId="59530B49" w14:textId="77777777" w:rsidR="00CD1CB1" w:rsidRPr="00B0341C" w:rsidRDefault="000433A7" w:rsidP="00CD1CB1">
            <w:pPr>
              <w:ind w:firstLine="0"/>
              <w:rPr>
                <w:rFonts w:ascii="Times New Roman" w:hAnsi="Times New Roman" w:cs="Times New Roman"/>
                <w:i/>
                <w:color w:val="000000"/>
                <w:sz w:val="24"/>
                <w:szCs w:val="24"/>
              </w:rPr>
            </w:pPr>
            <w:r w:rsidRPr="00B0341C">
              <w:rPr>
                <w:rFonts w:ascii="Times New Roman" w:hAnsi="Times New Roman" w:cs="Times New Roman"/>
                <w:i/>
                <w:color w:val="000000"/>
                <w:sz w:val="24"/>
                <w:szCs w:val="24"/>
              </w:rPr>
              <w:t>1.1.4. Priemonės, siūlomos įgyvendinti per konkurso būdu atrenkamus veiksmus:</w:t>
            </w:r>
          </w:p>
        </w:tc>
        <w:tc>
          <w:tcPr>
            <w:tcW w:w="1474" w:type="dxa"/>
            <w:tcBorders>
              <w:top w:val="single" w:sz="4" w:space="0" w:color="auto"/>
              <w:left w:val="single" w:sz="4" w:space="0" w:color="auto"/>
              <w:bottom w:val="single" w:sz="4" w:space="0" w:color="auto"/>
              <w:right w:val="single" w:sz="4" w:space="0" w:color="auto"/>
            </w:tcBorders>
            <w:shd w:val="clear" w:color="auto" w:fill="BFBFBF"/>
            <w:vAlign w:val="center"/>
          </w:tcPr>
          <w:p w14:paraId="59530B4A"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tcPr>
          <w:p w14:paraId="59530B4B"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X</w:t>
            </w:r>
          </w:p>
        </w:tc>
        <w:tc>
          <w:tcPr>
            <w:tcW w:w="1560" w:type="dxa"/>
            <w:tcBorders>
              <w:top w:val="single" w:sz="4" w:space="0" w:color="auto"/>
              <w:left w:val="single" w:sz="4" w:space="0" w:color="auto"/>
              <w:bottom w:val="single" w:sz="4" w:space="0" w:color="auto"/>
              <w:right w:val="single" w:sz="4" w:space="0" w:color="auto"/>
            </w:tcBorders>
            <w:shd w:val="clear" w:color="auto" w:fill="BFBFBF"/>
            <w:vAlign w:val="center"/>
          </w:tcPr>
          <w:p w14:paraId="59530B4C"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X</w:t>
            </w:r>
          </w:p>
        </w:tc>
        <w:tc>
          <w:tcPr>
            <w:tcW w:w="4162" w:type="dxa"/>
            <w:tcBorders>
              <w:top w:val="single" w:sz="4" w:space="0" w:color="auto"/>
              <w:left w:val="single" w:sz="4" w:space="0" w:color="auto"/>
              <w:bottom w:val="single" w:sz="4" w:space="0" w:color="auto"/>
              <w:right w:val="single" w:sz="4" w:space="0" w:color="auto"/>
            </w:tcBorders>
            <w:shd w:val="clear" w:color="auto" w:fill="auto"/>
          </w:tcPr>
          <w:p w14:paraId="59530B4D" w14:textId="77777777" w:rsidR="00CD1CB1" w:rsidRPr="00B0341C" w:rsidRDefault="00CD1CB1" w:rsidP="00CD1CB1">
            <w:pPr>
              <w:ind w:firstLine="0"/>
              <w:rPr>
                <w:rFonts w:ascii="Times New Roman" w:hAnsi="Times New Roman" w:cs="Times New Roman"/>
                <w:color w:val="000000"/>
                <w:sz w:val="24"/>
                <w:szCs w:val="24"/>
              </w:rPr>
            </w:pPr>
          </w:p>
        </w:tc>
      </w:tr>
      <w:tr w:rsidR="00CD1CB1" w:rsidRPr="00B0341C" w14:paraId="59530B54" w14:textId="77777777" w:rsidTr="00CD1CB1">
        <w:trPr>
          <w:tblHeader/>
        </w:trPr>
        <w:tc>
          <w:tcPr>
            <w:tcW w:w="6271" w:type="dxa"/>
            <w:tcBorders>
              <w:top w:val="single" w:sz="4" w:space="0" w:color="auto"/>
              <w:left w:val="single" w:sz="4" w:space="0" w:color="auto"/>
              <w:bottom w:val="single" w:sz="4" w:space="0" w:color="auto"/>
              <w:right w:val="single" w:sz="4" w:space="0" w:color="auto"/>
            </w:tcBorders>
            <w:shd w:val="clear" w:color="auto" w:fill="auto"/>
          </w:tcPr>
          <w:p w14:paraId="59530B4F"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1.1.4.1. Verslo subjektų inicijuojama verslo plėtra tikslinėse ir ir susietoje teritorijoje (inovatyvios gamybos plėtros skatinimas ir konkurencingumo didinimas, naujų technologijų, metodų diegimas, darbo vietų kūrimas)</w:t>
            </w:r>
          </w:p>
        </w:tc>
        <w:tc>
          <w:tcPr>
            <w:tcW w:w="1474" w:type="dxa"/>
            <w:tcBorders>
              <w:top w:val="single" w:sz="4" w:space="0" w:color="auto"/>
              <w:left w:val="single" w:sz="4" w:space="0" w:color="auto"/>
              <w:bottom w:val="single" w:sz="4" w:space="0" w:color="auto"/>
              <w:right w:val="single" w:sz="4" w:space="0" w:color="auto"/>
            </w:tcBorders>
            <w:shd w:val="clear" w:color="auto" w:fill="BFBFBF"/>
            <w:vAlign w:val="center"/>
          </w:tcPr>
          <w:p w14:paraId="59530B50" w14:textId="77777777" w:rsidR="00CD1CB1" w:rsidRPr="00B0341C" w:rsidRDefault="000433A7" w:rsidP="00CD1CB1">
            <w:pPr>
              <w:ind w:firstLine="0"/>
              <w:jc w:val="center"/>
              <w:rPr>
                <w:rFonts w:ascii="Times New Roman" w:hAnsi="Times New Roman" w:cs="Times New Roman"/>
                <w:b/>
                <w:color w:val="000000"/>
                <w:sz w:val="24"/>
                <w:szCs w:val="24"/>
              </w:rPr>
            </w:pPr>
            <w:r w:rsidRPr="00B0341C">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tcPr>
          <w:p w14:paraId="59530B51" w14:textId="77777777" w:rsidR="00CD1CB1" w:rsidRPr="00B0341C" w:rsidRDefault="000433A7" w:rsidP="00CD1CB1">
            <w:pPr>
              <w:ind w:firstLine="0"/>
              <w:jc w:val="center"/>
              <w:rPr>
                <w:rFonts w:ascii="Times New Roman" w:hAnsi="Times New Roman" w:cs="Times New Roman"/>
                <w:b/>
                <w:color w:val="000000"/>
                <w:sz w:val="24"/>
                <w:szCs w:val="24"/>
              </w:rPr>
            </w:pPr>
            <w:r w:rsidRPr="00B0341C">
              <w:rPr>
                <w:rFonts w:ascii="Times New Roman" w:hAnsi="Times New Roman" w:cs="Times New Roman"/>
                <w:color w:val="000000"/>
                <w:sz w:val="24"/>
                <w:szCs w:val="24"/>
              </w:rPr>
              <w:t>X</w:t>
            </w:r>
          </w:p>
        </w:tc>
        <w:tc>
          <w:tcPr>
            <w:tcW w:w="1560" w:type="dxa"/>
            <w:tcBorders>
              <w:top w:val="single" w:sz="4" w:space="0" w:color="auto"/>
              <w:left w:val="single" w:sz="4" w:space="0" w:color="auto"/>
              <w:bottom w:val="single" w:sz="4" w:space="0" w:color="auto"/>
              <w:right w:val="single" w:sz="4" w:space="0" w:color="auto"/>
            </w:tcBorders>
            <w:shd w:val="clear" w:color="auto" w:fill="BFBFBF"/>
            <w:vAlign w:val="center"/>
          </w:tcPr>
          <w:p w14:paraId="59530B52" w14:textId="77777777" w:rsidR="00CD1CB1" w:rsidRPr="00B0341C" w:rsidRDefault="000433A7" w:rsidP="00CD1CB1">
            <w:pPr>
              <w:ind w:firstLine="0"/>
              <w:jc w:val="center"/>
              <w:rPr>
                <w:rFonts w:ascii="Times New Roman" w:hAnsi="Times New Roman" w:cs="Times New Roman"/>
                <w:b/>
                <w:color w:val="000000"/>
                <w:sz w:val="24"/>
                <w:szCs w:val="24"/>
              </w:rPr>
            </w:pPr>
            <w:r w:rsidRPr="00B0341C">
              <w:rPr>
                <w:rFonts w:ascii="Times New Roman" w:hAnsi="Times New Roman" w:cs="Times New Roman"/>
                <w:color w:val="000000"/>
                <w:sz w:val="24"/>
                <w:szCs w:val="24"/>
              </w:rPr>
              <w:t>X</w:t>
            </w:r>
          </w:p>
        </w:tc>
        <w:tc>
          <w:tcPr>
            <w:tcW w:w="4162" w:type="dxa"/>
            <w:tcBorders>
              <w:top w:val="single" w:sz="4" w:space="0" w:color="auto"/>
              <w:left w:val="single" w:sz="4" w:space="0" w:color="auto"/>
              <w:bottom w:val="single" w:sz="4" w:space="0" w:color="auto"/>
              <w:right w:val="single" w:sz="4" w:space="0" w:color="auto"/>
            </w:tcBorders>
            <w:shd w:val="clear" w:color="auto" w:fill="auto"/>
          </w:tcPr>
          <w:p w14:paraId="59530B53"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Subsidijas gaunančių įmonių skaičius, 6 vnt.</w:t>
            </w:r>
          </w:p>
        </w:tc>
      </w:tr>
      <w:tr w:rsidR="00CD1CB1" w:rsidRPr="00B0341C" w14:paraId="59530B5A" w14:textId="77777777" w:rsidTr="00CD1CB1">
        <w:trPr>
          <w:tblHeader/>
        </w:trPr>
        <w:tc>
          <w:tcPr>
            <w:tcW w:w="6271" w:type="dxa"/>
            <w:tcBorders>
              <w:top w:val="single" w:sz="4" w:space="0" w:color="auto"/>
              <w:left w:val="single" w:sz="4" w:space="0" w:color="auto"/>
              <w:bottom w:val="single" w:sz="4" w:space="0" w:color="auto"/>
              <w:right w:val="single" w:sz="4" w:space="0" w:color="auto"/>
            </w:tcBorders>
            <w:shd w:val="clear" w:color="auto" w:fill="auto"/>
          </w:tcPr>
          <w:p w14:paraId="59530B55"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1.1.4.2. Alytaus miesto verslo, mokslo ir savivaldybės partnerystės kooperacijos ir klasterizacijos projektų vykdymas</w:t>
            </w:r>
          </w:p>
        </w:tc>
        <w:tc>
          <w:tcPr>
            <w:tcW w:w="1474" w:type="dxa"/>
            <w:tcBorders>
              <w:top w:val="single" w:sz="4" w:space="0" w:color="auto"/>
              <w:left w:val="single" w:sz="4" w:space="0" w:color="auto"/>
              <w:bottom w:val="single" w:sz="4" w:space="0" w:color="auto"/>
              <w:right w:val="single" w:sz="4" w:space="0" w:color="auto"/>
            </w:tcBorders>
            <w:shd w:val="clear" w:color="auto" w:fill="BFBFBF"/>
            <w:vAlign w:val="center"/>
          </w:tcPr>
          <w:p w14:paraId="59530B56"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X</w:t>
            </w: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tcPr>
          <w:p w14:paraId="59530B57"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X</w:t>
            </w:r>
          </w:p>
        </w:tc>
        <w:tc>
          <w:tcPr>
            <w:tcW w:w="1560" w:type="dxa"/>
            <w:tcBorders>
              <w:top w:val="single" w:sz="4" w:space="0" w:color="auto"/>
              <w:left w:val="single" w:sz="4" w:space="0" w:color="auto"/>
              <w:bottom w:val="single" w:sz="4" w:space="0" w:color="auto"/>
              <w:right w:val="single" w:sz="4" w:space="0" w:color="auto"/>
            </w:tcBorders>
            <w:shd w:val="clear" w:color="auto" w:fill="BFBFBF"/>
            <w:vAlign w:val="center"/>
          </w:tcPr>
          <w:p w14:paraId="59530B58"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X</w:t>
            </w:r>
          </w:p>
        </w:tc>
        <w:tc>
          <w:tcPr>
            <w:tcW w:w="4162" w:type="dxa"/>
            <w:tcBorders>
              <w:top w:val="single" w:sz="4" w:space="0" w:color="auto"/>
              <w:left w:val="single" w:sz="4" w:space="0" w:color="auto"/>
              <w:bottom w:val="single" w:sz="4" w:space="0" w:color="auto"/>
              <w:right w:val="single" w:sz="4" w:space="0" w:color="auto"/>
            </w:tcBorders>
            <w:shd w:val="clear" w:color="auto" w:fill="auto"/>
          </w:tcPr>
          <w:p w14:paraId="59530B59"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Subsidijas gaunančių įmonių skaičius, 2 vnt.</w:t>
            </w:r>
          </w:p>
        </w:tc>
      </w:tr>
      <w:tr w:rsidR="00CD1CB1" w:rsidRPr="00B0341C" w14:paraId="59530B61" w14:textId="77777777" w:rsidTr="00CD1CB1">
        <w:trPr>
          <w:tblHeader/>
        </w:trPr>
        <w:tc>
          <w:tcPr>
            <w:tcW w:w="6271" w:type="dxa"/>
            <w:tcBorders>
              <w:top w:val="single" w:sz="4" w:space="0" w:color="auto"/>
              <w:left w:val="single" w:sz="4" w:space="0" w:color="auto"/>
              <w:bottom w:val="single" w:sz="4" w:space="0" w:color="auto"/>
              <w:right w:val="single" w:sz="4" w:space="0" w:color="auto"/>
            </w:tcBorders>
            <w:shd w:val="clear" w:color="auto" w:fill="auto"/>
          </w:tcPr>
          <w:p w14:paraId="59530B5B" w14:textId="77777777" w:rsidR="00CD1CB1" w:rsidRPr="00B0341C" w:rsidRDefault="000433A7" w:rsidP="00CD1CB1">
            <w:pPr>
              <w:ind w:firstLine="0"/>
              <w:rPr>
                <w:rFonts w:ascii="Times New Roman" w:hAnsi="Times New Roman" w:cs="Times New Roman"/>
                <w:i/>
                <w:color w:val="000000"/>
                <w:sz w:val="24"/>
                <w:szCs w:val="24"/>
              </w:rPr>
            </w:pPr>
            <w:r w:rsidRPr="00B0341C">
              <w:rPr>
                <w:rFonts w:ascii="Times New Roman" w:hAnsi="Times New Roman" w:cs="Times New Roman"/>
                <w:i/>
                <w:iCs/>
                <w:color w:val="000000"/>
                <w:sz w:val="24"/>
                <w:szCs w:val="24"/>
              </w:rPr>
              <w:t>1.1.5. Privačiomis lėšomis siūlomos įgyvendinti priemonės:</w:t>
            </w:r>
          </w:p>
          <w:p w14:paraId="59530B5C" w14:textId="77777777" w:rsidR="00CD1CB1" w:rsidRPr="00B0341C" w:rsidRDefault="00CD1CB1" w:rsidP="00CD1CB1">
            <w:pPr>
              <w:ind w:firstLine="0"/>
              <w:rPr>
                <w:rFonts w:ascii="Times New Roman" w:hAnsi="Times New Roman" w:cs="Times New Roman"/>
                <w:color w:val="000000"/>
                <w:sz w:val="24"/>
                <w:szCs w:val="24"/>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59530B5D" w14:textId="77777777" w:rsidR="00CD1CB1" w:rsidRPr="00B0341C" w:rsidRDefault="00CD1CB1" w:rsidP="00CD1CB1">
            <w:pPr>
              <w:ind w:firstLine="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530B5E" w14:textId="77777777" w:rsidR="00CD1CB1" w:rsidRPr="00B0341C" w:rsidRDefault="00CD1CB1" w:rsidP="00CD1CB1">
            <w:pPr>
              <w:ind w:firstLine="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9530B5F" w14:textId="77777777" w:rsidR="00CD1CB1" w:rsidRPr="00B0341C" w:rsidRDefault="00CD1CB1" w:rsidP="00CD1CB1">
            <w:pPr>
              <w:ind w:firstLine="0"/>
              <w:jc w:val="center"/>
              <w:rPr>
                <w:rFonts w:ascii="Times New Roman" w:hAnsi="Times New Roman" w:cs="Times New Roman"/>
                <w:color w:val="000000"/>
                <w:sz w:val="24"/>
                <w:szCs w:val="24"/>
              </w:rPr>
            </w:pPr>
          </w:p>
        </w:tc>
        <w:tc>
          <w:tcPr>
            <w:tcW w:w="4162" w:type="dxa"/>
            <w:tcBorders>
              <w:top w:val="single" w:sz="4" w:space="0" w:color="auto"/>
              <w:left w:val="single" w:sz="4" w:space="0" w:color="auto"/>
              <w:bottom w:val="single" w:sz="4" w:space="0" w:color="auto"/>
              <w:right w:val="single" w:sz="4" w:space="0" w:color="auto"/>
            </w:tcBorders>
            <w:shd w:val="clear" w:color="auto" w:fill="auto"/>
          </w:tcPr>
          <w:p w14:paraId="59530B60" w14:textId="77777777" w:rsidR="00CD1CB1" w:rsidRPr="00B0341C" w:rsidRDefault="00CD1CB1" w:rsidP="00CD1CB1">
            <w:pPr>
              <w:ind w:firstLine="0"/>
              <w:rPr>
                <w:rFonts w:ascii="Times New Roman" w:hAnsi="Times New Roman" w:cs="Times New Roman"/>
                <w:color w:val="000000"/>
                <w:sz w:val="24"/>
                <w:szCs w:val="24"/>
              </w:rPr>
            </w:pPr>
          </w:p>
        </w:tc>
      </w:tr>
      <w:tr w:rsidR="00CD1CB1" w:rsidRPr="00B0341C" w14:paraId="59530B67" w14:textId="77777777" w:rsidTr="00CD1CB1">
        <w:trPr>
          <w:tblHeader/>
        </w:trPr>
        <w:tc>
          <w:tcPr>
            <w:tcW w:w="6271" w:type="dxa"/>
            <w:tcBorders>
              <w:top w:val="single" w:sz="4" w:space="0" w:color="auto"/>
              <w:left w:val="single" w:sz="4" w:space="0" w:color="auto"/>
              <w:bottom w:val="single" w:sz="4" w:space="0" w:color="auto"/>
              <w:right w:val="single" w:sz="4" w:space="0" w:color="auto"/>
            </w:tcBorders>
            <w:shd w:val="clear" w:color="auto" w:fill="auto"/>
          </w:tcPr>
          <w:p w14:paraId="59530B62" w14:textId="77777777" w:rsidR="00CD1CB1" w:rsidRPr="00B0341C" w:rsidRDefault="000433A7" w:rsidP="00CD1CB1">
            <w:pPr>
              <w:ind w:firstLine="0"/>
              <w:rPr>
                <w:rFonts w:ascii="Times New Roman" w:hAnsi="Times New Roman" w:cs="Times New Roman"/>
                <w:iCs/>
                <w:color w:val="000000"/>
                <w:sz w:val="24"/>
                <w:szCs w:val="24"/>
              </w:rPr>
            </w:pPr>
            <w:r w:rsidRPr="00B0341C">
              <w:rPr>
                <w:rFonts w:ascii="Times New Roman" w:hAnsi="Times New Roman" w:cs="Times New Roman"/>
                <w:iCs/>
                <w:color w:val="000000"/>
                <w:sz w:val="24"/>
                <w:szCs w:val="24"/>
              </w:rPr>
              <w:t>1.1.5.1. hidrotechnikos statinių Lazdijų mieste ir Lazdijų seniūnijoje įrengimas: investicijoms patrauklių sklypų kanalizavimas, taip sudarant sąlygas juose vykdyti komercinę veiklą</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59530B63"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345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530B64" w14:textId="77777777" w:rsidR="00CD1CB1" w:rsidRPr="00B0341C" w:rsidRDefault="00CD1CB1" w:rsidP="00CD1CB1">
            <w:pPr>
              <w:ind w:firstLine="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9530B65" w14:textId="77777777" w:rsidR="00CD1CB1" w:rsidRPr="00B0341C" w:rsidRDefault="00CD1CB1" w:rsidP="00CD1CB1">
            <w:pPr>
              <w:ind w:firstLine="0"/>
              <w:jc w:val="center"/>
              <w:rPr>
                <w:rFonts w:ascii="Times New Roman" w:hAnsi="Times New Roman" w:cs="Times New Roman"/>
                <w:color w:val="000000"/>
                <w:sz w:val="24"/>
                <w:szCs w:val="24"/>
              </w:rPr>
            </w:pPr>
          </w:p>
        </w:tc>
        <w:tc>
          <w:tcPr>
            <w:tcW w:w="4162" w:type="dxa"/>
            <w:tcBorders>
              <w:top w:val="single" w:sz="4" w:space="0" w:color="auto"/>
              <w:left w:val="single" w:sz="4" w:space="0" w:color="auto"/>
              <w:bottom w:val="single" w:sz="4" w:space="0" w:color="auto"/>
              <w:right w:val="single" w:sz="4" w:space="0" w:color="auto"/>
            </w:tcBorders>
            <w:shd w:val="clear" w:color="auto" w:fill="auto"/>
          </w:tcPr>
          <w:p w14:paraId="59530B66"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Nutiesta inžinerinės infrastruktūros tinklų 0,2 (km)</w:t>
            </w:r>
          </w:p>
        </w:tc>
      </w:tr>
      <w:tr w:rsidR="00CD1CB1" w:rsidRPr="00B0341C" w14:paraId="59530B6D" w14:textId="77777777" w:rsidTr="00CD1CB1">
        <w:trPr>
          <w:tblHeader/>
        </w:trPr>
        <w:tc>
          <w:tcPr>
            <w:tcW w:w="6271" w:type="dxa"/>
            <w:tcBorders>
              <w:top w:val="single" w:sz="4" w:space="0" w:color="auto"/>
              <w:left w:val="single" w:sz="4" w:space="0" w:color="auto"/>
              <w:bottom w:val="single" w:sz="4" w:space="0" w:color="auto"/>
              <w:right w:val="single" w:sz="4" w:space="0" w:color="auto"/>
            </w:tcBorders>
          </w:tcPr>
          <w:p w14:paraId="59530B68" w14:textId="77777777" w:rsidR="00CD1CB1" w:rsidRPr="00B0341C" w:rsidRDefault="000433A7" w:rsidP="00CD1CB1">
            <w:pPr>
              <w:ind w:firstLine="0"/>
              <w:rPr>
                <w:rFonts w:ascii="Times New Roman" w:hAnsi="Times New Roman" w:cs="Times New Roman"/>
                <w:b/>
                <w:color w:val="000000"/>
                <w:sz w:val="24"/>
                <w:szCs w:val="24"/>
              </w:rPr>
            </w:pPr>
            <w:r w:rsidRPr="00B0341C">
              <w:rPr>
                <w:rFonts w:ascii="Times New Roman" w:hAnsi="Times New Roman" w:cs="Times New Roman"/>
                <w:b/>
                <w:color w:val="000000"/>
                <w:sz w:val="24"/>
                <w:szCs w:val="24"/>
              </w:rPr>
              <w:t>Lėšų poreikis uždaviniui įgyvendinti:</w:t>
            </w:r>
          </w:p>
        </w:tc>
        <w:tc>
          <w:tcPr>
            <w:tcW w:w="1474" w:type="dxa"/>
            <w:tcBorders>
              <w:top w:val="single" w:sz="4" w:space="0" w:color="auto"/>
              <w:left w:val="single" w:sz="4" w:space="0" w:color="auto"/>
              <w:bottom w:val="single" w:sz="4" w:space="0" w:color="auto"/>
              <w:right w:val="single" w:sz="4" w:space="0" w:color="auto"/>
            </w:tcBorders>
            <w:vAlign w:val="bottom"/>
          </w:tcPr>
          <w:p w14:paraId="59530B69" w14:textId="77777777" w:rsidR="00CD1CB1" w:rsidRPr="00B0341C" w:rsidRDefault="000433A7" w:rsidP="00CD1CB1">
            <w:pPr>
              <w:ind w:firstLine="0"/>
              <w:jc w:val="center"/>
              <w:rPr>
                <w:rFonts w:ascii="Times New Roman" w:hAnsi="Times New Roman" w:cs="Times New Roman"/>
                <w:b/>
                <w:strike/>
                <w:color w:val="000000"/>
                <w:sz w:val="24"/>
                <w:szCs w:val="24"/>
              </w:rPr>
            </w:pPr>
            <w:r w:rsidRPr="00B0341C">
              <w:rPr>
                <w:rFonts w:ascii="Times New Roman" w:hAnsi="Times New Roman" w:cs="Times New Roman"/>
                <w:b/>
                <w:color w:val="000000"/>
                <w:sz w:val="24"/>
                <w:szCs w:val="24"/>
              </w:rPr>
              <w:t>14 585</w:t>
            </w:r>
          </w:p>
        </w:tc>
        <w:tc>
          <w:tcPr>
            <w:tcW w:w="1417" w:type="dxa"/>
            <w:tcBorders>
              <w:top w:val="single" w:sz="4" w:space="0" w:color="auto"/>
              <w:left w:val="single" w:sz="4" w:space="0" w:color="auto"/>
              <w:bottom w:val="single" w:sz="4" w:space="0" w:color="auto"/>
              <w:right w:val="single" w:sz="4" w:space="0" w:color="auto"/>
            </w:tcBorders>
            <w:vAlign w:val="bottom"/>
          </w:tcPr>
          <w:p w14:paraId="59530B6A" w14:textId="77777777" w:rsidR="00CD1CB1" w:rsidRPr="00B0341C" w:rsidRDefault="000433A7" w:rsidP="00CD1CB1">
            <w:pPr>
              <w:ind w:firstLine="0"/>
              <w:jc w:val="center"/>
              <w:rPr>
                <w:rFonts w:ascii="Times New Roman" w:hAnsi="Times New Roman" w:cs="Times New Roman"/>
                <w:b/>
                <w:strike/>
                <w:color w:val="000000"/>
                <w:sz w:val="24"/>
                <w:szCs w:val="24"/>
              </w:rPr>
            </w:pPr>
            <w:r w:rsidRPr="00B0341C">
              <w:rPr>
                <w:rFonts w:ascii="Times New Roman" w:hAnsi="Times New Roman" w:cs="Times New Roman"/>
                <w:b/>
                <w:color w:val="000000"/>
                <w:sz w:val="24"/>
                <w:szCs w:val="24"/>
              </w:rPr>
              <w:t>12 569</w:t>
            </w:r>
          </w:p>
        </w:tc>
        <w:tc>
          <w:tcPr>
            <w:tcW w:w="1560" w:type="dxa"/>
            <w:tcBorders>
              <w:top w:val="single" w:sz="4" w:space="0" w:color="auto"/>
              <w:left w:val="single" w:sz="4" w:space="0" w:color="auto"/>
              <w:bottom w:val="single" w:sz="4" w:space="0" w:color="auto"/>
              <w:right w:val="single" w:sz="4" w:space="0" w:color="auto"/>
            </w:tcBorders>
            <w:vAlign w:val="bottom"/>
          </w:tcPr>
          <w:p w14:paraId="59530B6B" w14:textId="77777777" w:rsidR="00CD1CB1" w:rsidRPr="00B0341C" w:rsidRDefault="000433A7" w:rsidP="00CD1CB1">
            <w:pPr>
              <w:ind w:firstLine="0"/>
              <w:jc w:val="center"/>
              <w:rPr>
                <w:rFonts w:ascii="Times New Roman" w:hAnsi="Times New Roman" w:cs="Times New Roman"/>
                <w:b/>
                <w:strike/>
                <w:color w:val="000000"/>
                <w:sz w:val="24"/>
                <w:szCs w:val="24"/>
              </w:rPr>
            </w:pPr>
            <w:r w:rsidRPr="00B0341C">
              <w:rPr>
                <w:rFonts w:ascii="Times New Roman" w:hAnsi="Times New Roman" w:cs="Times New Roman"/>
                <w:b/>
                <w:color w:val="000000"/>
                <w:sz w:val="24"/>
                <w:szCs w:val="24"/>
              </w:rPr>
              <w:t>7 413</w:t>
            </w:r>
          </w:p>
        </w:tc>
        <w:tc>
          <w:tcPr>
            <w:tcW w:w="4162" w:type="dxa"/>
            <w:tcBorders>
              <w:top w:val="single" w:sz="4" w:space="0" w:color="auto"/>
              <w:left w:val="single" w:sz="4" w:space="0" w:color="auto"/>
              <w:bottom w:val="single" w:sz="4" w:space="0" w:color="auto"/>
              <w:right w:val="single" w:sz="4" w:space="0" w:color="auto"/>
            </w:tcBorders>
          </w:tcPr>
          <w:p w14:paraId="59530B6C" w14:textId="77777777" w:rsidR="00CD1CB1" w:rsidRPr="00B0341C" w:rsidRDefault="00CD1CB1" w:rsidP="00CD1CB1">
            <w:pPr>
              <w:ind w:firstLine="0"/>
              <w:rPr>
                <w:rFonts w:ascii="Times New Roman" w:hAnsi="Times New Roman" w:cs="Times New Roman"/>
                <w:b/>
                <w:color w:val="000000"/>
                <w:sz w:val="24"/>
                <w:szCs w:val="24"/>
              </w:rPr>
            </w:pPr>
          </w:p>
        </w:tc>
      </w:tr>
    </w:tbl>
    <w:p w14:paraId="59530B6E" w14:textId="77777777" w:rsidR="00CD1CB1" w:rsidRPr="00B0341C" w:rsidRDefault="00CD1CB1" w:rsidP="00CD1CB1">
      <w:pPr>
        <w:rPr>
          <w:rFonts w:ascii="Times New Roman" w:hAnsi="Times New Roman" w:cs="Times New Roman"/>
          <w:b/>
          <w:color w:val="000000"/>
          <w:sz w:val="24"/>
          <w:szCs w:val="24"/>
        </w:rPr>
      </w:pPr>
    </w:p>
    <w:p w14:paraId="59530B6F" w14:textId="77777777" w:rsidR="00CD1CB1" w:rsidRPr="00B0341C" w:rsidRDefault="000433A7" w:rsidP="00CD1CB1">
      <w:pPr>
        <w:rPr>
          <w:rFonts w:ascii="Times New Roman" w:hAnsi="Times New Roman" w:cs="Times New Roman"/>
          <w:color w:val="000000"/>
          <w:sz w:val="24"/>
          <w:szCs w:val="24"/>
          <w:u w:val="single"/>
        </w:rPr>
      </w:pPr>
      <w:r w:rsidRPr="00B0341C">
        <w:rPr>
          <w:rFonts w:ascii="Times New Roman" w:hAnsi="Times New Roman" w:cs="Times New Roman"/>
          <w:b/>
          <w:color w:val="000000"/>
          <w:sz w:val="24"/>
          <w:szCs w:val="24"/>
          <w:u w:val="single"/>
        </w:rPr>
        <w:t>1.2. Uždavinys: Pagerinti darbo jėgos judėjimo galimybes tikslinėse teritorijose ir susietoje teritorijoje, gerinant susisiekimo sistemas</w:t>
      </w:r>
      <w:r w:rsidRPr="00B0341C">
        <w:rPr>
          <w:rFonts w:ascii="Times New Roman" w:hAnsi="Times New Roman" w:cs="Times New Roman"/>
          <w:color w:val="000000"/>
          <w:sz w:val="24"/>
          <w:szCs w:val="24"/>
          <w:u w:val="single"/>
        </w:rPr>
        <w:t xml:space="preserve"> </w:t>
      </w:r>
    </w:p>
    <w:p w14:paraId="59530B70" w14:textId="77777777" w:rsidR="00CD1CB1" w:rsidRPr="00B0341C" w:rsidRDefault="000433A7" w:rsidP="00CD1CB1">
      <w:pPr>
        <w:pBdr>
          <w:top w:val="single" w:sz="4" w:space="1" w:color="auto"/>
          <w:left w:val="single" w:sz="4" w:space="4" w:color="auto"/>
          <w:bottom w:val="single" w:sz="4" w:space="0" w:color="auto"/>
          <w:right w:val="single" w:sz="4" w:space="0" w:color="auto"/>
        </w:pBdr>
        <w:ind w:left="-5" w:right="-456"/>
        <w:jc w:val="both"/>
        <w:rPr>
          <w:rFonts w:ascii="Times New Roman" w:eastAsia="Arial Unicode MS" w:hAnsi="Times New Roman" w:cs="Times New Roman"/>
          <w:iCs/>
          <w:color w:val="000000"/>
          <w:sz w:val="24"/>
          <w:szCs w:val="24"/>
        </w:rPr>
      </w:pPr>
      <w:r w:rsidRPr="00B0341C">
        <w:rPr>
          <w:rFonts w:ascii="Times New Roman" w:hAnsi="Times New Roman" w:cs="Times New Roman"/>
          <w:color w:val="000000"/>
          <w:sz w:val="24"/>
          <w:szCs w:val="24"/>
        </w:rPr>
        <w:t>1. Uždavinys iškeltas įvertinus atlikus SSGG analizę nustatytą Alytaus regiono silpnybę (problemą) –</w:t>
      </w:r>
      <w:r w:rsidRPr="00B0341C">
        <w:rPr>
          <w:rFonts w:ascii="Times New Roman" w:eastAsia="Arial Unicode MS" w:hAnsi="Times New Roman" w:cs="Times New Roman"/>
          <w:iCs/>
          <w:color w:val="000000"/>
          <w:sz w:val="24"/>
          <w:szCs w:val="24"/>
        </w:rPr>
        <w:t xml:space="preserve"> nepakankamą susisiekimo sistemos elementų išvystymą, ypač darnaus judumo srityje</w:t>
      </w:r>
      <w:r w:rsidRPr="00B0341C">
        <w:rPr>
          <w:rFonts w:ascii="Times New Roman" w:hAnsi="Times New Roman" w:cs="Times New Roman"/>
          <w:color w:val="000000"/>
          <w:sz w:val="24"/>
          <w:szCs w:val="24"/>
        </w:rPr>
        <w:t>. Su sąlyga, kad bus įgyvendintas 1.1. uždavinys, problemos sprendimas leis sumažinti poveikį grėsmės, kurią sukels jaunimo ir kvalifikuotos darbo jėgos mažėjimas šalyje ir dėl to stiprėjanti didžiųjų miestų trauka, nes lengviau bus pasiekimas tame pačiame regione esančios darbo vietos.</w:t>
      </w:r>
    </w:p>
    <w:p w14:paraId="59530B71" w14:textId="77777777" w:rsidR="00CD1CB1" w:rsidRPr="00B0341C" w:rsidRDefault="000433A7" w:rsidP="00CD1CB1">
      <w:pPr>
        <w:pBdr>
          <w:top w:val="single" w:sz="4" w:space="1" w:color="auto"/>
          <w:left w:val="single" w:sz="4" w:space="4" w:color="auto"/>
          <w:bottom w:val="single" w:sz="4" w:space="0" w:color="auto"/>
          <w:right w:val="single" w:sz="4" w:space="0" w:color="auto"/>
        </w:pBdr>
        <w:ind w:left="-5" w:right="-456"/>
        <w:jc w:val="both"/>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2. Įvertinti alternatyvūs uždaviniai: </w:t>
      </w:r>
      <w:r w:rsidR="00CD1CB1" w:rsidRPr="00B0341C">
        <w:rPr>
          <w:rFonts w:ascii="Times New Roman" w:hAnsi="Times New Roman" w:cs="Times New Roman"/>
          <w:color w:val="000000"/>
          <w:sz w:val="24"/>
          <w:szCs w:val="24"/>
        </w:rPr>
        <w:t>„</w:t>
      </w:r>
      <w:r w:rsidRPr="00B0341C">
        <w:rPr>
          <w:rFonts w:ascii="Times New Roman" w:hAnsi="Times New Roman" w:cs="Times New Roman"/>
          <w:color w:val="000000"/>
          <w:sz w:val="24"/>
          <w:szCs w:val="24"/>
        </w:rPr>
        <w:t>Pagerinti darbo jėgos judėjimo galimybes tikslinėse teritorijose ir susietoje teritorijoje, gerinant susisiekimo sistemas</w:t>
      </w:r>
      <w:r w:rsidR="00CD1CB1" w:rsidRPr="00B0341C">
        <w:rPr>
          <w:rFonts w:ascii="Times New Roman" w:hAnsi="Times New Roman" w:cs="Times New Roman"/>
          <w:color w:val="000000"/>
          <w:sz w:val="24"/>
          <w:szCs w:val="24"/>
        </w:rPr>
        <w:t>“</w:t>
      </w:r>
      <w:r w:rsidRPr="00B0341C">
        <w:rPr>
          <w:rFonts w:ascii="Times New Roman" w:hAnsi="Times New Roman" w:cs="Times New Roman"/>
          <w:color w:val="000000"/>
          <w:sz w:val="24"/>
          <w:szCs w:val="24"/>
        </w:rPr>
        <w:t xml:space="preserve">; </w:t>
      </w:r>
      <w:r w:rsidR="00CD1CB1" w:rsidRPr="00B0341C">
        <w:rPr>
          <w:rFonts w:ascii="Times New Roman" w:hAnsi="Times New Roman" w:cs="Times New Roman"/>
          <w:color w:val="000000"/>
          <w:sz w:val="24"/>
          <w:szCs w:val="24"/>
        </w:rPr>
        <w:t>„</w:t>
      </w:r>
      <w:r w:rsidRPr="00B0341C">
        <w:rPr>
          <w:rFonts w:ascii="Times New Roman" w:hAnsi="Times New Roman" w:cs="Times New Roman"/>
          <w:color w:val="000000"/>
          <w:sz w:val="24"/>
          <w:szCs w:val="24"/>
        </w:rPr>
        <w:t>Pagerinti darbo jėgos judėjimo galimybes tikslinėse ir susietose teritorijose, plėtojant viešojo transporto tinklą</w:t>
      </w:r>
      <w:r w:rsidR="00CD1CB1" w:rsidRPr="00B0341C">
        <w:rPr>
          <w:rFonts w:ascii="Times New Roman" w:hAnsi="Times New Roman" w:cs="Times New Roman"/>
          <w:color w:val="000000"/>
          <w:sz w:val="24"/>
          <w:szCs w:val="24"/>
        </w:rPr>
        <w:t>“</w:t>
      </w:r>
      <w:r w:rsidRPr="00B0341C">
        <w:rPr>
          <w:rFonts w:ascii="Times New Roman" w:hAnsi="Times New Roman" w:cs="Times New Roman"/>
          <w:color w:val="000000"/>
          <w:sz w:val="24"/>
          <w:szCs w:val="24"/>
        </w:rPr>
        <w:t xml:space="preserve">; </w:t>
      </w:r>
      <w:r w:rsidR="00CD1CB1" w:rsidRPr="00B0341C">
        <w:rPr>
          <w:rFonts w:ascii="Times New Roman" w:hAnsi="Times New Roman" w:cs="Times New Roman"/>
          <w:color w:val="000000"/>
          <w:sz w:val="24"/>
          <w:szCs w:val="24"/>
        </w:rPr>
        <w:t>„</w:t>
      </w:r>
      <w:r w:rsidRPr="00B0341C">
        <w:rPr>
          <w:rFonts w:ascii="Times New Roman" w:hAnsi="Times New Roman" w:cs="Times New Roman"/>
          <w:color w:val="000000"/>
          <w:sz w:val="24"/>
          <w:szCs w:val="24"/>
        </w:rPr>
        <w:t>Pagerinti darbo jėgos judėjimo galimybes tikslinėse ir susietose teritorijose, rekonstruojant gatves</w:t>
      </w:r>
      <w:r w:rsidR="00CD1CB1" w:rsidRPr="00B0341C">
        <w:rPr>
          <w:rFonts w:ascii="Times New Roman" w:hAnsi="Times New Roman" w:cs="Times New Roman"/>
          <w:color w:val="000000"/>
          <w:sz w:val="24"/>
          <w:szCs w:val="24"/>
        </w:rPr>
        <w:t>“</w:t>
      </w:r>
      <w:r w:rsidRPr="00B0341C">
        <w:rPr>
          <w:rFonts w:ascii="Times New Roman" w:hAnsi="Times New Roman" w:cs="Times New Roman"/>
          <w:color w:val="000000"/>
          <w:sz w:val="24"/>
          <w:szCs w:val="24"/>
        </w:rPr>
        <w:t xml:space="preserve">. Uždavinio alternatyvų pasirinkimo įvertinimo išvada: uždavinys </w:t>
      </w:r>
      <w:r w:rsidR="00CD1CB1" w:rsidRPr="00B0341C">
        <w:rPr>
          <w:rFonts w:ascii="Times New Roman" w:hAnsi="Times New Roman" w:cs="Times New Roman"/>
          <w:color w:val="000000"/>
          <w:sz w:val="24"/>
          <w:szCs w:val="24"/>
        </w:rPr>
        <w:t>„</w:t>
      </w:r>
      <w:r w:rsidRPr="00B0341C">
        <w:rPr>
          <w:rFonts w:ascii="Times New Roman" w:hAnsi="Times New Roman" w:cs="Times New Roman"/>
          <w:color w:val="000000"/>
          <w:sz w:val="24"/>
          <w:szCs w:val="24"/>
        </w:rPr>
        <w:t>Pagerinti darbo jėgos judėjimo galimybes tikslinėse teritorijose ir susietoje teritorijoje, gerinant susisiekimo sistemas</w:t>
      </w:r>
      <w:r w:rsidR="00CD1CB1" w:rsidRPr="00B0341C">
        <w:rPr>
          <w:rFonts w:ascii="Times New Roman" w:hAnsi="Times New Roman" w:cs="Times New Roman"/>
          <w:color w:val="000000"/>
          <w:sz w:val="24"/>
          <w:szCs w:val="24"/>
        </w:rPr>
        <w:t>“</w:t>
      </w:r>
      <w:r w:rsidRPr="00B0341C">
        <w:rPr>
          <w:rFonts w:ascii="Times New Roman" w:hAnsi="Times New Roman" w:cs="Times New Roman"/>
          <w:color w:val="000000"/>
          <w:sz w:val="24"/>
          <w:szCs w:val="24"/>
        </w:rPr>
        <w:t xml:space="preserve"> yra optimalus.</w:t>
      </w:r>
    </w:p>
    <w:p w14:paraId="59530B72" w14:textId="77777777" w:rsidR="00CD1CB1" w:rsidRPr="00B0341C" w:rsidRDefault="000433A7" w:rsidP="00CD1CB1">
      <w:pPr>
        <w:pBdr>
          <w:top w:val="single" w:sz="4" w:space="1" w:color="auto"/>
          <w:left w:val="single" w:sz="4" w:space="4" w:color="auto"/>
          <w:bottom w:val="single" w:sz="4" w:space="0" w:color="auto"/>
          <w:right w:val="single" w:sz="4" w:space="0" w:color="auto"/>
        </w:pBdr>
        <w:ind w:left="-5" w:right="-456"/>
        <w:jc w:val="both"/>
        <w:rPr>
          <w:rFonts w:ascii="Times New Roman" w:hAnsi="Times New Roman" w:cs="Times New Roman"/>
          <w:strike/>
          <w:color w:val="000000"/>
          <w:sz w:val="24"/>
          <w:szCs w:val="24"/>
        </w:rPr>
      </w:pPr>
      <w:r w:rsidRPr="00B0341C">
        <w:rPr>
          <w:rFonts w:ascii="Times New Roman" w:hAnsi="Times New Roman" w:cs="Times New Roman"/>
          <w:color w:val="000000"/>
          <w:sz w:val="24"/>
          <w:szCs w:val="24"/>
        </w:rPr>
        <w:t>3. Uždaviniui priskirtas rezultato rodiklis: Gyventojų, kuriems pagerėjo susisiekimo sąlygos, dalis nuo bendro gyventojų skaičiaus, proc. Numatoma, kad šis skaičius sieks nuo 0 procentų 2014 m. iki 25,47 procentų 2023 m.</w:t>
      </w:r>
      <w:r w:rsidR="00CD1CB1" w:rsidRPr="00B0341C">
        <w:rPr>
          <w:rFonts w:ascii="Times New Roman" w:hAnsi="Times New Roman" w:cs="Times New Roman"/>
          <w:color w:val="000000"/>
          <w:sz w:val="24"/>
          <w:szCs w:val="24"/>
        </w:rPr>
        <w:t xml:space="preserve"> </w:t>
      </w:r>
    </w:p>
    <w:p w14:paraId="59530B73" w14:textId="77777777" w:rsidR="00CD1CB1" w:rsidRPr="00B0341C" w:rsidRDefault="00CD1CB1" w:rsidP="00CD1CB1">
      <w:pPr>
        <w:rPr>
          <w:rFonts w:ascii="Times New Roman" w:hAnsi="Times New Roman" w:cs="Times New Roman"/>
          <w:b/>
          <w:color w:val="000000"/>
          <w:sz w:val="24"/>
          <w:szCs w:val="24"/>
        </w:rPr>
      </w:pPr>
    </w:p>
    <w:p w14:paraId="59530B74" w14:textId="77777777" w:rsidR="00CD1CB1" w:rsidRPr="00B0341C" w:rsidRDefault="000433A7" w:rsidP="00CD1CB1">
      <w:pPr>
        <w:rPr>
          <w:rFonts w:ascii="Times New Roman" w:hAnsi="Times New Roman" w:cs="Times New Roman"/>
          <w:b/>
          <w:color w:val="000000"/>
          <w:sz w:val="24"/>
          <w:szCs w:val="24"/>
          <w:u w:val="single"/>
        </w:rPr>
      </w:pPr>
      <w:r w:rsidRPr="00B0341C">
        <w:rPr>
          <w:rFonts w:ascii="Times New Roman" w:hAnsi="Times New Roman" w:cs="Times New Roman"/>
          <w:b/>
          <w:color w:val="000000"/>
          <w:sz w:val="24"/>
          <w:szCs w:val="24"/>
          <w:u w:val="single"/>
        </w:rPr>
        <w:t>Produktų sukūrimo grafikas (kaupiamuoju būdu):</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50"/>
        <w:gridCol w:w="2211"/>
        <w:gridCol w:w="747"/>
        <w:gridCol w:w="652"/>
        <w:gridCol w:w="652"/>
        <w:gridCol w:w="653"/>
        <w:gridCol w:w="744"/>
        <w:gridCol w:w="652"/>
        <w:gridCol w:w="652"/>
        <w:gridCol w:w="652"/>
        <w:gridCol w:w="653"/>
        <w:gridCol w:w="719"/>
      </w:tblGrid>
      <w:tr w:rsidR="00CD1CB1" w:rsidRPr="00B0341C" w14:paraId="59530B78" w14:textId="77777777" w:rsidTr="00CD1CB1">
        <w:trPr>
          <w:tblHeader/>
        </w:trPr>
        <w:tc>
          <w:tcPr>
            <w:tcW w:w="989" w:type="dxa"/>
            <w:vMerge w:val="restart"/>
            <w:tcBorders>
              <w:top w:val="single" w:sz="4" w:space="0" w:color="auto"/>
              <w:left w:val="single" w:sz="4" w:space="0" w:color="auto"/>
              <w:bottom w:val="single" w:sz="4" w:space="0" w:color="auto"/>
              <w:right w:val="single" w:sz="4" w:space="0" w:color="auto"/>
            </w:tcBorders>
          </w:tcPr>
          <w:p w14:paraId="59530B75" w14:textId="77777777" w:rsidR="00CD1CB1" w:rsidRPr="00B0341C" w:rsidRDefault="000433A7" w:rsidP="00CD1CB1">
            <w:pPr>
              <w:ind w:firstLine="0"/>
              <w:rPr>
                <w:rFonts w:ascii="Times New Roman" w:hAnsi="Times New Roman" w:cs="Times New Roman"/>
                <w:i/>
                <w:color w:val="000000"/>
                <w:sz w:val="24"/>
                <w:szCs w:val="24"/>
              </w:rPr>
            </w:pPr>
            <w:r w:rsidRPr="00B0341C">
              <w:rPr>
                <w:rFonts w:ascii="Times New Roman" w:hAnsi="Times New Roman" w:cs="Times New Roman"/>
                <w:i/>
                <w:color w:val="000000"/>
                <w:sz w:val="24"/>
                <w:szCs w:val="24"/>
              </w:rPr>
              <w:t>Kodas</w:t>
            </w:r>
          </w:p>
        </w:tc>
        <w:tc>
          <w:tcPr>
            <w:tcW w:w="3402" w:type="dxa"/>
            <w:vMerge w:val="restart"/>
            <w:tcBorders>
              <w:top w:val="single" w:sz="4" w:space="0" w:color="auto"/>
              <w:left w:val="single" w:sz="4" w:space="0" w:color="auto"/>
              <w:bottom w:val="single" w:sz="4" w:space="0" w:color="auto"/>
              <w:right w:val="single" w:sz="4" w:space="0" w:color="auto"/>
            </w:tcBorders>
          </w:tcPr>
          <w:p w14:paraId="59530B76" w14:textId="77777777" w:rsidR="00CD1CB1" w:rsidRPr="00B0341C" w:rsidRDefault="000433A7" w:rsidP="00CD1CB1">
            <w:pPr>
              <w:ind w:firstLine="0"/>
              <w:rPr>
                <w:rFonts w:ascii="Times New Roman" w:hAnsi="Times New Roman" w:cs="Times New Roman"/>
                <w:i/>
                <w:color w:val="000000"/>
                <w:sz w:val="24"/>
                <w:szCs w:val="24"/>
              </w:rPr>
            </w:pPr>
            <w:r w:rsidRPr="00B0341C">
              <w:rPr>
                <w:rFonts w:ascii="Times New Roman" w:hAnsi="Times New Roman" w:cs="Times New Roman"/>
                <w:i/>
                <w:color w:val="000000"/>
                <w:sz w:val="24"/>
                <w:szCs w:val="24"/>
              </w:rPr>
              <w:t>Rodiklio pavadinimas, matavimo vienetai</w:t>
            </w:r>
          </w:p>
        </w:tc>
        <w:tc>
          <w:tcPr>
            <w:tcW w:w="10313" w:type="dxa"/>
            <w:gridSpan w:val="10"/>
            <w:tcBorders>
              <w:top w:val="single" w:sz="4" w:space="0" w:color="auto"/>
              <w:left w:val="single" w:sz="4" w:space="0" w:color="auto"/>
              <w:bottom w:val="single" w:sz="4" w:space="0" w:color="auto"/>
              <w:right w:val="single" w:sz="4" w:space="0" w:color="auto"/>
            </w:tcBorders>
            <w:vAlign w:val="center"/>
          </w:tcPr>
          <w:p w14:paraId="59530B77" w14:textId="77777777" w:rsidR="00CD1CB1" w:rsidRPr="00B0341C" w:rsidRDefault="000433A7" w:rsidP="00CD1CB1">
            <w:pPr>
              <w:ind w:firstLine="0"/>
              <w:jc w:val="center"/>
              <w:rPr>
                <w:rFonts w:ascii="Times New Roman" w:hAnsi="Times New Roman" w:cs="Times New Roman"/>
                <w:i/>
                <w:color w:val="000000"/>
                <w:sz w:val="24"/>
                <w:szCs w:val="24"/>
              </w:rPr>
            </w:pPr>
            <w:r w:rsidRPr="00B0341C">
              <w:rPr>
                <w:rFonts w:ascii="Times New Roman" w:hAnsi="Times New Roman" w:cs="Times New Roman"/>
                <w:i/>
                <w:color w:val="000000"/>
                <w:sz w:val="24"/>
                <w:szCs w:val="24"/>
              </w:rPr>
              <w:t>Siekiama reikšmė</w:t>
            </w:r>
          </w:p>
        </w:tc>
      </w:tr>
      <w:tr w:rsidR="00CD1CB1" w:rsidRPr="00B0341C" w14:paraId="59530B85" w14:textId="77777777" w:rsidTr="00CD1CB1">
        <w:trPr>
          <w:tblHeader/>
        </w:trPr>
        <w:tc>
          <w:tcPr>
            <w:tcW w:w="989" w:type="dxa"/>
            <w:vMerge/>
            <w:tcBorders>
              <w:top w:val="single" w:sz="4" w:space="0" w:color="auto"/>
              <w:left w:val="single" w:sz="4" w:space="0" w:color="auto"/>
              <w:bottom w:val="single" w:sz="4" w:space="0" w:color="auto"/>
              <w:right w:val="single" w:sz="4" w:space="0" w:color="auto"/>
            </w:tcBorders>
            <w:vAlign w:val="center"/>
          </w:tcPr>
          <w:p w14:paraId="59530B79" w14:textId="77777777" w:rsidR="00CD1CB1" w:rsidRPr="00B0341C" w:rsidRDefault="00CD1CB1" w:rsidP="00CD1CB1">
            <w:pPr>
              <w:ind w:firstLine="0"/>
              <w:rPr>
                <w:rFonts w:ascii="Times New Roman" w:hAnsi="Times New Roman" w:cs="Times New Roman"/>
                <w:color w:val="000000"/>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tcPr>
          <w:p w14:paraId="59530B7A" w14:textId="77777777" w:rsidR="00CD1CB1" w:rsidRPr="00B0341C" w:rsidRDefault="00CD1CB1" w:rsidP="00CD1CB1">
            <w:pPr>
              <w:ind w:firstLine="0"/>
              <w:rPr>
                <w:rFonts w:ascii="Times New Roman" w:hAnsi="Times New Roman" w:cs="Times New Roman"/>
                <w:color w:val="000000"/>
                <w:sz w:val="24"/>
                <w:szCs w:val="24"/>
              </w:rPr>
            </w:pPr>
          </w:p>
        </w:tc>
        <w:tc>
          <w:tcPr>
            <w:tcW w:w="1138" w:type="dxa"/>
            <w:tcBorders>
              <w:top w:val="single" w:sz="4" w:space="0" w:color="auto"/>
              <w:left w:val="single" w:sz="4" w:space="0" w:color="auto"/>
              <w:bottom w:val="single" w:sz="4" w:space="0" w:color="auto"/>
              <w:right w:val="single" w:sz="4" w:space="0" w:color="auto"/>
            </w:tcBorders>
          </w:tcPr>
          <w:p w14:paraId="59530B7B"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2014 m.</w:t>
            </w:r>
          </w:p>
        </w:tc>
        <w:tc>
          <w:tcPr>
            <w:tcW w:w="992" w:type="dxa"/>
            <w:tcBorders>
              <w:top w:val="single" w:sz="4" w:space="0" w:color="auto"/>
              <w:left w:val="single" w:sz="4" w:space="0" w:color="auto"/>
              <w:bottom w:val="single" w:sz="4" w:space="0" w:color="auto"/>
              <w:right w:val="single" w:sz="4" w:space="0" w:color="auto"/>
            </w:tcBorders>
          </w:tcPr>
          <w:p w14:paraId="59530B7C"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2015 m.</w:t>
            </w:r>
          </w:p>
        </w:tc>
        <w:tc>
          <w:tcPr>
            <w:tcW w:w="992" w:type="dxa"/>
            <w:tcBorders>
              <w:top w:val="single" w:sz="4" w:space="0" w:color="auto"/>
              <w:left w:val="single" w:sz="4" w:space="0" w:color="auto"/>
              <w:bottom w:val="single" w:sz="4" w:space="0" w:color="auto"/>
              <w:right w:val="single" w:sz="4" w:space="0" w:color="auto"/>
            </w:tcBorders>
          </w:tcPr>
          <w:p w14:paraId="59530B7D"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2016 m. </w:t>
            </w:r>
          </w:p>
        </w:tc>
        <w:tc>
          <w:tcPr>
            <w:tcW w:w="993" w:type="dxa"/>
            <w:tcBorders>
              <w:top w:val="single" w:sz="4" w:space="0" w:color="auto"/>
              <w:left w:val="single" w:sz="4" w:space="0" w:color="auto"/>
              <w:bottom w:val="single" w:sz="4" w:space="0" w:color="auto"/>
              <w:right w:val="single" w:sz="4" w:space="0" w:color="auto"/>
            </w:tcBorders>
          </w:tcPr>
          <w:p w14:paraId="59530B7E"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2017 m. </w:t>
            </w:r>
          </w:p>
        </w:tc>
        <w:tc>
          <w:tcPr>
            <w:tcW w:w="1134" w:type="dxa"/>
            <w:tcBorders>
              <w:top w:val="single" w:sz="4" w:space="0" w:color="auto"/>
              <w:left w:val="single" w:sz="4" w:space="0" w:color="auto"/>
              <w:bottom w:val="single" w:sz="4" w:space="0" w:color="auto"/>
              <w:right w:val="single" w:sz="4" w:space="0" w:color="auto"/>
            </w:tcBorders>
          </w:tcPr>
          <w:p w14:paraId="59530B7F"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2018 m. </w:t>
            </w:r>
          </w:p>
        </w:tc>
        <w:tc>
          <w:tcPr>
            <w:tcW w:w="992" w:type="dxa"/>
            <w:tcBorders>
              <w:top w:val="single" w:sz="4" w:space="0" w:color="auto"/>
              <w:left w:val="single" w:sz="4" w:space="0" w:color="auto"/>
              <w:bottom w:val="single" w:sz="4" w:space="0" w:color="auto"/>
              <w:right w:val="single" w:sz="4" w:space="0" w:color="auto"/>
            </w:tcBorders>
          </w:tcPr>
          <w:p w14:paraId="59530B80"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2019 m. </w:t>
            </w:r>
          </w:p>
        </w:tc>
        <w:tc>
          <w:tcPr>
            <w:tcW w:w="992" w:type="dxa"/>
            <w:tcBorders>
              <w:top w:val="single" w:sz="4" w:space="0" w:color="auto"/>
              <w:left w:val="single" w:sz="4" w:space="0" w:color="auto"/>
              <w:bottom w:val="single" w:sz="4" w:space="0" w:color="auto"/>
              <w:right w:val="single" w:sz="4" w:space="0" w:color="auto"/>
            </w:tcBorders>
          </w:tcPr>
          <w:p w14:paraId="59530B81"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2020 m. </w:t>
            </w:r>
          </w:p>
        </w:tc>
        <w:tc>
          <w:tcPr>
            <w:tcW w:w="992" w:type="dxa"/>
            <w:tcBorders>
              <w:top w:val="single" w:sz="4" w:space="0" w:color="auto"/>
              <w:left w:val="single" w:sz="4" w:space="0" w:color="auto"/>
              <w:bottom w:val="single" w:sz="4" w:space="0" w:color="auto"/>
              <w:right w:val="single" w:sz="4" w:space="0" w:color="auto"/>
            </w:tcBorders>
          </w:tcPr>
          <w:p w14:paraId="59530B82"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2021 m. </w:t>
            </w:r>
          </w:p>
        </w:tc>
        <w:tc>
          <w:tcPr>
            <w:tcW w:w="993" w:type="dxa"/>
            <w:tcBorders>
              <w:top w:val="single" w:sz="4" w:space="0" w:color="auto"/>
              <w:left w:val="single" w:sz="4" w:space="0" w:color="auto"/>
              <w:bottom w:val="single" w:sz="4" w:space="0" w:color="auto"/>
              <w:right w:val="single" w:sz="4" w:space="0" w:color="auto"/>
            </w:tcBorders>
          </w:tcPr>
          <w:p w14:paraId="59530B83"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2022 m. </w:t>
            </w:r>
          </w:p>
        </w:tc>
        <w:tc>
          <w:tcPr>
            <w:tcW w:w="1095" w:type="dxa"/>
            <w:tcBorders>
              <w:top w:val="single" w:sz="4" w:space="0" w:color="auto"/>
              <w:left w:val="single" w:sz="4" w:space="0" w:color="auto"/>
              <w:bottom w:val="single" w:sz="4" w:space="0" w:color="auto"/>
              <w:right w:val="single" w:sz="4" w:space="0" w:color="auto"/>
            </w:tcBorders>
          </w:tcPr>
          <w:p w14:paraId="59530B84"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2023 m. </w:t>
            </w:r>
          </w:p>
        </w:tc>
      </w:tr>
      <w:tr w:rsidR="00CD1CB1" w:rsidRPr="00B0341C" w14:paraId="59530B92" w14:textId="77777777" w:rsidTr="00CD1CB1">
        <w:trPr>
          <w:tblHeader/>
        </w:trPr>
        <w:tc>
          <w:tcPr>
            <w:tcW w:w="989" w:type="dxa"/>
            <w:tcBorders>
              <w:top w:val="single" w:sz="4" w:space="0" w:color="auto"/>
              <w:left w:val="single" w:sz="4" w:space="0" w:color="auto"/>
              <w:bottom w:val="single" w:sz="4" w:space="0" w:color="auto"/>
              <w:right w:val="single" w:sz="4" w:space="0" w:color="auto"/>
            </w:tcBorders>
            <w:shd w:val="clear" w:color="auto" w:fill="auto"/>
          </w:tcPr>
          <w:p w14:paraId="59530B86"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1.2-P-1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9530B87"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Įrengtų naujų pėsčiųjų/dviračių takų ir/ar trasų ilgis, km</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59530B88"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530B89"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530B8A"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9530B8B"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530B8C"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1,53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530B8D"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1,53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530B8E"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3,76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530B8F"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3,76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9530B90"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3,76</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59530B91"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3,76</w:t>
            </w:r>
          </w:p>
        </w:tc>
      </w:tr>
      <w:tr w:rsidR="00CD1CB1" w:rsidRPr="00B0341C" w14:paraId="59530B9F" w14:textId="77777777" w:rsidTr="00CD1CB1">
        <w:trPr>
          <w:tblHeader/>
        </w:trPr>
        <w:tc>
          <w:tcPr>
            <w:tcW w:w="989" w:type="dxa"/>
            <w:tcBorders>
              <w:top w:val="single" w:sz="4" w:space="0" w:color="auto"/>
              <w:left w:val="single" w:sz="4" w:space="0" w:color="auto"/>
              <w:bottom w:val="single" w:sz="4" w:space="0" w:color="auto"/>
              <w:right w:val="single" w:sz="4" w:space="0" w:color="auto"/>
            </w:tcBorders>
            <w:shd w:val="clear" w:color="auto" w:fill="auto"/>
          </w:tcPr>
          <w:p w14:paraId="59530B93"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1.2-P-2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9530B94"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Bendras rekonstruotų arba atnaujintų kelių ilgis, km</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59530B95"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530B96"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530B97"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9530B98"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530B99"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2,075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530B9A"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2,075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530B9B"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2,075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530B9C"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2,075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9530B9D"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2,075</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59530B9E"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2,075</w:t>
            </w:r>
          </w:p>
        </w:tc>
      </w:tr>
      <w:tr w:rsidR="00CD1CB1" w:rsidRPr="00B0341C" w14:paraId="59530BAC" w14:textId="77777777" w:rsidTr="00CD1CB1">
        <w:trPr>
          <w:tblHeader/>
        </w:trPr>
        <w:tc>
          <w:tcPr>
            <w:tcW w:w="989" w:type="dxa"/>
            <w:tcBorders>
              <w:top w:val="single" w:sz="4" w:space="0" w:color="auto"/>
              <w:left w:val="single" w:sz="4" w:space="0" w:color="auto"/>
              <w:bottom w:val="single" w:sz="4" w:space="0" w:color="auto"/>
              <w:right w:val="single" w:sz="4" w:space="0" w:color="auto"/>
            </w:tcBorders>
            <w:shd w:val="clear" w:color="auto" w:fill="auto"/>
          </w:tcPr>
          <w:p w14:paraId="59530BA0"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1.2-P-3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9530BA1"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Rekonstruotų šilumos tinklų ilgis,</w:t>
            </w:r>
            <w:r w:rsidR="00CD1CB1" w:rsidRPr="00B0341C">
              <w:rPr>
                <w:rFonts w:ascii="Times New Roman" w:hAnsi="Times New Roman" w:cs="Times New Roman"/>
                <w:color w:val="000000"/>
                <w:sz w:val="24"/>
                <w:szCs w:val="24"/>
              </w:rPr>
              <w:t xml:space="preserve"> </w:t>
            </w:r>
            <w:r w:rsidRPr="00B0341C">
              <w:rPr>
                <w:rFonts w:ascii="Times New Roman" w:hAnsi="Times New Roman" w:cs="Times New Roman"/>
                <w:color w:val="000000"/>
                <w:sz w:val="24"/>
                <w:szCs w:val="24"/>
              </w:rPr>
              <w:t>m</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59530BA2"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530BA3"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530BA4"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9530BA5"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676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530BA6"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676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530BA7"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676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530BA8"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676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530BA9"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676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9530BAA"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676</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59530BAB"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676</w:t>
            </w:r>
          </w:p>
        </w:tc>
      </w:tr>
      <w:tr w:rsidR="00CD1CB1" w:rsidRPr="00B0341C" w14:paraId="59530BB9" w14:textId="77777777" w:rsidTr="00CD1CB1">
        <w:trPr>
          <w:tblHeader/>
        </w:trPr>
        <w:tc>
          <w:tcPr>
            <w:tcW w:w="989" w:type="dxa"/>
            <w:shd w:val="clear" w:color="auto" w:fill="auto"/>
          </w:tcPr>
          <w:p w14:paraId="59530BAD"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1.2-P-4</w:t>
            </w:r>
          </w:p>
        </w:tc>
        <w:tc>
          <w:tcPr>
            <w:tcW w:w="3402" w:type="dxa"/>
            <w:shd w:val="clear" w:color="auto" w:fill="auto"/>
          </w:tcPr>
          <w:p w14:paraId="59530BAE"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Rekonstruotų vandens tiekimo ir nuotekų surinkimo tinklų ilgis, m</w:t>
            </w:r>
          </w:p>
        </w:tc>
        <w:tc>
          <w:tcPr>
            <w:tcW w:w="1138" w:type="dxa"/>
            <w:shd w:val="clear" w:color="auto" w:fill="auto"/>
            <w:vAlign w:val="center"/>
          </w:tcPr>
          <w:p w14:paraId="59530BAF"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0</w:t>
            </w:r>
          </w:p>
        </w:tc>
        <w:tc>
          <w:tcPr>
            <w:tcW w:w="992" w:type="dxa"/>
            <w:shd w:val="clear" w:color="auto" w:fill="auto"/>
            <w:vAlign w:val="center"/>
          </w:tcPr>
          <w:p w14:paraId="59530BB0"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0</w:t>
            </w:r>
          </w:p>
        </w:tc>
        <w:tc>
          <w:tcPr>
            <w:tcW w:w="992" w:type="dxa"/>
            <w:shd w:val="clear" w:color="auto" w:fill="auto"/>
            <w:vAlign w:val="center"/>
          </w:tcPr>
          <w:p w14:paraId="59530BB1"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0</w:t>
            </w:r>
          </w:p>
        </w:tc>
        <w:tc>
          <w:tcPr>
            <w:tcW w:w="993" w:type="dxa"/>
            <w:shd w:val="clear" w:color="auto" w:fill="auto"/>
            <w:vAlign w:val="center"/>
          </w:tcPr>
          <w:p w14:paraId="59530BB2"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1 282</w:t>
            </w:r>
          </w:p>
        </w:tc>
        <w:tc>
          <w:tcPr>
            <w:tcW w:w="1134" w:type="dxa"/>
            <w:shd w:val="clear" w:color="auto" w:fill="auto"/>
            <w:vAlign w:val="center"/>
          </w:tcPr>
          <w:p w14:paraId="59530BB3"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1 282</w:t>
            </w:r>
          </w:p>
        </w:tc>
        <w:tc>
          <w:tcPr>
            <w:tcW w:w="992" w:type="dxa"/>
            <w:shd w:val="clear" w:color="auto" w:fill="auto"/>
            <w:vAlign w:val="center"/>
          </w:tcPr>
          <w:p w14:paraId="59530BB4"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1 282</w:t>
            </w:r>
          </w:p>
        </w:tc>
        <w:tc>
          <w:tcPr>
            <w:tcW w:w="992" w:type="dxa"/>
            <w:shd w:val="clear" w:color="auto" w:fill="auto"/>
            <w:vAlign w:val="center"/>
          </w:tcPr>
          <w:p w14:paraId="59530BB5"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1 282</w:t>
            </w:r>
          </w:p>
        </w:tc>
        <w:tc>
          <w:tcPr>
            <w:tcW w:w="992" w:type="dxa"/>
            <w:shd w:val="clear" w:color="auto" w:fill="auto"/>
            <w:vAlign w:val="center"/>
          </w:tcPr>
          <w:p w14:paraId="59530BB6"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1 282</w:t>
            </w:r>
          </w:p>
        </w:tc>
        <w:tc>
          <w:tcPr>
            <w:tcW w:w="993" w:type="dxa"/>
            <w:shd w:val="clear" w:color="auto" w:fill="auto"/>
            <w:vAlign w:val="center"/>
          </w:tcPr>
          <w:p w14:paraId="59530BB7"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1 282</w:t>
            </w:r>
          </w:p>
        </w:tc>
        <w:tc>
          <w:tcPr>
            <w:tcW w:w="1095" w:type="dxa"/>
            <w:shd w:val="clear" w:color="auto" w:fill="auto"/>
            <w:vAlign w:val="center"/>
          </w:tcPr>
          <w:p w14:paraId="59530BB8"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1 282</w:t>
            </w:r>
          </w:p>
        </w:tc>
      </w:tr>
      <w:tr w:rsidR="00CD1CB1" w:rsidRPr="00B0341C" w14:paraId="59530BC6" w14:textId="77777777" w:rsidTr="00CD1CB1">
        <w:trPr>
          <w:tblHeader/>
        </w:trPr>
        <w:tc>
          <w:tcPr>
            <w:tcW w:w="989" w:type="dxa"/>
            <w:shd w:val="clear" w:color="auto" w:fill="auto"/>
          </w:tcPr>
          <w:p w14:paraId="59530BBA"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1.2-P-5</w:t>
            </w:r>
          </w:p>
        </w:tc>
        <w:tc>
          <w:tcPr>
            <w:tcW w:w="3402" w:type="dxa"/>
            <w:shd w:val="clear" w:color="auto" w:fill="auto"/>
          </w:tcPr>
          <w:p w14:paraId="59530BBB"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Viešuoju miesto transportu vežamų keleivių skaičius</w:t>
            </w:r>
          </w:p>
        </w:tc>
        <w:tc>
          <w:tcPr>
            <w:tcW w:w="1138" w:type="dxa"/>
            <w:shd w:val="clear" w:color="auto" w:fill="auto"/>
            <w:vAlign w:val="center"/>
          </w:tcPr>
          <w:p w14:paraId="59530BBC"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2 620 000</w:t>
            </w:r>
          </w:p>
        </w:tc>
        <w:tc>
          <w:tcPr>
            <w:tcW w:w="992" w:type="dxa"/>
            <w:shd w:val="clear" w:color="auto" w:fill="auto"/>
            <w:vAlign w:val="center"/>
          </w:tcPr>
          <w:p w14:paraId="59530BBD"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2620000</w:t>
            </w:r>
          </w:p>
        </w:tc>
        <w:tc>
          <w:tcPr>
            <w:tcW w:w="992" w:type="dxa"/>
            <w:shd w:val="clear" w:color="auto" w:fill="auto"/>
            <w:vAlign w:val="center"/>
          </w:tcPr>
          <w:p w14:paraId="59530BBE"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2620080</w:t>
            </w:r>
          </w:p>
        </w:tc>
        <w:tc>
          <w:tcPr>
            <w:tcW w:w="993" w:type="dxa"/>
            <w:shd w:val="clear" w:color="auto" w:fill="auto"/>
            <w:vAlign w:val="center"/>
          </w:tcPr>
          <w:p w14:paraId="59530BBF"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2620200</w:t>
            </w:r>
          </w:p>
        </w:tc>
        <w:tc>
          <w:tcPr>
            <w:tcW w:w="1134" w:type="dxa"/>
            <w:shd w:val="clear" w:color="auto" w:fill="auto"/>
            <w:vAlign w:val="center"/>
          </w:tcPr>
          <w:p w14:paraId="59530BC0"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2620280</w:t>
            </w:r>
          </w:p>
        </w:tc>
        <w:tc>
          <w:tcPr>
            <w:tcW w:w="992" w:type="dxa"/>
            <w:shd w:val="clear" w:color="auto" w:fill="auto"/>
            <w:vAlign w:val="center"/>
          </w:tcPr>
          <w:p w14:paraId="59530BC1"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2620280</w:t>
            </w:r>
          </w:p>
        </w:tc>
        <w:tc>
          <w:tcPr>
            <w:tcW w:w="992" w:type="dxa"/>
            <w:shd w:val="clear" w:color="auto" w:fill="auto"/>
            <w:vAlign w:val="center"/>
          </w:tcPr>
          <w:p w14:paraId="59530BC2"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2620350</w:t>
            </w:r>
          </w:p>
        </w:tc>
        <w:tc>
          <w:tcPr>
            <w:tcW w:w="992" w:type="dxa"/>
            <w:shd w:val="clear" w:color="auto" w:fill="auto"/>
            <w:vAlign w:val="center"/>
          </w:tcPr>
          <w:p w14:paraId="59530BC3"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2620700</w:t>
            </w:r>
          </w:p>
        </w:tc>
        <w:tc>
          <w:tcPr>
            <w:tcW w:w="993" w:type="dxa"/>
            <w:shd w:val="clear" w:color="auto" w:fill="auto"/>
            <w:vAlign w:val="center"/>
          </w:tcPr>
          <w:p w14:paraId="59530BC4"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2620780</w:t>
            </w:r>
          </w:p>
        </w:tc>
        <w:tc>
          <w:tcPr>
            <w:tcW w:w="1095" w:type="dxa"/>
            <w:shd w:val="clear" w:color="auto" w:fill="auto"/>
            <w:vAlign w:val="center"/>
          </w:tcPr>
          <w:p w14:paraId="59530BC5"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2620900</w:t>
            </w:r>
          </w:p>
        </w:tc>
      </w:tr>
    </w:tbl>
    <w:p w14:paraId="59530BC7" w14:textId="77777777" w:rsidR="00CD1CB1" w:rsidRPr="00B0341C" w:rsidRDefault="00CD1CB1" w:rsidP="00CD1CB1">
      <w:pPr>
        <w:rPr>
          <w:rFonts w:ascii="Times New Roman" w:hAnsi="Times New Roman" w:cs="Times New Roman"/>
          <w:color w:val="000000"/>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475"/>
        <w:gridCol w:w="1312"/>
        <w:gridCol w:w="1165"/>
        <w:gridCol w:w="1182"/>
        <w:gridCol w:w="2503"/>
      </w:tblGrid>
      <w:tr w:rsidR="00CD1CB1" w:rsidRPr="00B0341C" w14:paraId="59530BCD" w14:textId="77777777" w:rsidTr="00CD1CB1">
        <w:trPr>
          <w:trHeight w:val="605"/>
          <w:tblHeader/>
        </w:trPr>
        <w:tc>
          <w:tcPr>
            <w:tcW w:w="3475" w:type="dxa"/>
            <w:tcBorders>
              <w:top w:val="single" w:sz="4" w:space="0" w:color="auto"/>
              <w:left w:val="single" w:sz="4" w:space="0" w:color="auto"/>
              <w:bottom w:val="single" w:sz="4" w:space="0" w:color="auto"/>
              <w:right w:val="single" w:sz="4" w:space="0" w:color="auto"/>
            </w:tcBorders>
          </w:tcPr>
          <w:p w14:paraId="59530BC8" w14:textId="77777777" w:rsidR="00CD1CB1" w:rsidRPr="00B0341C" w:rsidRDefault="000433A7" w:rsidP="00CD1CB1">
            <w:pPr>
              <w:ind w:firstLine="0"/>
              <w:rPr>
                <w:rFonts w:ascii="Times New Roman" w:hAnsi="Times New Roman" w:cs="Times New Roman"/>
                <w:i/>
                <w:color w:val="000000"/>
                <w:sz w:val="24"/>
                <w:szCs w:val="24"/>
              </w:rPr>
            </w:pPr>
            <w:r w:rsidRPr="00B0341C">
              <w:rPr>
                <w:rFonts w:ascii="Times New Roman" w:hAnsi="Times New Roman" w:cs="Times New Roman"/>
                <w:i/>
                <w:color w:val="000000"/>
                <w:sz w:val="24"/>
                <w:szCs w:val="24"/>
              </w:rPr>
              <w:t>Uždavinio įgyvendinimo priemonės:</w:t>
            </w:r>
          </w:p>
        </w:tc>
        <w:tc>
          <w:tcPr>
            <w:tcW w:w="1312" w:type="dxa"/>
            <w:tcBorders>
              <w:top w:val="single" w:sz="4" w:space="0" w:color="auto"/>
              <w:left w:val="single" w:sz="4" w:space="0" w:color="auto"/>
              <w:bottom w:val="single" w:sz="4" w:space="0" w:color="auto"/>
              <w:right w:val="single" w:sz="4" w:space="0" w:color="auto"/>
            </w:tcBorders>
          </w:tcPr>
          <w:p w14:paraId="59530BC9" w14:textId="77777777" w:rsidR="00CD1CB1" w:rsidRPr="00B0341C" w:rsidRDefault="000433A7" w:rsidP="00CD1CB1">
            <w:pPr>
              <w:ind w:firstLine="0"/>
              <w:rPr>
                <w:rFonts w:ascii="Times New Roman" w:hAnsi="Times New Roman" w:cs="Times New Roman"/>
                <w:i/>
                <w:color w:val="000000"/>
                <w:sz w:val="24"/>
                <w:szCs w:val="24"/>
              </w:rPr>
            </w:pPr>
            <w:r w:rsidRPr="00B0341C">
              <w:rPr>
                <w:rFonts w:ascii="Times New Roman" w:hAnsi="Times New Roman" w:cs="Times New Roman"/>
                <w:i/>
                <w:color w:val="000000"/>
                <w:sz w:val="24"/>
                <w:szCs w:val="24"/>
              </w:rPr>
              <w:t>Lėšų poreikis (iš viso), tūkst. eurų</w:t>
            </w:r>
          </w:p>
        </w:tc>
        <w:tc>
          <w:tcPr>
            <w:tcW w:w="1165" w:type="dxa"/>
            <w:tcBorders>
              <w:top w:val="single" w:sz="4" w:space="0" w:color="auto"/>
              <w:left w:val="single" w:sz="4" w:space="0" w:color="auto"/>
              <w:bottom w:val="single" w:sz="4" w:space="0" w:color="auto"/>
              <w:right w:val="single" w:sz="4" w:space="0" w:color="auto"/>
            </w:tcBorders>
          </w:tcPr>
          <w:p w14:paraId="59530BCA" w14:textId="77777777" w:rsidR="00CD1CB1" w:rsidRPr="00B0341C" w:rsidRDefault="000433A7" w:rsidP="00CD1CB1">
            <w:pPr>
              <w:ind w:firstLine="0"/>
              <w:rPr>
                <w:rFonts w:ascii="Times New Roman" w:hAnsi="Times New Roman" w:cs="Times New Roman"/>
                <w:i/>
                <w:color w:val="000000"/>
                <w:sz w:val="24"/>
                <w:szCs w:val="24"/>
              </w:rPr>
            </w:pPr>
            <w:r w:rsidRPr="00B0341C">
              <w:rPr>
                <w:rFonts w:ascii="Times New Roman" w:hAnsi="Times New Roman" w:cs="Times New Roman"/>
                <w:i/>
                <w:color w:val="000000"/>
                <w:sz w:val="24"/>
                <w:szCs w:val="24"/>
              </w:rPr>
              <w:t>Iš jų viešosios lėšos, tūkst. eurų</w:t>
            </w:r>
          </w:p>
        </w:tc>
        <w:tc>
          <w:tcPr>
            <w:tcW w:w="1182" w:type="dxa"/>
            <w:tcBorders>
              <w:top w:val="single" w:sz="4" w:space="0" w:color="auto"/>
              <w:left w:val="single" w:sz="4" w:space="0" w:color="auto"/>
              <w:bottom w:val="single" w:sz="4" w:space="0" w:color="auto"/>
              <w:right w:val="single" w:sz="4" w:space="0" w:color="auto"/>
            </w:tcBorders>
          </w:tcPr>
          <w:p w14:paraId="59530BCB" w14:textId="77777777" w:rsidR="00CD1CB1" w:rsidRPr="00B0341C" w:rsidRDefault="000433A7" w:rsidP="00CD1CB1">
            <w:pPr>
              <w:ind w:firstLine="0"/>
              <w:rPr>
                <w:rFonts w:ascii="Times New Roman" w:hAnsi="Times New Roman" w:cs="Times New Roman"/>
                <w:i/>
                <w:color w:val="000000"/>
                <w:sz w:val="24"/>
                <w:szCs w:val="24"/>
              </w:rPr>
            </w:pPr>
            <w:r w:rsidRPr="00B0341C">
              <w:rPr>
                <w:rFonts w:ascii="Times New Roman" w:hAnsi="Times New Roman" w:cs="Times New Roman"/>
                <w:i/>
                <w:color w:val="000000"/>
                <w:sz w:val="24"/>
                <w:szCs w:val="24"/>
              </w:rPr>
              <w:t xml:space="preserve">Iš jų Europos Sąjungos lėšos, tūkst. eurų </w:t>
            </w:r>
          </w:p>
        </w:tc>
        <w:tc>
          <w:tcPr>
            <w:tcW w:w="2503" w:type="dxa"/>
            <w:tcBorders>
              <w:top w:val="single" w:sz="4" w:space="0" w:color="auto"/>
              <w:left w:val="single" w:sz="4" w:space="0" w:color="auto"/>
              <w:bottom w:val="single" w:sz="4" w:space="0" w:color="auto"/>
              <w:right w:val="single" w:sz="4" w:space="0" w:color="auto"/>
            </w:tcBorders>
          </w:tcPr>
          <w:p w14:paraId="59530BCC" w14:textId="77777777" w:rsidR="00CD1CB1" w:rsidRPr="00B0341C" w:rsidRDefault="000433A7" w:rsidP="00CD1CB1">
            <w:pPr>
              <w:ind w:firstLine="0"/>
              <w:rPr>
                <w:rFonts w:ascii="Times New Roman" w:hAnsi="Times New Roman" w:cs="Times New Roman"/>
                <w:i/>
                <w:color w:val="000000"/>
                <w:sz w:val="24"/>
                <w:szCs w:val="24"/>
              </w:rPr>
            </w:pPr>
            <w:r w:rsidRPr="00B0341C">
              <w:rPr>
                <w:rFonts w:ascii="Times New Roman" w:hAnsi="Times New Roman" w:cs="Times New Roman"/>
                <w:i/>
                <w:color w:val="000000"/>
                <w:sz w:val="24"/>
                <w:szCs w:val="24"/>
              </w:rPr>
              <w:t>Sukuriamas produktas (produkto rodiklio pavadinimas, matavimo vienetai, kiekybinė reikšmė)</w:t>
            </w:r>
          </w:p>
        </w:tc>
      </w:tr>
      <w:tr w:rsidR="00CD1CB1" w:rsidRPr="00B0341C" w14:paraId="59530BD3" w14:textId="77777777" w:rsidTr="00CD1CB1">
        <w:trPr>
          <w:trHeight w:val="551"/>
          <w:tblHeader/>
        </w:trPr>
        <w:tc>
          <w:tcPr>
            <w:tcW w:w="3475" w:type="dxa"/>
            <w:tcBorders>
              <w:top w:val="single" w:sz="4" w:space="0" w:color="auto"/>
              <w:left w:val="single" w:sz="4" w:space="0" w:color="auto"/>
              <w:bottom w:val="single" w:sz="4" w:space="0" w:color="auto"/>
              <w:right w:val="single" w:sz="4" w:space="0" w:color="auto"/>
            </w:tcBorders>
          </w:tcPr>
          <w:p w14:paraId="59530BCE" w14:textId="77777777" w:rsidR="00CD1CB1" w:rsidRPr="00B0341C" w:rsidRDefault="000433A7" w:rsidP="00CD1CB1">
            <w:pPr>
              <w:ind w:firstLine="0"/>
              <w:rPr>
                <w:rFonts w:ascii="Times New Roman" w:hAnsi="Times New Roman" w:cs="Times New Roman"/>
                <w:i/>
                <w:color w:val="000000"/>
                <w:sz w:val="24"/>
                <w:szCs w:val="24"/>
              </w:rPr>
            </w:pPr>
            <w:r w:rsidRPr="00B0341C">
              <w:rPr>
                <w:rFonts w:ascii="Times New Roman" w:hAnsi="Times New Roman" w:cs="Times New Roman"/>
                <w:i/>
                <w:color w:val="000000"/>
                <w:sz w:val="24"/>
                <w:szCs w:val="24"/>
              </w:rPr>
              <w:t>1.2.1. viešųjų investicijų priemonės:</w:t>
            </w:r>
          </w:p>
        </w:tc>
        <w:tc>
          <w:tcPr>
            <w:tcW w:w="1312" w:type="dxa"/>
            <w:tcBorders>
              <w:top w:val="single" w:sz="4" w:space="0" w:color="auto"/>
              <w:left w:val="single" w:sz="4" w:space="0" w:color="auto"/>
              <w:bottom w:val="single" w:sz="4" w:space="0" w:color="auto"/>
              <w:right w:val="single" w:sz="4" w:space="0" w:color="auto"/>
            </w:tcBorders>
            <w:vAlign w:val="center"/>
          </w:tcPr>
          <w:p w14:paraId="59530BCF" w14:textId="77777777" w:rsidR="00CD1CB1" w:rsidRPr="00B0341C" w:rsidRDefault="00CD1CB1" w:rsidP="00CD1CB1">
            <w:pPr>
              <w:ind w:firstLine="0"/>
              <w:rPr>
                <w:rFonts w:ascii="Times New Roman" w:hAnsi="Times New Roman" w:cs="Times New Roman"/>
                <w:i/>
                <w:color w:val="000000"/>
                <w:sz w:val="24"/>
                <w:szCs w:val="24"/>
              </w:rPr>
            </w:pPr>
          </w:p>
        </w:tc>
        <w:tc>
          <w:tcPr>
            <w:tcW w:w="1165" w:type="dxa"/>
            <w:tcBorders>
              <w:top w:val="single" w:sz="4" w:space="0" w:color="auto"/>
              <w:left w:val="single" w:sz="4" w:space="0" w:color="auto"/>
              <w:bottom w:val="single" w:sz="4" w:space="0" w:color="auto"/>
              <w:right w:val="single" w:sz="4" w:space="0" w:color="auto"/>
            </w:tcBorders>
            <w:vAlign w:val="center"/>
          </w:tcPr>
          <w:p w14:paraId="59530BD0" w14:textId="77777777" w:rsidR="00CD1CB1" w:rsidRPr="00B0341C" w:rsidRDefault="00CD1CB1" w:rsidP="00CD1CB1">
            <w:pPr>
              <w:ind w:firstLine="0"/>
              <w:rPr>
                <w:rFonts w:ascii="Times New Roman" w:hAnsi="Times New Roman" w:cs="Times New Roman"/>
                <w:i/>
                <w:color w:val="000000"/>
                <w:sz w:val="24"/>
                <w:szCs w:val="24"/>
              </w:rPr>
            </w:pPr>
          </w:p>
        </w:tc>
        <w:tc>
          <w:tcPr>
            <w:tcW w:w="1182" w:type="dxa"/>
            <w:tcBorders>
              <w:top w:val="single" w:sz="4" w:space="0" w:color="auto"/>
              <w:left w:val="single" w:sz="4" w:space="0" w:color="auto"/>
              <w:bottom w:val="single" w:sz="4" w:space="0" w:color="auto"/>
              <w:right w:val="single" w:sz="4" w:space="0" w:color="auto"/>
            </w:tcBorders>
            <w:vAlign w:val="center"/>
          </w:tcPr>
          <w:p w14:paraId="59530BD1" w14:textId="77777777" w:rsidR="00CD1CB1" w:rsidRPr="00B0341C" w:rsidRDefault="00CD1CB1" w:rsidP="00CD1CB1">
            <w:pPr>
              <w:ind w:firstLine="0"/>
              <w:rPr>
                <w:rFonts w:ascii="Times New Roman" w:hAnsi="Times New Roman" w:cs="Times New Roman"/>
                <w:i/>
                <w:color w:val="000000"/>
                <w:sz w:val="24"/>
                <w:szCs w:val="24"/>
              </w:rPr>
            </w:pPr>
          </w:p>
        </w:tc>
        <w:tc>
          <w:tcPr>
            <w:tcW w:w="2503" w:type="dxa"/>
            <w:tcBorders>
              <w:top w:val="single" w:sz="4" w:space="0" w:color="auto"/>
              <w:left w:val="single" w:sz="4" w:space="0" w:color="auto"/>
              <w:bottom w:val="single" w:sz="4" w:space="0" w:color="auto"/>
              <w:right w:val="single" w:sz="4" w:space="0" w:color="auto"/>
            </w:tcBorders>
          </w:tcPr>
          <w:p w14:paraId="59530BD2" w14:textId="77777777" w:rsidR="00CD1CB1" w:rsidRPr="00B0341C" w:rsidRDefault="00CD1CB1" w:rsidP="00CD1CB1">
            <w:pPr>
              <w:ind w:firstLine="0"/>
              <w:rPr>
                <w:rFonts w:ascii="Times New Roman" w:hAnsi="Times New Roman" w:cs="Times New Roman"/>
                <w:i/>
                <w:color w:val="000000"/>
                <w:sz w:val="24"/>
                <w:szCs w:val="24"/>
              </w:rPr>
            </w:pPr>
          </w:p>
        </w:tc>
      </w:tr>
      <w:tr w:rsidR="00CD1CB1" w:rsidRPr="00B0341C" w14:paraId="59530BD9" w14:textId="77777777" w:rsidTr="00CD1CB1">
        <w:trPr>
          <w:trHeight w:val="70"/>
          <w:tblHeader/>
        </w:trPr>
        <w:tc>
          <w:tcPr>
            <w:tcW w:w="3475" w:type="dxa"/>
            <w:tcBorders>
              <w:top w:val="single" w:sz="4" w:space="0" w:color="auto"/>
              <w:left w:val="single" w:sz="4" w:space="0" w:color="auto"/>
              <w:bottom w:val="single" w:sz="4" w:space="0" w:color="auto"/>
              <w:right w:val="single" w:sz="4" w:space="0" w:color="auto"/>
            </w:tcBorders>
          </w:tcPr>
          <w:p w14:paraId="59530BD4" w14:textId="77777777" w:rsidR="00CD1CB1" w:rsidRPr="00B0341C" w:rsidRDefault="000433A7" w:rsidP="00CD1CB1">
            <w:pPr>
              <w:ind w:firstLine="0"/>
              <w:jc w:val="both"/>
              <w:rPr>
                <w:rFonts w:ascii="Times New Roman" w:hAnsi="Times New Roman" w:cs="Times New Roman"/>
                <w:color w:val="000000"/>
                <w:sz w:val="24"/>
                <w:szCs w:val="24"/>
              </w:rPr>
            </w:pPr>
            <w:r w:rsidRPr="00B0341C">
              <w:rPr>
                <w:rFonts w:ascii="Times New Roman" w:hAnsi="Times New Roman" w:cs="Times New Roman"/>
                <w:color w:val="000000"/>
                <w:sz w:val="24"/>
                <w:szCs w:val="24"/>
              </w:rPr>
              <w:t>1.2.1.1. Modernizuoti ir plėtoti viešąjį transportą, didinti jo konkurencingumą ir patrauklumą (vieningos elektroninės viešojo transporto valdymo sistemos įdiegimas, ekologiškų viešojo transporto priemonių įsigijimas</w:t>
            </w:r>
            <w:r w:rsidR="00CD1CB1" w:rsidRPr="00B0341C">
              <w:rPr>
                <w:rFonts w:ascii="Times New Roman" w:hAnsi="Times New Roman" w:cs="Times New Roman"/>
                <w:color w:val="000000"/>
                <w:sz w:val="24"/>
                <w:szCs w:val="24"/>
              </w:rPr>
              <w:t>)</w:t>
            </w:r>
          </w:p>
        </w:tc>
        <w:tc>
          <w:tcPr>
            <w:tcW w:w="1312" w:type="dxa"/>
            <w:tcBorders>
              <w:top w:val="single" w:sz="4" w:space="0" w:color="auto"/>
              <w:left w:val="single" w:sz="4" w:space="0" w:color="auto"/>
              <w:bottom w:val="single" w:sz="4" w:space="0" w:color="auto"/>
              <w:right w:val="single" w:sz="4" w:space="0" w:color="auto"/>
            </w:tcBorders>
            <w:vAlign w:val="center"/>
          </w:tcPr>
          <w:p w14:paraId="59530BD5"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673</w:t>
            </w:r>
          </w:p>
        </w:tc>
        <w:tc>
          <w:tcPr>
            <w:tcW w:w="1165" w:type="dxa"/>
            <w:tcBorders>
              <w:top w:val="single" w:sz="4" w:space="0" w:color="auto"/>
              <w:left w:val="single" w:sz="4" w:space="0" w:color="auto"/>
              <w:bottom w:val="single" w:sz="4" w:space="0" w:color="auto"/>
              <w:right w:val="single" w:sz="4" w:space="0" w:color="auto"/>
            </w:tcBorders>
            <w:vAlign w:val="center"/>
          </w:tcPr>
          <w:p w14:paraId="59530BD6"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673</w:t>
            </w:r>
          </w:p>
        </w:tc>
        <w:tc>
          <w:tcPr>
            <w:tcW w:w="1182" w:type="dxa"/>
            <w:tcBorders>
              <w:top w:val="single" w:sz="4" w:space="0" w:color="auto"/>
              <w:left w:val="single" w:sz="4" w:space="0" w:color="auto"/>
              <w:bottom w:val="single" w:sz="4" w:space="0" w:color="auto"/>
              <w:right w:val="single" w:sz="4" w:space="0" w:color="auto"/>
            </w:tcBorders>
            <w:vAlign w:val="center"/>
          </w:tcPr>
          <w:p w14:paraId="59530BD7"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575</w:t>
            </w:r>
          </w:p>
        </w:tc>
        <w:tc>
          <w:tcPr>
            <w:tcW w:w="2503" w:type="dxa"/>
            <w:tcBorders>
              <w:top w:val="single" w:sz="4" w:space="0" w:color="auto"/>
              <w:left w:val="single" w:sz="4" w:space="0" w:color="auto"/>
              <w:bottom w:val="single" w:sz="4" w:space="0" w:color="auto"/>
              <w:right w:val="single" w:sz="4" w:space="0" w:color="auto"/>
            </w:tcBorders>
          </w:tcPr>
          <w:p w14:paraId="59530BD8" w14:textId="77777777" w:rsidR="00CD1CB1" w:rsidRPr="00B0341C" w:rsidRDefault="000433A7" w:rsidP="00CD1CB1">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Viešuoju miesto transportu vežamų keleivių skaičius, 2620 900</w:t>
            </w:r>
          </w:p>
        </w:tc>
      </w:tr>
      <w:tr w:rsidR="00CD1CB1" w:rsidRPr="00B0341C" w14:paraId="59530BDF" w14:textId="77777777" w:rsidTr="00CD1CB1">
        <w:trPr>
          <w:trHeight w:val="70"/>
          <w:tblHeader/>
        </w:trPr>
        <w:tc>
          <w:tcPr>
            <w:tcW w:w="3475" w:type="dxa"/>
            <w:tcBorders>
              <w:top w:val="single" w:sz="4" w:space="0" w:color="auto"/>
              <w:left w:val="single" w:sz="4" w:space="0" w:color="auto"/>
              <w:bottom w:val="single" w:sz="4" w:space="0" w:color="auto"/>
              <w:right w:val="single" w:sz="4" w:space="0" w:color="auto"/>
            </w:tcBorders>
          </w:tcPr>
          <w:p w14:paraId="59530BDA" w14:textId="77777777" w:rsidR="00CD1CB1" w:rsidRPr="00B0341C" w:rsidRDefault="000433A7" w:rsidP="00CD1CB1">
            <w:pPr>
              <w:ind w:firstLine="0"/>
              <w:jc w:val="both"/>
              <w:rPr>
                <w:rFonts w:ascii="Times New Roman" w:hAnsi="Times New Roman" w:cs="Times New Roman"/>
                <w:color w:val="000000"/>
                <w:sz w:val="24"/>
                <w:szCs w:val="24"/>
              </w:rPr>
            </w:pPr>
            <w:r w:rsidRPr="00B0341C">
              <w:rPr>
                <w:rFonts w:ascii="Times New Roman" w:hAnsi="Times New Roman" w:cs="Times New Roman"/>
                <w:color w:val="000000"/>
                <w:sz w:val="24"/>
                <w:szCs w:val="24"/>
              </w:rPr>
              <w:t>1.2.1.2. Rengti darnaus judumo planus, diegti modernias judumo valdymo priemones (darnaus judumo ir eismo organizavimo planų rengimas, sumanių šviesofų reguliavimo plėtra)</w:t>
            </w:r>
          </w:p>
        </w:tc>
        <w:tc>
          <w:tcPr>
            <w:tcW w:w="1312" w:type="dxa"/>
            <w:tcBorders>
              <w:top w:val="single" w:sz="4" w:space="0" w:color="auto"/>
              <w:left w:val="single" w:sz="4" w:space="0" w:color="auto"/>
              <w:bottom w:val="single" w:sz="4" w:space="0" w:color="auto"/>
              <w:right w:val="single" w:sz="4" w:space="0" w:color="auto"/>
            </w:tcBorders>
            <w:vAlign w:val="center"/>
          </w:tcPr>
          <w:p w14:paraId="59530BDB"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180</w:t>
            </w:r>
          </w:p>
        </w:tc>
        <w:tc>
          <w:tcPr>
            <w:tcW w:w="1165" w:type="dxa"/>
            <w:tcBorders>
              <w:top w:val="single" w:sz="4" w:space="0" w:color="auto"/>
              <w:left w:val="single" w:sz="4" w:space="0" w:color="auto"/>
              <w:bottom w:val="single" w:sz="4" w:space="0" w:color="auto"/>
              <w:right w:val="single" w:sz="4" w:space="0" w:color="auto"/>
            </w:tcBorders>
            <w:vAlign w:val="center"/>
          </w:tcPr>
          <w:p w14:paraId="59530BDC"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180</w:t>
            </w:r>
          </w:p>
        </w:tc>
        <w:tc>
          <w:tcPr>
            <w:tcW w:w="1182" w:type="dxa"/>
            <w:tcBorders>
              <w:top w:val="single" w:sz="4" w:space="0" w:color="auto"/>
              <w:left w:val="single" w:sz="4" w:space="0" w:color="auto"/>
              <w:bottom w:val="single" w:sz="4" w:space="0" w:color="auto"/>
              <w:right w:val="single" w:sz="4" w:space="0" w:color="auto"/>
            </w:tcBorders>
            <w:vAlign w:val="center"/>
          </w:tcPr>
          <w:p w14:paraId="59530BDD"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153</w:t>
            </w:r>
          </w:p>
        </w:tc>
        <w:tc>
          <w:tcPr>
            <w:tcW w:w="2503" w:type="dxa"/>
            <w:tcBorders>
              <w:top w:val="single" w:sz="4" w:space="0" w:color="auto"/>
              <w:left w:val="single" w:sz="4" w:space="0" w:color="auto"/>
              <w:bottom w:val="single" w:sz="4" w:space="0" w:color="auto"/>
              <w:right w:val="single" w:sz="4" w:space="0" w:color="auto"/>
            </w:tcBorders>
          </w:tcPr>
          <w:p w14:paraId="59530BDE" w14:textId="77777777" w:rsidR="00CD1CB1" w:rsidRPr="00B0341C" w:rsidRDefault="000433A7" w:rsidP="00CD1CB1">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Įgyvendintos darnaus judumo priemonės, skaičius, 3</w:t>
            </w:r>
          </w:p>
        </w:tc>
      </w:tr>
      <w:tr w:rsidR="00CD1CB1" w:rsidRPr="00B0341C" w14:paraId="59530BE5" w14:textId="77777777" w:rsidTr="00CD1CB1">
        <w:trPr>
          <w:trHeight w:val="70"/>
          <w:tblHeader/>
        </w:trPr>
        <w:tc>
          <w:tcPr>
            <w:tcW w:w="3475" w:type="dxa"/>
            <w:tcBorders>
              <w:top w:val="single" w:sz="4" w:space="0" w:color="auto"/>
              <w:left w:val="single" w:sz="4" w:space="0" w:color="auto"/>
              <w:bottom w:val="single" w:sz="4" w:space="0" w:color="auto"/>
              <w:right w:val="single" w:sz="4" w:space="0" w:color="auto"/>
            </w:tcBorders>
          </w:tcPr>
          <w:p w14:paraId="59530BE0" w14:textId="77777777" w:rsidR="00CD1CB1" w:rsidRPr="00B0341C" w:rsidRDefault="000433A7" w:rsidP="00CD1CB1">
            <w:pPr>
              <w:ind w:firstLine="0"/>
              <w:jc w:val="both"/>
              <w:rPr>
                <w:rFonts w:ascii="Times New Roman" w:hAnsi="Times New Roman" w:cs="Times New Roman"/>
                <w:color w:val="000000"/>
                <w:sz w:val="24"/>
                <w:szCs w:val="24"/>
              </w:rPr>
            </w:pPr>
            <w:r w:rsidRPr="00B0341C">
              <w:rPr>
                <w:rFonts w:ascii="Times New Roman" w:hAnsi="Times New Roman" w:cs="Times New Roman"/>
                <w:color w:val="000000"/>
                <w:sz w:val="24"/>
                <w:szCs w:val="24"/>
              </w:rPr>
              <w:t>1.1.1.3</w:t>
            </w:r>
            <w:r w:rsidR="00CD1CB1" w:rsidRPr="00B0341C">
              <w:rPr>
                <w:rFonts w:ascii="Times New Roman" w:hAnsi="Times New Roman" w:cs="Times New Roman"/>
                <w:color w:val="000000"/>
                <w:sz w:val="24"/>
                <w:szCs w:val="24"/>
              </w:rPr>
              <w:t>. P</w:t>
            </w:r>
            <w:r w:rsidRPr="00B0341C">
              <w:rPr>
                <w:rFonts w:ascii="Times New Roman" w:hAnsi="Times New Roman" w:cs="Times New Roman"/>
                <w:color w:val="000000"/>
                <w:sz w:val="24"/>
                <w:szCs w:val="24"/>
              </w:rPr>
              <w:t>lėtoti dviračių infrastruktūrą, įrengiant Pramonės rajone pėsčiųjų ir</w:t>
            </w:r>
            <w:r w:rsidR="00CD1CB1" w:rsidRPr="00B0341C">
              <w:rPr>
                <w:rFonts w:ascii="Times New Roman" w:hAnsi="Times New Roman" w:cs="Times New Roman"/>
                <w:color w:val="000000"/>
                <w:sz w:val="24"/>
                <w:szCs w:val="24"/>
              </w:rPr>
              <w:t xml:space="preserve"> </w:t>
            </w:r>
            <w:r w:rsidRPr="00B0341C">
              <w:rPr>
                <w:rFonts w:ascii="Times New Roman" w:hAnsi="Times New Roman" w:cs="Times New Roman"/>
                <w:color w:val="000000"/>
                <w:sz w:val="24"/>
                <w:szCs w:val="24"/>
              </w:rPr>
              <w:t>dviračių trasas, integruojant jas į bendrą tinklą</w:t>
            </w:r>
          </w:p>
        </w:tc>
        <w:tc>
          <w:tcPr>
            <w:tcW w:w="1312" w:type="dxa"/>
            <w:tcBorders>
              <w:top w:val="single" w:sz="4" w:space="0" w:color="auto"/>
              <w:left w:val="single" w:sz="4" w:space="0" w:color="auto"/>
              <w:bottom w:val="single" w:sz="4" w:space="0" w:color="auto"/>
              <w:right w:val="single" w:sz="4" w:space="0" w:color="auto"/>
            </w:tcBorders>
            <w:vAlign w:val="center"/>
          </w:tcPr>
          <w:p w14:paraId="59530BE1"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500</w:t>
            </w:r>
          </w:p>
        </w:tc>
        <w:tc>
          <w:tcPr>
            <w:tcW w:w="1165" w:type="dxa"/>
            <w:tcBorders>
              <w:top w:val="single" w:sz="4" w:space="0" w:color="auto"/>
              <w:left w:val="single" w:sz="4" w:space="0" w:color="auto"/>
              <w:bottom w:val="single" w:sz="4" w:space="0" w:color="auto"/>
              <w:right w:val="single" w:sz="4" w:space="0" w:color="auto"/>
            </w:tcBorders>
            <w:vAlign w:val="center"/>
          </w:tcPr>
          <w:p w14:paraId="59530BE2"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500</w:t>
            </w:r>
          </w:p>
        </w:tc>
        <w:tc>
          <w:tcPr>
            <w:tcW w:w="1182" w:type="dxa"/>
            <w:tcBorders>
              <w:top w:val="single" w:sz="4" w:space="0" w:color="auto"/>
              <w:left w:val="single" w:sz="4" w:space="0" w:color="auto"/>
              <w:bottom w:val="single" w:sz="4" w:space="0" w:color="auto"/>
              <w:right w:val="single" w:sz="4" w:space="0" w:color="auto"/>
            </w:tcBorders>
            <w:vAlign w:val="center"/>
          </w:tcPr>
          <w:p w14:paraId="59530BE3"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115</w:t>
            </w:r>
          </w:p>
        </w:tc>
        <w:tc>
          <w:tcPr>
            <w:tcW w:w="2503" w:type="dxa"/>
            <w:tcBorders>
              <w:top w:val="single" w:sz="4" w:space="0" w:color="auto"/>
              <w:left w:val="single" w:sz="4" w:space="0" w:color="auto"/>
              <w:bottom w:val="single" w:sz="4" w:space="0" w:color="auto"/>
              <w:right w:val="single" w:sz="4" w:space="0" w:color="auto"/>
            </w:tcBorders>
          </w:tcPr>
          <w:p w14:paraId="59530BE4" w14:textId="77777777" w:rsidR="00CD1CB1" w:rsidRPr="00B0341C" w:rsidRDefault="000433A7" w:rsidP="00CD1CB1">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Įrengtų naujų pėsčiųjų/dviračių takų ir/ar trasų ilgis, 2,230 km</w:t>
            </w:r>
          </w:p>
        </w:tc>
      </w:tr>
      <w:tr w:rsidR="00CD1CB1" w:rsidRPr="00B0341C" w14:paraId="59530BEC" w14:textId="77777777" w:rsidTr="00CD1CB1">
        <w:trPr>
          <w:trHeight w:val="409"/>
          <w:tblHeader/>
        </w:trPr>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14:paraId="59530BE6"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1.2.1.4. Varėnos miesto J. Basanavičiaus gatvės atkarpos nuo Perlojos g. iki M. K. Čiurlionio g. rekonstrukcija, šioje gatvėje esančių vandens tiekimo ir nuotekų surinkimo tinklų (taip pat numatyta modernizuoti šioje gatvėje esančius šilumos tiekimo tinklus (dalyvaujant projektų konkurse) </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59530BE7"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1 222</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59530BE8"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1152</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59530BE9"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989</w:t>
            </w:r>
          </w:p>
        </w:tc>
        <w:tc>
          <w:tcPr>
            <w:tcW w:w="2503" w:type="dxa"/>
            <w:tcBorders>
              <w:top w:val="single" w:sz="4" w:space="0" w:color="auto"/>
              <w:left w:val="single" w:sz="4" w:space="0" w:color="auto"/>
              <w:bottom w:val="single" w:sz="4" w:space="0" w:color="auto"/>
              <w:right w:val="single" w:sz="4" w:space="0" w:color="auto"/>
            </w:tcBorders>
            <w:shd w:val="clear" w:color="auto" w:fill="auto"/>
          </w:tcPr>
          <w:p w14:paraId="59530BEA"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Bendras rekonstruotų arba atnaujintų kelių ilgis, 1,36 km </w:t>
            </w:r>
          </w:p>
          <w:p w14:paraId="59530BEB"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Rekonstruotų vandens tiekimo ir nuotekų surinkimo tinklų ilgis, 1 282 m</w:t>
            </w:r>
          </w:p>
        </w:tc>
      </w:tr>
      <w:tr w:rsidR="00CD1CB1" w:rsidRPr="00B0341C" w14:paraId="59530BF2" w14:textId="77777777" w:rsidTr="00CD1CB1">
        <w:trPr>
          <w:trHeight w:val="409"/>
          <w:tblHeader/>
        </w:trPr>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14:paraId="59530BED"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1.2.1.5</w:t>
            </w:r>
            <w:r w:rsidR="00CD1CB1" w:rsidRPr="00B0341C">
              <w:rPr>
                <w:rFonts w:ascii="Times New Roman" w:hAnsi="Times New Roman" w:cs="Times New Roman"/>
                <w:color w:val="000000"/>
                <w:sz w:val="24"/>
                <w:szCs w:val="24"/>
              </w:rPr>
              <w:t>. D</w:t>
            </w:r>
            <w:r w:rsidRPr="00B0341C">
              <w:rPr>
                <w:rFonts w:ascii="Times New Roman" w:hAnsi="Times New Roman" w:cs="Times New Roman"/>
                <w:color w:val="000000"/>
                <w:sz w:val="24"/>
                <w:szCs w:val="24"/>
              </w:rPr>
              <w:t>viračių takų įrengimas Varėnos miesto J. Basanavičiaus gatvės atkarpose nuo Perlojos g. iki Dzūkų g. ir nuo M. K. Čiurlionio g. iki Mechanizatorių g.</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59530BEE"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97</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59530BEF"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97</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59530BF0"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82</w:t>
            </w:r>
          </w:p>
        </w:tc>
        <w:tc>
          <w:tcPr>
            <w:tcW w:w="2503" w:type="dxa"/>
            <w:tcBorders>
              <w:top w:val="single" w:sz="4" w:space="0" w:color="auto"/>
              <w:left w:val="single" w:sz="4" w:space="0" w:color="auto"/>
              <w:bottom w:val="single" w:sz="4" w:space="0" w:color="auto"/>
              <w:right w:val="single" w:sz="4" w:space="0" w:color="auto"/>
            </w:tcBorders>
            <w:shd w:val="clear" w:color="auto" w:fill="auto"/>
          </w:tcPr>
          <w:p w14:paraId="59530BF1"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Įrengtų naujų pėsčiųjų/dviračių takų ir/ar trasų ilgis, 1,53 km</w:t>
            </w:r>
          </w:p>
        </w:tc>
      </w:tr>
      <w:tr w:rsidR="00CD1CB1" w:rsidRPr="00B0341C" w14:paraId="59530BF8" w14:textId="77777777" w:rsidTr="00CD1CB1">
        <w:trPr>
          <w:trHeight w:val="409"/>
          <w:tblHeader/>
        </w:trPr>
        <w:tc>
          <w:tcPr>
            <w:tcW w:w="3475" w:type="dxa"/>
            <w:tcBorders>
              <w:top w:val="single" w:sz="4" w:space="0" w:color="auto"/>
              <w:left w:val="single" w:sz="4" w:space="0" w:color="auto"/>
              <w:bottom w:val="single" w:sz="4" w:space="0" w:color="auto"/>
              <w:right w:val="single" w:sz="4" w:space="0" w:color="auto"/>
            </w:tcBorders>
          </w:tcPr>
          <w:p w14:paraId="59530BF3" w14:textId="77777777" w:rsidR="00CD1CB1" w:rsidRPr="00B0341C" w:rsidRDefault="000433A7" w:rsidP="00CD1CB1">
            <w:pPr>
              <w:ind w:firstLine="0"/>
              <w:jc w:val="both"/>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1.2.1.6. </w:t>
            </w:r>
            <w:r w:rsidR="00C13F30" w:rsidRPr="00B0341C">
              <w:rPr>
                <w:rFonts w:ascii="Times New Roman" w:hAnsi="Times New Roman" w:cs="Times New Roman"/>
                <w:color w:val="000000"/>
                <w:sz w:val="24"/>
                <w:szCs w:val="24"/>
              </w:rPr>
              <w:t>Dviračių ir pėsčiųjų takų plėtra Lazdijų miesto Turistų gatvėje iki sodų bendrijos „Baltasis“ Lazdijų seniūnijoje</w:t>
            </w:r>
          </w:p>
        </w:tc>
        <w:tc>
          <w:tcPr>
            <w:tcW w:w="1312" w:type="dxa"/>
            <w:tcBorders>
              <w:top w:val="single" w:sz="4" w:space="0" w:color="auto"/>
              <w:left w:val="single" w:sz="4" w:space="0" w:color="auto"/>
              <w:bottom w:val="single" w:sz="4" w:space="0" w:color="auto"/>
              <w:right w:val="single" w:sz="4" w:space="0" w:color="auto"/>
            </w:tcBorders>
            <w:vAlign w:val="center"/>
          </w:tcPr>
          <w:p w14:paraId="59530BF4"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88</w:t>
            </w:r>
          </w:p>
        </w:tc>
        <w:tc>
          <w:tcPr>
            <w:tcW w:w="1165" w:type="dxa"/>
            <w:tcBorders>
              <w:top w:val="single" w:sz="4" w:space="0" w:color="auto"/>
              <w:left w:val="single" w:sz="4" w:space="0" w:color="auto"/>
              <w:bottom w:val="single" w:sz="4" w:space="0" w:color="auto"/>
              <w:right w:val="single" w:sz="4" w:space="0" w:color="auto"/>
            </w:tcBorders>
            <w:vAlign w:val="center"/>
          </w:tcPr>
          <w:p w14:paraId="59530BF5"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88</w:t>
            </w:r>
          </w:p>
        </w:tc>
        <w:tc>
          <w:tcPr>
            <w:tcW w:w="1182" w:type="dxa"/>
            <w:tcBorders>
              <w:top w:val="single" w:sz="4" w:space="0" w:color="auto"/>
              <w:left w:val="single" w:sz="4" w:space="0" w:color="auto"/>
              <w:bottom w:val="single" w:sz="4" w:space="0" w:color="auto"/>
              <w:right w:val="single" w:sz="4" w:space="0" w:color="auto"/>
            </w:tcBorders>
            <w:vAlign w:val="center"/>
          </w:tcPr>
          <w:p w14:paraId="59530BF6"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75</w:t>
            </w:r>
          </w:p>
        </w:tc>
        <w:tc>
          <w:tcPr>
            <w:tcW w:w="2503" w:type="dxa"/>
            <w:tcBorders>
              <w:top w:val="single" w:sz="4" w:space="0" w:color="auto"/>
              <w:left w:val="single" w:sz="4" w:space="0" w:color="auto"/>
              <w:bottom w:val="single" w:sz="4" w:space="0" w:color="auto"/>
              <w:right w:val="single" w:sz="4" w:space="0" w:color="auto"/>
            </w:tcBorders>
          </w:tcPr>
          <w:p w14:paraId="59530BF7" w14:textId="77777777" w:rsidR="00CD1CB1" w:rsidRPr="00B0341C" w:rsidRDefault="00676557" w:rsidP="00CD1CB1">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Įrengtų  </w:t>
            </w:r>
            <w:r w:rsidR="000433A7" w:rsidRPr="00B0341C">
              <w:rPr>
                <w:rFonts w:ascii="Times New Roman" w:hAnsi="Times New Roman" w:cs="Times New Roman"/>
                <w:color w:val="000000"/>
                <w:sz w:val="24"/>
                <w:szCs w:val="24"/>
              </w:rPr>
              <w:t>pėsčiųjų/dviračių takų ir/ar trasų ilgis, 1 km</w:t>
            </w:r>
          </w:p>
        </w:tc>
      </w:tr>
      <w:tr w:rsidR="00CD1CB1" w:rsidRPr="00B0341C" w14:paraId="59530BFE" w14:textId="77777777" w:rsidTr="00CD1CB1">
        <w:trPr>
          <w:trHeight w:val="409"/>
          <w:tblHeader/>
        </w:trPr>
        <w:tc>
          <w:tcPr>
            <w:tcW w:w="3475" w:type="dxa"/>
            <w:tcBorders>
              <w:top w:val="single" w:sz="4" w:space="0" w:color="auto"/>
              <w:left w:val="single" w:sz="4" w:space="0" w:color="auto"/>
              <w:bottom w:val="single" w:sz="4" w:space="0" w:color="auto"/>
              <w:right w:val="single" w:sz="4" w:space="0" w:color="auto"/>
            </w:tcBorders>
          </w:tcPr>
          <w:p w14:paraId="59530BF9" w14:textId="77777777" w:rsidR="00CD1CB1" w:rsidRPr="00B0341C" w:rsidRDefault="000433A7" w:rsidP="00CD1CB1">
            <w:pPr>
              <w:ind w:firstLine="0"/>
              <w:jc w:val="both"/>
              <w:rPr>
                <w:rFonts w:ascii="Times New Roman" w:hAnsi="Times New Roman" w:cs="Times New Roman"/>
                <w:color w:val="000000"/>
                <w:sz w:val="24"/>
                <w:szCs w:val="24"/>
              </w:rPr>
            </w:pPr>
            <w:r w:rsidRPr="00B0341C">
              <w:rPr>
                <w:rFonts w:ascii="Times New Roman" w:hAnsi="Times New Roman" w:cs="Times New Roman"/>
                <w:color w:val="000000"/>
                <w:sz w:val="24"/>
                <w:szCs w:val="24"/>
              </w:rPr>
              <w:t>1.2.1.7. Perspektyvinės gatvės nuo Pramonės</w:t>
            </w:r>
            <w:r w:rsidR="00CD1CB1" w:rsidRPr="00B0341C">
              <w:rPr>
                <w:rFonts w:ascii="Times New Roman" w:hAnsi="Times New Roman" w:cs="Times New Roman"/>
                <w:color w:val="000000"/>
                <w:sz w:val="24"/>
                <w:szCs w:val="24"/>
              </w:rPr>
              <w:t xml:space="preserve"> </w:t>
            </w:r>
            <w:r w:rsidRPr="00B0341C">
              <w:rPr>
                <w:rFonts w:ascii="Times New Roman" w:hAnsi="Times New Roman" w:cs="Times New Roman"/>
                <w:color w:val="000000"/>
                <w:sz w:val="24"/>
                <w:szCs w:val="24"/>
              </w:rPr>
              <w:t xml:space="preserve">g. iki Naujosios g. Alytuje įrengimas </w:t>
            </w:r>
          </w:p>
        </w:tc>
        <w:tc>
          <w:tcPr>
            <w:tcW w:w="1312" w:type="dxa"/>
            <w:tcBorders>
              <w:top w:val="single" w:sz="4" w:space="0" w:color="auto"/>
              <w:left w:val="single" w:sz="4" w:space="0" w:color="auto"/>
              <w:bottom w:val="single" w:sz="4" w:space="0" w:color="auto"/>
              <w:right w:val="single" w:sz="4" w:space="0" w:color="auto"/>
            </w:tcBorders>
            <w:vAlign w:val="center"/>
          </w:tcPr>
          <w:p w14:paraId="59530BFA"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1 120</w:t>
            </w:r>
          </w:p>
        </w:tc>
        <w:tc>
          <w:tcPr>
            <w:tcW w:w="1165" w:type="dxa"/>
            <w:tcBorders>
              <w:top w:val="single" w:sz="4" w:space="0" w:color="auto"/>
              <w:left w:val="single" w:sz="4" w:space="0" w:color="auto"/>
              <w:bottom w:val="single" w:sz="4" w:space="0" w:color="auto"/>
              <w:right w:val="single" w:sz="4" w:space="0" w:color="auto"/>
            </w:tcBorders>
            <w:vAlign w:val="center"/>
          </w:tcPr>
          <w:p w14:paraId="59530BFB"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1 120</w:t>
            </w:r>
          </w:p>
        </w:tc>
        <w:tc>
          <w:tcPr>
            <w:tcW w:w="1182" w:type="dxa"/>
            <w:tcBorders>
              <w:top w:val="single" w:sz="4" w:space="0" w:color="auto"/>
              <w:left w:val="single" w:sz="4" w:space="0" w:color="auto"/>
              <w:bottom w:val="single" w:sz="4" w:space="0" w:color="auto"/>
              <w:right w:val="single" w:sz="4" w:space="0" w:color="auto"/>
            </w:tcBorders>
            <w:vAlign w:val="center"/>
          </w:tcPr>
          <w:p w14:paraId="59530BFC" w14:textId="77777777" w:rsidR="00CD1CB1" w:rsidRPr="00B0341C" w:rsidRDefault="000433A7" w:rsidP="00CD1CB1">
            <w:pPr>
              <w:ind w:firstLine="0"/>
              <w:jc w:val="center"/>
              <w:rPr>
                <w:rFonts w:ascii="Times New Roman" w:hAnsi="Times New Roman" w:cs="Times New Roman"/>
                <w:strike/>
                <w:color w:val="000000"/>
                <w:sz w:val="24"/>
                <w:szCs w:val="24"/>
              </w:rPr>
            </w:pPr>
            <w:r w:rsidRPr="00B0341C">
              <w:rPr>
                <w:rFonts w:ascii="Times New Roman" w:hAnsi="Times New Roman" w:cs="Times New Roman"/>
                <w:color w:val="000000"/>
                <w:sz w:val="24"/>
                <w:szCs w:val="24"/>
              </w:rPr>
              <w:t>445</w:t>
            </w:r>
          </w:p>
        </w:tc>
        <w:tc>
          <w:tcPr>
            <w:tcW w:w="2503" w:type="dxa"/>
            <w:tcBorders>
              <w:top w:val="single" w:sz="4" w:space="0" w:color="auto"/>
              <w:left w:val="single" w:sz="4" w:space="0" w:color="auto"/>
              <w:bottom w:val="single" w:sz="4" w:space="0" w:color="auto"/>
              <w:right w:val="single" w:sz="4" w:space="0" w:color="auto"/>
            </w:tcBorders>
          </w:tcPr>
          <w:p w14:paraId="59530BFD" w14:textId="77777777" w:rsidR="00CD1CB1" w:rsidRPr="00B0341C" w:rsidRDefault="000433A7" w:rsidP="00CD1CB1">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Bendras rekonstruotų arba atnaujintų kelių ilgis, 0,715 km</w:t>
            </w:r>
          </w:p>
        </w:tc>
      </w:tr>
      <w:tr w:rsidR="00CD1CB1" w:rsidRPr="00B0341C" w14:paraId="59530C04" w14:textId="77777777" w:rsidTr="00CD1CB1">
        <w:trPr>
          <w:tblHeader/>
        </w:trPr>
        <w:tc>
          <w:tcPr>
            <w:tcW w:w="3475" w:type="dxa"/>
            <w:tcBorders>
              <w:top w:val="single" w:sz="4" w:space="0" w:color="auto"/>
              <w:left w:val="single" w:sz="4" w:space="0" w:color="auto"/>
              <w:bottom w:val="single" w:sz="4" w:space="0" w:color="auto"/>
              <w:right w:val="single" w:sz="4" w:space="0" w:color="auto"/>
            </w:tcBorders>
          </w:tcPr>
          <w:p w14:paraId="59530BFF"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1.2.2. Priemonės, siūlomos įgyvendinti per konkurso būdu atrenkamus veiksmus:</w:t>
            </w:r>
          </w:p>
        </w:tc>
        <w:tc>
          <w:tcPr>
            <w:tcW w:w="1312" w:type="dxa"/>
            <w:tcBorders>
              <w:top w:val="single" w:sz="4" w:space="0" w:color="auto"/>
              <w:left w:val="single" w:sz="4" w:space="0" w:color="auto"/>
              <w:bottom w:val="single" w:sz="4" w:space="0" w:color="auto"/>
              <w:right w:val="single" w:sz="4" w:space="0" w:color="auto"/>
            </w:tcBorders>
            <w:vAlign w:val="center"/>
          </w:tcPr>
          <w:p w14:paraId="59530C00" w14:textId="77777777" w:rsidR="00CD1CB1" w:rsidRPr="00B0341C" w:rsidRDefault="00CD1CB1" w:rsidP="00CD1CB1">
            <w:pPr>
              <w:ind w:firstLine="0"/>
              <w:jc w:val="center"/>
              <w:rPr>
                <w:rFonts w:ascii="Times New Roman" w:hAnsi="Times New Roman" w:cs="Times New Roman"/>
                <w:color w:val="000000"/>
                <w:sz w:val="24"/>
                <w:szCs w:val="24"/>
              </w:rPr>
            </w:pPr>
          </w:p>
        </w:tc>
        <w:tc>
          <w:tcPr>
            <w:tcW w:w="1165" w:type="dxa"/>
            <w:tcBorders>
              <w:top w:val="single" w:sz="4" w:space="0" w:color="auto"/>
              <w:left w:val="single" w:sz="4" w:space="0" w:color="auto"/>
              <w:bottom w:val="single" w:sz="4" w:space="0" w:color="auto"/>
              <w:right w:val="single" w:sz="4" w:space="0" w:color="auto"/>
            </w:tcBorders>
            <w:vAlign w:val="center"/>
          </w:tcPr>
          <w:p w14:paraId="59530C01" w14:textId="77777777" w:rsidR="00CD1CB1" w:rsidRPr="00B0341C" w:rsidRDefault="00CD1CB1" w:rsidP="00CD1CB1">
            <w:pPr>
              <w:ind w:firstLine="0"/>
              <w:jc w:val="center"/>
              <w:rPr>
                <w:rFonts w:ascii="Times New Roman" w:hAnsi="Times New Roman" w:cs="Times New Roman"/>
                <w:color w:val="000000"/>
                <w:sz w:val="24"/>
                <w:szCs w:val="24"/>
              </w:rPr>
            </w:pPr>
          </w:p>
        </w:tc>
        <w:tc>
          <w:tcPr>
            <w:tcW w:w="1182" w:type="dxa"/>
            <w:tcBorders>
              <w:top w:val="single" w:sz="4" w:space="0" w:color="auto"/>
              <w:left w:val="single" w:sz="4" w:space="0" w:color="auto"/>
              <w:bottom w:val="single" w:sz="4" w:space="0" w:color="auto"/>
              <w:right w:val="single" w:sz="4" w:space="0" w:color="auto"/>
            </w:tcBorders>
            <w:vAlign w:val="center"/>
          </w:tcPr>
          <w:p w14:paraId="59530C02" w14:textId="77777777" w:rsidR="00CD1CB1" w:rsidRPr="00B0341C" w:rsidRDefault="00CD1CB1" w:rsidP="00CD1CB1">
            <w:pPr>
              <w:ind w:firstLine="0"/>
              <w:jc w:val="center"/>
              <w:rPr>
                <w:rFonts w:ascii="Times New Roman" w:hAnsi="Times New Roman" w:cs="Times New Roman"/>
                <w:strike/>
                <w:color w:val="000000"/>
                <w:sz w:val="24"/>
                <w:szCs w:val="24"/>
              </w:rPr>
            </w:pPr>
          </w:p>
        </w:tc>
        <w:tc>
          <w:tcPr>
            <w:tcW w:w="2503" w:type="dxa"/>
            <w:tcBorders>
              <w:top w:val="single" w:sz="4" w:space="0" w:color="auto"/>
              <w:left w:val="single" w:sz="4" w:space="0" w:color="auto"/>
              <w:bottom w:val="single" w:sz="4" w:space="0" w:color="auto"/>
              <w:right w:val="single" w:sz="4" w:space="0" w:color="auto"/>
            </w:tcBorders>
          </w:tcPr>
          <w:p w14:paraId="59530C03" w14:textId="77777777" w:rsidR="00CD1CB1" w:rsidRPr="00B0341C" w:rsidRDefault="00CD1CB1" w:rsidP="00CD1CB1">
            <w:pPr>
              <w:ind w:firstLine="0"/>
              <w:rPr>
                <w:rFonts w:ascii="Times New Roman" w:hAnsi="Times New Roman" w:cs="Times New Roman"/>
                <w:color w:val="000000"/>
                <w:sz w:val="24"/>
                <w:szCs w:val="24"/>
              </w:rPr>
            </w:pPr>
          </w:p>
        </w:tc>
      </w:tr>
      <w:tr w:rsidR="00CD1CB1" w:rsidRPr="00B0341C" w14:paraId="59530C0A" w14:textId="77777777" w:rsidTr="00CD1CB1">
        <w:trPr>
          <w:tblHeader/>
        </w:trPr>
        <w:tc>
          <w:tcPr>
            <w:tcW w:w="3475" w:type="dxa"/>
            <w:tcBorders>
              <w:top w:val="single" w:sz="4" w:space="0" w:color="auto"/>
              <w:left w:val="single" w:sz="4" w:space="0" w:color="auto"/>
              <w:bottom w:val="single" w:sz="4" w:space="0" w:color="auto"/>
              <w:right w:val="single" w:sz="4" w:space="0" w:color="auto"/>
            </w:tcBorders>
            <w:shd w:val="clear" w:color="auto" w:fill="auto"/>
          </w:tcPr>
          <w:p w14:paraId="59530C05"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1.2.2.1. Šilumos tinklų rekonstrukcija Varėnos miesto J. Basanavičiaus gatvėje</w:t>
            </w:r>
          </w:p>
        </w:tc>
        <w:tc>
          <w:tcPr>
            <w:tcW w:w="1312" w:type="dxa"/>
            <w:tcBorders>
              <w:top w:val="single" w:sz="4" w:space="0" w:color="auto"/>
              <w:left w:val="single" w:sz="4" w:space="0" w:color="auto"/>
              <w:bottom w:val="single" w:sz="4" w:space="0" w:color="auto"/>
              <w:right w:val="single" w:sz="4" w:space="0" w:color="auto"/>
            </w:tcBorders>
            <w:shd w:val="clear" w:color="auto" w:fill="BFBFBF"/>
            <w:vAlign w:val="center"/>
          </w:tcPr>
          <w:p w14:paraId="59530C06"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X</w:t>
            </w:r>
          </w:p>
        </w:tc>
        <w:tc>
          <w:tcPr>
            <w:tcW w:w="1165" w:type="dxa"/>
            <w:tcBorders>
              <w:top w:val="single" w:sz="4" w:space="0" w:color="auto"/>
              <w:left w:val="single" w:sz="4" w:space="0" w:color="auto"/>
              <w:bottom w:val="single" w:sz="4" w:space="0" w:color="auto"/>
              <w:right w:val="single" w:sz="4" w:space="0" w:color="auto"/>
            </w:tcBorders>
            <w:shd w:val="clear" w:color="auto" w:fill="BFBFBF"/>
            <w:vAlign w:val="center"/>
          </w:tcPr>
          <w:p w14:paraId="59530C07"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X</w:t>
            </w:r>
          </w:p>
        </w:tc>
        <w:tc>
          <w:tcPr>
            <w:tcW w:w="1182" w:type="dxa"/>
            <w:tcBorders>
              <w:top w:val="single" w:sz="4" w:space="0" w:color="auto"/>
              <w:left w:val="single" w:sz="4" w:space="0" w:color="auto"/>
              <w:bottom w:val="single" w:sz="4" w:space="0" w:color="auto"/>
              <w:right w:val="single" w:sz="4" w:space="0" w:color="auto"/>
            </w:tcBorders>
            <w:shd w:val="clear" w:color="auto" w:fill="BFBFBF"/>
            <w:vAlign w:val="center"/>
          </w:tcPr>
          <w:p w14:paraId="59530C08" w14:textId="77777777" w:rsidR="00CD1CB1" w:rsidRPr="00B0341C" w:rsidRDefault="000433A7"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X</w:t>
            </w:r>
          </w:p>
        </w:tc>
        <w:tc>
          <w:tcPr>
            <w:tcW w:w="2503" w:type="dxa"/>
            <w:tcBorders>
              <w:top w:val="single" w:sz="4" w:space="0" w:color="auto"/>
              <w:left w:val="single" w:sz="4" w:space="0" w:color="auto"/>
              <w:bottom w:val="single" w:sz="4" w:space="0" w:color="auto"/>
              <w:right w:val="single" w:sz="4" w:space="0" w:color="auto"/>
            </w:tcBorders>
            <w:shd w:val="clear" w:color="auto" w:fill="auto"/>
          </w:tcPr>
          <w:p w14:paraId="59530C09"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Rekonstruotų šilumos tinklų ilgis, 676 m</w:t>
            </w:r>
          </w:p>
        </w:tc>
      </w:tr>
      <w:tr w:rsidR="00676557" w:rsidRPr="00B0341C" w14:paraId="59530C10" w14:textId="77777777" w:rsidTr="00CD1CB1">
        <w:trPr>
          <w:tblHeader/>
        </w:trPr>
        <w:tc>
          <w:tcPr>
            <w:tcW w:w="3475" w:type="dxa"/>
            <w:tcBorders>
              <w:top w:val="single" w:sz="4" w:space="0" w:color="auto"/>
              <w:left w:val="single" w:sz="4" w:space="0" w:color="auto"/>
              <w:bottom w:val="single" w:sz="4" w:space="0" w:color="auto"/>
              <w:right w:val="single" w:sz="4" w:space="0" w:color="auto"/>
            </w:tcBorders>
            <w:shd w:val="clear" w:color="auto" w:fill="auto"/>
          </w:tcPr>
          <w:p w14:paraId="59530C0B" w14:textId="77777777" w:rsidR="00676557" w:rsidRPr="00B0341C" w:rsidRDefault="001005DE" w:rsidP="00386122">
            <w:pPr>
              <w:ind w:firstLine="0"/>
              <w:rPr>
                <w:rFonts w:ascii="Times New Roman" w:hAnsi="Times New Roman" w:cs="Times New Roman"/>
                <w:color w:val="000000"/>
                <w:sz w:val="24"/>
                <w:szCs w:val="24"/>
              </w:rPr>
            </w:pPr>
            <w:r w:rsidRPr="00B0341C">
              <w:rPr>
                <w:rFonts w:ascii="Times New Roman" w:hAnsi="Times New Roman" w:cs="Times New Roman"/>
                <w:sz w:val="24"/>
                <w:szCs w:val="24"/>
                <w:lang w:eastAsia="ar-SA"/>
              </w:rPr>
              <w:t xml:space="preserve">Lazdijų miesto </w:t>
            </w:r>
            <w:r w:rsidR="00386122" w:rsidRPr="00B0341C">
              <w:rPr>
                <w:rFonts w:ascii="Times New Roman" w:hAnsi="Times New Roman" w:cs="Times New Roman"/>
                <w:sz w:val="24"/>
                <w:szCs w:val="24"/>
                <w:lang w:eastAsia="ar-SA"/>
              </w:rPr>
              <w:t>Seinų gatvės rekonstravimas</w:t>
            </w:r>
          </w:p>
        </w:tc>
        <w:tc>
          <w:tcPr>
            <w:tcW w:w="1312" w:type="dxa"/>
            <w:tcBorders>
              <w:top w:val="single" w:sz="4" w:space="0" w:color="auto"/>
              <w:left w:val="single" w:sz="4" w:space="0" w:color="auto"/>
              <w:bottom w:val="single" w:sz="4" w:space="0" w:color="auto"/>
              <w:right w:val="single" w:sz="4" w:space="0" w:color="auto"/>
            </w:tcBorders>
            <w:shd w:val="clear" w:color="auto" w:fill="BFBFBF"/>
            <w:vAlign w:val="center"/>
          </w:tcPr>
          <w:p w14:paraId="59530C0C" w14:textId="77777777" w:rsidR="00676557" w:rsidRPr="00B0341C" w:rsidRDefault="001005DE"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995</w:t>
            </w:r>
          </w:p>
        </w:tc>
        <w:tc>
          <w:tcPr>
            <w:tcW w:w="1165" w:type="dxa"/>
            <w:tcBorders>
              <w:top w:val="single" w:sz="4" w:space="0" w:color="auto"/>
              <w:left w:val="single" w:sz="4" w:space="0" w:color="auto"/>
              <w:bottom w:val="single" w:sz="4" w:space="0" w:color="auto"/>
              <w:right w:val="single" w:sz="4" w:space="0" w:color="auto"/>
            </w:tcBorders>
            <w:shd w:val="clear" w:color="auto" w:fill="BFBFBF"/>
            <w:vAlign w:val="center"/>
          </w:tcPr>
          <w:p w14:paraId="59530C0D" w14:textId="77777777" w:rsidR="00676557" w:rsidRPr="00B0341C" w:rsidRDefault="001005DE"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995</w:t>
            </w:r>
          </w:p>
        </w:tc>
        <w:tc>
          <w:tcPr>
            <w:tcW w:w="1182" w:type="dxa"/>
            <w:tcBorders>
              <w:top w:val="single" w:sz="4" w:space="0" w:color="auto"/>
              <w:left w:val="single" w:sz="4" w:space="0" w:color="auto"/>
              <w:bottom w:val="single" w:sz="4" w:space="0" w:color="auto"/>
              <w:right w:val="single" w:sz="4" w:space="0" w:color="auto"/>
            </w:tcBorders>
            <w:shd w:val="clear" w:color="auto" w:fill="BFBFBF"/>
            <w:vAlign w:val="center"/>
          </w:tcPr>
          <w:p w14:paraId="59530C0E" w14:textId="77777777" w:rsidR="00676557" w:rsidRPr="00B0341C" w:rsidRDefault="001005DE" w:rsidP="00CD1CB1">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846</w:t>
            </w:r>
          </w:p>
        </w:tc>
        <w:tc>
          <w:tcPr>
            <w:tcW w:w="2503" w:type="dxa"/>
            <w:tcBorders>
              <w:top w:val="single" w:sz="4" w:space="0" w:color="auto"/>
              <w:left w:val="single" w:sz="4" w:space="0" w:color="auto"/>
              <w:bottom w:val="single" w:sz="4" w:space="0" w:color="auto"/>
              <w:right w:val="single" w:sz="4" w:space="0" w:color="auto"/>
            </w:tcBorders>
            <w:shd w:val="clear" w:color="auto" w:fill="auto"/>
          </w:tcPr>
          <w:p w14:paraId="59530C0F" w14:textId="0D7F1A0A" w:rsidR="00676557" w:rsidRPr="00B0341C" w:rsidRDefault="001005DE" w:rsidP="00CD1CB1">
            <w:pPr>
              <w:ind w:firstLine="0"/>
              <w:rPr>
                <w:rFonts w:ascii="Times New Roman" w:hAnsi="Times New Roman" w:cs="Times New Roman"/>
                <w:color w:val="000000"/>
                <w:sz w:val="24"/>
                <w:szCs w:val="24"/>
              </w:rPr>
            </w:pPr>
            <w:r w:rsidRPr="00B0341C">
              <w:rPr>
                <w:rFonts w:ascii="Times New Roman" w:hAnsi="Times New Roman" w:cs="Times New Roman"/>
                <w:sz w:val="24"/>
                <w:szCs w:val="24"/>
                <w:lang w:eastAsia="ar-SA"/>
              </w:rPr>
              <w:t xml:space="preserve">Bendras rekonstruotų arba atnaujintų kelių ilgis“– </w:t>
            </w:r>
            <w:r w:rsidR="00C72931" w:rsidRPr="00B0341C">
              <w:rPr>
                <w:rFonts w:ascii="Times New Roman" w:hAnsi="Times New Roman" w:cs="Times New Roman"/>
                <w:sz w:val="24"/>
                <w:szCs w:val="24"/>
                <w:lang w:eastAsia="ar-SA"/>
              </w:rPr>
              <w:t xml:space="preserve">1,665 </w:t>
            </w:r>
            <w:r w:rsidRPr="00B0341C">
              <w:rPr>
                <w:rFonts w:ascii="Times New Roman" w:hAnsi="Times New Roman" w:cs="Times New Roman"/>
                <w:sz w:val="24"/>
                <w:szCs w:val="24"/>
                <w:lang w:eastAsia="ar-SA"/>
              </w:rPr>
              <w:t>km</w:t>
            </w:r>
          </w:p>
        </w:tc>
      </w:tr>
      <w:tr w:rsidR="00CD1CB1" w:rsidRPr="00B0341C" w14:paraId="59530C16" w14:textId="77777777" w:rsidTr="00CD1CB1">
        <w:trPr>
          <w:tblHeader/>
        </w:trPr>
        <w:tc>
          <w:tcPr>
            <w:tcW w:w="3475" w:type="dxa"/>
            <w:tcBorders>
              <w:top w:val="single" w:sz="4" w:space="0" w:color="auto"/>
              <w:left w:val="single" w:sz="4" w:space="0" w:color="auto"/>
              <w:bottom w:val="single" w:sz="4" w:space="0" w:color="auto"/>
              <w:right w:val="single" w:sz="4" w:space="0" w:color="auto"/>
            </w:tcBorders>
          </w:tcPr>
          <w:p w14:paraId="59530C11" w14:textId="77777777" w:rsidR="00CD1CB1" w:rsidRPr="00B0341C" w:rsidRDefault="000433A7" w:rsidP="00CD1CB1">
            <w:pPr>
              <w:ind w:firstLine="0"/>
              <w:rPr>
                <w:rFonts w:ascii="Times New Roman" w:hAnsi="Times New Roman" w:cs="Times New Roman"/>
                <w:b/>
                <w:color w:val="000000"/>
                <w:sz w:val="24"/>
                <w:szCs w:val="24"/>
              </w:rPr>
            </w:pPr>
            <w:r w:rsidRPr="00B0341C">
              <w:rPr>
                <w:rFonts w:ascii="Times New Roman" w:hAnsi="Times New Roman" w:cs="Times New Roman"/>
                <w:b/>
                <w:color w:val="000000"/>
                <w:sz w:val="24"/>
                <w:szCs w:val="24"/>
              </w:rPr>
              <w:t>Lėšų poreikis uždaviniui įgyvendinti:</w:t>
            </w:r>
          </w:p>
        </w:tc>
        <w:tc>
          <w:tcPr>
            <w:tcW w:w="1312" w:type="dxa"/>
            <w:tcBorders>
              <w:top w:val="single" w:sz="4" w:space="0" w:color="auto"/>
              <w:left w:val="single" w:sz="4" w:space="0" w:color="auto"/>
              <w:bottom w:val="single" w:sz="4" w:space="0" w:color="auto"/>
              <w:right w:val="single" w:sz="4" w:space="0" w:color="auto"/>
            </w:tcBorders>
            <w:vAlign w:val="bottom"/>
          </w:tcPr>
          <w:p w14:paraId="59530C12" w14:textId="77777777" w:rsidR="00CD1CB1" w:rsidRPr="00B0341C" w:rsidRDefault="000433A7" w:rsidP="00CD1CB1">
            <w:pPr>
              <w:ind w:firstLine="0"/>
              <w:jc w:val="center"/>
              <w:rPr>
                <w:rFonts w:ascii="Times New Roman" w:hAnsi="Times New Roman" w:cs="Times New Roman"/>
                <w:b/>
                <w:strike/>
                <w:color w:val="000000"/>
                <w:sz w:val="24"/>
                <w:szCs w:val="24"/>
              </w:rPr>
            </w:pPr>
            <w:r w:rsidRPr="00B0341C">
              <w:rPr>
                <w:rFonts w:ascii="Times New Roman" w:hAnsi="Times New Roman" w:cs="Times New Roman"/>
                <w:b/>
                <w:color w:val="000000"/>
                <w:sz w:val="24"/>
                <w:szCs w:val="24"/>
              </w:rPr>
              <w:t>3 880</w:t>
            </w:r>
          </w:p>
        </w:tc>
        <w:tc>
          <w:tcPr>
            <w:tcW w:w="1165" w:type="dxa"/>
            <w:tcBorders>
              <w:top w:val="single" w:sz="4" w:space="0" w:color="auto"/>
              <w:left w:val="single" w:sz="4" w:space="0" w:color="auto"/>
              <w:bottom w:val="single" w:sz="4" w:space="0" w:color="auto"/>
              <w:right w:val="single" w:sz="4" w:space="0" w:color="auto"/>
            </w:tcBorders>
            <w:vAlign w:val="bottom"/>
          </w:tcPr>
          <w:p w14:paraId="59530C13" w14:textId="77777777" w:rsidR="00CD1CB1" w:rsidRPr="00B0341C" w:rsidRDefault="000433A7" w:rsidP="00CD1CB1">
            <w:pPr>
              <w:ind w:firstLine="0"/>
              <w:jc w:val="center"/>
              <w:rPr>
                <w:rFonts w:ascii="Times New Roman" w:hAnsi="Times New Roman" w:cs="Times New Roman"/>
                <w:b/>
                <w:strike/>
                <w:color w:val="000000"/>
                <w:sz w:val="24"/>
                <w:szCs w:val="24"/>
              </w:rPr>
            </w:pPr>
            <w:r w:rsidRPr="00B0341C">
              <w:rPr>
                <w:rFonts w:ascii="Times New Roman" w:hAnsi="Times New Roman" w:cs="Times New Roman"/>
                <w:b/>
                <w:color w:val="000000"/>
                <w:sz w:val="24"/>
                <w:szCs w:val="24"/>
              </w:rPr>
              <w:t>3 810</w:t>
            </w:r>
          </w:p>
        </w:tc>
        <w:tc>
          <w:tcPr>
            <w:tcW w:w="1182" w:type="dxa"/>
            <w:tcBorders>
              <w:top w:val="single" w:sz="4" w:space="0" w:color="auto"/>
              <w:left w:val="single" w:sz="4" w:space="0" w:color="auto"/>
              <w:bottom w:val="single" w:sz="4" w:space="0" w:color="auto"/>
              <w:right w:val="single" w:sz="4" w:space="0" w:color="auto"/>
            </w:tcBorders>
            <w:vAlign w:val="bottom"/>
          </w:tcPr>
          <w:p w14:paraId="59530C14" w14:textId="77777777" w:rsidR="00CD1CB1" w:rsidRPr="00B0341C" w:rsidRDefault="000433A7" w:rsidP="00CD1CB1">
            <w:pPr>
              <w:ind w:firstLine="0"/>
              <w:jc w:val="center"/>
              <w:rPr>
                <w:rFonts w:ascii="Times New Roman" w:hAnsi="Times New Roman" w:cs="Times New Roman"/>
                <w:b/>
                <w:strike/>
                <w:color w:val="000000"/>
                <w:sz w:val="24"/>
                <w:szCs w:val="24"/>
              </w:rPr>
            </w:pPr>
            <w:r w:rsidRPr="00B0341C">
              <w:rPr>
                <w:rFonts w:ascii="Times New Roman" w:hAnsi="Times New Roman" w:cs="Times New Roman"/>
                <w:b/>
                <w:color w:val="000000"/>
                <w:sz w:val="24"/>
                <w:szCs w:val="24"/>
              </w:rPr>
              <w:t>2 434</w:t>
            </w:r>
          </w:p>
        </w:tc>
        <w:tc>
          <w:tcPr>
            <w:tcW w:w="2503" w:type="dxa"/>
            <w:tcBorders>
              <w:top w:val="single" w:sz="4" w:space="0" w:color="auto"/>
              <w:left w:val="single" w:sz="4" w:space="0" w:color="auto"/>
              <w:bottom w:val="single" w:sz="4" w:space="0" w:color="auto"/>
              <w:right w:val="single" w:sz="4" w:space="0" w:color="auto"/>
            </w:tcBorders>
          </w:tcPr>
          <w:p w14:paraId="59530C15" w14:textId="77777777" w:rsidR="00CD1CB1" w:rsidRPr="00B0341C" w:rsidRDefault="00CD1CB1" w:rsidP="00CD1CB1">
            <w:pPr>
              <w:ind w:firstLine="0"/>
              <w:rPr>
                <w:rFonts w:ascii="Times New Roman" w:hAnsi="Times New Roman" w:cs="Times New Roman"/>
                <w:b/>
                <w:color w:val="000000"/>
                <w:sz w:val="24"/>
                <w:szCs w:val="24"/>
              </w:rPr>
            </w:pPr>
          </w:p>
        </w:tc>
      </w:tr>
    </w:tbl>
    <w:p w14:paraId="59530C17" w14:textId="77777777" w:rsidR="00CD1CB1" w:rsidRPr="00B0341C" w:rsidRDefault="00CD1CB1" w:rsidP="00CD1CB1">
      <w:pPr>
        <w:ind w:firstLine="0"/>
        <w:jc w:val="center"/>
        <w:rPr>
          <w:rFonts w:ascii="Times New Roman" w:hAnsi="Times New Roman" w:cs="Times New Roman"/>
          <w:sz w:val="24"/>
          <w:szCs w:val="24"/>
        </w:rPr>
      </w:pPr>
      <w:r w:rsidRPr="00B0341C">
        <w:rPr>
          <w:rFonts w:ascii="Times New Roman" w:hAnsi="Times New Roman" w:cs="Times New Roman"/>
          <w:sz w:val="24"/>
          <w:szCs w:val="24"/>
        </w:rPr>
        <w:t>______________</w:t>
      </w:r>
    </w:p>
    <w:p w14:paraId="59530C18" w14:textId="77777777" w:rsidR="00CD1CB1" w:rsidRPr="00B0341C" w:rsidRDefault="00CD1CB1" w:rsidP="00CD1CB1">
      <w:pPr>
        <w:ind w:firstLine="0"/>
        <w:jc w:val="center"/>
        <w:rPr>
          <w:rFonts w:ascii="Times New Roman" w:hAnsi="Times New Roman" w:cs="Times New Roman"/>
          <w:sz w:val="24"/>
          <w:szCs w:val="24"/>
        </w:rPr>
      </w:pPr>
    </w:p>
    <w:p w14:paraId="59530C19" w14:textId="77777777" w:rsidR="00CD1CB1" w:rsidRPr="00B0341C" w:rsidRDefault="000433A7" w:rsidP="00CD1CB1">
      <w:pPr>
        <w:ind w:left="5102" w:firstLine="0"/>
        <w:rPr>
          <w:rFonts w:ascii="Times New Roman" w:hAnsi="Times New Roman" w:cs="Times New Roman"/>
          <w:sz w:val="24"/>
          <w:szCs w:val="24"/>
        </w:rPr>
      </w:pPr>
      <w:r w:rsidRPr="00B0341C">
        <w:rPr>
          <w:rFonts w:ascii="Times New Roman" w:hAnsi="Times New Roman" w:cs="Times New Roman"/>
          <w:sz w:val="24"/>
          <w:szCs w:val="24"/>
        </w:rPr>
        <w:t xml:space="preserve">Alytaus regiono integruotos teritorijos </w:t>
      </w:r>
    </w:p>
    <w:p w14:paraId="59530C1A" w14:textId="77777777" w:rsidR="00CD1CB1" w:rsidRPr="00B0341C" w:rsidRDefault="000433A7" w:rsidP="00CD1CB1">
      <w:pPr>
        <w:ind w:left="5102" w:firstLine="0"/>
        <w:rPr>
          <w:rFonts w:ascii="Times New Roman" w:hAnsi="Times New Roman" w:cs="Times New Roman"/>
          <w:b/>
          <w:bCs/>
          <w:sz w:val="24"/>
          <w:szCs w:val="24"/>
        </w:rPr>
      </w:pPr>
      <w:r w:rsidRPr="00B0341C">
        <w:rPr>
          <w:rFonts w:ascii="Times New Roman" w:hAnsi="Times New Roman" w:cs="Times New Roman"/>
          <w:sz w:val="24"/>
          <w:szCs w:val="24"/>
        </w:rPr>
        <w:t>vystymo programos,</w:t>
      </w:r>
    </w:p>
    <w:p w14:paraId="59530C1B" w14:textId="77777777" w:rsidR="00CD1CB1" w:rsidRPr="00B0341C" w:rsidRDefault="000433A7" w:rsidP="00CD1CB1">
      <w:pPr>
        <w:tabs>
          <w:tab w:val="center" w:pos="4153"/>
          <w:tab w:val="right" w:pos="8306"/>
        </w:tabs>
        <w:ind w:left="5102" w:firstLine="0"/>
        <w:rPr>
          <w:rFonts w:ascii="Times New Roman" w:hAnsi="Times New Roman" w:cs="Times New Roman"/>
          <w:sz w:val="24"/>
          <w:szCs w:val="24"/>
        </w:rPr>
      </w:pPr>
      <w:r w:rsidRPr="00B0341C">
        <w:rPr>
          <w:rFonts w:ascii="Times New Roman" w:hAnsi="Times New Roman" w:cs="Times New Roman"/>
          <w:sz w:val="24"/>
          <w:szCs w:val="24"/>
        </w:rPr>
        <w:t>3 priedas</w:t>
      </w:r>
    </w:p>
    <w:p w14:paraId="59530C1C" w14:textId="77777777" w:rsidR="00CD1CB1" w:rsidRPr="00B0341C" w:rsidRDefault="00CD1CB1" w:rsidP="00CD1CB1">
      <w:pPr>
        <w:suppressAutoHyphens/>
        <w:ind w:firstLine="0"/>
        <w:jc w:val="center"/>
        <w:rPr>
          <w:rFonts w:ascii="Times New Roman" w:hAnsi="Times New Roman" w:cs="Times New Roman"/>
          <w:b/>
          <w:bCs/>
          <w:sz w:val="24"/>
          <w:szCs w:val="24"/>
        </w:rPr>
      </w:pPr>
    </w:p>
    <w:p w14:paraId="59530C1D" w14:textId="77777777" w:rsidR="00CD1CB1" w:rsidRPr="00B0341C" w:rsidRDefault="00CD1CB1" w:rsidP="00CD1CB1">
      <w:pPr>
        <w:ind w:firstLine="0"/>
        <w:jc w:val="center"/>
        <w:rPr>
          <w:rFonts w:ascii="Times New Roman" w:hAnsi="Times New Roman" w:cs="Times New Roman"/>
          <w:b/>
          <w:sz w:val="24"/>
          <w:szCs w:val="24"/>
        </w:rPr>
      </w:pPr>
      <w:r w:rsidRPr="00B0341C">
        <w:rPr>
          <w:rFonts w:ascii="Times New Roman" w:hAnsi="Times New Roman" w:cs="Times New Roman"/>
          <w:b/>
          <w:sz w:val="24"/>
          <w:szCs w:val="24"/>
        </w:rPr>
        <w:t>ALYTAUS REGIONO INTEGRUOTOS TERITORIJŲ VYSTYMO PROGRAMOS PROGRAMOS VEIKSMŲ PLANAS</w:t>
      </w:r>
    </w:p>
    <w:p w14:paraId="59530C1E" w14:textId="77777777" w:rsidR="00CD1CB1" w:rsidRPr="00B0341C" w:rsidRDefault="00CD1CB1" w:rsidP="00CD1CB1">
      <w:pPr>
        <w:tabs>
          <w:tab w:val="left" w:pos="6379"/>
          <w:tab w:val="left" w:pos="7938"/>
        </w:tabs>
        <w:suppressAutoHyphens/>
        <w:jc w:val="both"/>
        <w:rPr>
          <w:rFonts w:ascii="Times New Roman" w:hAnsi="Times New Roman" w:cs="Times New Roman"/>
          <w:b/>
          <w:color w:val="000000"/>
          <w:sz w:val="24"/>
          <w:szCs w:val="24"/>
        </w:rPr>
      </w:pPr>
    </w:p>
    <w:p w14:paraId="59530C1F" w14:textId="77777777" w:rsidR="00CD1CB1" w:rsidRPr="00B0341C" w:rsidRDefault="000433A7" w:rsidP="00CD1CB1">
      <w:pPr>
        <w:jc w:val="both"/>
        <w:rPr>
          <w:rFonts w:ascii="Times New Roman" w:hAnsi="Times New Roman" w:cs="Times New Roman"/>
          <w:b/>
          <w:color w:val="000000"/>
          <w:sz w:val="24"/>
          <w:szCs w:val="24"/>
          <w:u w:val="single"/>
        </w:rPr>
      </w:pPr>
      <w:r w:rsidRPr="00B0341C">
        <w:rPr>
          <w:rFonts w:ascii="Times New Roman" w:hAnsi="Times New Roman" w:cs="Times New Roman"/>
          <w:b/>
          <w:color w:val="000000"/>
          <w:sz w:val="24"/>
          <w:szCs w:val="24"/>
          <w:u w:val="single"/>
        </w:rPr>
        <w:t>1. Tikslas:</w:t>
      </w:r>
      <w:r w:rsidR="00CD1CB1" w:rsidRPr="00B0341C">
        <w:rPr>
          <w:rFonts w:ascii="Times New Roman" w:hAnsi="Times New Roman" w:cs="Times New Roman"/>
          <w:b/>
          <w:color w:val="000000"/>
          <w:sz w:val="24"/>
          <w:szCs w:val="24"/>
          <w:u w:val="single"/>
        </w:rPr>
        <w:t xml:space="preserve"> </w:t>
      </w:r>
      <w:r w:rsidRPr="00B0341C">
        <w:rPr>
          <w:rFonts w:ascii="Times New Roman" w:hAnsi="Times New Roman" w:cs="Times New Roman"/>
          <w:b/>
          <w:color w:val="000000"/>
          <w:sz w:val="24"/>
          <w:szCs w:val="24"/>
          <w:u w:val="single"/>
        </w:rPr>
        <w:t>Pad</w:t>
      </w:r>
      <w:r w:rsidRPr="00B0341C">
        <w:rPr>
          <w:rFonts w:ascii="Times New Roman" w:eastAsia="Calibri" w:hAnsi="Times New Roman" w:cs="Times New Roman"/>
          <w:b/>
          <w:color w:val="000000"/>
          <w:sz w:val="24"/>
          <w:szCs w:val="24"/>
          <w:u w:val="single"/>
        </w:rPr>
        <w:t>idinti užimtumą Alytaus regiono tikslinėse teritorijose ir susietoje</w:t>
      </w:r>
      <w:r w:rsidR="00CD1CB1" w:rsidRPr="00B0341C">
        <w:rPr>
          <w:rFonts w:ascii="Times New Roman" w:eastAsia="Calibri" w:hAnsi="Times New Roman" w:cs="Times New Roman"/>
          <w:b/>
          <w:color w:val="000000"/>
          <w:sz w:val="24"/>
          <w:szCs w:val="24"/>
          <w:u w:val="single"/>
        </w:rPr>
        <w:t xml:space="preserve"> </w:t>
      </w:r>
      <w:r w:rsidRPr="00B0341C">
        <w:rPr>
          <w:rFonts w:ascii="Times New Roman" w:eastAsia="Calibri" w:hAnsi="Times New Roman" w:cs="Times New Roman"/>
          <w:b/>
          <w:color w:val="000000"/>
          <w:sz w:val="24"/>
          <w:szCs w:val="24"/>
          <w:u w:val="single"/>
        </w:rPr>
        <w:t>teritorijoje,</w:t>
      </w:r>
      <w:r w:rsidR="00CD1CB1" w:rsidRPr="00B0341C">
        <w:rPr>
          <w:rFonts w:ascii="Times New Roman" w:eastAsia="Calibri" w:hAnsi="Times New Roman" w:cs="Times New Roman"/>
          <w:b/>
          <w:color w:val="000000"/>
          <w:sz w:val="24"/>
          <w:szCs w:val="24"/>
          <w:u w:val="single"/>
        </w:rPr>
        <w:t xml:space="preserve"> </w:t>
      </w:r>
      <w:r w:rsidRPr="00B0341C">
        <w:rPr>
          <w:rFonts w:ascii="Times New Roman" w:eastAsia="Calibri" w:hAnsi="Times New Roman" w:cs="Times New Roman"/>
          <w:b/>
          <w:color w:val="000000"/>
          <w:sz w:val="24"/>
          <w:szCs w:val="24"/>
          <w:u w:val="single"/>
        </w:rPr>
        <w:t xml:space="preserve">gerinant jų patrauklumą darbui, poilsiui ir investicijoms </w:t>
      </w:r>
    </w:p>
    <w:p w14:paraId="59530C20" w14:textId="77777777" w:rsidR="00CD1CB1" w:rsidRPr="00B0341C" w:rsidRDefault="00CD1CB1" w:rsidP="00CD1CB1">
      <w:pPr>
        <w:jc w:val="both"/>
        <w:rPr>
          <w:rFonts w:ascii="Times New Roman" w:hAnsi="Times New Roman" w:cs="Times New Roman"/>
          <w:b/>
          <w:caps/>
          <w:color w:val="000000"/>
          <w:sz w:val="24"/>
          <w:szCs w:val="24"/>
        </w:rPr>
      </w:pPr>
    </w:p>
    <w:p w14:paraId="59530C21" w14:textId="77777777" w:rsidR="00CD1CB1" w:rsidRPr="00B0341C" w:rsidRDefault="000433A7" w:rsidP="00CD1CB1">
      <w:pPr>
        <w:jc w:val="both"/>
        <w:rPr>
          <w:rFonts w:ascii="Times New Roman" w:hAnsi="Times New Roman" w:cs="Times New Roman"/>
          <w:b/>
          <w:caps/>
          <w:color w:val="000000"/>
          <w:sz w:val="24"/>
          <w:szCs w:val="24"/>
          <w:u w:val="single"/>
        </w:rPr>
      </w:pPr>
      <w:r w:rsidRPr="00B0341C">
        <w:rPr>
          <w:rFonts w:ascii="Times New Roman" w:hAnsi="Times New Roman" w:cs="Times New Roman"/>
          <w:b/>
          <w:caps/>
          <w:color w:val="000000"/>
          <w:sz w:val="24"/>
          <w:szCs w:val="24"/>
          <w:u w:val="single"/>
        </w:rPr>
        <w:t>1.1. U</w:t>
      </w:r>
      <w:r w:rsidRPr="00B0341C">
        <w:rPr>
          <w:rFonts w:ascii="Times New Roman" w:hAnsi="Times New Roman" w:cs="Times New Roman"/>
          <w:b/>
          <w:color w:val="000000"/>
          <w:sz w:val="24"/>
          <w:szCs w:val="24"/>
          <w:u w:val="single"/>
        </w:rPr>
        <w:t>ždavinys: Sudaryti sąlygas darbo vietų kūrimui, atnaujinant tikslinių teritorijų ir susietos teritorijos viešąją infrastruktūrą, gamtos, kultūros paveldo objektus ir kultūros įstaigas</w:t>
      </w:r>
    </w:p>
    <w:p w14:paraId="59530C22" w14:textId="77777777" w:rsidR="00CD1CB1" w:rsidRPr="00B0341C" w:rsidRDefault="00CD1CB1" w:rsidP="00CD1CB1">
      <w:pPr>
        <w:rPr>
          <w:rFonts w:ascii="Times New Roman" w:hAnsi="Times New Roman" w:cs="Times New Roman"/>
          <w:b/>
          <w:color w:val="000000"/>
          <w:sz w:val="24"/>
          <w:szCs w:val="24"/>
        </w:rPr>
      </w:pPr>
    </w:p>
    <w:p w14:paraId="59530C23" w14:textId="77777777" w:rsidR="00CD1CB1" w:rsidRPr="00B0341C" w:rsidRDefault="000433A7" w:rsidP="00CD1CB1">
      <w:pPr>
        <w:suppressAutoHyphens/>
        <w:jc w:val="both"/>
        <w:rPr>
          <w:rFonts w:ascii="Times New Roman" w:eastAsia="Calibri" w:hAnsi="Times New Roman" w:cs="Times New Roman"/>
          <w:color w:val="000000"/>
          <w:sz w:val="24"/>
          <w:szCs w:val="24"/>
        </w:rPr>
      </w:pPr>
      <w:r w:rsidRPr="00B0341C">
        <w:rPr>
          <w:rFonts w:ascii="Times New Roman" w:hAnsi="Times New Roman" w:cs="Times New Roman"/>
          <w:b/>
          <w:color w:val="000000"/>
          <w:sz w:val="24"/>
          <w:szCs w:val="24"/>
          <w:u w:val="single"/>
        </w:rPr>
        <w:t>1.1.1v Veiksmas: Vandentiekio magistralės DN 500 Putinų g. Alytuje, rekonstravimas</w:t>
      </w:r>
      <w:r w:rsidRPr="00B0341C">
        <w:rPr>
          <w:rFonts w:ascii="Times New Roman" w:hAnsi="Times New Roman" w:cs="Times New Roman"/>
          <w:b/>
          <w:color w:val="000000"/>
          <w:sz w:val="24"/>
          <w:szCs w:val="24"/>
        </w:rPr>
        <w:t xml:space="preserve"> </w:t>
      </w:r>
      <w:r w:rsidRPr="00B0341C">
        <w:rPr>
          <w:rFonts w:ascii="Times New Roman" w:hAnsi="Times New Roman" w:cs="Times New Roman"/>
          <w:color w:val="000000"/>
          <w:sz w:val="24"/>
          <w:szCs w:val="24"/>
        </w:rPr>
        <w:t>(numatoma rekonstruoti 5,3 km vandentiekio tinklų.</w:t>
      </w:r>
      <w:r w:rsidR="00CD1CB1" w:rsidRPr="00B0341C">
        <w:rPr>
          <w:rFonts w:ascii="Times New Roman" w:hAnsi="Times New Roman" w:cs="Times New Roman"/>
          <w:color w:val="000000"/>
          <w:sz w:val="24"/>
          <w:szCs w:val="24"/>
        </w:rPr>
        <w:t xml:space="preserve"> </w:t>
      </w:r>
      <w:r w:rsidRPr="00B0341C">
        <w:rPr>
          <w:rFonts w:ascii="Times New Roman" w:eastAsia="Calibri" w:hAnsi="Times New Roman" w:cs="Times New Roman"/>
          <w:color w:val="000000"/>
          <w:sz w:val="24"/>
          <w:szCs w:val="24"/>
        </w:rPr>
        <w:t>Įgyvendinus veiksmą bus pagerintas vandens bei buitinių nuotekų valdymas, prisidedama prie aplinkosaugos reikalavimų užtikrinimo tikslinėje teritorijoje. Veiksmas betarpiškai (kompleksiškai) susijęs su kitais veiksmais tikslinėje teritorijoje: gyvenamosios aplinkos</w:t>
      </w:r>
      <w:r w:rsidR="00CD1CB1" w:rsidRPr="00B0341C">
        <w:rPr>
          <w:rFonts w:ascii="Times New Roman" w:eastAsia="Calibri" w:hAnsi="Times New Roman" w:cs="Times New Roman"/>
          <w:color w:val="000000"/>
          <w:sz w:val="24"/>
          <w:szCs w:val="24"/>
        </w:rPr>
        <w:t xml:space="preserve"> </w:t>
      </w:r>
      <w:r w:rsidRPr="00B0341C">
        <w:rPr>
          <w:rFonts w:ascii="Times New Roman" w:eastAsia="Calibri" w:hAnsi="Times New Roman" w:cs="Times New Roman"/>
          <w:color w:val="000000"/>
          <w:sz w:val="24"/>
          <w:szCs w:val="24"/>
        </w:rPr>
        <w:t>tvarkymas,</w:t>
      </w:r>
      <w:r w:rsidR="00CD1CB1" w:rsidRPr="00B0341C">
        <w:rPr>
          <w:rFonts w:ascii="Times New Roman" w:eastAsia="Calibri" w:hAnsi="Times New Roman" w:cs="Times New Roman"/>
          <w:color w:val="000000"/>
          <w:sz w:val="24"/>
          <w:szCs w:val="24"/>
        </w:rPr>
        <w:t xml:space="preserve"> </w:t>
      </w:r>
      <w:r w:rsidRPr="00B0341C">
        <w:rPr>
          <w:rFonts w:ascii="Times New Roman" w:eastAsia="Calibri" w:hAnsi="Times New Roman" w:cs="Times New Roman"/>
          <w:color w:val="000000"/>
          <w:sz w:val="24"/>
          <w:szCs w:val="24"/>
        </w:rPr>
        <w:t>gatvių tvarkymas, naujų pramoninių erdvių sukūrimo)</w:t>
      </w:r>
    </w:p>
    <w:p w14:paraId="59530C24" w14:textId="77777777" w:rsidR="00CD1CB1" w:rsidRPr="00B0341C" w:rsidRDefault="00CD1CB1" w:rsidP="00CD1CB1">
      <w:pPr>
        <w:suppressAutoHyphens/>
        <w:jc w:val="both"/>
        <w:rPr>
          <w:rFonts w:ascii="Times New Roman" w:eastAsia="Calibri" w:hAnsi="Times New Roman" w:cs="Times New Roman"/>
          <w:color w:val="000000"/>
          <w:sz w:val="24"/>
          <w:szCs w:val="24"/>
        </w:rPr>
      </w:pPr>
    </w:p>
    <w:tbl>
      <w:tblPr>
        <w:tblW w:w="9637" w:type="dxa"/>
        <w:tblLayout w:type="fixed"/>
        <w:tblCellMar>
          <w:left w:w="0" w:type="dxa"/>
          <w:right w:w="0" w:type="dxa"/>
        </w:tblCellMar>
        <w:tblLook w:val="04A0" w:firstRow="1" w:lastRow="0" w:firstColumn="1" w:lastColumn="0" w:noHBand="0" w:noVBand="1"/>
      </w:tblPr>
      <w:tblGrid>
        <w:gridCol w:w="1243"/>
        <w:gridCol w:w="1050"/>
        <w:gridCol w:w="956"/>
        <w:gridCol w:w="1816"/>
        <w:gridCol w:w="3344"/>
        <w:gridCol w:w="1228"/>
      </w:tblGrid>
      <w:tr w:rsidR="00CD1CB1" w:rsidRPr="00B0341C" w14:paraId="59530C2C" w14:textId="77777777" w:rsidTr="00CD1CB1">
        <w:trPr>
          <w:trHeight w:val="587"/>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59530C25"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Pradžia </w:t>
            </w:r>
          </w:p>
        </w:tc>
        <w:tc>
          <w:tcPr>
            <w:tcW w:w="545" w:type="pct"/>
            <w:tcBorders>
              <w:top w:val="single" w:sz="4" w:space="0" w:color="auto"/>
              <w:left w:val="nil"/>
              <w:bottom w:val="single" w:sz="4" w:space="0" w:color="auto"/>
              <w:right w:val="single" w:sz="4" w:space="0" w:color="auto"/>
            </w:tcBorders>
            <w:shd w:val="clear" w:color="auto" w:fill="FFFFFF"/>
          </w:tcPr>
          <w:p w14:paraId="59530C26"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Pabaiga </w:t>
            </w:r>
          </w:p>
        </w:tc>
        <w:tc>
          <w:tcPr>
            <w:tcW w:w="496" w:type="pct"/>
            <w:tcBorders>
              <w:top w:val="single" w:sz="4" w:space="0" w:color="auto"/>
              <w:left w:val="nil"/>
              <w:bottom w:val="single" w:sz="4" w:space="0" w:color="auto"/>
              <w:right w:val="single" w:sz="4" w:space="0" w:color="auto"/>
            </w:tcBorders>
            <w:shd w:val="clear" w:color="auto" w:fill="FFFFFF"/>
          </w:tcPr>
          <w:p w14:paraId="59530C27"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Vykdytojas</w:t>
            </w:r>
          </w:p>
        </w:tc>
        <w:tc>
          <w:tcPr>
            <w:tcW w:w="942" w:type="pct"/>
            <w:tcBorders>
              <w:top w:val="single" w:sz="4" w:space="0" w:color="auto"/>
              <w:left w:val="nil"/>
              <w:bottom w:val="single" w:sz="4" w:space="0" w:color="auto"/>
              <w:right w:val="single" w:sz="4" w:space="0" w:color="auto"/>
            </w:tcBorders>
            <w:shd w:val="clear" w:color="auto" w:fill="FFFFFF"/>
          </w:tcPr>
          <w:p w14:paraId="59530C28"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Ministerija </w:t>
            </w:r>
          </w:p>
        </w:tc>
        <w:tc>
          <w:tcPr>
            <w:tcW w:w="1735" w:type="pct"/>
            <w:tcBorders>
              <w:top w:val="single" w:sz="4" w:space="0" w:color="auto"/>
              <w:left w:val="nil"/>
              <w:bottom w:val="single" w:sz="4" w:space="0" w:color="auto"/>
              <w:right w:val="single" w:sz="4" w:space="0" w:color="auto"/>
            </w:tcBorders>
            <w:shd w:val="clear" w:color="auto" w:fill="FFFFFF"/>
          </w:tcPr>
          <w:p w14:paraId="59530C29"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Veiksmų programos konkretus uždavinys </w:t>
            </w:r>
          </w:p>
        </w:tc>
        <w:tc>
          <w:tcPr>
            <w:tcW w:w="637" w:type="pct"/>
            <w:tcBorders>
              <w:top w:val="single" w:sz="4" w:space="0" w:color="auto"/>
              <w:left w:val="nil"/>
              <w:bottom w:val="single" w:sz="4" w:space="0" w:color="auto"/>
              <w:right w:val="single" w:sz="4" w:space="0" w:color="auto"/>
            </w:tcBorders>
            <w:shd w:val="clear" w:color="auto" w:fill="FFFFFF"/>
          </w:tcPr>
          <w:p w14:paraId="59530C2A"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Veiksmo</w:t>
            </w:r>
          </w:p>
          <w:p w14:paraId="59530C2B"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atrankos būdas </w:t>
            </w:r>
          </w:p>
        </w:tc>
      </w:tr>
      <w:tr w:rsidR="00CD1CB1" w:rsidRPr="00B0341C" w14:paraId="59530C33" w14:textId="77777777" w:rsidTr="00CD1CB1">
        <w:trPr>
          <w:trHeight w:val="851"/>
        </w:trPr>
        <w:tc>
          <w:tcPr>
            <w:tcW w:w="645" w:type="pct"/>
            <w:tcBorders>
              <w:top w:val="nil"/>
              <w:left w:val="single" w:sz="4" w:space="0" w:color="auto"/>
              <w:bottom w:val="single" w:sz="4" w:space="0" w:color="auto"/>
              <w:right w:val="single" w:sz="4" w:space="0" w:color="auto"/>
            </w:tcBorders>
          </w:tcPr>
          <w:p w14:paraId="59530C2D"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2015</w:t>
            </w:r>
          </w:p>
        </w:tc>
        <w:tc>
          <w:tcPr>
            <w:tcW w:w="545" w:type="pct"/>
            <w:tcBorders>
              <w:top w:val="nil"/>
              <w:left w:val="nil"/>
              <w:bottom w:val="single" w:sz="4" w:space="0" w:color="auto"/>
              <w:right w:val="single" w:sz="4" w:space="0" w:color="auto"/>
            </w:tcBorders>
          </w:tcPr>
          <w:p w14:paraId="59530C2E"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2020</w:t>
            </w:r>
          </w:p>
        </w:tc>
        <w:tc>
          <w:tcPr>
            <w:tcW w:w="496" w:type="pct"/>
            <w:tcBorders>
              <w:top w:val="nil"/>
              <w:left w:val="nil"/>
              <w:bottom w:val="single" w:sz="4" w:space="0" w:color="auto"/>
              <w:right w:val="single" w:sz="4" w:space="0" w:color="auto"/>
            </w:tcBorders>
          </w:tcPr>
          <w:p w14:paraId="59530C2F"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Uždaroji akcinė bendrovė (toliau – UAB) </w:t>
            </w:r>
            <w:r w:rsidR="00CD1CB1" w:rsidRPr="00B0341C">
              <w:rPr>
                <w:rFonts w:ascii="Times New Roman" w:hAnsi="Times New Roman" w:cs="Times New Roman"/>
                <w:color w:val="000000"/>
                <w:sz w:val="24"/>
                <w:szCs w:val="24"/>
              </w:rPr>
              <w:t>„</w:t>
            </w:r>
            <w:r w:rsidRPr="00B0341C">
              <w:rPr>
                <w:rFonts w:ascii="Times New Roman" w:hAnsi="Times New Roman" w:cs="Times New Roman"/>
                <w:color w:val="000000"/>
                <w:sz w:val="24"/>
                <w:szCs w:val="24"/>
              </w:rPr>
              <w:t>Dzūkijos vandenys</w:t>
            </w:r>
            <w:r w:rsidRPr="00B0341C">
              <w:rPr>
                <w:rFonts w:ascii="Times New Roman" w:hAnsi="Times New Roman" w:cs="Times New Roman"/>
                <w:color w:val="000000"/>
                <w:sz w:val="24"/>
                <w:szCs w:val="24"/>
              </w:rPr>
              <w:br w:type="column"/>
            </w:r>
            <w:r w:rsidR="00CD1CB1" w:rsidRPr="00B0341C">
              <w:rPr>
                <w:rFonts w:ascii="Times New Roman" w:hAnsi="Times New Roman" w:cs="Times New Roman"/>
                <w:color w:val="000000"/>
                <w:sz w:val="24"/>
                <w:szCs w:val="24"/>
              </w:rPr>
              <w:t>„</w:t>
            </w:r>
          </w:p>
        </w:tc>
        <w:tc>
          <w:tcPr>
            <w:tcW w:w="942" w:type="pct"/>
            <w:tcBorders>
              <w:top w:val="nil"/>
              <w:left w:val="nil"/>
              <w:bottom w:val="single" w:sz="4" w:space="0" w:color="auto"/>
              <w:right w:val="single" w:sz="4" w:space="0" w:color="auto"/>
            </w:tcBorders>
          </w:tcPr>
          <w:p w14:paraId="59530C30"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Aplinkos ministerija</w:t>
            </w:r>
          </w:p>
        </w:tc>
        <w:tc>
          <w:tcPr>
            <w:tcW w:w="1735" w:type="pct"/>
            <w:tcBorders>
              <w:top w:val="nil"/>
              <w:left w:val="nil"/>
              <w:bottom w:val="single" w:sz="4" w:space="0" w:color="auto"/>
              <w:right w:val="single" w:sz="4" w:space="0" w:color="auto"/>
            </w:tcBorders>
          </w:tcPr>
          <w:p w14:paraId="59530C31"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5.3.2. Padidinti vandens tiekimo ir nuotekų tvarkymo paslaugų prieinamumą ir sistemos efektyvumą</w:t>
            </w:r>
          </w:p>
        </w:tc>
        <w:tc>
          <w:tcPr>
            <w:tcW w:w="637" w:type="pct"/>
            <w:tcBorders>
              <w:top w:val="nil"/>
              <w:left w:val="nil"/>
              <w:bottom w:val="single" w:sz="4" w:space="0" w:color="auto"/>
              <w:right w:val="single" w:sz="4" w:space="0" w:color="auto"/>
            </w:tcBorders>
          </w:tcPr>
          <w:p w14:paraId="59530C32"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R</w:t>
            </w:r>
          </w:p>
        </w:tc>
      </w:tr>
    </w:tbl>
    <w:p w14:paraId="59530C34" w14:textId="77777777" w:rsidR="00CD1CB1" w:rsidRPr="00B0341C" w:rsidRDefault="00CD1CB1" w:rsidP="00CD1CB1">
      <w:pPr>
        <w:rPr>
          <w:rFonts w:ascii="Times New Roman" w:hAnsi="Times New Roman" w:cs="Times New Roman"/>
          <w:color w:val="000000"/>
          <w:sz w:val="24"/>
          <w:szCs w:val="24"/>
        </w:rPr>
      </w:pPr>
    </w:p>
    <w:p w14:paraId="59530C35" w14:textId="77777777" w:rsidR="00CD1CB1" w:rsidRPr="00B0341C" w:rsidRDefault="000433A7" w:rsidP="00CD1CB1">
      <w:pPr>
        <w:rPr>
          <w:rFonts w:ascii="Times New Roman" w:hAnsi="Times New Roman" w:cs="Times New Roman"/>
          <w:b/>
          <w:color w:val="000000"/>
          <w:sz w:val="24"/>
          <w:szCs w:val="24"/>
          <w:u w:val="single"/>
        </w:rPr>
      </w:pPr>
      <w:r w:rsidRPr="00B0341C">
        <w:rPr>
          <w:rFonts w:ascii="Times New Roman" w:hAnsi="Times New Roman" w:cs="Times New Roman"/>
          <w:b/>
          <w:color w:val="000000"/>
          <w:sz w:val="24"/>
          <w:szCs w:val="24"/>
          <w:u w:val="single"/>
        </w:rPr>
        <w:t>1.1.1v Veiksmo lėšų poreikis ir finansavimo šaltiniai (Eur)</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237"/>
        <w:gridCol w:w="973"/>
        <w:gridCol w:w="1014"/>
        <w:gridCol w:w="781"/>
        <w:gridCol w:w="1030"/>
        <w:gridCol w:w="784"/>
        <w:gridCol w:w="1027"/>
        <w:gridCol w:w="599"/>
        <w:gridCol w:w="954"/>
        <w:gridCol w:w="1238"/>
      </w:tblGrid>
      <w:tr w:rsidR="00CD1CB1" w:rsidRPr="00B0341C" w14:paraId="59530C3C" w14:textId="77777777" w:rsidTr="00CD1CB1">
        <w:trPr>
          <w:trHeight w:val="323"/>
        </w:trPr>
        <w:tc>
          <w:tcPr>
            <w:tcW w:w="1843" w:type="dxa"/>
            <w:vMerge w:val="restart"/>
            <w:tcBorders>
              <w:top w:val="single" w:sz="4" w:space="0" w:color="auto"/>
              <w:left w:val="single" w:sz="4" w:space="0" w:color="auto"/>
              <w:bottom w:val="single" w:sz="4" w:space="0" w:color="auto"/>
              <w:right w:val="single" w:sz="4" w:space="0" w:color="auto"/>
            </w:tcBorders>
            <w:noWrap/>
          </w:tcPr>
          <w:p w14:paraId="59530C36"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 veiksmui įgyvendinti</w:t>
            </w:r>
          </w:p>
        </w:tc>
        <w:tc>
          <w:tcPr>
            <w:tcW w:w="2953" w:type="dxa"/>
            <w:gridSpan w:val="2"/>
            <w:tcBorders>
              <w:top w:val="single" w:sz="4" w:space="0" w:color="auto"/>
              <w:left w:val="single" w:sz="4" w:space="0" w:color="auto"/>
              <w:bottom w:val="single" w:sz="4" w:space="0" w:color="auto"/>
              <w:right w:val="single" w:sz="4" w:space="0" w:color="auto"/>
            </w:tcBorders>
            <w:noWrap/>
          </w:tcPr>
          <w:p w14:paraId="59530C37"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Valstybės biudžeto lėšos</w:t>
            </w:r>
          </w:p>
        </w:tc>
        <w:tc>
          <w:tcPr>
            <w:tcW w:w="2689" w:type="dxa"/>
            <w:gridSpan w:val="2"/>
            <w:tcBorders>
              <w:top w:val="single" w:sz="4" w:space="0" w:color="auto"/>
              <w:left w:val="single" w:sz="4" w:space="0" w:color="auto"/>
              <w:bottom w:val="single" w:sz="4" w:space="0" w:color="auto"/>
              <w:right w:val="single" w:sz="4" w:space="0" w:color="auto"/>
            </w:tcBorders>
          </w:tcPr>
          <w:p w14:paraId="59530C38"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Savivaldybės biudžeto lėšos</w:t>
            </w:r>
          </w:p>
        </w:tc>
        <w:tc>
          <w:tcPr>
            <w:tcW w:w="2688" w:type="dxa"/>
            <w:gridSpan w:val="2"/>
            <w:tcBorders>
              <w:top w:val="single" w:sz="4" w:space="0" w:color="auto"/>
              <w:left w:val="single" w:sz="4" w:space="0" w:color="auto"/>
              <w:bottom w:val="single" w:sz="4" w:space="0" w:color="auto"/>
              <w:right w:val="single" w:sz="4" w:space="0" w:color="auto"/>
            </w:tcBorders>
            <w:noWrap/>
          </w:tcPr>
          <w:p w14:paraId="59530C39"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Kitos viešosios lėšos</w:t>
            </w:r>
          </w:p>
        </w:tc>
        <w:tc>
          <w:tcPr>
            <w:tcW w:w="2301" w:type="dxa"/>
            <w:gridSpan w:val="2"/>
            <w:tcBorders>
              <w:top w:val="single" w:sz="4" w:space="0" w:color="auto"/>
              <w:left w:val="single" w:sz="4" w:space="0" w:color="auto"/>
              <w:bottom w:val="single" w:sz="4" w:space="0" w:color="auto"/>
              <w:right w:val="single" w:sz="4" w:space="0" w:color="auto"/>
            </w:tcBorders>
            <w:noWrap/>
          </w:tcPr>
          <w:p w14:paraId="59530C3A"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Privačios lėšos:</w:t>
            </w:r>
          </w:p>
        </w:tc>
        <w:tc>
          <w:tcPr>
            <w:tcW w:w="1843" w:type="dxa"/>
            <w:vMerge w:val="restart"/>
            <w:tcBorders>
              <w:top w:val="single" w:sz="4" w:space="0" w:color="auto"/>
              <w:left w:val="single" w:sz="4" w:space="0" w:color="auto"/>
              <w:bottom w:val="single" w:sz="4" w:space="0" w:color="auto"/>
              <w:right w:val="single" w:sz="4" w:space="0" w:color="auto"/>
            </w:tcBorders>
          </w:tcPr>
          <w:p w14:paraId="59530C3B"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Europos Sąjungos (toliau – ES) lėšos</w:t>
            </w:r>
          </w:p>
        </w:tc>
      </w:tr>
      <w:tr w:rsidR="00CD1CB1" w:rsidRPr="00B0341C" w14:paraId="59530C47" w14:textId="77777777" w:rsidTr="00CD1CB1">
        <w:trPr>
          <w:trHeight w:val="323"/>
        </w:trPr>
        <w:tc>
          <w:tcPr>
            <w:tcW w:w="1843" w:type="dxa"/>
            <w:vMerge/>
            <w:tcBorders>
              <w:top w:val="single" w:sz="4" w:space="0" w:color="auto"/>
              <w:left w:val="single" w:sz="4" w:space="0" w:color="auto"/>
              <w:bottom w:val="single" w:sz="4" w:space="0" w:color="auto"/>
              <w:right w:val="single" w:sz="4" w:space="0" w:color="auto"/>
            </w:tcBorders>
            <w:vAlign w:val="center"/>
          </w:tcPr>
          <w:p w14:paraId="59530C3D" w14:textId="77777777" w:rsidR="00CD1CB1" w:rsidRPr="00B0341C" w:rsidRDefault="00CD1CB1" w:rsidP="00CD1CB1">
            <w:pPr>
              <w:ind w:firstLine="0"/>
              <w:rPr>
                <w:rFonts w:ascii="Times New Roman" w:hAnsi="Times New Roman"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noWrap/>
          </w:tcPr>
          <w:p w14:paraId="59530C3E"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07" w:type="dxa"/>
            <w:tcBorders>
              <w:top w:val="single" w:sz="4" w:space="0" w:color="auto"/>
              <w:left w:val="single" w:sz="4" w:space="0" w:color="auto"/>
              <w:bottom w:val="single" w:sz="4" w:space="0" w:color="auto"/>
              <w:right w:val="single" w:sz="4" w:space="0" w:color="auto"/>
            </w:tcBorders>
          </w:tcPr>
          <w:p w14:paraId="59530C3F"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158" w:type="dxa"/>
            <w:tcBorders>
              <w:top w:val="single" w:sz="4" w:space="0" w:color="auto"/>
              <w:left w:val="single" w:sz="4" w:space="0" w:color="auto"/>
              <w:bottom w:val="single" w:sz="4" w:space="0" w:color="auto"/>
              <w:right w:val="single" w:sz="4" w:space="0" w:color="auto"/>
            </w:tcBorders>
          </w:tcPr>
          <w:p w14:paraId="59530C40"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31" w:type="dxa"/>
            <w:tcBorders>
              <w:top w:val="single" w:sz="4" w:space="0" w:color="auto"/>
              <w:left w:val="single" w:sz="4" w:space="0" w:color="auto"/>
              <w:bottom w:val="single" w:sz="4" w:space="0" w:color="auto"/>
              <w:right w:val="single" w:sz="4" w:space="0" w:color="auto"/>
            </w:tcBorders>
          </w:tcPr>
          <w:p w14:paraId="59530C41"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162" w:type="dxa"/>
            <w:tcBorders>
              <w:top w:val="single" w:sz="4" w:space="0" w:color="auto"/>
              <w:left w:val="single" w:sz="4" w:space="0" w:color="auto"/>
              <w:bottom w:val="single" w:sz="4" w:space="0" w:color="auto"/>
              <w:right w:val="single" w:sz="4" w:space="0" w:color="auto"/>
            </w:tcBorders>
          </w:tcPr>
          <w:p w14:paraId="59530C42"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26" w:type="dxa"/>
            <w:tcBorders>
              <w:top w:val="single" w:sz="4" w:space="0" w:color="auto"/>
              <w:left w:val="single" w:sz="4" w:space="0" w:color="auto"/>
              <w:bottom w:val="single" w:sz="4" w:space="0" w:color="auto"/>
              <w:right w:val="single" w:sz="4" w:space="0" w:color="auto"/>
            </w:tcBorders>
          </w:tcPr>
          <w:p w14:paraId="59530C43"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884" w:type="dxa"/>
            <w:tcBorders>
              <w:top w:val="single" w:sz="4" w:space="0" w:color="auto"/>
              <w:left w:val="single" w:sz="4" w:space="0" w:color="auto"/>
              <w:bottom w:val="single" w:sz="4" w:space="0" w:color="auto"/>
              <w:right w:val="single" w:sz="4" w:space="0" w:color="auto"/>
            </w:tcBorders>
          </w:tcPr>
          <w:p w14:paraId="59530C44"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417" w:type="dxa"/>
            <w:tcBorders>
              <w:top w:val="single" w:sz="4" w:space="0" w:color="auto"/>
              <w:left w:val="single" w:sz="4" w:space="0" w:color="auto"/>
              <w:bottom w:val="single" w:sz="4" w:space="0" w:color="auto"/>
              <w:right w:val="single" w:sz="4" w:space="0" w:color="auto"/>
            </w:tcBorders>
          </w:tcPr>
          <w:p w14:paraId="59530C45"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843" w:type="dxa"/>
            <w:vMerge/>
            <w:tcBorders>
              <w:top w:val="single" w:sz="4" w:space="0" w:color="auto"/>
              <w:left w:val="single" w:sz="4" w:space="0" w:color="auto"/>
              <w:bottom w:val="single" w:sz="4" w:space="0" w:color="auto"/>
              <w:right w:val="single" w:sz="4" w:space="0" w:color="auto"/>
            </w:tcBorders>
            <w:vAlign w:val="center"/>
          </w:tcPr>
          <w:p w14:paraId="59530C46" w14:textId="77777777" w:rsidR="00CD1CB1" w:rsidRPr="00B0341C" w:rsidRDefault="00CD1CB1" w:rsidP="00CD1CB1">
            <w:pPr>
              <w:ind w:firstLine="0"/>
              <w:rPr>
                <w:rFonts w:ascii="Times New Roman" w:hAnsi="Times New Roman" w:cs="Times New Roman"/>
                <w:color w:val="000000"/>
                <w:sz w:val="24"/>
                <w:szCs w:val="24"/>
              </w:rPr>
            </w:pPr>
          </w:p>
        </w:tc>
      </w:tr>
      <w:tr w:rsidR="00CD1CB1" w:rsidRPr="00B0341C" w14:paraId="59530C52" w14:textId="77777777" w:rsidTr="00CD1CB1">
        <w:trPr>
          <w:trHeight w:val="445"/>
        </w:trPr>
        <w:tc>
          <w:tcPr>
            <w:tcW w:w="1843" w:type="dxa"/>
            <w:tcBorders>
              <w:top w:val="single" w:sz="4" w:space="0" w:color="auto"/>
              <w:left w:val="single" w:sz="4" w:space="0" w:color="auto"/>
              <w:bottom w:val="single" w:sz="4" w:space="0" w:color="auto"/>
              <w:right w:val="single" w:sz="4" w:space="0" w:color="auto"/>
            </w:tcBorders>
            <w:noWrap/>
          </w:tcPr>
          <w:p w14:paraId="59530C48"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340 000</w:t>
            </w:r>
          </w:p>
        </w:tc>
        <w:tc>
          <w:tcPr>
            <w:tcW w:w="1446" w:type="dxa"/>
            <w:tcBorders>
              <w:top w:val="single" w:sz="4" w:space="0" w:color="auto"/>
              <w:left w:val="single" w:sz="4" w:space="0" w:color="auto"/>
              <w:bottom w:val="single" w:sz="4" w:space="0" w:color="auto"/>
              <w:right w:val="single" w:sz="4" w:space="0" w:color="auto"/>
            </w:tcBorders>
            <w:noWrap/>
          </w:tcPr>
          <w:p w14:paraId="59530C49" w14:textId="77777777" w:rsidR="00CD1CB1" w:rsidRPr="00B0341C" w:rsidRDefault="00CD1CB1" w:rsidP="00CD1CB1">
            <w:pPr>
              <w:ind w:firstLine="0"/>
              <w:rPr>
                <w:rFonts w:ascii="Times New Roman" w:hAnsi="Times New Roman" w:cs="Times New Roman"/>
                <w:color w:val="000000"/>
                <w:sz w:val="24"/>
                <w:szCs w:val="24"/>
              </w:rPr>
            </w:pPr>
          </w:p>
        </w:tc>
        <w:tc>
          <w:tcPr>
            <w:tcW w:w="1507" w:type="dxa"/>
            <w:tcBorders>
              <w:top w:val="single" w:sz="4" w:space="0" w:color="auto"/>
              <w:left w:val="single" w:sz="4" w:space="0" w:color="auto"/>
              <w:bottom w:val="single" w:sz="4" w:space="0" w:color="auto"/>
              <w:right w:val="single" w:sz="4" w:space="0" w:color="auto"/>
            </w:tcBorders>
          </w:tcPr>
          <w:p w14:paraId="59530C4A" w14:textId="77777777" w:rsidR="00CD1CB1" w:rsidRPr="00B0341C" w:rsidRDefault="00CD1CB1" w:rsidP="00CD1CB1">
            <w:pPr>
              <w:ind w:firstLine="0"/>
              <w:rPr>
                <w:rFonts w:ascii="Times New Roman" w:hAnsi="Times New Roman" w:cs="Times New Roman"/>
                <w:color w:val="000000"/>
                <w:sz w:val="24"/>
                <w:szCs w:val="24"/>
              </w:rPr>
            </w:pPr>
          </w:p>
        </w:tc>
        <w:tc>
          <w:tcPr>
            <w:tcW w:w="1158" w:type="dxa"/>
            <w:tcBorders>
              <w:top w:val="single" w:sz="4" w:space="0" w:color="auto"/>
              <w:left w:val="single" w:sz="4" w:space="0" w:color="auto"/>
              <w:bottom w:val="single" w:sz="4" w:space="0" w:color="auto"/>
              <w:right w:val="single" w:sz="4" w:space="0" w:color="auto"/>
            </w:tcBorders>
          </w:tcPr>
          <w:p w14:paraId="59530C4B" w14:textId="77777777" w:rsidR="00CD1CB1" w:rsidRPr="00B0341C" w:rsidRDefault="00CD1CB1" w:rsidP="00CD1CB1">
            <w:pPr>
              <w:ind w:firstLine="0"/>
              <w:rPr>
                <w:rFonts w:ascii="Times New Roman" w:hAnsi="Times New Roman" w:cs="Times New Roman"/>
                <w:color w:val="000000"/>
                <w:sz w:val="24"/>
                <w:szCs w:val="24"/>
              </w:rPr>
            </w:pPr>
          </w:p>
        </w:tc>
        <w:tc>
          <w:tcPr>
            <w:tcW w:w="1531" w:type="dxa"/>
            <w:tcBorders>
              <w:top w:val="single" w:sz="4" w:space="0" w:color="auto"/>
              <w:left w:val="single" w:sz="4" w:space="0" w:color="auto"/>
              <w:bottom w:val="single" w:sz="4" w:space="0" w:color="auto"/>
              <w:right w:val="single" w:sz="4" w:space="0" w:color="auto"/>
            </w:tcBorders>
          </w:tcPr>
          <w:p w14:paraId="59530C4C" w14:textId="77777777" w:rsidR="00CD1CB1" w:rsidRPr="00B0341C" w:rsidRDefault="00CD1CB1" w:rsidP="00CD1CB1">
            <w:pPr>
              <w:ind w:firstLine="0"/>
              <w:rPr>
                <w:rFonts w:ascii="Times New Roman" w:hAnsi="Times New Roman" w:cs="Times New Roman"/>
                <w:color w:val="000000"/>
                <w:sz w:val="24"/>
                <w:szCs w:val="24"/>
              </w:rPr>
            </w:pPr>
          </w:p>
        </w:tc>
        <w:tc>
          <w:tcPr>
            <w:tcW w:w="1162" w:type="dxa"/>
            <w:tcBorders>
              <w:top w:val="single" w:sz="4" w:space="0" w:color="auto"/>
              <w:left w:val="single" w:sz="4" w:space="0" w:color="auto"/>
              <w:bottom w:val="single" w:sz="4" w:space="0" w:color="auto"/>
              <w:right w:val="single" w:sz="4" w:space="0" w:color="auto"/>
            </w:tcBorders>
          </w:tcPr>
          <w:p w14:paraId="59530C4D"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170 000</w:t>
            </w:r>
          </w:p>
        </w:tc>
        <w:tc>
          <w:tcPr>
            <w:tcW w:w="1526" w:type="dxa"/>
            <w:tcBorders>
              <w:top w:val="single" w:sz="4" w:space="0" w:color="auto"/>
              <w:left w:val="single" w:sz="4" w:space="0" w:color="auto"/>
              <w:bottom w:val="single" w:sz="4" w:space="0" w:color="auto"/>
              <w:right w:val="single" w:sz="4" w:space="0" w:color="auto"/>
            </w:tcBorders>
          </w:tcPr>
          <w:p w14:paraId="59530C4E"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170 000</w:t>
            </w:r>
          </w:p>
        </w:tc>
        <w:tc>
          <w:tcPr>
            <w:tcW w:w="884" w:type="dxa"/>
            <w:tcBorders>
              <w:top w:val="single" w:sz="4" w:space="0" w:color="auto"/>
              <w:left w:val="single" w:sz="4" w:space="0" w:color="auto"/>
              <w:bottom w:val="single" w:sz="4" w:space="0" w:color="auto"/>
              <w:right w:val="single" w:sz="4" w:space="0" w:color="auto"/>
            </w:tcBorders>
          </w:tcPr>
          <w:p w14:paraId="59530C4F" w14:textId="77777777" w:rsidR="00CD1CB1" w:rsidRPr="00B0341C" w:rsidRDefault="00CD1CB1" w:rsidP="00CD1CB1">
            <w:pPr>
              <w:ind w:firstLine="0"/>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9530C50" w14:textId="77777777" w:rsidR="00CD1CB1" w:rsidRPr="00B0341C" w:rsidRDefault="00CD1CB1" w:rsidP="00CD1CB1">
            <w:pPr>
              <w:ind w:firstLine="0"/>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9530C51"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170 000</w:t>
            </w:r>
          </w:p>
        </w:tc>
      </w:tr>
    </w:tbl>
    <w:p w14:paraId="59530C53" w14:textId="77777777" w:rsidR="00CD1CB1" w:rsidRPr="00B0341C" w:rsidRDefault="00CD1CB1" w:rsidP="00CD1CB1">
      <w:pPr>
        <w:rPr>
          <w:rFonts w:ascii="Times New Roman" w:hAnsi="Times New Roman" w:cs="Times New Roman"/>
          <w:color w:val="000000"/>
          <w:sz w:val="24"/>
          <w:szCs w:val="24"/>
        </w:rPr>
      </w:pPr>
    </w:p>
    <w:p w14:paraId="59530C54" w14:textId="77777777" w:rsidR="00CD1CB1" w:rsidRPr="00B0341C" w:rsidRDefault="000433A7" w:rsidP="00CD1CB1">
      <w:pPr>
        <w:suppressAutoHyphens/>
        <w:jc w:val="both"/>
        <w:rPr>
          <w:rFonts w:ascii="Times New Roman" w:hAnsi="Times New Roman" w:cs="Times New Roman"/>
          <w:b/>
          <w:color w:val="000000"/>
          <w:sz w:val="24"/>
          <w:szCs w:val="24"/>
          <w:u w:val="single"/>
        </w:rPr>
      </w:pPr>
      <w:r w:rsidRPr="00B0341C">
        <w:rPr>
          <w:rFonts w:ascii="Times New Roman" w:hAnsi="Times New Roman" w:cs="Times New Roman"/>
          <w:b/>
          <w:color w:val="000000"/>
          <w:sz w:val="24"/>
          <w:szCs w:val="24"/>
          <w:u w:val="single"/>
        </w:rPr>
        <w:t>1.1.2v Veiksmas: Buvusios sinagogos ir rabino namo pastatų Alytuje rekonstravimas ir aplinkinės teritorijos sutvarkymas</w:t>
      </w:r>
      <w:r w:rsidRPr="00B0341C">
        <w:rPr>
          <w:rFonts w:ascii="Times New Roman" w:hAnsi="Times New Roman" w:cs="Times New Roman"/>
          <w:color w:val="000000"/>
          <w:sz w:val="24"/>
          <w:szCs w:val="24"/>
        </w:rPr>
        <w:t xml:space="preserve"> (numatoma rekonstruoti</w:t>
      </w:r>
      <w:r w:rsidR="00CD1CB1" w:rsidRPr="00B0341C">
        <w:rPr>
          <w:rFonts w:ascii="Times New Roman" w:hAnsi="Times New Roman" w:cs="Times New Roman"/>
          <w:color w:val="000000"/>
          <w:sz w:val="24"/>
          <w:szCs w:val="24"/>
        </w:rPr>
        <w:t xml:space="preserve"> </w:t>
      </w:r>
      <w:r w:rsidRPr="00B0341C">
        <w:rPr>
          <w:rFonts w:ascii="Times New Roman" w:hAnsi="Times New Roman" w:cs="Times New Roman"/>
          <w:color w:val="000000"/>
          <w:sz w:val="24"/>
          <w:szCs w:val="24"/>
        </w:rPr>
        <w:t>buvusios sinagogos ir rabino namų pastatus Alytuje.</w:t>
      </w:r>
      <w:r w:rsidRPr="00B0341C">
        <w:rPr>
          <w:rFonts w:ascii="Times New Roman" w:hAnsi="Times New Roman" w:cs="Times New Roman"/>
          <w:b/>
          <w:color w:val="000000"/>
          <w:sz w:val="24"/>
          <w:szCs w:val="24"/>
        </w:rPr>
        <w:t xml:space="preserve"> </w:t>
      </w:r>
      <w:r w:rsidRPr="00B0341C">
        <w:rPr>
          <w:rFonts w:ascii="Times New Roman" w:hAnsi="Times New Roman" w:cs="Times New Roman"/>
          <w:color w:val="000000"/>
          <w:sz w:val="24"/>
          <w:szCs w:val="24"/>
        </w:rPr>
        <w:t>Kompleksiškai sutvarkyti pastatų kompleksą. Numatoma sutvarkyti vidaus patalpas, aplinką, pastatų išorę. Projekto tikslas –</w:t>
      </w:r>
      <w:r w:rsidR="00CD1CB1" w:rsidRPr="00B0341C">
        <w:rPr>
          <w:rFonts w:ascii="Times New Roman" w:hAnsi="Times New Roman" w:cs="Times New Roman"/>
          <w:color w:val="000000"/>
          <w:sz w:val="24"/>
          <w:szCs w:val="24"/>
        </w:rPr>
        <w:t xml:space="preserve"> </w:t>
      </w:r>
      <w:r w:rsidRPr="00B0341C">
        <w:rPr>
          <w:rFonts w:ascii="Times New Roman" w:hAnsi="Times New Roman" w:cs="Times New Roman"/>
          <w:color w:val="000000"/>
          <w:sz w:val="24"/>
          <w:szCs w:val="24"/>
        </w:rPr>
        <w:t>didinti</w:t>
      </w:r>
      <w:r w:rsidR="00CD1CB1" w:rsidRPr="00B0341C">
        <w:rPr>
          <w:rFonts w:ascii="Times New Roman" w:hAnsi="Times New Roman" w:cs="Times New Roman"/>
          <w:color w:val="000000"/>
          <w:sz w:val="24"/>
          <w:szCs w:val="24"/>
        </w:rPr>
        <w:t xml:space="preserve"> </w:t>
      </w:r>
      <w:r w:rsidRPr="00B0341C">
        <w:rPr>
          <w:rFonts w:ascii="Times New Roman" w:hAnsi="Times New Roman" w:cs="Times New Roman"/>
          <w:color w:val="000000"/>
          <w:sz w:val="24"/>
          <w:szCs w:val="24"/>
        </w:rPr>
        <w:t>teikiamų paslaugų įvairovę, prieinamumą ir kokybę. Patalpas planuojama pritaikyti edukaciniams, pažinimo ir ugdymo poreikiams</w:t>
      </w:r>
      <w:r w:rsidRPr="00B0341C">
        <w:rPr>
          <w:rFonts w:ascii="Times New Roman" w:hAnsi="Times New Roman" w:cs="Times New Roman"/>
          <w:b/>
          <w:color w:val="000000"/>
          <w:sz w:val="24"/>
          <w:szCs w:val="24"/>
          <w:u w:val="single"/>
        </w:rPr>
        <w:t>)</w:t>
      </w:r>
    </w:p>
    <w:tbl>
      <w:tblPr>
        <w:tblW w:w="9637" w:type="dxa"/>
        <w:tblLayout w:type="fixed"/>
        <w:tblCellMar>
          <w:left w:w="0" w:type="dxa"/>
          <w:right w:w="0" w:type="dxa"/>
        </w:tblCellMar>
        <w:tblLook w:val="04A0" w:firstRow="1" w:lastRow="0" w:firstColumn="1" w:lastColumn="0" w:noHBand="0" w:noVBand="1"/>
      </w:tblPr>
      <w:tblGrid>
        <w:gridCol w:w="1241"/>
        <w:gridCol w:w="935"/>
        <w:gridCol w:w="1047"/>
        <w:gridCol w:w="1835"/>
        <w:gridCol w:w="3340"/>
        <w:gridCol w:w="1239"/>
      </w:tblGrid>
      <w:tr w:rsidR="00CD1CB1" w:rsidRPr="00B0341C" w14:paraId="59530C5C" w14:textId="77777777" w:rsidTr="00CD1CB1">
        <w:trPr>
          <w:trHeight w:val="551"/>
        </w:trPr>
        <w:tc>
          <w:tcPr>
            <w:tcW w:w="644" w:type="pct"/>
            <w:tcBorders>
              <w:top w:val="single" w:sz="4" w:space="0" w:color="auto"/>
              <w:left w:val="single" w:sz="4" w:space="0" w:color="auto"/>
              <w:bottom w:val="single" w:sz="4" w:space="0" w:color="auto"/>
              <w:right w:val="single" w:sz="4" w:space="0" w:color="auto"/>
            </w:tcBorders>
            <w:shd w:val="clear" w:color="auto" w:fill="FFFFFF"/>
          </w:tcPr>
          <w:p w14:paraId="59530C55"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Pradžia </w:t>
            </w:r>
          </w:p>
        </w:tc>
        <w:tc>
          <w:tcPr>
            <w:tcW w:w="485" w:type="pct"/>
            <w:tcBorders>
              <w:top w:val="single" w:sz="4" w:space="0" w:color="auto"/>
              <w:left w:val="nil"/>
              <w:bottom w:val="single" w:sz="4" w:space="0" w:color="auto"/>
              <w:right w:val="single" w:sz="4" w:space="0" w:color="auto"/>
            </w:tcBorders>
            <w:shd w:val="clear" w:color="auto" w:fill="FFFFFF"/>
          </w:tcPr>
          <w:p w14:paraId="59530C56"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Pabaiga </w:t>
            </w:r>
          </w:p>
        </w:tc>
        <w:tc>
          <w:tcPr>
            <w:tcW w:w="543" w:type="pct"/>
            <w:tcBorders>
              <w:top w:val="single" w:sz="4" w:space="0" w:color="auto"/>
              <w:left w:val="nil"/>
              <w:bottom w:val="single" w:sz="4" w:space="0" w:color="auto"/>
              <w:right w:val="single" w:sz="4" w:space="0" w:color="auto"/>
            </w:tcBorders>
            <w:shd w:val="clear" w:color="auto" w:fill="FFFFFF"/>
          </w:tcPr>
          <w:p w14:paraId="59530C57"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Vykdytojas</w:t>
            </w:r>
          </w:p>
        </w:tc>
        <w:tc>
          <w:tcPr>
            <w:tcW w:w="952" w:type="pct"/>
            <w:tcBorders>
              <w:top w:val="single" w:sz="4" w:space="0" w:color="auto"/>
              <w:left w:val="nil"/>
              <w:bottom w:val="single" w:sz="4" w:space="0" w:color="auto"/>
              <w:right w:val="single" w:sz="4" w:space="0" w:color="auto"/>
            </w:tcBorders>
            <w:shd w:val="clear" w:color="auto" w:fill="FFFFFF"/>
          </w:tcPr>
          <w:p w14:paraId="59530C58"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Ministerija </w:t>
            </w:r>
          </w:p>
        </w:tc>
        <w:tc>
          <w:tcPr>
            <w:tcW w:w="1733" w:type="pct"/>
            <w:tcBorders>
              <w:top w:val="single" w:sz="4" w:space="0" w:color="auto"/>
              <w:left w:val="nil"/>
              <w:bottom w:val="single" w:sz="4" w:space="0" w:color="auto"/>
              <w:right w:val="single" w:sz="4" w:space="0" w:color="auto"/>
            </w:tcBorders>
            <w:shd w:val="clear" w:color="auto" w:fill="FFFFFF"/>
          </w:tcPr>
          <w:p w14:paraId="59530C59"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Veiksmų programos konkretus uždavinys</w:t>
            </w:r>
          </w:p>
        </w:tc>
        <w:tc>
          <w:tcPr>
            <w:tcW w:w="643" w:type="pct"/>
            <w:tcBorders>
              <w:top w:val="single" w:sz="4" w:space="0" w:color="auto"/>
              <w:left w:val="nil"/>
              <w:bottom w:val="single" w:sz="4" w:space="0" w:color="auto"/>
              <w:right w:val="single" w:sz="4" w:space="0" w:color="auto"/>
            </w:tcBorders>
            <w:shd w:val="clear" w:color="auto" w:fill="FFFFFF"/>
          </w:tcPr>
          <w:p w14:paraId="59530C5A"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Veiksmo</w:t>
            </w:r>
          </w:p>
          <w:p w14:paraId="59530C5B"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atrankos būdas </w:t>
            </w:r>
          </w:p>
        </w:tc>
      </w:tr>
      <w:tr w:rsidR="00CD1CB1" w:rsidRPr="00B0341C" w14:paraId="59530C63" w14:textId="77777777" w:rsidTr="00CD1CB1">
        <w:trPr>
          <w:trHeight w:val="268"/>
        </w:trPr>
        <w:tc>
          <w:tcPr>
            <w:tcW w:w="644" w:type="pct"/>
            <w:tcBorders>
              <w:top w:val="nil"/>
              <w:left w:val="single" w:sz="4" w:space="0" w:color="auto"/>
              <w:bottom w:val="single" w:sz="4" w:space="0" w:color="auto"/>
              <w:right w:val="single" w:sz="4" w:space="0" w:color="auto"/>
            </w:tcBorders>
            <w:shd w:val="clear" w:color="auto" w:fill="auto"/>
          </w:tcPr>
          <w:p w14:paraId="59530C5D"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2016</w:t>
            </w:r>
          </w:p>
        </w:tc>
        <w:tc>
          <w:tcPr>
            <w:tcW w:w="485" w:type="pct"/>
            <w:tcBorders>
              <w:top w:val="nil"/>
              <w:left w:val="nil"/>
              <w:bottom w:val="single" w:sz="4" w:space="0" w:color="auto"/>
              <w:right w:val="single" w:sz="4" w:space="0" w:color="auto"/>
            </w:tcBorders>
            <w:shd w:val="clear" w:color="auto" w:fill="auto"/>
          </w:tcPr>
          <w:p w14:paraId="59530C5E"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2020</w:t>
            </w:r>
          </w:p>
        </w:tc>
        <w:tc>
          <w:tcPr>
            <w:tcW w:w="543" w:type="pct"/>
            <w:tcBorders>
              <w:top w:val="nil"/>
              <w:left w:val="nil"/>
              <w:bottom w:val="single" w:sz="4" w:space="0" w:color="auto"/>
              <w:right w:val="single" w:sz="4" w:space="0" w:color="auto"/>
            </w:tcBorders>
            <w:shd w:val="clear" w:color="auto" w:fill="auto"/>
          </w:tcPr>
          <w:p w14:paraId="59530C5F"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Alytaus miesto savivaldybės administracija</w:t>
            </w:r>
          </w:p>
        </w:tc>
        <w:tc>
          <w:tcPr>
            <w:tcW w:w="952" w:type="pct"/>
            <w:tcBorders>
              <w:top w:val="nil"/>
              <w:left w:val="nil"/>
              <w:bottom w:val="single" w:sz="4" w:space="0" w:color="auto"/>
              <w:right w:val="single" w:sz="4" w:space="0" w:color="auto"/>
            </w:tcBorders>
            <w:shd w:val="clear" w:color="auto" w:fill="auto"/>
          </w:tcPr>
          <w:p w14:paraId="59530C60"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Kultūros ministerija</w:t>
            </w:r>
          </w:p>
        </w:tc>
        <w:tc>
          <w:tcPr>
            <w:tcW w:w="1733" w:type="pct"/>
            <w:tcBorders>
              <w:top w:val="nil"/>
              <w:left w:val="nil"/>
              <w:bottom w:val="single" w:sz="4" w:space="0" w:color="auto"/>
              <w:right w:val="single" w:sz="4" w:space="0" w:color="auto"/>
            </w:tcBorders>
            <w:shd w:val="clear" w:color="auto" w:fill="auto"/>
            <w:vAlign w:val="center"/>
          </w:tcPr>
          <w:p w14:paraId="59530C61"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5.4.1. Padidinti kultūros ir gamtos paveldo aktualumą, lankomumą ir žinomumą, visuomenės informuotumą apie juos supančią aplinką</w:t>
            </w:r>
          </w:p>
        </w:tc>
        <w:tc>
          <w:tcPr>
            <w:tcW w:w="643" w:type="pct"/>
            <w:tcBorders>
              <w:top w:val="nil"/>
              <w:left w:val="nil"/>
              <w:bottom w:val="single" w:sz="4" w:space="0" w:color="auto"/>
              <w:right w:val="single" w:sz="4" w:space="0" w:color="auto"/>
            </w:tcBorders>
            <w:shd w:val="clear" w:color="auto" w:fill="auto"/>
            <w:vAlign w:val="center"/>
          </w:tcPr>
          <w:p w14:paraId="59530C62"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R</w:t>
            </w:r>
          </w:p>
        </w:tc>
      </w:tr>
    </w:tbl>
    <w:p w14:paraId="59530C64" w14:textId="77777777" w:rsidR="00CD1CB1" w:rsidRPr="00B0341C" w:rsidRDefault="00CD1CB1" w:rsidP="00CD1CB1">
      <w:pPr>
        <w:rPr>
          <w:rFonts w:ascii="Times New Roman" w:hAnsi="Times New Roman" w:cs="Times New Roman"/>
          <w:color w:val="000000"/>
          <w:sz w:val="24"/>
          <w:szCs w:val="24"/>
        </w:rPr>
      </w:pPr>
    </w:p>
    <w:p w14:paraId="59530C65" w14:textId="77777777" w:rsidR="00CD1CB1" w:rsidRPr="00B0341C" w:rsidRDefault="000433A7" w:rsidP="00CD1CB1">
      <w:pPr>
        <w:rPr>
          <w:rFonts w:ascii="Times New Roman" w:hAnsi="Times New Roman" w:cs="Times New Roman"/>
          <w:b/>
          <w:color w:val="000000"/>
          <w:sz w:val="24"/>
          <w:szCs w:val="24"/>
          <w:u w:val="single"/>
        </w:rPr>
      </w:pPr>
      <w:r w:rsidRPr="00B0341C">
        <w:rPr>
          <w:rFonts w:ascii="Times New Roman" w:hAnsi="Times New Roman" w:cs="Times New Roman"/>
          <w:b/>
          <w:color w:val="000000"/>
          <w:sz w:val="24"/>
          <w:szCs w:val="24"/>
          <w:u w:val="single"/>
        </w:rPr>
        <w:t>1.1.2v Veiksmo lėšų poreikis ir finansavimo šaltiniai (Eur)</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238"/>
        <w:gridCol w:w="955"/>
        <w:gridCol w:w="1048"/>
        <w:gridCol w:w="821"/>
        <w:gridCol w:w="993"/>
        <w:gridCol w:w="765"/>
        <w:gridCol w:w="1048"/>
        <w:gridCol w:w="577"/>
        <w:gridCol w:w="954"/>
        <w:gridCol w:w="1238"/>
      </w:tblGrid>
      <w:tr w:rsidR="00CD1CB1" w:rsidRPr="00B0341C" w14:paraId="59530C6C" w14:textId="77777777" w:rsidTr="009B5AC3">
        <w:trPr>
          <w:trHeight w:val="417"/>
        </w:trPr>
        <w:tc>
          <w:tcPr>
            <w:tcW w:w="1238" w:type="dxa"/>
            <w:vMerge w:val="restart"/>
            <w:noWrap/>
          </w:tcPr>
          <w:p w14:paraId="59530C66"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 veiksmui įgyvendinti</w:t>
            </w:r>
          </w:p>
        </w:tc>
        <w:tc>
          <w:tcPr>
            <w:tcW w:w="2003" w:type="dxa"/>
            <w:gridSpan w:val="2"/>
            <w:noWrap/>
          </w:tcPr>
          <w:p w14:paraId="59530C67"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Valstybės biudžeto lėšos</w:t>
            </w:r>
          </w:p>
        </w:tc>
        <w:tc>
          <w:tcPr>
            <w:tcW w:w="1814" w:type="dxa"/>
            <w:gridSpan w:val="2"/>
          </w:tcPr>
          <w:p w14:paraId="59530C68"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Savivaldybės biudžeto lėšos</w:t>
            </w:r>
          </w:p>
        </w:tc>
        <w:tc>
          <w:tcPr>
            <w:tcW w:w="1813" w:type="dxa"/>
            <w:gridSpan w:val="2"/>
            <w:noWrap/>
          </w:tcPr>
          <w:p w14:paraId="59530C69"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Kitos viešosios lėšos</w:t>
            </w:r>
          </w:p>
        </w:tc>
        <w:tc>
          <w:tcPr>
            <w:tcW w:w="1531" w:type="dxa"/>
            <w:gridSpan w:val="2"/>
            <w:noWrap/>
          </w:tcPr>
          <w:p w14:paraId="59530C6A"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Privačios lėšos</w:t>
            </w:r>
          </w:p>
        </w:tc>
        <w:tc>
          <w:tcPr>
            <w:tcW w:w="1238" w:type="dxa"/>
            <w:vMerge w:val="restart"/>
          </w:tcPr>
          <w:p w14:paraId="59530C6B"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ES lėšos</w:t>
            </w:r>
          </w:p>
        </w:tc>
      </w:tr>
      <w:tr w:rsidR="00CD1CB1" w:rsidRPr="00B0341C" w14:paraId="59530C77" w14:textId="77777777" w:rsidTr="009B5AC3">
        <w:trPr>
          <w:trHeight w:val="417"/>
        </w:trPr>
        <w:tc>
          <w:tcPr>
            <w:tcW w:w="1238" w:type="dxa"/>
            <w:vMerge/>
            <w:noWrap/>
          </w:tcPr>
          <w:p w14:paraId="59530C6D" w14:textId="77777777" w:rsidR="00CD1CB1" w:rsidRPr="00B0341C" w:rsidRDefault="00CD1CB1" w:rsidP="009B5AC3">
            <w:pPr>
              <w:ind w:firstLine="0"/>
              <w:rPr>
                <w:rFonts w:ascii="Times New Roman" w:hAnsi="Times New Roman" w:cs="Times New Roman"/>
                <w:color w:val="000000"/>
                <w:sz w:val="24"/>
                <w:szCs w:val="24"/>
              </w:rPr>
            </w:pPr>
          </w:p>
        </w:tc>
        <w:tc>
          <w:tcPr>
            <w:tcW w:w="955" w:type="dxa"/>
            <w:noWrap/>
          </w:tcPr>
          <w:p w14:paraId="59530C6E"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048" w:type="dxa"/>
          </w:tcPr>
          <w:p w14:paraId="59530C6F"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821" w:type="dxa"/>
          </w:tcPr>
          <w:p w14:paraId="59530C70"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993" w:type="dxa"/>
          </w:tcPr>
          <w:p w14:paraId="59530C71"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765" w:type="dxa"/>
          </w:tcPr>
          <w:p w14:paraId="59530C72"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048" w:type="dxa"/>
          </w:tcPr>
          <w:p w14:paraId="59530C73"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577" w:type="dxa"/>
          </w:tcPr>
          <w:p w14:paraId="59530C74"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954" w:type="dxa"/>
          </w:tcPr>
          <w:p w14:paraId="59530C75"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238" w:type="dxa"/>
            <w:vMerge/>
          </w:tcPr>
          <w:p w14:paraId="59530C76" w14:textId="77777777" w:rsidR="00CD1CB1" w:rsidRPr="00B0341C" w:rsidRDefault="00CD1CB1" w:rsidP="009B5AC3">
            <w:pPr>
              <w:ind w:firstLine="0"/>
              <w:rPr>
                <w:rFonts w:ascii="Times New Roman" w:hAnsi="Times New Roman" w:cs="Times New Roman"/>
                <w:color w:val="000000"/>
                <w:sz w:val="24"/>
                <w:szCs w:val="24"/>
              </w:rPr>
            </w:pPr>
          </w:p>
        </w:tc>
      </w:tr>
      <w:tr w:rsidR="00CD1CB1" w:rsidRPr="00B0341C" w14:paraId="59530C82" w14:textId="77777777" w:rsidTr="009B5AC3">
        <w:trPr>
          <w:trHeight w:val="417"/>
        </w:trPr>
        <w:tc>
          <w:tcPr>
            <w:tcW w:w="1238" w:type="dxa"/>
            <w:noWrap/>
          </w:tcPr>
          <w:p w14:paraId="59530C78"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1 509 000</w:t>
            </w:r>
          </w:p>
        </w:tc>
        <w:tc>
          <w:tcPr>
            <w:tcW w:w="955" w:type="dxa"/>
            <w:noWrap/>
          </w:tcPr>
          <w:p w14:paraId="59530C79" w14:textId="77777777" w:rsidR="00CD1CB1" w:rsidRPr="00B0341C" w:rsidRDefault="00CD1CB1" w:rsidP="009B5AC3">
            <w:pPr>
              <w:ind w:firstLine="0"/>
              <w:rPr>
                <w:rFonts w:ascii="Times New Roman" w:hAnsi="Times New Roman" w:cs="Times New Roman"/>
                <w:color w:val="000000"/>
                <w:sz w:val="24"/>
                <w:szCs w:val="24"/>
              </w:rPr>
            </w:pPr>
          </w:p>
        </w:tc>
        <w:tc>
          <w:tcPr>
            <w:tcW w:w="1048" w:type="dxa"/>
          </w:tcPr>
          <w:p w14:paraId="59530C7A" w14:textId="77777777" w:rsidR="00CD1CB1" w:rsidRPr="00B0341C" w:rsidRDefault="00CD1CB1" w:rsidP="009B5AC3">
            <w:pPr>
              <w:ind w:firstLine="0"/>
              <w:rPr>
                <w:rFonts w:ascii="Times New Roman" w:hAnsi="Times New Roman" w:cs="Times New Roman"/>
                <w:color w:val="000000"/>
                <w:sz w:val="24"/>
                <w:szCs w:val="24"/>
              </w:rPr>
            </w:pPr>
          </w:p>
        </w:tc>
        <w:tc>
          <w:tcPr>
            <w:tcW w:w="821" w:type="dxa"/>
          </w:tcPr>
          <w:p w14:paraId="59530C7B"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1 302 944</w:t>
            </w:r>
          </w:p>
        </w:tc>
        <w:tc>
          <w:tcPr>
            <w:tcW w:w="993" w:type="dxa"/>
          </w:tcPr>
          <w:p w14:paraId="59530C7C"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1 302 944</w:t>
            </w:r>
          </w:p>
        </w:tc>
        <w:tc>
          <w:tcPr>
            <w:tcW w:w="765" w:type="dxa"/>
          </w:tcPr>
          <w:p w14:paraId="59530C7D" w14:textId="77777777" w:rsidR="00CD1CB1" w:rsidRPr="00B0341C" w:rsidRDefault="00CD1CB1" w:rsidP="009B5AC3">
            <w:pPr>
              <w:ind w:firstLine="0"/>
              <w:rPr>
                <w:rFonts w:ascii="Times New Roman" w:hAnsi="Times New Roman" w:cs="Times New Roman"/>
                <w:color w:val="000000"/>
                <w:sz w:val="24"/>
                <w:szCs w:val="24"/>
              </w:rPr>
            </w:pPr>
          </w:p>
        </w:tc>
        <w:tc>
          <w:tcPr>
            <w:tcW w:w="1048" w:type="dxa"/>
          </w:tcPr>
          <w:p w14:paraId="59530C7E" w14:textId="77777777" w:rsidR="00CD1CB1" w:rsidRPr="00B0341C" w:rsidRDefault="00CD1CB1" w:rsidP="009B5AC3">
            <w:pPr>
              <w:ind w:firstLine="0"/>
              <w:rPr>
                <w:rFonts w:ascii="Times New Roman" w:hAnsi="Times New Roman" w:cs="Times New Roman"/>
                <w:color w:val="000000"/>
                <w:sz w:val="24"/>
                <w:szCs w:val="24"/>
              </w:rPr>
            </w:pPr>
          </w:p>
        </w:tc>
        <w:tc>
          <w:tcPr>
            <w:tcW w:w="577" w:type="dxa"/>
          </w:tcPr>
          <w:p w14:paraId="59530C7F" w14:textId="77777777" w:rsidR="00CD1CB1" w:rsidRPr="00B0341C" w:rsidRDefault="00CD1CB1" w:rsidP="009B5AC3">
            <w:pPr>
              <w:ind w:firstLine="0"/>
              <w:rPr>
                <w:rFonts w:ascii="Times New Roman" w:hAnsi="Times New Roman" w:cs="Times New Roman"/>
                <w:color w:val="000000"/>
                <w:sz w:val="24"/>
                <w:szCs w:val="24"/>
              </w:rPr>
            </w:pPr>
          </w:p>
        </w:tc>
        <w:tc>
          <w:tcPr>
            <w:tcW w:w="954" w:type="dxa"/>
          </w:tcPr>
          <w:p w14:paraId="59530C80" w14:textId="77777777" w:rsidR="00CD1CB1" w:rsidRPr="00B0341C" w:rsidRDefault="00CD1CB1" w:rsidP="009B5AC3">
            <w:pPr>
              <w:ind w:firstLine="0"/>
              <w:rPr>
                <w:rFonts w:ascii="Times New Roman" w:hAnsi="Times New Roman" w:cs="Times New Roman"/>
                <w:color w:val="000000"/>
                <w:sz w:val="24"/>
                <w:szCs w:val="24"/>
              </w:rPr>
            </w:pPr>
          </w:p>
        </w:tc>
        <w:tc>
          <w:tcPr>
            <w:tcW w:w="1238" w:type="dxa"/>
          </w:tcPr>
          <w:p w14:paraId="59530C81"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206 056</w:t>
            </w:r>
          </w:p>
        </w:tc>
      </w:tr>
    </w:tbl>
    <w:p w14:paraId="59530C83" w14:textId="77777777" w:rsidR="00CD1CB1" w:rsidRPr="00B0341C" w:rsidRDefault="00CD1CB1" w:rsidP="00CD1CB1">
      <w:pPr>
        <w:suppressAutoHyphens/>
        <w:ind w:right="395"/>
        <w:jc w:val="both"/>
        <w:rPr>
          <w:rFonts w:ascii="Times New Roman" w:hAnsi="Times New Roman" w:cs="Times New Roman"/>
          <w:b/>
          <w:color w:val="000000"/>
          <w:sz w:val="24"/>
          <w:szCs w:val="24"/>
        </w:rPr>
      </w:pPr>
    </w:p>
    <w:p w14:paraId="59530C84" w14:textId="77777777" w:rsidR="00CD1CB1" w:rsidRPr="00B0341C" w:rsidRDefault="000433A7" w:rsidP="009B5AC3">
      <w:pPr>
        <w:suppressAutoHyphens/>
        <w:jc w:val="both"/>
        <w:rPr>
          <w:rFonts w:ascii="Times New Roman" w:hAnsi="Times New Roman" w:cs="Times New Roman"/>
          <w:b/>
          <w:color w:val="000000"/>
          <w:sz w:val="24"/>
          <w:szCs w:val="24"/>
          <w:u w:val="single"/>
        </w:rPr>
      </w:pPr>
      <w:r w:rsidRPr="00B0341C">
        <w:rPr>
          <w:rFonts w:ascii="Times New Roman" w:hAnsi="Times New Roman" w:cs="Times New Roman"/>
          <w:b/>
          <w:color w:val="000000"/>
          <w:sz w:val="24"/>
          <w:szCs w:val="24"/>
          <w:u w:val="single"/>
        </w:rPr>
        <w:t>1.1.3v Veiksmas: VšĮ Alytaus kultūros ir komunikacijos centro pastato Alytuje, Pramonės g.1 B rekonstravimas</w:t>
      </w:r>
      <w:r w:rsidRPr="00B0341C">
        <w:rPr>
          <w:rFonts w:ascii="Times New Roman" w:hAnsi="Times New Roman" w:cs="Times New Roman"/>
          <w:color w:val="000000"/>
          <w:sz w:val="24"/>
          <w:szCs w:val="24"/>
        </w:rPr>
        <w:t xml:space="preserve"> (numatoma tęsti kompleksinio sutvarkymo darbus Alytaus kultūros ir komunikacijos centre. Šio etapo metu numatoma rekonstruoti</w:t>
      </w:r>
      <w:r w:rsidR="00CD1CB1" w:rsidRPr="00B0341C">
        <w:rPr>
          <w:rFonts w:ascii="Times New Roman" w:hAnsi="Times New Roman" w:cs="Times New Roman"/>
          <w:color w:val="000000"/>
          <w:sz w:val="24"/>
          <w:szCs w:val="24"/>
        </w:rPr>
        <w:t xml:space="preserve"> </w:t>
      </w:r>
      <w:r w:rsidRPr="00B0341C">
        <w:rPr>
          <w:rFonts w:ascii="Times New Roman" w:hAnsi="Times New Roman" w:cs="Times New Roman"/>
          <w:color w:val="000000"/>
          <w:sz w:val="24"/>
          <w:szCs w:val="24"/>
        </w:rPr>
        <w:t>didžiąją žiūrovų salę, sceną, apšvietimo sistemą, pakeisti baldus. Projekto įgyvendinimo metu bus rekonstruota</w:t>
      </w:r>
      <w:r w:rsidR="00CD1CB1" w:rsidRPr="00B0341C">
        <w:rPr>
          <w:rFonts w:ascii="Times New Roman" w:hAnsi="Times New Roman" w:cs="Times New Roman"/>
          <w:color w:val="000000"/>
          <w:sz w:val="24"/>
          <w:szCs w:val="24"/>
        </w:rPr>
        <w:t xml:space="preserve"> </w:t>
      </w:r>
      <w:r w:rsidRPr="00B0341C">
        <w:rPr>
          <w:rFonts w:ascii="Times New Roman" w:hAnsi="Times New Roman" w:cs="Times New Roman"/>
          <w:color w:val="000000"/>
          <w:sz w:val="24"/>
          <w:szCs w:val="24"/>
        </w:rPr>
        <w:t>šildymo, vėdinimo, vandens ir kanalizavimo sistemos. Bus sutvarkyta aplinka: paklotos takų trinkelės, įrengta asfalto danga, suremontuotos atraminės sienelės. Patalpas planuojama pritaikyti edukaciniams, pažinimo ir ugdymo poreikiams, didinant</w:t>
      </w:r>
      <w:r w:rsidR="00CD1CB1" w:rsidRPr="00B0341C">
        <w:rPr>
          <w:rFonts w:ascii="Times New Roman" w:hAnsi="Times New Roman" w:cs="Times New Roman"/>
          <w:color w:val="000000"/>
          <w:sz w:val="24"/>
          <w:szCs w:val="24"/>
        </w:rPr>
        <w:t xml:space="preserve"> </w:t>
      </w:r>
      <w:r w:rsidRPr="00B0341C">
        <w:rPr>
          <w:rFonts w:ascii="Times New Roman" w:hAnsi="Times New Roman" w:cs="Times New Roman"/>
          <w:color w:val="000000"/>
          <w:sz w:val="24"/>
          <w:szCs w:val="24"/>
        </w:rPr>
        <w:t>teikiamų paslaugų įvairovę, prieinamumą ir kokybę)</w:t>
      </w:r>
    </w:p>
    <w:tbl>
      <w:tblPr>
        <w:tblW w:w="9637" w:type="dxa"/>
        <w:tblLayout w:type="fixed"/>
        <w:tblCellMar>
          <w:left w:w="0" w:type="dxa"/>
          <w:right w:w="0" w:type="dxa"/>
        </w:tblCellMar>
        <w:tblLook w:val="04A0" w:firstRow="1" w:lastRow="0" w:firstColumn="1" w:lastColumn="0" w:noHBand="0" w:noVBand="1"/>
      </w:tblPr>
      <w:tblGrid>
        <w:gridCol w:w="1217"/>
        <w:gridCol w:w="1023"/>
        <w:gridCol w:w="1077"/>
        <w:gridCol w:w="1789"/>
        <w:gridCol w:w="3317"/>
        <w:gridCol w:w="1214"/>
      </w:tblGrid>
      <w:tr w:rsidR="00CD1CB1" w:rsidRPr="00B0341C" w14:paraId="59530C8C" w14:textId="77777777" w:rsidTr="009B5AC3">
        <w:trPr>
          <w:trHeight w:val="563"/>
        </w:trPr>
        <w:tc>
          <w:tcPr>
            <w:tcW w:w="631" w:type="pct"/>
            <w:tcBorders>
              <w:top w:val="single" w:sz="4" w:space="0" w:color="auto"/>
              <w:left w:val="single" w:sz="4" w:space="0" w:color="auto"/>
              <w:bottom w:val="single" w:sz="4" w:space="0" w:color="auto"/>
              <w:right w:val="single" w:sz="4" w:space="0" w:color="auto"/>
            </w:tcBorders>
            <w:shd w:val="clear" w:color="auto" w:fill="FFFFFF"/>
          </w:tcPr>
          <w:p w14:paraId="59530C85"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Pradžia </w:t>
            </w:r>
          </w:p>
        </w:tc>
        <w:tc>
          <w:tcPr>
            <w:tcW w:w="531" w:type="pct"/>
            <w:tcBorders>
              <w:top w:val="single" w:sz="4" w:space="0" w:color="auto"/>
              <w:left w:val="nil"/>
              <w:bottom w:val="single" w:sz="4" w:space="0" w:color="auto"/>
              <w:right w:val="single" w:sz="4" w:space="0" w:color="auto"/>
            </w:tcBorders>
            <w:shd w:val="clear" w:color="auto" w:fill="FFFFFF"/>
          </w:tcPr>
          <w:p w14:paraId="59530C86"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Pabaiga </w:t>
            </w:r>
          </w:p>
        </w:tc>
        <w:tc>
          <w:tcPr>
            <w:tcW w:w="559" w:type="pct"/>
            <w:tcBorders>
              <w:top w:val="single" w:sz="4" w:space="0" w:color="auto"/>
              <w:left w:val="nil"/>
              <w:bottom w:val="single" w:sz="4" w:space="0" w:color="auto"/>
              <w:right w:val="single" w:sz="4" w:space="0" w:color="auto"/>
            </w:tcBorders>
            <w:shd w:val="clear" w:color="auto" w:fill="FFFFFF"/>
          </w:tcPr>
          <w:p w14:paraId="59530C87"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Vykdytojas</w:t>
            </w:r>
          </w:p>
        </w:tc>
        <w:tc>
          <w:tcPr>
            <w:tcW w:w="928" w:type="pct"/>
            <w:tcBorders>
              <w:top w:val="single" w:sz="4" w:space="0" w:color="auto"/>
              <w:left w:val="nil"/>
              <w:bottom w:val="single" w:sz="4" w:space="0" w:color="auto"/>
              <w:right w:val="single" w:sz="4" w:space="0" w:color="auto"/>
            </w:tcBorders>
            <w:shd w:val="clear" w:color="auto" w:fill="FFFFFF"/>
          </w:tcPr>
          <w:p w14:paraId="59530C88"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Ministerija </w:t>
            </w:r>
          </w:p>
        </w:tc>
        <w:tc>
          <w:tcPr>
            <w:tcW w:w="1721" w:type="pct"/>
            <w:tcBorders>
              <w:top w:val="single" w:sz="4" w:space="0" w:color="auto"/>
              <w:left w:val="nil"/>
              <w:bottom w:val="single" w:sz="4" w:space="0" w:color="auto"/>
              <w:right w:val="single" w:sz="4" w:space="0" w:color="auto"/>
            </w:tcBorders>
            <w:shd w:val="clear" w:color="auto" w:fill="FFFFFF"/>
          </w:tcPr>
          <w:p w14:paraId="59530C89"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Veiksmų programos konkretus uždavinys</w:t>
            </w:r>
          </w:p>
        </w:tc>
        <w:tc>
          <w:tcPr>
            <w:tcW w:w="630" w:type="pct"/>
            <w:tcBorders>
              <w:top w:val="single" w:sz="4" w:space="0" w:color="auto"/>
              <w:left w:val="nil"/>
              <w:bottom w:val="single" w:sz="4" w:space="0" w:color="auto"/>
              <w:right w:val="single" w:sz="4" w:space="0" w:color="auto"/>
            </w:tcBorders>
            <w:shd w:val="clear" w:color="auto" w:fill="FFFFFF"/>
          </w:tcPr>
          <w:p w14:paraId="59530C8A"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Veiksmo</w:t>
            </w:r>
          </w:p>
          <w:p w14:paraId="59530C8B"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atrankos būdas </w:t>
            </w:r>
          </w:p>
        </w:tc>
      </w:tr>
      <w:tr w:rsidR="00CD1CB1" w:rsidRPr="00B0341C" w14:paraId="59530C93" w14:textId="77777777" w:rsidTr="009B5AC3">
        <w:trPr>
          <w:trHeight w:val="274"/>
        </w:trPr>
        <w:tc>
          <w:tcPr>
            <w:tcW w:w="631" w:type="pct"/>
            <w:tcBorders>
              <w:top w:val="nil"/>
              <w:left w:val="single" w:sz="4" w:space="0" w:color="auto"/>
              <w:bottom w:val="single" w:sz="4" w:space="0" w:color="auto"/>
              <w:right w:val="single" w:sz="4" w:space="0" w:color="auto"/>
            </w:tcBorders>
            <w:shd w:val="clear" w:color="auto" w:fill="auto"/>
          </w:tcPr>
          <w:p w14:paraId="59530C8D"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2016</w:t>
            </w:r>
          </w:p>
        </w:tc>
        <w:tc>
          <w:tcPr>
            <w:tcW w:w="531" w:type="pct"/>
            <w:tcBorders>
              <w:top w:val="nil"/>
              <w:left w:val="nil"/>
              <w:bottom w:val="single" w:sz="4" w:space="0" w:color="auto"/>
              <w:right w:val="single" w:sz="4" w:space="0" w:color="auto"/>
            </w:tcBorders>
            <w:shd w:val="clear" w:color="auto" w:fill="auto"/>
          </w:tcPr>
          <w:p w14:paraId="59530C8E"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2020</w:t>
            </w:r>
          </w:p>
        </w:tc>
        <w:tc>
          <w:tcPr>
            <w:tcW w:w="559" w:type="pct"/>
            <w:tcBorders>
              <w:top w:val="nil"/>
              <w:left w:val="nil"/>
              <w:bottom w:val="single" w:sz="4" w:space="0" w:color="auto"/>
              <w:right w:val="single" w:sz="4" w:space="0" w:color="auto"/>
            </w:tcBorders>
            <w:shd w:val="clear" w:color="auto" w:fill="auto"/>
          </w:tcPr>
          <w:p w14:paraId="59530C8F"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Alytaus miesto savivaldybės administracija</w:t>
            </w:r>
          </w:p>
        </w:tc>
        <w:tc>
          <w:tcPr>
            <w:tcW w:w="928" w:type="pct"/>
            <w:tcBorders>
              <w:top w:val="nil"/>
              <w:left w:val="nil"/>
              <w:bottom w:val="single" w:sz="4" w:space="0" w:color="auto"/>
              <w:right w:val="single" w:sz="4" w:space="0" w:color="auto"/>
            </w:tcBorders>
            <w:shd w:val="clear" w:color="auto" w:fill="auto"/>
          </w:tcPr>
          <w:p w14:paraId="59530C90"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Kultūros ministerija</w:t>
            </w:r>
          </w:p>
        </w:tc>
        <w:tc>
          <w:tcPr>
            <w:tcW w:w="1721" w:type="pct"/>
            <w:tcBorders>
              <w:top w:val="nil"/>
              <w:left w:val="nil"/>
              <w:bottom w:val="single" w:sz="4" w:space="0" w:color="auto"/>
              <w:right w:val="single" w:sz="4" w:space="0" w:color="auto"/>
            </w:tcBorders>
            <w:shd w:val="clear" w:color="auto" w:fill="auto"/>
            <w:vAlign w:val="center"/>
          </w:tcPr>
          <w:p w14:paraId="59530C91" w14:textId="77777777" w:rsidR="00CD1CB1" w:rsidRPr="00B0341C" w:rsidRDefault="000433A7" w:rsidP="009B5AC3">
            <w:pPr>
              <w:ind w:firstLine="0"/>
              <w:rPr>
                <w:rFonts w:ascii="Times New Roman" w:hAnsi="Times New Roman" w:cs="Times New Roman"/>
                <w:strike/>
                <w:color w:val="000000"/>
                <w:sz w:val="24"/>
                <w:szCs w:val="24"/>
              </w:rPr>
            </w:pPr>
            <w:r w:rsidRPr="00B0341C">
              <w:rPr>
                <w:rFonts w:ascii="Times New Roman" w:hAnsi="Times New Roman" w:cs="Times New Roman"/>
                <w:color w:val="000000"/>
                <w:sz w:val="24"/>
                <w:szCs w:val="24"/>
              </w:rPr>
              <w:t>7.1.1. Padidinti ūkinės veiklos įvairovę ir pagerinti sąlygas investicijų pritraukimui, siekiant kurti naujas darbo vietas tikslinėse teritorijose (miestuose)</w:t>
            </w:r>
          </w:p>
        </w:tc>
        <w:tc>
          <w:tcPr>
            <w:tcW w:w="630" w:type="pct"/>
            <w:tcBorders>
              <w:top w:val="nil"/>
              <w:left w:val="nil"/>
              <w:bottom w:val="single" w:sz="4" w:space="0" w:color="auto"/>
              <w:right w:val="single" w:sz="4" w:space="0" w:color="auto"/>
            </w:tcBorders>
            <w:shd w:val="clear" w:color="auto" w:fill="auto"/>
            <w:vAlign w:val="center"/>
          </w:tcPr>
          <w:p w14:paraId="59530C92"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R</w:t>
            </w:r>
          </w:p>
        </w:tc>
      </w:tr>
    </w:tbl>
    <w:p w14:paraId="59530C94" w14:textId="77777777" w:rsidR="00CD1CB1" w:rsidRPr="00B0341C" w:rsidRDefault="00CD1CB1" w:rsidP="00772D3E">
      <w:pPr>
        <w:ind w:left="720" w:firstLine="0"/>
        <w:rPr>
          <w:rFonts w:ascii="Times New Roman" w:hAnsi="Times New Roman" w:cs="Times New Roman"/>
          <w:sz w:val="24"/>
          <w:szCs w:val="24"/>
        </w:rPr>
      </w:pPr>
    </w:p>
    <w:p w14:paraId="59530C95" w14:textId="77777777" w:rsidR="00CD1CB1" w:rsidRPr="00B0341C" w:rsidRDefault="000433A7" w:rsidP="00CD1CB1">
      <w:pPr>
        <w:rPr>
          <w:rFonts w:ascii="Times New Roman" w:hAnsi="Times New Roman" w:cs="Times New Roman"/>
          <w:b/>
          <w:color w:val="000000"/>
          <w:sz w:val="24"/>
          <w:szCs w:val="24"/>
          <w:u w:val="single"/>
        </w:rPr>
      </w:pPr>
      <w:r w:rsidRPr="00B0341C">
        <w:rPr>
          <w:rFonts w:ascii="Times New Roman" w:hAnsi="Times New Roman" w:cs="Times New Roman"/>
          <w:b/>
          <w:color w:val="000000"/>
          <w:sz w:val="24"/>
          <w:szCs w:val="24"/>
          <w:u w:val="single"/>
        </w:rPr>
        <w:t>1.1.3v Veiksmo lėšų poreikis ir finansavimo šaltiniai (Eur)</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238"/>
        <w:gridCol w:w="973"/>
        <w:gridCol w:w="1049"/>
        <w:gridCol w:w="802"/>
        <w:gridCol w:w="993"/>
        <w:gridCol w:w="765"/>
        <w:gridCol w:w="1048"/>
        <w:gridCol w:w="577"/>
        <w:gridCol w:w="954"/>
        <w:gridCol w:w="1238"/>
      </w:tblGrid>
      <w:tr w:rsidR="00CD1CB1" w:rsidRPr="00B0341C" w14:paraId="59530C9C" w14:textId="77777777" w:rsidTr="00CD1CB1">
        <w:trPr>
          <w:trHeight w:val="417"/>
        </w:trPr>
        <w:tc>
          <w:tcPr>
            <w:tcW w:w="1843" w:type="dxa"/>
            <w:vMerge w:val="restart"/>
            <w:noWrap/>
          </w:tcPr>
          <w:p w14:paraId="59530C96"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 veiksmui įgyvendinti</w:t>
            </w:r>
          </w:p>
        </w:tc>
        <w:tc>
          <w:tcPr>
            <w:tcW w:w="3006" w:type="dxa"/>
            <w:gridSpan w:val="2"/>
            <w:noWrap/>
          </w:tcPr>
          <w:p w14:paraId="59530C97"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Valstybės biudžeto lėšos</w:t>
            </w:r>
          </w:p>
        </w:tc>
        <w:tc>
          <w:tcPr>
            <w:tcW w:w="2664" w:type="dxa"/>
            <w:gridSpan w:val="2"/>
          </w:tcPr>
          <w:p w14:paraId="59530C98"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Savivaldybės biudžeto lėšos</w:t>
            </w:r>
          </w:p>
        </w:tc>
        <w:tc>
          <w:tcPr>
            <w:tcW w:w="2693" w:type="dxa"/>
            <w:gridSpan w:val="2"/>
            <w:noWrap/>
          </w:tcPr>
          <w:p w14:paraId="59530C99"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Kitos viešosios lėšos</w:t>
            </w:r>
          </w:p>
        </w:tc>
        <w:tc>
          <w:tcPr>
            <w:tcW w:w="2268" w:type="dxa"/>
            <w:gridSpan w:val="2"/>
            <w:noWrap/>
          </w:tcPr>
          <w:p w14:paraId="59530C9A"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Privačios lėšos</w:t>
            </w:r>
          </w:p>
        </w:tc>
        <w:tc>
          <w:tcPr>
            <w:tcW w:w="1843" w:type="dxa"/>
            <w:vMerge w:val="restart"/>
          </w:tcPr>
          <w:p w14:paraId="59530C9B"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ES lėšos</w:t>
            </w:r>
          </w:p>
        </w:tc>
      </w:tr>
      <w:tr w:rsidR="00CD1CB1" w:rsidRPr="00B0341C" w14:paraId="59530CA7" w14:textId="77777777" w:rsidTr="00CD1CB1">
        <w:trPr>
          <w:trHeight w:val="417"/>
        </w:trPr>
        <w:tc>
          <w:tcPr>
            <w:tcW w:w="1843" w:type="dxa"/>
            <w:vMerge/>
            <w:noWrap/>
          </w:tcPr>
          <w:p w14:paraId="59530C9D" w14:textId="77777777" w:rsidR="00CD1CB1" w:rsidRPr="00B0341C" w:rsidRDefault="00CD1CB1" w:rsidP="00CD1CB1">
            <w:pPr>
              <w:ind w:firstLine="0"/>
              <w:rPr>
                <w:rFonts w:ascii="Times New Roman" w:hAnsi="Times New Roman" w:cs="Times New Roman"/>
                <w:color w:val="000000"/>
                <w:sz w:val="24"/>
                <w:szCs w:val="24"/>
              </w:rPr>
            </w:pPr>
          </w:p>
        </w:tc>
        <w:tc>
          <w:tcPr>
            <w:tcW w:w="1446" w:type="dxa"/>
            <w:noWrap/>
          </w:tcPr>
          <w:p w14:paraId="59530C9E"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60" w:type="dxa"/>
          </w:tcPr>
          <w:p w14:paraId="59530C9F"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189" w:type="dxa"/>
          </w:tcPr>
          <w:p w14:paraId="59530CA0"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475" w:type="dxa"/>
          </w:tcPr>
          <w:p w14:paraId="59530CA1"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134" w:type="dxa"/>
          </w:tcPr>
          <w:p w14:paraId="59530CA2"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59" w:type="dxa"/>
          </w:tcPr>
          <w:p w14:paraId="59530CA3"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851" w:type="dxa"/>
          </w:tcPr>
          <w:p w14:paraId="59530CA4"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417" w:type="dxa"/>
          </w:tcPr>
          <w:p w14:paraId="59530CA5"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843" w:type="dxa"/>
            <w:vMerge/>
          </w:tcPr>
          <w:p w14:paraId="59530CA6" w14:textId="77777777" w:rsidR="00CD1CB1" w:rsidRPr="00B0341C" w:rsidRDefault="00CD1CB1" w:rsidP="00CD1CB1">
            <w:pPr>
              <w:ind w:firstLine="0"/>
              <w:rPr>
                <w:rFonts w:ascii="Times New Roman" w:hAnsi="Times New Roman" w:cs="Times New Roman"/>
                <w:color w:val="000000"/>
                <w:sz w:val="24"/>
                <w:szCs w:val="24"/>
              </w:rPr>
            </w:pPr>
          </w:p>
        </w:tc>
      </w:tr>
      <w:tr w:rsidR="00CD1CB1" w:rsidRPr="00B0341C" w14:paraId="59530CB2" w14:textId="77777777" w:rsidTr="00CD1CB1">
        <w:trPr>
          <w:trHeight w:val="417"/>
        </w:trPr>
        <w:tc>
          <w:tcPr>
            <w:tcW w:w="1843" w:type="dxa"/>
            <w:noWrap/>
          </w:tcPr>
          <w:p w14:paraId="59530CA8"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2 100 000</w:t>
            </w:r>
          </w:p>
        </w:tc>
        <w:tc>
          <w:tcPr>
            <w:tcW w:w="1446" w:type="dxa"/>
            <w:noWrap/>
          </w:tcPr>
          <w:p w14:paraId="59530CA9" w14:textId="77777777" w:rsidR="00CD1CB1" w:rsidRPr="00B0341C" w:rsidRDefault="00CD1CB1" w:rsidP="00CD1CB1">
            <w:pPr>
              <w:ind w:firstLine="0"/>
              <w:rPr>
                <w:rFonts w:ascii="Times New Roman" w:hAnsi="Times New Roman" w:cs="Times New Roman"/>
                <w:color w:val="000000"/>
                <w:sz w:val="24"/>
                <w:szCs w:val="24"/>
              </w:rPr>
            </w:pPr>
          </w:p>
        </w:tc>
        <w:tc>
          <w:tcPr>
            <w:tcW w:w="1560" w:type="dxa"/>
          </w:tcPr>
          <w:p w14:paraId="59530CAA" w14:textId="77777777" w:rsidR="00CD1CB1" w:rsidRPr="00B0341C" w:rsidRDefault="00CD1CB1" w:rsidP="00CD1CB1">
            <w:pPr>
              <w:ind w:firstLine="0"/>
              <w:rPr>
                <w:rFonts w:ascii="Times New Roman" w:hAnsi="Times New Roman" w:cs="Times New Roman"/>
                <w:color w:val="000000"/>
                <w:sz w:val="24"/>
                <w:szCs w:val="24"/>
              </w:rPr>
            </w:pPr>
          </w:p>
        </w:tc>
        <w:tc>
          <w:tcPr>
            <w:tcW w:w="1189" w:type="dxa"/>
          </w:tcPr>
          <w:p w14:paraId="59530CAB"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1 800 459</w:t>
            </w:r>
          </w:p>
        </w:tc>
        <w:tc>
          <w:tcPr>
            <w:tcW w:w="1475" w:type="dxa"/>
          </w:tcPr>
          <w:p w14:paraId="59530CAC"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1 800 459</w:t>
            </w:r>
          </w:p>
        </w:tc>
        <w:tc>
          <w:tcPr>
            <w:tcW w:w="1134" w:type="dxa"/>
          </w:tcPr>
          <w:p w14:paraId="59530CAD" w14:textId="77777777" w:rsidR="00CD1CB1" w:rsidRPr="00B0341C" w:rsidRDefault="00CD1CB1" w:rsidP="00CD1CB1">
            <w:pPr>
              <w:ind w:firstLine="0"/>
              <w:rPr>
                <w:rFonts w:ascii="Times New Roman" w:hAnsi="Times New Roman" w:cs="Times New Roman"/>
                <w:color w:val="000000"/>
                <w:sz w:val="24"/>
                <w:szCs w:val="24"/>
              </w:rPr>
            </w:pPr>
          </w:p>
        </w:tc>
        <w:tc>
          <w:tcPr>
            <w:tcW w:w="1559" w:type="dxa"/>
          </w:tcPr>
          <w:p w14:paraId="59530CAE" w14:textId="77777777" w:rsidR="00CD1CB1" w:rsidRPr="00B0341C" w:rsidRDefault="00CD1CB1" w:rsidP="00CD1CB1">
            <w:pPr>
              <w:ind w:firstLine="0"/>
              <w:rPr>
                <w:rFonts w:ascii="Times New Roman" w:hAnsi="Times New Roman" w:cs="Times New Roman"/>
                <w:color w:val="000000"/>
                <w:sz w:val="24"/>
                <w:szCs w:val="24"/>
              </w:rPr>
            </w:pPr>
          </w:p>
        </w:tc>
        <w:tc>
          <w:tcPr>
            <w:tcW w:w="851" w:type="dxa"/>
          </w:tcPr>
          <w:p w14:paraId="59530CAF" w14:textId="77777777" w:rsidR="00CD1CB1" w:rsidRPr="00B0341C" w:rsidRDefault="00CD1CB1" w:rsidP="00CD1CB1">
            <w:pPr>
              <w:ind w:firstLine="0"/>
              <w:rPr>
                <w:rFonts w:ascii="Times New Roman" w:hAnsi="Times New Roman" w:cs="Times New Roman"/>
                <w:color w:val="000000"/>
                <w:sz w:val="24"/>
                <w:szCs w:val="24"/>
              </w:rPr>
            </w:pPr>
          </w:p>
        </w:tc>
        <w:tc>
          <w:tcPr>
            <w:tcW w:w="1417" w:type="dxa"/>
          </w:tcPr>
          <w:p w14:paraId="59530CB0" w14:textId="77777777" w:rsidR="00CD1CB1" w:rsidRPr="00B0341C" w:rsidRDefault="00CD1CB1" w:rsidP="00CD1CB1">
            <w:pPr>
              <w:ind w:firstLine="0"/>
              <w:rPr>
                <w:rFonts w:ascii="Times New Roman" w:hAnsi="Times New Roman" w:cs="Times New Roman"/>
                <w:color w:val="000000"/>
                <w:sz w:val="24"/>
                <w:szCs w:val="24"/>
              </w:rPr>
            </w:pPr>
          </w:p>
        </w:tc>
        <w:tc>
          <w:tcPr>
            <w:tcW w:w="1843" w:type="dxa"/>
          </w:tcPr>
          <w:p w14:paraId="59530CB1"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299 541</w:t>
            </w:r>
          </w:p>
        </w:tc>
      </w:tr>
    </w:tbl>
    <w:p w14:paraId="59530CB3" w14:textId="77777777" w:rsidR="00CD1CB1" w:rsidRPr="00B0341C" w:rsidRDefault="00CD1CB1" w:rsidP="00CD1CB1">
      <w:pPr>
        <w:rPr>
          <w:rFonts w:ascii="Times New Roman" w:hAnsi="Times New Roman" w:cs="Times New Roman"/>
          <w:b/>
          <w:color w:val="000000"/>
          <w:sz w:val="24"/>
          <w:szCs w:val="24"/>
        </w:rPr>
      </w:pPr>
    </w:p>
    <w:p w14:paraId="59530CB4" w14:textId="77777777" w:rsidR="00CD1CB1" w:rsidRPr="00B0341C" w:rsidRDefault="000433A7" w:rsidP="00CD1CB1">
      <w:pPr>
        <w:jc w:val="both"/>
        <w:rPr>
          <w:rFonts w:ascii="Times New Roman" w:hAnsi="Times New Roman" w:cs="Times New Roman"/>
          <w:b/>
          <w:color w:val="000000"/>
          <w:sz w:val="24"/>
          <w:szCs w:val="24"/>
          <w:u w:val="single"/>
        </w:rPr>
      </w:pPr>
      <w:r w:rsidRPr="00B0341C">
        <w:rPr>
          <w:rFonts w:ascii="Times New Roman" w:hAnsi="Times New Roman" w:cs="Times New Roman"/>
          <w:b/>
          <w:color w:val="000000"/>
          <w:sz w:val="24"/>
          <w:szCs w:val="24"/>
          <w:u w:val="single"/>
        </w:rPr>
        <w:t xml:space="preserve">1.1.4 v Veiksmas: Amatų centro </w:t>
      </w:r>
      <w:r w:rsidR="00CD1CB1" w:rsidRPr="00B0341C">
        <w:rPr>
          <w:rFonts w:ascii="Times New Roman" w:hAnsi="Times New Roman" w:cs="Times New Roman"/>
          <w:b/>
          <w:color w:val="000000"/>
          <w:sz w:val="24"/>
          <w:szCs w:val="24"/>
          <w:u w:val="single"/>
        </w:rPr>
        <w:t>„</w:t>
      </w:r>
      <w:r w:rsidRPr="00B0341C">
        <w:rPr>
          <w:rFonts w:ascii="Times New Roman" w:hAnsi="Times New Roman" w:cs="Times New Roman"/>
          <w:b/>
          <w:color w:val="000000"/>
          <w:sz w:val="24"/>
          <w:szCs w:val="24"/>
          <w:u w:val="single"/>
        </w:rPr>
        <w:t>Menų kalvė</w:t>
      </w:r>
      <w:r w:rsidR="00CD1CB1" w:rsidRPr="00B0341C">
        <w:rPr>
          <w:rFonts w:ascii="Times New Roman" w:hAnsi="Times New Roman" w:cs="Times New Roman"/>
          <w:b/>
          <w:color w:val="000000"/>
          <w:sz w:val="24"/>
          <w:szCs w:val="24"/>
          <w:u w:val="single"/>
        </w:rPr>
        <w:t>“</w:t>
      </w:r>
      <w:r w:rsidRPr="00B0341C">
        <w:rPr>
          <w:rFonts w:ascii="Times New Roman" w:hAnsi="Times New Roman" w:cs="Times New Roman"/>
          <w:b/>
          <w:color w:val="000000"/>
          <w:sz w:val="24"/>
          <w:szCs w:val="24"/>
          <w:u w:val="single"/>
        </w:rPr>
        <w:t xml:space="preserve"> Druskininkuose įkūrimas</w:t>
      </w:r>
      <w:r w:rsidRPr="00B0341C">
        <w:rPr>
          <w:rFonts w:ascii="Times New Roman" w:hAnsi="Times New Roman" w:cs="Times New Roman"/>
          <w:color w:val="000000"/>
          <w:sz w:val="24"/>
          <w:szCs w:val="24"/>
          <w:u w:val="single"/>
        </w:rPr>
        <w:t xml:space="preserve"> (</w:t>
      </w:r>
      <w:r w:rsidRPr="00B0341C">
        <w:rPr>
          <w:rFonts w:ascii="Times New Roman" w:hAnsi="Times New Roman" w:cs="Times New Roman"/>
          <w:color w:val="000000"/>
          <w:sz w:val="24"/>
          <w:szCs w:val="24"/>
        </w:rPr>
        <w:t xml:space="preserve">įgyvendinus projektą, būtų modernizuotas buvęs viešosios pirties pastatas (bendras plotas 647 kv. m.), įrengiant tapybos, tekstilės, keramikos, medžio drožybos, vitražo, kalvystės, vytelių pynimo, karpinių, akmentašystės bei juvelyrikos dirbtuves bei parodų salę ir kt. būtinas (higienos, administracines) patalpas. Įrengus amatų centrą </w:t>
      </w:r>
      <w:r w:rsidR="00CD1CB1" w:rsidRPr="00B0341C">
        <w:rPr>
          <w:rFonts w:ascii="Times New Roman" w:hAnsi="Times New Roman" w:cs="Times New Roman"/>
          <w:color w:val="000000"/>
          <w:sz w:val="24"/>
          <w:szCs w:val="24"/>
        </w:rPr>
        <w:t>„</w:t>
      </w:r>
      <w:r w:rsidRPr="00B0341C">
        <w:rPr>
          <w:rFonts w:ascii="Times New Roman" w:hAnsi="Times New Roman" w:cs="Times New Roman"/>
          <w:color w:val="000000"/>
          <w:sz w:val="24"/>
          <w:szCs w:val="24"/>
        </w:rPr>
        <w:t>Menų kalvė</w:t>
      </w:r>
      <w:r w:rsidR="00CD1CB1" w:rsidRPr="00B0341C">
        <w:rPr>
          <w:rFonts w:ascii="Times New Roman" w:hAnsi="Times New Roman" w:cs="Times New Roman"/>
          <w:color w:val="000000"/>
          <w:sz w:val="24"/>
          <w:szCs w:val="24"/>
        </w:rPr>
        <w:t>“</w:t>
      </w:r>
      <w:r w:rsidRPr="00B0341C">
        <w:rPr>
          <w:rFonts w:ascii="Times New Roman" w:hAnsi="Times New Roman" w:cs="Times New Roman"/>
          <w:color w:val="000000"/>
          <w:sz w:val="24"/>
          <w:szCs w:val="24"/>
        </w:rPr>
        <w:t xml:space="preserve"> didėtų Druskininkų kurorte teikiamų aktyvaus laisvalaikio paslaugų spektras: amatininkai net tik rengtų parodas ir plenerus, bet ir aktyviai pristatytų savo amatą visuomenei bei vykdytų edukacines programas. Didėjantis kurorte teikiamų paslaugų įvairumas bei kompleksiškumas teigiamai įtakotų turistų srautų dinamiką bei mažintų sezoniškumą. Šie veiksniai skatintų naujų darbo vietų kūrimą</w:t>
      </w:r>
      <w:r w:rsidR="00CD1CB1" w:rsidRPr="00B0341C">
        <w:rPr>
          <w:rFonts w:ascii="Times New Roman" w:hAnsi="Times New Roman" w:cs="Times New Roman"/>
          <w:color w:val="000000"/>
          <w:sz w:val="24"/>
          <w:szCs w:val="24"/>
        </w:rPr>
        <w:t xml:space="preserve"> </w:t>
      </w:r>
      <w:r w:rsidRPr="00B0341C">
        <w:rPr>
          <w:rFonts w:ascii="Times New Roman" w:hAnsi="Times New Roman" w:cs="Times New Roman"/>
          <w:color w:val="000000"/>
          <w:sz w:val="24"/>
          <w:szCs w:val="24"/>
        </w:rPr>
        <w:t>turizmo sektoriuje (apgyvendinimas, maitinimas, SPA ir kt.), kas tiesiogiai įtakotų padidėjusius mokesčius į valstybės ir savivaldybės biudžetus. Be to būtų sukurta apie 11 tiesioginių darbo vietų:</w:t>
      </w:r>
      <w:r w:rsidR="00CD1CB1" w:rsidRPr="00B0341C">
        <w:rPr>
          <w:rFonts w:ascii="Times New Roman" w:hAnsi="Times New Roman" w:cs="Times New Roman"/>
          <w:color w:val="000000"/>
          <w:sz w:val="24"/>
          <w:szCs w:val="24"/>
        </w:rPr>
        <w:t xml:space="preserve"> </w:t>
      </w:r>
      <w:r w:rsidRPr="00B0341C">
        <w:rPr>
          <w:rFonts w:ascii="Times New Roman" w:hAnsi="Times New Roman" w:cs="Times New Roman"/>
          <w:color w:val="000000"/>
          <w:sz w:val="24"/>
          <w:szCs w:val="24"/>
        </w:rPr>
        <w:t>apie 10 amatininkų centre dirbtų pagal verslo liudijimus/individualios veiklos pažymas, 1 amatų centro veiklos koordinatorius (Kultūros centro darbuotojas) dirbtų pagal darbo sutartį.)</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34"/>
        <w:gridCol w:w="1069"/>
        <w:gridCol w:w="962"/>
        <w:gridCol w:w="1818"/>
        <w:gridCol w:w="3436"/>
        <w:gridCol w:w="1118"/>
      </w:tblGrid>
      <w:tr w:rsidR="00CD1CB1" w:rsidRPr="00B0341C" w14:paraId="59530CBB" w14:textId="77777777" w:rsidTr="009B5AC3">
        <w:trPr>
          <w:trHeight w:val="705"/>
        </w:trPr>
        <w:tc>
          <w:tcPr>
            <w:tcW w:w="1824" w:type="dxa"/>
            <w:tcBorders>
              <w:top w:val="single" w:sz="4" w:space="0" w:color="auto"/>
              <w:left w:val="single" w:sz="4" w:space="0" w:color="auto"/>
              <w:bottom w:val="single" w:sz="4" w:space="0" w:color="auto"/>
              <w:right w:val="single" w:sz="4" w:space="0" w:color="auto"/>
            </w:tcBorders>
          </w:tcPr>
          <w:p w14:paraId="59530CB5"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Pradžia </w:t>
            </w:r>
          </w:p>
        </w:tc>
        <w:tc>
          <w:tcPr>
            <w:tcW w:w="1578" w:type="dxa"/>
            <w:tcBorders>
              <w:top w:val="single" w:sz="4" w:space="0" w:color="auto"/>
              <w:left w:val="single" w:sz="4" w:space="0" w:color="auto"/>
              <w:bottom w:val="single" w:sz="4" w:space="0" w:color="auto"/>
              <w:right w:val="single" w:sz="4" w:space="0" w:color="auto"/>
            </w:tcBorders>
          </w:tcPr>
          <w:p w14:paraId="59530CB6"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Pabaiga</w:t>
            </w:r>
          </w:p>
        </w:tc>
        <w:tc>
          <w:tcPr>
            <w:tcW w:w="1418" w:type="dxa"/>
            <w:tcBorders>
              <w:top w:val="single" w:sz="4" w:space="0" w:color="auto"/>
              <w:left w:val="single" w:sz="4" w:space="0" w:color="auto"/>
              <w:bottom w:val="single" w:sz="4" w:space="0" w:color="auto"/>
              <w:right w:val="single" w:sz="4" w:space="0" w:color="auto"/>
            </w:tcBorders>
          </w:tcPr>
          <w:p w14:paraId="59530CB7"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Vykdytojas </w:t>
            </w:r>
          </w:p>
        </w:tc>
        <w:tc>
          <w:tcPr>
            <w:tcW w:w="2693" w:type="dxa"/>
            <w:tcBorders>
              <w:top w:val="single" w:sz="4" w:space="0" w:color="auto"/>
              <w:left w:val="single" w:sz="4" w:space="0" w:color="auto"/>
              <w:bottom w:val="single" w:sz="4" w:space="0" w:color="auto"/>
              <w:right w:val="single" w:sz="4" w:space="0" w:color="auto"/>
            </w:tcBorders>
          </w:tcPr>
          <w:p w14:paraId="59530CB8"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Ministerija </w:t>
            </w:r>
          </w:p>
        </w:tc>
        <w:tc>
          <w:tcPr>
            <w:tcW w:w="5103" w:type="dxa"/>
            <w:tcBorders>
              <w:top w:val="single" w:sz="4" w:space="0" w:color="auto"/>
              <w:left w:val="single" w:sz="4" w:space="0" w:color="auto"/>
              <w:bottom w:val="single" w:sz="4" w:space="0" w:color="auto"/>
              <w:right w:val="single" w:sz="4" w:space="0" w:color="auto"/>
            </w:tcBorders>
          </w:tcPr>
          <w:p w14:paraId="59530CB9"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Veiksmų programos konkretaus uždavinio numeris ir pavadinimas </w:t>
            </w:r>
          </w:p>
        </w:tc>
        <w:tc>
          <w:tcPr>
            <w:tcW w:w="1650" w:type="dxa"/>
            <w:tcBorders>
              <w:top w:val="single" w:sz="4" w:space="0" w:color="auto"/>
              <w:left w:val="single" w:sz="4" w:space="0" w:color="auto"/>
              <w:bottom w:val="single" w:sz="4" w:space="0" w:color="auto"/>
              <w:right w:val="single" w:sz="4" w:space="0" w:color="auto"/>
            </w:tcBorders>
          </w:tcPr>
          <w:p w14:paraId="59530CBA"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Veiksmo atrankos būdas </w:t>
            </w:r>
          </w:p>
        </w:tc>
      </w:tr>
      <w:tr w:rsidR="00CD1CB1" w:rsidRPr="00B0341C" w14:paraId="59530CC2" w14:textId="77777777" w:rsidTr="009B5AC3">
        <w:trPr>
          <w:trHeight w:val="705"/>
        </w:trPr>
        <w:tc>
          <w:tcPr>
            <w:tcW w:w="1824" w:type="dxa"/>
            <w:tcBorders>
              <w:top w:val="single" w:sz="4" w:space="0" w:color="auto"/>
              <w:left w:val="single" w:sz="4" w:space="0" w:color="auto"/>
              <w:bottom w:val="single" w:sz="4" w:space="0" w:color="auto"/>
              <w:right w:val="single" w:sz="4" w:space="0" w:color="auto"/>
            </w:tcBorders>
          </w:tcPr>
          <w:p w14:paraId="59530CBC" w14:textId="77777777" w:rsidR="00CD1CB1" w:rsidRPr="00B0341C" w:rsidRDefault="000433A7" w:rsidP="009B5AC3">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2016</w:t>
            </w:r>
          </w:p>
        </w:tc>
        <w:tc>
          <w:tcPr>
            <w:tcW w:w="1578" w:type="dxa"/>
            <w:tcBorders>
              <w:top w:val="single" w:sz="4" w:space="0" w:color="auto"/>
              <w:left w:val="single" w:sz="4" w:space="0" w:color="auto"/>
              <w:bottom w:val="single" w:sz="4" w:space="0" w:color="auto"/>
              <w:right w:val="single" w:sz="4" w:space="0" w:color="auto"/>
            </w:tcBorders>
          </w:tcPr>
          <w:p w14:paraId="59530CBD" w14:textId="77777777" w:rsidR="00CD1CB1" w:rsidRPr="00B0341C" w:rsidRDefault="000433A7" w:rsidP="009B5AC3">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2017</w:t>
            </w:r>
          </w:p>
        </w:tc>
        <w:tc>
          <w:tcPr>
            <w:tcW w:w="1418" w:type="dxa"/>
            <w:tcBorders>
              <w:top w:val="single" w:sz="4" w:space="0" w:color="auto"/>
              <w:left w:val="single" w:sz="4" w:space="0" w:color="auto"/>
              <w:bottom w:val="single" w:sz="4" w:space="0" w:color="auto"/>
              <w:right w:val="single" w:sz="4" w:space="0" w:color="auto"/>
            </w:tcBorders>
          </w:tcPr>
          <w:p w14:paraId="59530CBE" w14:textId="77777777" w:rsidR="00CD1CB1" w:rsidRPr="00B0341C" w:rsidRDefault="000433A7" w:rsidP="009B5AC3">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Druskininkų savivaldybės administracija</w:t>
            </w:r>
          </w:p>
        </w:tc>
        <w:tc>
          <w:tcPr>
            <w:tcW w:w="2693" w:type="dxa"/>
            <w:tcBorders>
              <w:top w:val="single" w:sz="4" w:space="0" w:color="auto"/>
              <w:left w:val="single" w:sz="4" w:space="0" w:color="auto"/>
              <w:bottom w:val="single" w:sz="4" w:space="0" w:color="auto"/>
              <w:right w:val="single" w:sz="4" w:space="0" w:color="auto"/>
            </w:tcBorders>
          </w:tcPr>
          <w:p w14:paraId="59530CBF" w14:textId="77777777" w:rsidR="00CD1CB1" w:rsidRPr="00B0341C" w:rsidRDefault="000433A7" w:rsidP="009B5AC3">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Vidaus reikalų ministerija</w:t>
            </w:r>
          </w:p>
        </w:tc>
        <w:tc>
          <w:tcPr>
            <w:tcW w:w="5103" w:type="dxa"/>
            <w:tcBorders>
              <w:top w:val="single" w:sz="4" w:space="0" w:color="auto"/>
              <w:left w:val="single" w:sz="4" w:space="0" w:color="auto"/>
              <w:bottom w:val="single" w:sz="4" w:space="0" w:color="auto"/>
              <w:right w:val="single" w:sz="4" w:space="0" w:color="auto"/>
            </w:tcBorders>
          </w:tcPr>
          <w:p w14:paraId="59530CC0" w14:textId="77777777" w:rsidR="00CD1CB1" w:rsidRPr="00B0341C" w:rsidRDefault="000433A7" w:rsidP="009B5AC3">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7.1.1. Padidinti ūkinės veiklos įvairovę ir pagerinti sąlygas investicijų pritraukimui, siekiant kurti naujas darbo vietas tikslinėse teritorijose (miestuose)</w:t>
            </w:r>
          </w:p>
        </w:tc>
        <w:tc>
          <w:tcPr>
            <w:tcW w:w="1650" w:type="dxa"/>
            <w:tcBorders>
              <w:top w:val="single" w:sz="4" w:space="0" w:color="auto"/>
              <w:left w:val="single" w:sz="4" w:space="0" w:color="auto"/>
              <w:bottom w:val="single" w:sz="4" w:space="0" w:color="auto"/>
              <w:right w:val="single" w:sz="4" w:space="0" w:color="auto"/>
            </w:tcBorders>
          </w:tcPr>
          <w:p w14:paraId="59530CC1" w14:textId="77777777" w:rsidR="00CD1CB1" w:rsidRPr="00B0341C" w:rsidRDefault="000433A7" w:rsidP="009B5AC3">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R</w:t>
            </w:r>
          </w:p>
        </w:tc>
      </w:tr>
    </w:tbl>
    <w:p w14:paraId="59530CC3" w14:textId="77777777" w:rsidR="00CD1CB1" w:rsidRPr="00B0341C" w:rsidRDefault="00CD1CB1" w:rsidP="00CD1CB1">
      <w:pPr>
        <w:suppressAutoHyphens/>
        <w:rPr>
          <w:rFonts w:ascii="Times New Roman" w:hAnsi="Times New Roman" w:cs="Times New Roman"/>
          <w:b/>
          <w:color w:val="000000"/>
          <w:sz w:val="24"/>
          <w:szCs w:val="24"/>
        </w:rPr>
      </w:pPr>
    </w:p>
    <w:p w14:paraId="59530CC4" w14:textId="77777777" w:rsidR="00CD1CB1" w:rsidRPr="00B0341C" w:rsidRDefault="000433A7" w:rsidP="00CD1CB1">
      <w:pPr>
        <w:suppressAutoHyphens/>
        <w:rPr>
          <w:rFonts w:ascii="Times New Roman" w:hAnsi="Times New Roman" w:cs="Times New Roman"/>
          <w:b/>
          <w:color w:val="000000"/>
          <w:sz w:val="24"/>
          <w:szCs w:val="24"/>
          <w:u w:val="single"/>
        </w:rPr>
      </w:pPr>
      <w:r w:rsidRPr="00B0341C">
        <w:rPr>
          <w:rFonts w:ascii="Times New Roman" w:hAnsi="Times New Roman" w:cs="Times New Roman"/>
          <w:b/>
          <w:color w:val="000000"/>
          <w:sz w:val="24"/>
          <w:szCs w:val="24"/>
          <w:u w:val="single"/>
        </w:rPr>
        <w:t>1.1.4 v Veiksmo lėšų poreikis ir finansavimo šaltiniai (Eur)</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39"/>
        <w:gridCol w:w="973"/>
        <w:gridCol w:w="1030"/>
        <w:gridCol w:w="785"/>
        <w:gridCol w:w="1029"/>
        <w:gridCol w:w="765"/>
        <w:gridCol w:w="1048"/>
        <w:gridCol w:w="577"/>
        <w:gridCol w:w="1048"/>
        <w:gridCol w:w="1143"/>
      </w:tblGrid>
      <w:tr w:rsidR="00CD1CB1" w:rsidRPr="00B0341C" w14:paraId="59530CCB" w14:textId="77777777" w:rsidTr="00CD1CB1">
        <w:trPr>
          <w:trHeight w:val="366"/>
        </w:trPr>
        <w:tc>
          <w:tcPr>
            <w:tcW w:w="1843" w:type="dxa"/>
            <w:tcBorders>
              <w:top w:val="single" w:sz="4" w:space="0" w:color="auto"/>
              <w:left w:val="single" w:sz="4" w:space="0" w:color="auto"/>
              <w:bottom w:val="single" w:sz="4" w:space="0" w:color="auto"/>
              <w:right w:val="single" w:sz="4" w:space="0" w:color="auto"/>
            </w:tcBorders>
            <w:noWrap/>
          </w:tcPr>
          <w:p w14:paraId="59530CC5"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 veiksmui įgyvendinti</w:t>
            </w:r>
          </w:p>
        </w:tc>
        <w:tc>
          <w:tcPr>
            <w:tcW w:w="2977" w:type="dxa"/>
            <w:gridSpan w:val="2"/>
            <w:tcBorders>
              <w:top w:val="single" w:sz="4" w:space="0" w:color="auto"/>
              <w:left w:val="single" w:sz="4" w:space="0" w:color="auto"/>
              <w:bottom w:val="single" w:sz="4" w:space="0" w:color="auto"/>
              <w:right w:val="single" w:sz="4" w:space="0" w:color="auto"/>
            </w:tcBorders>
            <w:noWrap/>
          </w:tcPr>
          <w:p w14:paraId="59530CC6"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Valstybės biudžeto lėšos</w:t>
            </w:r>
          </w:p>
        </w:tc>
        <w:tc>
          <w:tcPr>
            <w:tcW w:w="2693" w:type="dxa"/>
            <w:gridSpan w:val="2"/>
            <w:tcBorders>
              <w:top w:val="single" w:sz="4" w:space="0" w:color="auto"/>
              <w:left w:val="single" w:sz="4" w:space="0" w:color="auto"/>
              <w:bottom w:val="single" w:sz="4" w:space="0" w:color="auto"/>
              <w:right w:val="single" w:sz="4" w:space="0" w:color="auto"/>
            </w:tcBorders>
          </w:tcPr>
          <w:p w14:paraId="59530CC7"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Savivaldybės biudžeto lėšos</w:t>
            </w:r>
          </w:p>
        </w:tc>
        <w:tc>
          <w:tcPr>
            <w:tcW w:w="2693" w:type="dxa"/>
            <w:gridSpan w:val="2"/>
            <w:tcBorders>
              <w:top w:val="single" w:sz="4" w:space="0" w:color="auto"/>
              <w:left w:val="single" w:sz="4" w:space="0" w:color="auto"/>
              <w:bottom w:val="single" w:sz="4" w:space="0" w:color="auto"/>
              <w:right w:val="single" w:sz="4" w:space="0" w:color="auto"/>
            </w:tcBorders>
            <w:noWrap/>
          </w:tcPr>
          <w:p w14:paraId="59530CC8"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Kitos viešosios lėšos</w:t>
            </w:r>
          </w:p>
        </w:tc>
        <w:tc>
          <w:tcPr>
            <w:tcW w:w="2410" w:type="dxa"/>
            <w:gridSpan w:val="2"/>
            <w:tcBorders>
              <w:top w:val="single" w:sz="4" w:space="0" w:color="auto"/>
              <w:left w:val="single" w:sz="4" w:space="0" w:color="auto"/>
              <w:bottom w:val="single" w:sz="4" w:space="0" w:color="auto"/>
              <w:right w:val="single" w:sz="4" w:space="0" w:color="auto"/>
            </w:tcBorders>
            <w:noWrap/>
          </w:tcPr>
          <w:p w14:paraId="59530CC9"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Privačios lėšos</w:t>
            </w:r>
          </w:p>
        </w:tc>
        <w:tc>
          <w:tcPr>
            <w:tcW w:w="1701" w:type="dxa"/>
            <w:tcBorders>
              <w:top w:val="single" w:sz="4" w:space="0" w:color="auto"/>
              <w:left w:val="single" w:sz="4" w:space="0" w:color="auto"/>
              <w:bottom w:val="single" w:sz="4" w:space="0" w:color="auto"/>
              <w:right w:val="single" w:sz="4" w:space="0" w:color="auto"/>
            </w:tcBorders>
          </w:tcPr>
          <w:p w14:paraId="59530CCA"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ES lėšos</w:t>
            </w:r>
          </w:p>
        </w:tc>
      </w:tr>
      <w:tr w:rsidR="00CD1CB1" w:rsidRPr="00B0341C" w14:paraId="59530CD6" w14:textId="77777777" w:rsidTr="00CD1CB1">
        <w:trPr>
          <w:trHeight w:val="366"/>
        </w:trPr>
        <w:tc>
          <w:tcPr>
            <w:tcW w:w="1843" w:type="dxa"/>
            <w:tcBorders>
              <w:top w:val="single" w:sz="4" w:space="0" w:color="auto"/>
              <w:left w:val="single" w:sz="4" w:space="0" w:color="auto"/>
              <w:bottom w:val="single" w:sz="4" w:space="0" w:color="auto"/>
              <w:right w:val="single" w:sz="4" w:space="0" w:color="auto"/>
            </w:tcBorders>
            <w:noWrap/>
          </w:tcPr>
          <w:p w14:paraId="59530CCC" w14:textId="77777777" w:rsidR="00CD1CB1" w:rsidRPr="00B0341C" w:rsidRDefault="00CD1CB1" w:rsidP="00CD1CB1">
            <w:pPr>
              <w:ind w:firstLine="0"/>
              <w:rPr>
                <w:rFonts w:ascii="Times New Roman" w:hAnsi="Times New Roman"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noWrap/>
          </w:tcPr>
          <w:p w14:paraId="59530CCD"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31" w:type="dxa"/>
            <w:tcBorders>
              <w:top w:val="single" w:sz="4" w:space="0" w:color="auto"/>
              <w:left w:val="single" w:sz="4" w:space="0" w:color="auto"/>
              <w:bottom w:val="single" w:sz="4" w:space="0" w:color="auto"/>
              <w:right w:val="single" w:sz="4" w:space="0" w:color="auto"/>
            </w:tcBorders>
          </w:tcPr>
          <w:p w14:paraId="59530CCE"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163" w:type="dxa"/>
            <w:tcBorders>
              <w:top w:val="single" w:sz="4" w:space="0" w:color="auto"/>
              <w:left w:val="single" w:sz="4" w:space="0" w:color="auto"/>
              <w:bottom w:val="single" w:sz="4" w:space="0" w:color="auto"/>
              <w:right w:val="single" w:sz="4" w:space="0" w:color="auto"/>
            </w:tcBorders>
          </w:tcPr>
          <w:p w14:paraId="59530CCF"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30" w:type="dxa"/>
            <w:tcBorders>
              <w:top w:val="single" w:sz="4" w:space="0" w:color="auto"/>
              <w:left w:val="single" w:sz="4" w:space="0" w:color="auto"/>
              <w:bottom w:val="single" w:sz="4" w:space="0" w:color="auto"/>
              <w:right w:val="single" w:sz="4" w:space="0" w:color="auto"/>
            </w:tcBorders>
          </w:tcPr>
          <w:p w14:paraId="59530CD0"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134" w:type="dxa"/>
            <w:tcBorders>
              <w:top w:val="single" w:sz="4" w:space="0" w:color="auto"/>
              <w:left w:val="single" w:sz="4" w:space="0" w:color="auto"/>
              <w:bottom w:val="single" w:sz="4" w:space="0" w:color="auto"/>
              <w:right w:val="single" w:sz="4" w:space="0" w:color="auto"/>
            </w:tcBorders>
          </w:tcPr>
          <w:p w14:paraId="59530CD1"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59" w:type="dxa"/>
            <w:tcBorders>
              <w:top w:val="single" w:sz="4" w:space="0" w:color="auto"/>
              <w:left w:val="single" w:sz="4" w:space="0" w:color="auto"/>
              <w:bottom w:val="single" w:sz="4" w:space="0" w:color="auto"/>
              <w:right w:val="single" w:sz="4" w:space="0" w:color="auto"/>
            </w:tcBorders>
          </w:tcPr>
          <w:p w14:paraId="59530CD2"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851" w:type="dxa"/>
            <w:tcBorders>
              <w:top w:val="single" w:sz="4" w:space="0" w:color="auto"/>
              <w:left w:val="single" w:sz="4" w:space="0" w:color="auto"/>
              <w:bottom w:val="single" w:sz="4" w:space="0" w:color="auto"/>
              <w:right w:val="single" w:sz="4" w:space="0" w:color="auto"/>
            </w:tcBorders>
          </w:tcPr>
          <w:p w14:paraId="59530CD3"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59" w:type="dxa"/>
            <w:tcBorders>
              <w:top w:val="single" w:sz="4" w:space="0" w:color="auto"/>
              <w:left w:val="single" w:sz="4" w:space="0" w:color="auto"/>
              <w:bottom w:val="single" w:sz="4" w:space="0" w:color="auto"/>
              <w:right w:val="single" w:sz="4" w:space="0" w:color="auto"/>
            </w:tcBorders>
          </w:tcPr>
          <w:p w14:paraId="59530CD4"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701" w:type="dxa"/>
            <w:tcBorders>
              <w:top w:val="single" w:sz="4" w:space="0" w:color="auto"/>
              <w:left w:val="single" w:sz="4" w:space="0" w:color="auto"/>
              <w:bottom w:val="single" w:sz="4" w:space="0" w:color="auto"/>
              <w:right w:val="single" w:sz="4" w:space="0" w:color="auto"/>
            </w:tcBorders>
          </w:tcPr>
          <w:p w14:paraId="59530CD5" w14:textId="77777777" w:rsidR="00CD1CB1" w:rsidRPr="00B0341C" w:rsidRDefault="00CD1CB1" w:rsidP="00CD1CB1">
            <w:pPr>
              <w:ind w:firstLine="0"/>
              <w:rPr>
                <w:rFonts w:ascii="Times New Roman" w:hAnsi="Times New Roman" w:cs="Times New Roman"/>
                <w:color w:val="000000"/>
                <w:sz w:val="24"/>
                <w:szCs w:val="24"/>
              </w:rPr>
            </w:pPr>
          </w:p>
        </w:tc>
      </w:tr>
      <w:tr w:rsidR="00CD1CB1" w:rsidRPr="00B0341C" w14:paraId="59530CE1" w14:textId="77777777" w:rsidTr="00CD1CB1">
        <w:trPr>
          <w:trHeight w:val="366"/>
        </w:trPr>
        <w:tc>
          <w:tcPr>
            <w:tcW w:w="1843" w:type="dxa"/>
            <w:tcBorders>
              <w:top w:val="single" w:sz="4" w:space="0" w:color="auto"/>
              <w:left w:val="single" w:sz="4" w:space="0" w:color="auto"/>
              <w:bottom w:val="single" w:sz="4" w:space="0" w:color="auto"/>
              <w:right w:val="single" w:sz="4" w:space="0" w:color="auto"/>
            </w:tcBorders>
            <w:noWrap/>
          </w:tcPr>
          <w:p w14:paraId="59530CD7"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333 534</w:t>
            </w:r>
          </w:p>
        </w:tc>
        <w:tc>
          <w:tcPr>
            <w:tcW w:w="1446" w:type="dxa"/>
            <w:tcBorders>
              <w:top w:val="single" w:sz="4" w:space="0" w:color="auto"/>
              <w:left w:val="single" w:sz="4" w:space="0" w:color="auto"/>
              <w:bottom w:val="single" w:sz="4" w:space="0" w:color="auto"/>
              <w:right w:val="single" w:sz="4" w:space="0" w:color="auto"/>
            </w:tcBorders>
            <w:noWrap/>
          </w:tcPr>
          <w:p w14:paraId="59530CD8" w14:textId="77777777" w:rsidR="00CD1CB1" w:rsidRPr="00B0341C" w:rsidRDefault="00CD1CB1" w:rsidP="00CD1CB1">
            <w:pPr>
              <w:ind w:firstLine="0"/>
              <w:rPr>
                <w:rFonts w:ascii="Times New Roman" w:hAnsi="Times New Roman" w:cs="Times New Roman"/>
                <w:color w:val="000000"/>
                <w:sz w:val="24"/>
                <w:szCs w:val="24"/>
              </w:rPr>
            </w:pPr>
          </w:p>
        </w:tc>
        <w:tc>
          <w:tcPr>
            <w:tcW w:w="1531" w:type="dxa"/>
            <w:tcBorders>
              <w:top w:val="single" w:sz="4" w:space="0" w:color="auto"/>
              <w:left w:val="single" w:sz="4" w:space="0" w:color="auto"/>
              <w:bottom w:val="single" w:sz="4" w:space="0" w:color="auto"/>
              <w:right w:val="single" w:sz="4" w:space="0" w:color="auto"/>
            </w:tcBorders>
          </w:tcPr>
          <w:p w14:paraId="59530CD9" w14:textId="77777777" w:rsidR="00CD1CB1" w:rsidRPr="00B0341C" w:rsidRDefault="00CD1CB1" w:rsidP="00CD1CB1">
            <w:pPr>
              <w:ind w:firstLine="0"/>
              <w:rPr>
                <w:rFonts w:ascii="Times New Roman" w:hAnsi="Times New Roman" w:cs="Times New Roman"/>
                <w:color w:val="000000"/>
                <w:sz w:val="24"/>
                <w:szCs w:val="24"/>
              </w:rPr>
            </w:pPr>
          </w:p>
        </w:tc>
        <w:tc>
          <w:tcPr>
            <w:tcW w:w="1163" w:type="dxa"/>
            <w:tcBorders>
              <w:top w:val="single" w:sz="4" w:space="0" w:color="auto"/>
              <w:left w:val="single" w:sz="4" w:space="0" w:color="auto"/>
              <w:bottom w:val="single" w:sz="4" w:space="0" w:color="auto"/>
              <w:right w:val="single" w:sz="4" w:space="0" w:color="auto"/>
            </w:tcBorders>
          </w:tcPr>
          <w:p w14:paraId="59530CDA"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50 030</w:t>
            </w:r>
          </w:p>
        </w:tc>
        <w:tc>
          <w:tcPr>
            <w:tcW w:w="1530" w:type="dxa"/>
            <w:tcBorders>
              <w:top w:val="single" w:sz="4" w:space="0" w:color="auto"/>
              <w:left w:val="single" w:sz="4" w:space="0" w:color="auto"/>
              <w:bottom w:val="single" w:sz="4" w:space="0" w:color="auto"/>
              <w:right w:val="single" w:sz="4" w:space="0" w:color="auto"/>
            </w:tcBorders>
          </w:tcPr>
          <w:p w14:paraId="59530CDB"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50 030</w:t>
            </w:r>
          </w:p>
        </w:tc>
        <w:tc>
          <w:tcPr>
            <w:tcW w:w="1134" w:type="dxa"/>
            <w:tcBorders>
              <w:top w:val="single" w:sz="4" w:space="0" w:color="auto"/>
              <w:left w:val="single" w:sz="4" w:space="0" w:color="auto"/>
              <w:bottom w:val="single" w:sz="4" w:space="0" w:color="auto"/>
              <w:right w:val="single" w:sz="4" w:space="0" w:color="auto"/>
            </w:tcBorders>
          </w:tcPr>
          <w:p w14:paraId="59530CDC" w14:textId="77777777" w:rsidR="00CD1CB1" w:rsidRPr="00B0341C" w:rsidRDefault="00CD1CB1" w:rsidP="00CD1CB1">
            <w:pPr>
              <w:ind w:firstLine="0"/>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9530CDD" w14:textId="77777777" w:rsidR="00CD1CB1" w:rsidRPr="00B0341C" w:rsidRDefault="00CD1CB1" w:rsidP="00CD1CB1">
            <w:pPr>
              <w:ind w:firstLine="0"/>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14:paraId="59530CDE" w14:textId="77777777" w:rsidR="00CD1CB1" w:rsidRPr="00B0341C" w:rsidRDefault="00CD1CB1" w:rsidP="00CD1CB1">
            <w:pPr>
              <w:ind w:firstLine="0"/>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9530CDF" w14:textId="77777777" w:rsidR="00CD1CB1" w:rsidRPr="00B0341C" w:rsidRDefault="00CD1CB1" w:rsidP="00CD1CB1">
            <w:pPr>
              <w:ind w:firstLine="0"/>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9530CE0"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283 504</w:t>
            </w:r>
          </w:p>
        </w:tc>
      </w:tr>
    </w:tbl>
    <w:p w14:paraId="59530CE2" w14:textId="77777777" w:rsidR="00CD1CB1" w:rsidRPr="00B0341C" w:rsidRDefault="00CD1CB1" w:rsidP="00CD1CB1">
      <w:pPr>
        <w:rPr>
          <w:rFonts w:ascii="Times New Roman" w:hAnsi="Times New Roman" w:cs="Times New Roman"/>
          <w:b/>
          <w:color w:val="000000"/>
          <w:sz w:val="24"/>
          <w:szCs w:val="24"/>
        </w:rPr>
      </w:pPr>
    </w:p>
    <w:p w14:paraId="59530CE3" w14:textId="77777777" w:rsidR="00CD1CB1" w:rsidRPr="00B0341C" w:rsidRDefault="000433A7" w:rsidP="00CD1CB1">
      <w:pPr>
        <w:jc w:val="both"/>
        <w:rPr>
          <w:rFonts w:ascii="Times New Roman" w:hAnsi="Times New Roman" w:cs="Times New Roman"/>
          <w:b/>
          <w:color w:val="000000"/>
          <w:sz w:val="24"/>
          <w:szCs w:val="24"/>
          <w:u w:val="single"/>
        </w:rPr>
      </w:pPr>
      <w:r w:rsidRPr="00B0341C">
        <w:rPr>
          <w:rFonts w:ascii="Times New Roman" w:hAnsi="Times New Roman" w:cs="Times New Roman"/>
          <w:b/>
          <w:color w:val="000000"/>
          <w:sz w:val="24"/>
          <w:szCs w:val="24"/>
          <w:u w:val="single"/>
        </w:rPr>
        <w:t>1.1.5v Veiksmas: Druskininkų kultūros centro lauko scenos ir pagalbinių patalpų rekonstravimas Vilniaus al. 24, Druskininkai, ir pritaikymas kultūros poreikiams</w:t>
      </w:r>
      <w:r w:rsidRPr="00B0341C">
        <w:rPr>
          <w:rFonts w:ascii="Times New Roman" w:hAnsi="Times New Roman" w:cs="Times New Roman"/>
          <w:color w:val="000000"/>
          <w:sz w:val="24"/>
          <w:szCs w:val="24"/>
        </w:rPr>
        <w:t xml:space="preserve"> (planuojama kompleksiškai renovuoti kurorto kultūros infrastruktūros objektą</w:t>
      </w:r>
      <w:r w:rsidR="00CD1CB1" w:rsidRPr="00B0341C">
        <w:rPr>
          <w:rFonts w:ascii="Times New Roman" w:hAnsi="Times New Roman" w:cs="Times New Roman"/>
          <w:color w:val="000000"/>
          <w:sz w:val="24"/>
          <w:szCs w:val="24"/>
        </w:rPr>
        <w:t xml:space="preserve"> – </w:t>
      </w:r>
      <w:r w:rsidRPr="00B0341C">
        <w:rPr>
          <w:rFonts w:ascii="Times New Roman" w:hAnsi="Times New Roman" w:cs="Times New Roman"/>
          <w:color w:val="000000"/>
          <w:sz w:val="24"/>
          <w:szCs w:val="24"/>
        </w:rPr>
        <w:t>lauko sceną ir pagalbines patalpas Vilniaus al. 24. Šiuo metu minėtame pastate įsikūręs Druskininkų kultūros centras, kurio veikla orientuota tenkinti gyventojų, kurorto svečių kultūros poreikius ir skatinti naujų kultūros formų plėtrą bei</w:t>
      </w:r>
      <w:r w:rsidR="00CD1CB1" w:rsidRPr="00B0341C">
        <w:rPr>
          <w:rFonts w:ascii="Times New Roman" w:hAnsi="Times New Roman" w:cs="Times New Roman"/>
          <w:color w:val="000000"/>
          <w:sz w:val="24"/>
          <w:szCs w:val="24"/>
        </w:rPr>
        <w:t xml:space="preserve"> </w:t>
      </w:r>
      <w:r w:rsidRPr="00B0341C">
        <w:rPr>
          <w:rFonts w:ascii="Times New Roman" w:hAnsi="Times New Roman" w:cs="Times New Roman"/>
          <w:color w:val="000000"/>
          <w:sz w:val="24"/>
          <w:szCs w:val="24"/>
        </w:rPr>
        <w:t>kūrybišką visuomenės kultūros raišką, sudarant sąlygas mėgėjų meno veiklai, etninės kultūros puoselėjimui, profesionalaus meno sklaidai.</w:t>
      </w:r>
      <w:r w:rsidR="00CD1CB1" w:rsidRPr="00B0341C">
        <w:rPr>
          <w:rFonts w:ascii="Times New Roman" w:hAnsi="Times New Roman" w:cs="Times New Roman"/>
          <w:color w:val="000000"/>
          <w:sz w:val="24"/>
          <w:szCs w:val="24"/>
        </w:rPr>
        <w:t xml:space="preserve"> </w:t>
      </w:r>
      <w:r w:rsidRPr="00B0341C">
        <w:rPr>
          <w:rFonts w:ascii="Times New Roman" w:hAnsi="Times New Roman" w:cs="Times New Roman"/>
          <w:color w:val="000000"/>
          <w:sz w:val="24"/>
          <w:szCs w:val="24"/>
        </w:rPr>
        <w:t>Numatoma, kad modernizavus pastatą sumažės eksploatacinės pastato išlaidos, todėl bus taupomos savivaldybės biudžeto lėšos. Padidėjusi viešų kultūros renginių įvairovė, kokybė ir intensyvumas teigiamai įtakos Druskininkų kaip kurortinio miesto įvaizdžio kūrimą bei turistų srautų augimą. Moderni infrastuktūra leistų padidinti galimybę pritraukti verslo struktūras, kurie nuomotų patalpas savo veikloms. Gautos pajamos padengtų eksploatavimo kaštus, erdvė taptų viešųjų kultūros, sporto, parodų, mugių ir kitų renginių,</w:t>
      </w:r>
      <w:r w:rsidR="00CD1CB1" w:rsidRPr="00B0341C">
        <w:rPr>
          <w:rFonts w:ascii="Times New Roman" w:hAnsi="Times New Roman" w:cs="Times New Roman"/>
          <w:color w:val="000000"/>
          <w:sz w:val="24"/>
          <w:szCs w:val="24"/>
        </w:rPr>
        <w:t xml:space="preserve"> </w:t>
      </w:r>
      <w:r w:rsidRPr="00B0341C">
        <w:rPr>
          <w:rFonts w:ascii="Times New Roman" w:hAnsi="Times New Roman" w:cs="Times New Roman"/>
          <w:color w:val="000000"/>
          <w:sz w:val="24"/>
          <w:szCs w:val="24"/>
        </w:rPr>
        <w:t>kurie suburtų vietos ir šalies bendruomenę turiningam laisvalaikio praleidimui bei pritrauktų turistus, padėtų užtikrinti įvairiapusius miesto gyventojų, ypač socialiai pažeidžiamų (neįgaliųjų, vyresnio amžiaus, mažas pajamas gaunančių) vaikų, jaunimo, šalies profesionalių menininkų ir tautodailininkų poreikius)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5"/>
        <w:gridCol w:w="975"/>
        <w:gridCol w:w="1034"/>
        <w:gridCol w:w="1811"/>
        <w:gridCol w:w="3424"/>
        <w:gridCol w:w="1148"/>
      </w:tblGrid>
      <w:tr w:rsidR="00CD1CB1" w:rsidRPr="00B0341C" w14:paraId="59530CEB" w14:textId="77777777" w:rsidTr="00CD1CB1">
        <w:trPr>
          <w:trHeight w:val="638"/>
        </w:trPr>
        <w:tc>
          <w:tcPr>
            <w:tcW w:w="1846" w:type="dxa"/>
            <w:tcBorders>
              <w:top w:val="single" w:sz="4" w:space="0" w:color="auto"/>
              <w:left w:val="single" w:sz="4" w:space="0" w:color="auto"/>
              <w:bottom w:val="single" w:sz="4" w:space="0" w:color="auto"/>
              <w:right w:val="single" w:sz="4" w:space="0" w:color="auto"/>
            </w:tcBorders>
          </w:tcPr>
          <w:p w14:paraId="59530CE4"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Pradžia</w:t>
            </w:r>
          </w:p>
        </w:tc>
        <w:tc>
          <w:tcPr>
            <w:tcW w:w="1443" w:type="dxa"/>
            <w:tcBorders>
              <w:top w:val="single" w:sz="4" w:space="0" w:color="auto"/>
              <w:left w:val="single" w:sz="4" w:space="0" w:color="auto"/>
              <w:bottom w:val="single" w:sz="4" w:space="0" w:color="auto"/>
              <w:right w:val="single" w:sz="4" w:space="0" w:color="auto"/>
            </w:tcBorders>
          </w:tcPr>
          <w:p w14:paraId="59530CE5"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Pabaiga </w:t>
            </w:r>
          </w:p>
        </w:tc>
        <w:tc>
          <w:tcPr>
            <w:tcW w:w="1531" w:type="dxa"/>
            <w:tcBorders>
              <w:top w:val="single" w:sz="4" w:space="0" w:color="auto"/>
              <w:left w:val="single" w:sz="4" w:space="0" w:color="auto"/>
              <w:bottom w:val="single" w:sz="4" w:space="0" w:color="auto"/>
              <w:right w:val="single" w:sz="4" w:space="0" w:color="auto"/>
            </w:tcBorders>
          </w:tcPr>
          <w:p w14:paraId="59530CE6"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Vykdytojas </w:t>
            </w:r>
          </w:p>
        </w:tc>
        <w:tc>
          <w:tcPr>
            <w:tcW w:w="2693" w:type="dxa"/>
            <w:tcBorders>
              <w:top w:val="single" w:sz="4" w:space="0" w:color="auto"/>
              <w:left w:val="single" w:sz="4" w:space="0" w:color="auto"/>
              <w:bottom w:val="single" w:sz="4" w:space="0" w:color="auto"/>
              <w:right w:val="single" w:sz="4" w:space="0" w:color="auto"/>
            </w:tcBorders>
          </w:tcPr>
          <w:p w14:paraId="59530CE7"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Ministerija </w:t>
            </w:r>
          </w:p>
        </w:tc>
        <w:tc>
          <w:tcPr>
            <w:tcW w:w="5103" w:type="dxa"/>
            <w:tcBorders>
              <w:top w:val="single" w:sz="4" w:space="0" w:color="auto"/>
              <w:left w:val="single" w:sz="4" w:space="0" w:color="auto"/>
              <w:bottom w:val="single" w:sz="4" w:space="0" w:color="auto"/>
              <w:right w:val="single" w:sz="4" w:space="0" w:color="auto"/>
            </w:tcBorders>
          </w:tcPr>
          <w:p w14:paraId="59530CE8"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Veiksmų programos konkretaus uždavinio numeris ir pavadinimas </w:t>
            </w:r>
          </w:p>
        </w:tc>
        <w:tc>
          <w:tcPr>
            <w:tcW w:w="1701" w:type="dxa"/>
            <w:tcBorders>
              <w:top w:val="single" w:sz="4" w:space="0" w:color="auto"/>
              <w:left w:val="single" w:sz="4" w:space="0" w:color="auto"/>
              <w:bottom w:val="single" w:sz="4" w:space="0" w:color="auto"/>
              <w:right w:val="single" w:sz="4" w:space="0" w:color="auto"/>
            </w:tcBorders>
          </w:tcPr>
          <w:p w14:paraId="59530CE9"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Veiksmo </w:t>
            </w:r>
          </w:p>
          <w:p w14:paraId="59530CEA"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atrankos būdas</w:t>
            </w:r>
          </w:p>
        </w:tc>
      </w:tr>
      <w:tr w:rsidR="00CD1CB1" w:rsidRPr="00B0341C" w14:paraId="59530CF2" w14:textId="77777777" w:rsidTr="00CD1CB1">
        <w:trPr>
          <w:trHeight w:val="638"/>
        </w:trPr>
        <w:tc>
          <w:tcPr>
            <w:tcW w:w="1846" w:type="dxa"/>
            <w:tcBorders>
              <w:top w:val="single" w:sz="4" w:space="0" w:color="auto"/>
              <w:left w:val="single" w:sz="4" w:space="0" w:color="auto"/>
              <w:bottom w:val="single" w:sz="4" w:space="0" w:color="auto"/>
              <w:right w:val="single" w:sz="4" w:space="0" w:color="auto"/>
            </w:tcBorders>
          </w:tcPr>
          <w:p w14:paraId="59530CEC" w14:textId="77777777" w:rsidR="00CD1CB1" w:rsidRPr="00B0341C" w:rsidRDefault="000433A7" w:rsidP="00CD1CB1">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2017</w:t>
            </w:r>
          </w:p>
        </w:tc>
        <w:tc>
          <w:tcPr>
            <w:tcW w:w="1443" w:type="dxa"/>
            <w:tcBorders>
              <w:top w:val="single" w:sz="4" w:space="0" w:color="auto"/>
              <w:left w:val="single" w:sz="4" w:space="0" w:color="auto"/>
              <w:bottom w:val="single" w:sz="4" w:space="0" w:color="auto"/>
              <w:right w:val="single" w:sz="4" w:space="0" w:color="auto"/>
            </w:tcBorders>
          </w:tcPr>
          <w:p w14:paraId="59530CED" w14:textId="77777777" w:rsidR="00CD1CB1" w:rsidRPr="00B0341C" w:rsidRDefault="000433A7" w:rsidP="00CD1CB1">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2019</w:t>
            </w:r>
          </w:p>
        </w:tc>
        <w:tc>
          <w:tcPr>
            <w:tcW w:w="1531" w:type="dxa"/>
            <w:tcBorders>
              <w:top w:val="single" w:sz="4" w:space="0" w:color="auto"/>
              <w:left w:val="single" w:sz="4" w:space="0" w:color="auto"/>
              <w:bottom w:val="single" w:sz="4" w:space="0" w:color="auto"/>
              <w:right w:val="single" w:sz="4" w:space="0" w:color="auto"/>
            </w:tcBorders>
          </w:tcPr>
          <w:p w14:paraId="59530CEE" w14:textId="77777777" w:rsidR="00CD1CB1" w:rsidRPr="00B0341C" w:rsidRDefault="000433A7" w:rsidP="00CD1CB1">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Druskininkų savivaldybės administracija</w:t>
            </w:r>
          </w:p>
        </w:tc>
        <w:tc>
          <w:tcPr>
            <w:tcW w:w="2693" w:type="dxa"/>
            <w:tcBorders>
              <w:top w:val="single" w:sz="4" w:space="0" w:color="auto"/>
              <w:left w:val="single" w:sz="4" w:space="0" w:color="auto"/>
              <w:bottom w:val="single" w:sz="4" w:space="0" w:color="auto"/>
              <w:right w:val="single" w:sz="4" w:space="0" w:color="auto"/>
            </w:tcBorders>
          </w:tcPr>
          <w:p w14:paraId="59530CEF" w14:textId="77777777" w:rsidR="00CD1CB1" w:rsidRPr="00B0341C" w:rsidRDefault="000433A7" w:rsidP="00CD1CB1">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Kultūros ministerija</w:t>
            </w:r>
          </w:p>
        </w:tc>
        <w:tc>
          <w:tcPr>
            <w:tcW w:w="5103" w:type="dxa"/>
            <w:tcBorders>
              <w:top w:val="single" w:sz="4" w:space="0" w:color="auto"/>
              <w:left w:val="single" w:sz="4" w:space="0" w:color="auto"/>
              <w:bottom w:val="single" w:sz="4" w:space="0" w:color="auto"/>
              <w:right w:val="single" w:sz="4" w:space="0" w:color="auto"/>
            </w:tcBorders>
          </w:tcPr>
          <w:p w14:paraId="59530CF0" w14:textId="77777777" w:rsidR="00CD1CB1" w:rsidRPr="00B0341C" w:rsidRDefault="000433A7" w:rsidP="00CD1CB1">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7.1.1. Padidinti ūkinės veiklos įvairovę ir pagerinti sąlygas investicijų pritraukimui, siekiant kurti naujas darbo vietas tikslinėse teritorijose (miestuose)</w:t>
            </w:r>
          </w:p>
        </w:tc>
        <w:tc>
          <w:tcPr>
            <w:tcW w:w="1701" w:type="dxa"/>
            <w:tcBorders>
              <w:top w:val="single" w:sz="4" w:space="0" w:color="auto"/>
              <w:left w:val="single" w:sz="4" w:space="0" w:color="auto"/>
              <w:bottom w:val="single" w:sz="4" w:space="0" w:color="auto"/>
              <w:right w:val="single" w:sz="4" w:space="0" w:color="auto"/>
            </w:tcBorders>
          </w:tcPr>
          <w:p w14:paraId="59530CF1" w14:textId="77777777" w:rsidR="00CD1CB1" w:rsidRPr="00B0341C" w:rsidRDefault="000433A7" w:rsidP="00CD1CB1">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R</w:t>
            </w:r>
          </w:p>
        </w:tc>
      </w:tr>
    </w:tbl>
    <w:p w14:paraId="59530CF3" w14:textId="77777777" w:rsidR="00CD1CB1" w:rsidRPr="00B0341C" w:rsidRDefault="00CD1CB1" w:rsidP="00CD1CB1">
      <w:pPr>
        <w:rPr>
          <w:rFonts w:ascii="Times New Roman" w:hAnsi="Times New Roman" w:cs="Times New Roman"/>
          <w:b/>
          <w:color w:val="000000"/>
          <w:sz w:val="24"/>
          <w:szCs w:val="24"/>
        </w:rPr>
      </w:pPr>
    </w:p>
    <w:p w14:paraId="59530CF4" w14:textId="77777777" w:rsidR="00CD1CB1" w:rsidRPr="00B0341C" w:rsidRDefault="000433A7" w:rsidP="00CD1CB1">
      <w:pPr>
        <w:rPr>
          <w:rFonts w:ascii="Times New Roman" w:eastAsia="Calibri" w:hAnsi="Times New Roman" w:cs="Times New Roman"/>
          <w:b/>
          <w:color w:val="000000"/>
          <w:sz w:val="24"/>
          <w:szCs w:val="24"/>
          <w:u w:val="single"/>
        </w:rPr>
      </w:pPr>
      <w:r w:rsidRPr="00B0341C">
        <w:rPr>
          <w:rFonts w:ascii="Times New Roman" w:hAnsi="Times New Roman" w:cs="Times New Roman"/>
          <w:b/>
          <w:color w:val="000000"/>
          <w:sz w:val="24"/>
          <w:szCs w:val="24"/>
          <w:u w:val="single"/>
        </w:rPr>
        <w:t xml:space="preserve">1.1.5 v Veiksmo lėšų poreikis ir finansavimo šaltiniai </w:t>
      </w:r>
      <w:r w:rsidRPr="00B0341C">
        <w:rPr>
          <w:rFonts w:ascii="Times New Roman" w:eastAsia="Calibri" w:hAnsi="Times New Roman" w:cs="Times New Roman"/>
          <w:b/>
          <w:color w:val="000000"/>
          <w:sz w:val="24"/>
          <w:szCs w:val="24"/>
          <w:u w:val="single"/>
        </w:rPr>
        <w:t>(Eur)</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39"/>
        <w:gridCol w:w="968"/>
        <w:gridCol w:w="1024"/>
        <w:gridCol w:w="780"/>
        <w:gridCol w:w="1023"/>
        <w:gridCol w:w="761"/>
        <w:gridCol w:w="1043"/>
        <w:gridCol w:w="574"/>
        <w:gridCol w:w="1043"/>
        <w:gridCol w:w="1182"/>
      </w:tblGrid>
      <w:tr w:rsidR="00CD1CB1" w:rsidRPr="00B0341C" w14:paraId="59530CFB" w14:textId="77777777" w:rsidTr="00CD1CB1">
        <w:trPr>
          <w:trHeight w:val="300"/>
        </w:trPr>
        <w:tc>
          <w:tcPr>
            <w:tcW w:w="1858" w:type="dxa"/>
            <w:tcBorders>
              <w:top w:val="single" w:sz="4" w:space="0" w:color="auto"/>
              <w:left w:val="single" w:sz="4" w:space="0" w:color="auto"/>
              <w:bottom w:val="single" w:sz="4" w:space="0" w:color="auto"/>
              <w:right w:val="single" w:sz="4" w:space="0" w:color="auto"/>
            </w:tcBorders>
            <w:noWrap/>
          </w:tcPr>
          <w:p w14:paraId="59530CF5"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 veiksmui įgyvendinti</w:t>
            </w:r>
          </w:p>
        </w:tc>
        <w:tc>
          <w:tcPr>
            <w:tcW w:w="2977" w:type="dxa"/>
            <w:gridSpan w:val="2"/>
            <w:tcBorders>
              <w:top w:val="single" w:sz="4" w:space="0" w:color="auto"/>
              <w:left w:val="single" w:sz="4" w:space="0" w:color="auto"/>
              <w:bottom w:val="single" w:sz="4" w:space="0" w:color="auto"/>
              <w:right w:val="single" w:sz="4" w:space="0" w:color="auto"/>
            </w:tcBorders>
            <w:noWrap/>
          </w:tcPr>
          <w:p w14:paraId="59530CF6"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Valstybės biudžeto lėšos</w:t>
            </w:r>
          </w:p>
        </w:tc>
        <w:tc>
          <w:tcPr>
            <w:tcW w:w="2693" w:type="dxa"/>
            <w:gridSpan w:val="2"/>
            <w:tcBorders>
              <w:top w:val="single" w:sz="4" w:space="0" w:color="auto"/>
              <w:left w:val="single" w:sz="4" w:space="0" w:color="auto"/>
              <w:bottom w:val="single" w:sz="4" w:space="0" w:color="auto"/>
              <w:right w:val="single" w:sz="4" w:space="0" w:color="auto"/>
            </w:tcBorders>
          </w:tcPr>
          <w:p w14:paraId="59530CF7"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Savivaldybės biudžeto lėšos</w:t>
            </w:r>
          </w:p>
        </w:tc>
        <w:tc>
          <w:tcPr>
            <w:tcW w:w="2693" w:type="dxa"/>
            <w:gridSpan w:val="2"/>
            <w:tcBorders>
              <w:top w:val="single" w:sz="4" w:space="0" w:color="auto"/>
              <w:left w:val="single" w:sz="4" w:space="0" w:color="auto"/>
              <w:bottom w:val="single" w:sz="4" w:space="0" w:color="auto"/>
              <w:right w:val="single" w:sz="4" w:space="0" w:color="auto"/>
            </w:tcBorders>
            <w:noWrap/>
          </w:tcPr>
          <w:p w14:paraId="59530CF8"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Kitos viešosios lėšos</w:t>
            </w:r>
          </w:p>
        </w:tc>
        <w:tc>
          <w:tcPr>
            <w:tcW w:w="2410" w:type="dxa"/>
            <w:gridSpan w:val="2"/>
            <w:tcBorders>
              <w:top w:val="single" w:sz="4" w:space="0" w:color="auto"/>
              <w:left w:val="single" w:sz="4" w:space="0" w:color="auto"/>
              <w:bottom w:val="single" w:sz="4" w:space="0" w:color="auto"/>
              <w:right w:val="single" w:sz="4" w:space="0" w:color="auto"/>
            </w:tcBorders>
            <w:noWrap/>
          </w:tcPr>
          <w:p w14:paraId="59530CF9"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Privačios lėšos</w:t>
            </w:r>
          </w:p>
        </w:tc>
        <w:tc>
          <w:tcPr>
            <w:tcW w:w="1769" w:type="dxa"/>
            <w:tcBorders>
              <w:top w:val="single" w:sz="4" w:space="0" w:color="auto"/>
              <w:left w:val="single" w:sz="4" w:space="0" w:color="auto"/>
              <w:bottom w:val="single" w:sz="4" w:space="0" w:color="auto"/>
              <w:right w:val="single" w:sz="4" w:space="0" w:color="auto"/>
            </w:tcBorders>
          </w:tcPr>
          <w:p w14:paraId="59530CFA"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ES lėšos</w:t>
            </w:r>
          </w:p>
        </w:tc>
      </w:tr>
      <w:tr w:rsidR="00CD1CB1" w:rsidRPr="00B0341C" w14:paraId="59530D06" w14:textId="77777777" w:rsidTr="00CD1CB1">
        <w:trPr>
          <w:trHeight w:val="300"/>
        </w:trPr>
        <w:tc>
          <w:tcPr>
            <w:tcW w:w="1858" w:type="dxa"/>
            <w:tcBorders>
              <w:top w:val="single" w:sz="4" w:space="0" w:color="auto"/>
              <w:left w:val="single" w:sz="4" w:space="0" w:color="auto"/>
              <w:bottom w:val="single" w:sz="4" w:space="0" w:color="auto"/>
              <w:right w:val="single" w:sz="4" w:space="0" w:color="auto"/>
            </w:tcBorders>
            <w:noWrap/>
          </w:tcPr>
          <w:p w14:paraId="59530CFC" w14:textId="77777777" w:rsidR="00CD1CB1" w:rsidRPr="00B0341C" w:rsidRDefault="00CD1CB1" w:rsidP="00CD1CB1">
            <w:pPr>
              <w:ind w:firstLine="0"/>
              <w:rPr>
                <w:rFonts w:ascii="Times New Roman" w:hAnsi="Times New Roman"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noWrap/>
          </w:tcPr>
          <w:p w14:paraId="59530CFD"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31" w:type="dxa"/>
            <w:tcBorders>
              <w:top w:val="single" w:sz="4" w:space="0" w:color="auto"/>
              <w:left w:val="single" w:sz="4" w:space="0" w:color="auto"/>
              <w:bottom w:val="single" w:sz="4" w:space="0" w:color="auto"/>
              <w:right w:val="single" w:sz="4" w:space="0" w:color="auto"/>
            </w:tcBorders>
          </w:tcPr>
          <w:p w14:paraId="59530CFE"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163" w:type="dxa"/>
            <w:tcBorders>
              <w:top w:val="single" w:sz="4" w:space="0" w:color="auto"/>
              <w:left w:val="single" w:sz="4" w:space="0" w:color="auto"/>
              <w:bottom w:val="single" w:sz="4" w:space="0" w:color="auto"/>
              <w:right w:val="single" w:sz="4" w:space="0" w:color="auto"/>
            </w:tcBorders>
          </w:tcPr>
          <w:p w14:paraId="59530CFF"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30" w:type="dxa"/>
            <w:tcBorders>
              <w:top w:val="single" w:sz="4" w:space="0" w:color="auto"/>
              <w:left w:val="single" w:sz="4" w:space="0" w:color="auto"/>
              <w:bottom w:val="single" w:sz="4" w:space="0" w:color="auto"/>
              <w:right w:val="single" w:sz="4" w:space="0" w:color="auto"/>
            </w:tcBorders>
          </w:tcPr>
          <w:p w14:paraId="59530D00"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134" w:type="dxa"/>
            <w:tcBorders>
              <w:top w:val="single" w:sz="4" w:space="0" w:color="auto"/>
              <w:left w:val="single" w:sz="4" w:space="0" w:color="auto"/>
              <w:bottom w:val="single" w:sz="4" w:space="0" w:color="auto"/>
              <w:right w:val="single" w:sz="4" w:space="0" w:color="auto"/>
            </w:tcBorders>
          </w:tcPr>
          <w:p w14:paraId="59530D01"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59" w:type="dxa"/>
            <w:tcBorders>
              <w:top w:val="single" w:sz="4" w:space="0" w:color="auto"/>
              <w:left w:val="single" w:sz="4" w:space="0" w:color="auto"/>
              <w:bottom w:val="single" w:sz="4" w:space="0" w:color="auto"/>
              <w:right w:val="single" w:sz="4" w:space="0" w:color="auto"/>
            </w:tcBorders>
          </w:tcPr>
          <w:p w14:paraId="59530D02"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851" w:type="dxa"/>
            <w:tcBorders>
              <w:top w:val="single" w:sz="4" w:space="0" w:color="auto"/>
              <w:left w:val="single" w:sz="4" w:space="0" w:color="auto"/>
              <w:bottom w:val="single" w:sz="4" w:space="0" w:color="auto"/>
              <w:right w:val="single" w:sz="4" w:space="0" w:color="auto"/>
            </w:tcBorders>
          </w:tcPr>
          <w:p w14:paraId="59530D03"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59" w:type="dxa"/>
            <w:tcBorders>
              <w:top w:val="single" w:sz="4" w:space="0" w:color="auto"/>
              <w:left w:val="single" w:sz="4" w:space="0" w:color="auto"/>
              <w:bottom w:val="single" w:sz="4" w:space="0" w:color="auto"/>
              <w:right w:val="single" w:sz="4" w:space="0" w:color="auto"/>
            </w:tcBorders>
          </w:tcPr>
          <w:p w14:paraId="59530D04"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769" w:type="dxa"/>
            <w:tcBorders>
              <w:top w:val="single" w:sz="4" w:space="0" w:color="auto"/>
              <w:left w:val="single" w:sz="4" w:space="0" w:color="auto"/>
              <w:bottom w:val="single" w:sz="4" w:space="0" w:color="auto"/>
              <w:right w:val="single" w:sz="4" w:space="0" w:color="auto"/>
            </w:tcBorders>
          </w:tcPr>
          <w:p w14:paraId="59530D05" w14:textId="77777777" w:rsidR="00CD1CB1" w:rsidRPr="00B0341C" w:rsidRDefault="00CD1CB1" w:rsidP="00CD1CB1">
            <w:pPr>
              <w:ind w:firstLine="0"/>
              <w:rPr>
                <w:rFonts w:ascii="Times New Roman" w:hAnsi="Times New Roman" w:cs="Times New Roman"/>
                <w:color w:val="000000"/>
                <w:sz w:val="24"/>
                <w:szCs w:val="24"/>
              </w:rPr>
            </w:pPr>
          </w:p>
        </w:tc>
      </w:tr>
      <w:tr w:rsidR="00CD1CB1" w:rsidRPr="00B0341C" w14:paraId="59530D11" w14:textId="77777777" w:rsidTr="00CD1CB1">
        <w:trPr>
          <w:trHeight w:val="300"/>
        </w:trPr>
        <w:tc>
          <w:tcPr>
            <w:tcW w:w="1858" w:type="dxa"/>
            <w:tcBorders>
              <w:top w:val="single" w:sz="4" w:space="0" w:color="auto"/>
              <w:left w:val="single" w:sz="4" w:space="0" w:color="auto"/>
              <w:bottom w:val="single" w:sz="4" w:space="0" w:color="auto"/>
              <w:right w:val="single" w:sz="4" w:space="0" w:color="auto"/>
            </w:tcBorders>
            <w:noWrap/>
          </w:tcPr>
          <w:p w14:paraId="59530D07"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352 401</w:t>
            </w:r>
          </w:p>
        </w:tc>
        <w:tc>
          <w:tcPr>
            <w:tcW w:w="1446" w:type="dxa"/>
            <w:tcBorders>
              <w:top w:val="single" w:sz="4" w:space="0" w:color="auto"/>
              <w:left w:val="single" w:sz="4" w:space="0" w:color="auto"/>
              <w:bottom w:val="single" w:sz="4" w:space="0" w:color="auto"/>
              <w:right w:val="single" w:sz="4" w:space="0" w:color="auto"/>
            </w:tcBorders>
            <w:noWrap/>
          </w:tcPr>
          <w:p w14:paraId="59530D08" w14:textId="77777777" w:rsidR="00CD1CB1" w:rsidRPr="00B0341C" w:rsidRDefault="00CD1CB1" w:rsidP="00CD1CB1">
            <w:pPr>
              <w:ind w:firstLine="0"/>
              <w:rPr>
                <w:rFonts w:ascii="Times New Roman" w:hAnsi="Times New Roman" w:cs="Times New Roman"/>
                <w:color w:val="000000"/>
                <w:sz w:val="24"/>
                <w:szCs w:val="24"/>
              </w:rPr>
            </w:pPr>
          </w:p>
        </w:tc>
        <w:tc>
          <w:tcPr>
            <w:tcW w:w="1531" w:type="dxa"/>
            <w:tcBorders>
              <w:top w:val="single" w:sz="4" w:space="0" w:color="auto"/>
              <w:left w:val="single" w:sz="4" w:space="0" w:color="auto"/>
              <w:bottom w:val="single" w:sz="4" w:space="0" w:color="auto"/>
              <w:right w:val="single" w:sz="4" w:space="0" w:color="auto"/>
            </w:tcBorders>
          </w:tcPr>
          <w:p w14:paraId="59530D09" w14:textId="77777777" w:rsidR="00CD1CB1" w:rsidRPr="00B0341C" w:rsidRDefault="00CD1CB1" w:rsidP="00CD1CB1">
            <w:pPr>
              <w:ind w:firstLine="0"/>
              <w:rPr>
                <w:rFonts w:ascii="Times New Roman" w:hAnsi="Times New Roman" w:cs="Times New Roman"/>
                <w:color w:val="000000"/>
                <w:sz w:val="24"/>
                <w:szCs w:val="24"/>
              </w:rPr>
            </w:pPr>
          </w:p>
        </w:tc>
        <w:tc>
          <w:tcPr>
            <w:tcW w:w="1163" w:type="dxa"/>
            <w:tcBorders>
              <w:top w:val="single" w:sz="4" w:space="0" w:color="auto"/>
              <w:left w:val="single" w:sz="4" w:space="0" w:color="auto"/>
              <w:bottom w:val="single" w:sz="4" w:space="0" w:color="auto"/>
              <w:right w:val="single" w:sz="4" w:space="0" w:color="auto"/>
            </w:tcBorders>
          </w:tcPr>
          <w:p w14:paraId="59530D0A"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52 860</w:t>
            </w:r>
          </w:p>
        </w:tc>
        <w:tc>
          <w:tcPr>
            <w:tcW w:w="1530" w:type="dxa"/>
            <w:tcBorders>
              <w:top w:val="single" w:sz="4" w:space="0" w:color="auto"/>
              <w:left w:val="single" w:sz="4" w:space="0" w:color="auto"/>
              <w:bottom w:val="single" w:sz="4" w:space="0" w:color="auto"/>
              <w:right w:val="single" w:sz="4" w:space="0" w:color="auto"/>
            </w:tcBorders>
          </w:tcPr>
          <w:p w14:paraId="59530D0B"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52 860</w:t>
            </w:r>
          </w:p>
        </w:tc>
        <w:tc>
          <w:tcPr>
            <w:tcW w:w="1134" w:type="dxa"/>
            <w:tcBorders>
              <w:top w:val="single" w:sz="4" w:space="0" w:color="auto"/>
              <w:left w:val="single" w:sz="4" w:space="0" w:color="auto"/>
              <w:bottom w:val="single" w:sz="4" w:space="0" w:color="auto"/>
              <w:right w:val="single" w:sz="4" w:space="0" w:color="auto"/>
            </w:tcBorders>
          </w:tcPr>
          <w:p w14:paraId="59530D0C" w14:textId="77777777" w:rsidR="00CD1CB1" w:rsidRPr="00B0341C" w:rsidRDefault="00CD1CB1" w:rsidP="00CD1CB1">
            <w:pPr>
              <w:ind w:firstLine="0"/>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9530D0D" w14:textId="77777777" w:rsidR="00CD1CB1" w:rsidRPr="00B0341C" w:rsidRDefault="00CD1CB1" w:rsidP="00CD1CB1">
            <w:pPr>
              <w:ind w:firstLine="0"/>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14:paraId="59530D0E" w14:textId="77777777" w:rsidR="00CD1CB1" w:rsidRPr="00B0341C" w:rsidRDefault="00CD1CB1" w:rsidP="00CD1CB1">
            <w:pPr>
              <w:ind w:firstLine="0"/>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9530D0F" w14:textId="77777777" w:rsidR="00CD1CB1" w:rsidRPr="00B0341C" w:rsidRDefault="00CD1CB1" w:rsidP="00CD1CB1">
            <w:pPr>
              <w:ind w:firstLine="0"/>
              <w:rPr>
                <w:rFonts w:ascii="Times New Roman" w:hAnsi="Times New Roman" w:cs="Times New Roman"/>
                <w:color w:val="000000"/>
                <w:sz w:val="24"/>
                <w:szCs w:val="24"/>
              </w:rPr>
            </w:pPr>
          </w:p>
        </w:tc>
        <w:tc>
          <w:tcPr>
            <w:tcW w:w="1769" w:type="dxa"/>
            <w:tcBorders>
              <w:top w:val="single" w:sz="4" w:space="0" w:color="auto"/>
              <w:left w:val="single" w:sz="4" w:space="0" w:color="auto"/>
              <w:bottom w:val="single" w:sz="4" w:space="0" w:color="auto"/>
              <w:right w:val="single" w:sz="4" w:space="0" w:color="auto"/>
            </w:tcBorders>
          </w:tcPr>
          <w:p w14:paraId="59530D10"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299 541</w:t>
            </w:r>
          </w:p>
        </w:tc>
      </w:tr>
    </w:tbl>
    <w:p w14:paraId="59530D12" w14:textId="77777777" w:rsidR="00CD1CB1" w:rsidRPr="00B0341C" w:rsidRDefault="00CD1CB1" w:rsidP="00CD1CB1">
      <w:pPr>
        <w:suppressAutoHyphens/>
        <w:rPr>
          <w:rFonts w:ascii="Times New Roman" w:hAnsi="Times New Roman" w:cs="Times New Roman"/>
          <w:b/>
          <w:color w:val="000000"/>
          <w:sz w:val="24"/>
          <w:szCs w:val="24"/>
        </w:rPr>
      </w:pPr>
    </w:p>
    <w:p w14:paraId="59530D13" w14:textId="36545EDF" w:rsidR="00CD1CB1" w:rsidRPr="00B0341C" w:rsidRDefault="000433A7" w:rsidP="00CD1CB1">
      <w:pPr>
        <w:suppressAutoHyphens/>
        <w:jc w:val="both"/>
        <w:rPr>
          <w:rFonts w:ascii="Times New Roman" w:hAnsi="Times New Roman" w:cs="Times New Roman"/>
          <w:color w:val="000000"/>
          <w:sz w:val="24"/>
          <w:szCs w:val="24"/>
        </w:rPr>
      </w:pPr>
      <w:r w:rsidRPr="00B0341C">
        <w:rPr>
          <w:rFonts w:ascii="Times New Roman" w:hAnsi="Times New Roman" w:cs="Times New Roman"/>
          <w:b/>
          <w:color w:val="000000"/>
          <w:sz w:val="24"/>
          <w:szCs w:val="24"/>
          <w:u w:val="single"/>
        </w:rPr>
        <w:t>1.1.6 v Veiksmas:</w:t>
      </w:r>
      <w:r w:rsidRPr="00B0341C">
        <w:rPr>
          <w:rFonts w:ascii="Times New Roman" w:hAnsi="Times New Roman" w:cs="Times New Roman"/>
          <w:color w:val="000000"/>
          <w:sz w:val="24"/>
          <w:szCs w:val="24"/>
          <w:u w:val="single"/>
        </w:rPr>
        <w:t xml:space="preserve"> </w:t>
      </w:r>
      <w:r w:rsidR="00676557" w:rsidRPr="00B0341C">
        <w:rPr>
          <w:rFonts w:ascii="Times New Roman" w:hAnsi="Times New Roman" w:cs="Times New Roman"/>
          <w:sz w:val="24"/>
          <w:szCs w:val="24"/>
          <w:lang w:eastAsia="ar-SA"/>
        </w:rPr>
        <w:t xml:space="preserve"> Lazdijų miesto kompleksinė infrastruktūros plėtra, III etapas“ </w:t>
      </w:r>
      <w:r w:rsidR="00676557" w:rsidRPr="00B0341C">
        <w:rPr>
          <w:rFonts w:ascii="Times New Roman" w:hAnsi="Times New Roman" w:cs="Times New Roman"/>
          <w:sz w:val="24"/>
          <w:szCs w:val="24"/>
        </w:rPr>
        <w:t>(Tikslinės teritorijos</w:t>
      </w:r>
      <w:r w:rsidR="00432182" w:rsidRPr="00B0341C">
        <w:rPr>
          <w:rFonts w:ascii="Times New Roman" w:hAnsi="Times New Roman" w:cs="Times New Roman"/>
          <w:sz w:val="24"/>
          <w:szCs w:val="24"/>
        </w:rPr>
        <w:t xml:space="preserve"> (Sodų g. kvartalas, Dzūkų kvartalas, Tiesos g. 8</w:t>
      </w:r>
      <w:r w:rsidR="00432182" w:rsidRPr="00D7759D">
        <w:rPr>
          <w:rFonts w:ascii="Times New Roman" w:hAnsi="Times New Roman" w:cs="Times New Roman"/>
          <w:sz w:val="24"/>
          <w:szCs w:val="24"/>
        </w:rPr>
        <w:t xml:space="preserve">,  </w:t>
      </w:r>
      <w:r w:rsidR="007F361F" w:rsidRPr="00D7759D">
        <w:rPr>
          <w:rFonts w:ascii="Times New Roman" w:hAnsi="Times New Roman" w:cs="Times New Roman"/>
          <w:sz w:val="24"/>
          <w:szCs w:val="24"/>
        </w:rPr>
        <w:t>Kauno</w:t>
      </w:r>
      <w:r w:rsidR="00432182" w:rsidRPr="00D7759D">
        <w:rPr>
          <w:rFonts w:ascii="Times New Roman" w:hAnsi="Times New Roman" w:cs="Times New Roman"/>
          <w:sz w:val="24"/>
          <w:szCs w:val="24"/>
        </w:rPr>
        <w:t xml:space="preserve"> g. </w:t>
      </w:r>
      <w:r w:rsidR="007F361F" w:rsidRPr="00D7759D">
        <w:rPr>
          <w:rFonts w:ascii="Times New Roman" w:hAnsi="Times New Roman" w:cs="Times New Roman"/>
          <w:sz w:val="24"/>
          <w:szCs w:val="24"/>
        </w:rPr>
        <w:t>19</w:t>
      </w:r>
      <w:r w:rsidR="00432182" w:rsidRPr="00D7759D">
        <w:rPr>
          <w:rFonts w:ascii="Times New Roman" w:hAnsi="Times New Roman" w:cs="Times New Roman"/>
          <w:sz w:val="24"/>
          <w:szCs w:val="24"/>
        </w:rPr>
        <w:t>)</w:t>
      </w:r>
      <w:r w:rsidR="00676557" w:rsidRPr="00B0341C">
        <w:rPr>
          <w:rFonts w:ascii="Times New Roman" w:hAnsi="Times New Roman" w:cs="Times New Roman"/>
          <w:sz w:val="24"/>
          <w:szCs w:val="24"/>
        </w:rPr>
        <w:t xml:space="preserve"> viešųjų erdvių - automobilių stovėjimo ir vaikų žaidimo aikštelių, pėsčiųjų ir dviračių tak</w:t>
      </w:r>
      <w:r w:rsidR="00D7759D">
        <w:rPr>
          <w:rFonts w:ascii="Times New Roman" w:hAnsi="Times New Roman" w:cs="Times New Roman"/>
          <w:sz w:val="24"/>
          <w:szCs w:val="24"/>
        </w:rPr>
        <w:t>ų (šaligatvių) infrastruktūros,</w:t>
      </w:r>
      <w:r w:rsidR="00676557" w:rsidRPr="00B0341C">
        <w:rPr>
          <w:rFonts w:ascii="Times New Roman" w:hAnsi="Times New Roman" w:cs="Times New Roman"/>
          <w:sz w:val="24"/>
          <w:szCs w:val="24"/>
        </w:rPr>
        <w:t xml:space="preserve"> apšvietimo infrastruktūros plėtra, teritorijų apželdinimas, kitų viešųjų poilsio, laisvalaikio zonų įrengimas ir esamų sutvarkymas, miesto </w:t>
      </w:r>
      <w:r w:rsidR="00432182" w:rsidRPr="00B0341C">
        <w:rPr>
          <w:rFonts w:ascii="Times New Roman" w:hAnsi="Times New Roman" w:cs="Times New Roman"/>
          <w:sz w:val="24"/>
          <w:szCs w:val="24"/>
        </w:rPr>
        <w:t>gyvenamosios aplinkos gerinimas</w:t>
      </w:r>
      <w:r w:rsidR="00676557" w:rsidRPr="00B0341C">
        <w:rPr>
          <w:rFonts w:ascii="Times New Roman" w:hAnsi="Times New Roman" w:cs="Times New Roman"/>
          <w:sz w:val="24"/>
          <w:szCs w:val="24"/>
        </w:rPr>
        <w:t>)</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23"/>
        <w:gridCol w:w="1121"/>
        <w:gridCol w:w="1340"/>
        <w:gridCol w:w="1739"/>
        <w:gridCol w:w="2964"/>
        <w:gridCol w:w="1250"/>
      </w:tblGrid>
      <w:tr w:rsidR="00CD1CB1" w:rsidRPr="00B0341C" w14:paraId="59530D1B" w14:textId="77777777" w:rsidTr="009B5AC3">
        <w:trPr>
          <w:trHeight w:val="823"/>
        </w:trPr>
        <w:tc>
          <w:tcPr>
            <w:tcW w:w="1223" w:type="dxa"/>
            <w:tcBorders>
              <w:top w:val="single" w:sz="4" w:space="0" w:color="auto"/>
              <w:left w:val="single" w:sz="4" w:space="0" w:color="auto"/>
              <w:bottom w:val="single" w:sz="4" w:space="0" w:color="auto"/>
              <w:right w:val="single" w:sz="4" w:space="0" w:color="auto"/>
            </w:tcBorders>
          </w:tcPr>
          <w:p w14:paraId="59530D14"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Pradžia </w:t>
            </w:r>
          </w:p>
        </w:tc>
        <w:tc>
          <w:tcPr>
            <w:tcW w:w="1121" w:type="dxa"/>
            <w:tcBorders>
              <w:top w:val="single" w:sz="4" w:space="0" w:color="auto"/>
              <w:left w:val="single" w:sz="4" w:space="0" w:color="auto"/>
              <w:bottom w:val="single" w:sz="4" w:space="0" w:color="auto"/>
              <w:right w:val="single" w:sz="4" w:space="0" w:color="auto"/>
            </w:tcBorders>
          </w:tcPr>
          <w:p w14:paraId="59530D15"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Pabaiga </w:t>
            </w:r>
          </w:p>
        </w:tc>
        <w:tc>
          <w:tcPr>
            <w:tcW w:w="1340" w:type="dxa"/>
            <w:tcBorders>
              <w:top w:val="single" w:sz="4" w:space="0" w:color="auto"/>
              <w:left w:val="single" w:sz="4" w:space="0" w:color="auto"/>
              <w:bottom w:val="single" w:sz="4" w:space="0" w:color="auto"/>
              <w:right w:val="single" w:sz="4" w:space="0" w:color="auto"/>
            </w:tcBorders>
          </w:tcPr>
          <w:p w14:paraId="59530D16"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Vykdytojas </w:t>
            </w:r>
          </w:p>
        </w:tc>
        <w:tc>
          <w:tcPr>
            <w:tcW w:w="1739" w:type="dxa"/>
            <w:tcBorders>
              <w:top w:val="single" w:sz="4" w:space="0" w:color="auto"/>
              <w:left w:val="single" w:sz="4" w:space="0" w:color="auto"/>
              <w:bottom w:val="single" w:sz="4" w:space="0" w:color="auto"/>
              <w:right w:val="single" w:sz="4" w:space="0" w:color="auto"/>
            </w:tcBorders>
          </w:tcPr>
          <w:p w14:paraId="59530D17"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Ministerija</w:t>
            </w:r>
            <w:r w:rsidR="00CD1CB1" w:rsidRPr="00B0341C">
              <w:rPr>
                <w:rFonts w:ascii="Times New Roman" w:hAnsi="Times New Roman" w:cs="Times New Roman"/>
                <w:color w:val="000000"/>
                <w:sz w:val="24"/>
                <w:szCs w:val="24"/>
              </w:rPr>
              <w:t xml:space="preserve"> </w:t>
            </w:r>
          </w:p>
        </w:tc>
        <w:tc>
          <w:tcPr>
            <w:tcW w:w="2964" w:type="dxa"/>
            <w:tcBorders>
              <w:top w:val="single" w:sz="4" w:space="0" w:color="auto"/>
              <w:left w:val="single" w:sz="4" w:space="0" w:color="auto"/>
              <w:bottom w:val="single" w:sz="4" w:space="0" w:color="auto"/>
              <w:right w:val="single" w:sz="4" w:space="0" w:color="auto"/>
            </w:tcBorders>
          </w:tcPr>
          <w:p w14:paraId="59530D18"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Veiksmų programos konkretaus uždavinio</w:t>
            </w:r>
            <w:r w:rsidR="00CD1CB1" w:rsidRPr="00B0341C">
              <w:rPr>
                <w:rFonts w:ascii="Times New Roman" w:hAnsi="Times New Roman" w:cs="Times New Roman"/>
                <w:color w:val="000000"/>
                <w:sz w:val="24"/>
                <w:szCs w:val="24"/>
              </w:rPr>
              <w:t xml:space="preserve"> </w:t>
            </w:r>
            <w:r w:rsidRPr="00B0341C">
              <w:rPr>
                <w:rFonts w:ascii="Times New Roman" w:hAnsi="Times New Roman" w:cs="Times New Roman"/>
                <w:color w:val="000000"/>
                <w:sz w:val="24"/>
                <w:szCs w:val="24"/>
              </w:rPr>
              <w:t>numeris</w:t>
            </w:r>
            <w:r w:rsidR="00CD1CB1" w:rsidRPr="00B0341C">
              <w:rPr>
                <w:rFonts w:ascii="Times New Roman" w:hAnsi="Times New Roman" w:cs="Times New Roman"/>
                <w:color w:val="000000"/>
                <w:sz w:val="24"/>
                <w:szCs w:val="24"/>
              </w:rPr>
              <w:t xml:space="preserve"> </w:t>
            </w:r>
            <w:r w:rsidRPr="00B0341C">
              <w:rPr>
                <w:rFonts w:ascii="Times New Roman" w:hAnsi="Times New Roman" w:cs="Times New Roman"/>
                <w:color w:val="000000"/>
                <w:sz w:val="24"/>
                <w:szCs w:val="24"/>
              </w:rPr>
              <w:t xml:space="preserve">ir pavadinimas </w:t>
            </w:r>
          </w:p>
        </w:tc>
        <w:tc>
          <w:tcPr>
            <w:tcW w:w="1250" w:type="dxa"/>
            <w:tcBorders>
              <w:top w:val="single" w:sz="4" w:space="0" w:color="auto"/>
              <w:left w:val="single" w:sz="4" w:space="0" w:color="auto"/>
              <w:bottom w:val="single" w:sz="4" w:space="0" w:color="auto"/>
              <w:right w:val="single" w:sz="4" w:space="0" w:color="auto"/>
            </w:tcBorders>
          </w:tcPr>
          <w:p w14:paraId="59530D19"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Veiksmo </w:t>
            </w:r>
          </w:p>
          <w:p w14:paraId="59530D1A"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atrankos būdas </w:t>
            </w:r>
          </w:p>
        </w:tc>
      </w:tr>
      <w:tr w:rsidR="00CD1CB1" w:rsidRPr="00B0341C" w14:paraId="59530D22" w14:textId="77777777" w:rsidTr="009B5AC3">
        <w:trPr>
          <w:trHeight w:val="823"/>
        </w:trPr>
        <w:tc>
          <w:tcPr>
            <w:tcW w:w="1223" w:type="dxa"/>
            <w:tcBorders>
              <w:top w:val="single" w:sz="4" w:space="0" w:color="auto"/>
              <w:left w:val="single" w:sz="4" w:space="0" w:color="auto"/>
              <w:bottom w:val="single" w:sz="4" w:space="0" w:color="auto"/>
              <w:right w:val="single" w:sz="4" w:space="0" w:color="auto"/>
            </w:tcBorders>
          </w:tcPr>
          <w:p w14:paraId="59530D1C" w14:textId="77777777" w:rsidR="00CD1CB1" w:rsidRPr="00B0341C" w:rsidRDefault="000433A7" w:rsidP="00CD1CB1">
            <w:pPr>
              <w:suppressAutoHyphens/>
              <w:ind w:firstLine="0"/>
              <w:rPr>
                <w:rFonts w:ascii="Times New Roman" w:hAnsi="Times New Roman" w:cs="Times New Roman"/>
                <w:b/>
                <w:color w:val="000000"/>
                <w:sz w:val="24"/>
                <w:szCs w:val="24"/>
              </w:rPr>
            </w:pPr>
            <w:r w:rsidRPr="00B0341C">
              <w:rPr>
                <w:rFonts w:ascii="Times New Roman" w:hAnsi="Times New Roman" w:cs="Times New Roman"/>
                <w:color w:val="000000"/>
                <w:sz w:val="24"/>
                <w:szCs w:val="24"/>
              </w:rPr>
              <w:t>2016</w:t>
            </w:r>
          </w:p>
        </w:tc>
        <w:tc>
          <w:tcPr>
            <w:tcW w:w="1121" w:type="dxa"/>
            <w:tcBorders>
              <w:top w:val="single" w:sz="4" w:space="0" w:color="auto"/>
              <w:left w:val="single" w:sz="4" w:space="0" w:color="auto"/>
              <w:bottom w:val="single" w:sz="4" w:space="0" w:color="auto"/>
              <w:right w:val="single" w:sz="4" w:space="0" w:color="auto"/>
            </w:tcBorders>
          </w:tcPr>
          <w:p w14:paraId="59530D1D" w14:textId="77777777" w:rsidR="00CD1CB1" w:rsidRPr="00B0341C" w:rsidRDefault="000433A7" w:rsidP="00CD1CB1">
            <w:pPr>
              <w:suppressAutoHyphens/>
              <w:ind w:firstLine="0"/>
              <w:rPr>
                <w:rFonts w:ascii="Times New Roman" w:hAnsi="Times New Roman" w:cs="Times New Roman"/>
                <w:b/>
                <w:color w:val="000000"/>
                <w:sz w:val="24"/>
                <w:szCs w:val="24"/>
              </w:rPr>
            </w:pPr>
            <w:r w:rsidRPr="00B0341C">
              <w:rPr>
                <w:rFonts w:ascii="Times New Roman" w:hAnsi="Times New Roman" w:cs="Times New Roman"/>
                <w:color w:val="000000"/>
                <w:sz w:val="24"/>
                <w:szCs w:val="24"/>
              </w:rPr>
              <w:t>2019</w:t>
            </w:r>
          </w:p>
        </w:tc>
        <w:tc>
          <w:tcPr>
            <w:tcW w:w="1340" w:type="dxa"/>
            <w:tcBorders>
              <w:top w:val="single" w:sz="4" w:space="0" w:color="auto"/>
              <w:left w:val="single" w:sz="4" w:space="0" w:color="auto"/>
              <w:bottom w:val="single" w:sz="4" w:space="0" w:color="auto"/>
              <w:right w:val="single" w:sz="4" w:space="0" w:color="auto"/>
            </w:tcBorders>
          </w:tcPr>
          <w:p w14:paraId="59530D1E" w14:textId="77777777" w:rsidR="00CD1CB1" w:rsidRPr="00B0341C" w:rsidRDefault="000433A7" w:rsidP="00CD1CB1">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Lazdijų rajono savivaldybės administracija</w:t>
            </w:r>
          </w:p>
        </w:tc>
        <w:tc>
          <w:tcPr>
            <w:tcW w:w="1739" w:type="dxa"/>
            <w:tcBorders>
              <w:top w:val="single" w:sz="4" w:space="0" w:color="auto"/>
              <w:left w:val="single" w:sz="4" w:space="0" w:color="auto"/>
              <w:bottom w:val="single" w:sz="4" w:space="0" w:color="auto"/>
              <w:right w:val="single" w:sz="4" w:space="0" w:color="auto"/>
            </w:tcBorders>
          </w:tcPr>
          <w:p w14:paraId="59530D1F" w14:textId="77777777" w:rsidR="00CD1CB1" w:rsidRPr="00B0341C" w:rsidRDefault="000433A7" w:rsidP="00CD1CB1">
            <w:pPr>
              <w:suppressAutoHyphens/>
              <w:ind w:firstLine="0"/>
              <w:rPr>
                <w:rFonts w:ascii="Times New Roman" w:hAnsi="Times New Roman" w:cs="Times New Roman"/>
                <w:b/>
                <w:color w:val="000000"/>
                <w:sz w:val="24"/>
                <w:szCs w:val="24"/>
              </w:rPr>
            </w:pPr>
            <w:r w:rsidRPr="00B0341C">
              <w:rPr>
                <w:rFonts w:ascii="Times New Roman" w:hAnsi="Times New Roman" w:cs="Times New Roman"/>
                <w:color w:val="000000"/>
                <w:sz w:val="24"/>
                <w:szCs w:val="24"/>
              </w:rPr>
              <w:t>Vidaus reikalų ministerija</w:t>
            </w:r>
          </w:p>
        </w:tc>
        <w:tc>
          <w:tcPr>
            <w:tcW w:w="2964" w:type="dxa"/>
            <w:tcBorders>
              <w:top w:val="single" w:sz="4" w:space="0" w:color="auto"/>
              <w:left w:val="single" w:sz="4" w:space="0" w:color="auto"/>
              <w:bottom w:val="single" w:sz="4" w:space="0" w:color="auto"/>
              <w:right w:val="single" w:sz="4" w:space="0" w:color="auto"/>
            </w:tcBorders>
          </w:tcPr>
          <w:p w14:paraId="59530D20" w14:textId="77777777" w:rsidR="00CD1CB1" w:rsidRPr="00B0341C" w:rsidRDefault="000433A7" w:rsidP="00CD1CB1">
            <w:pPr>
              <w:suppressAutoHyphens/>
              <w:ind w:firstLine="0"/>
              <w:rPr>
                <w:rFonts w:ascii="Times New Roman" w:hAnsi="Times New Roman" w:cs="Times New Roman"/>
                <w:b/>
                <w:color w:val="000000"/>
                <w:sz w:val="24"/>
                <w:szCs w:val="24"/>
              </w:rPr>
            </w:pPr>
            <w:r w:rsidRPr="00B0341C">
              <w:rPr>
                <w:rFonts w:ascii="Times New Roman" w:hAnsi="Times New Roman" w:cs="Times New Roman"/>
                <w:color w:val="000000"/>
                <w:sz w:val="24"/>
                <w:szCs w:val="24"/>
              </w:rPr>
              <w:t>7.1.1. Padidinti ūkinės veiklos įvairovę ir pagerinti sąlygas investicijų pritraukimui, siekiant kurti naujas darbo vietas tikslinėse teritorijose (miestuose)</w:t>
            </w:r>
          </w:p>
        </w:tc>
        <w:tc>
          <w:tcPr>
            <w:tcW w:w="1250" w:type="dxa"/>
            <w:tcBorders>
              <w:top w:val="single" w:sz="4" w:space="0" w:color="auto"/>
              <w:left w:val="single" w:sz="4" w:space="0" w:color="auto"/>
              <w:bottom w:val="single" w:sz="4" w:space="0" w:color="auto"/>
              <w:right w:val="single" w:sz="4" w:space="0" w:color="auto"/>
            </w:tcBorders>
          </w:tcPr>
          <w:p w14:paraId="59530D21" w14:textId="77777777" w:rsidR="00CD1CB1" w:rsidRPr="00B0341C" w:rsidRDefault="000433A7" w:rsidP="00CD1CB1">
            <w:pPr>
              <w:suppressAutoHyphens/>
              <w:ind w:firstLine="0"/>
              <w:rPr>
                <w:rFonts w:ascii="Times New Roman" w:hAnsi="Times New Roman" w:cs="Times New Roman"/>
                <w:b/>
                <w:color w:val="000000"/>
                <w:sz w:val="24"/>
                <w:szCs w:val="24"/>
              </w:rPr>
            </w:pPr>
            <w:r w:rsidRPr="00B0341C">
              <w:rPr>
                <w:rFonts w:ascii="Times New Roman" w:hAnsi="Times New Roman" w:cs="Times New Roman"/>
                <w:color w:val="000000"/>
                <w:sz w:val="24"/>
                <w:szCs w:val="24"/>
              </w:rPr>
              <w:t>R</w:t>
            </w:r>
          </w:p>
        </w:tc>
      </w:tr>
    </w:tbl>
    <w:p w14:paraId="59530D23" w14:textId="77777777" w:rsidR="00CD1CB1" w:rsidRPr="00B0341C" w:rsidRDefault="00CD1CB1" w:rsidP="00CD1CB1">
      <w:pPr>
        <w:suppressAutoHyphens/>
        <w:rPr>
          <w:rFonts w:ascii="Times New Roman" w:hAnsi="Times New Roman" w:cs="Times New Roman"/>
          <w:b/>
          <w:color w:val="000000"/>
          <w:sz w:val="24"/>
          <w:szCs w:val="24"/>
        </w:rPr>
      </w:pPr>
    </w:p>
    <w:p w14:paraId="59530D24" w14:textId="77777777" w:rsidR="00CD1CB1" w:rsidRPr="00B0341C" w:rsidRDefault="000433A7" w:rsidP="00CD1CB1">
      <w:pPr>
        <w:suppressAutoHyphens/>
        <w:rPr>
          <w:rFonts w:ascii="Times New Roman" w:hAnsi="Times New Roman" w:cs="Times New Roman"/>
          <w:b/>
          <w:color w:val="000000"/>
          <w:sz w:val="24"/>
          <w:szCs w:val="24"/>
          <w:u w:val="single"/>
        </w:rPr>
      </w:pPr>
      <w:r w:rsidRPr="00B0341C">
        <w:rPr>
          <w:rFonts w:ascii="Times New Roman" w:hAnsi="Times New Roman" w:cs="Times New Roman"/>
          <w:b/>
          <w:color w:val="000000"/>
          <w:sz w:val="24"/>
          <w:szCs w:val="24"/>
          <w:u w:val="single"/>
        </w:rPr>
        <w:t>1.1.6 v Veiksmo lėšų poreikis ir finansavimo šaltiniai (Eur)</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1"/>
        <w:gridCol w:w="969"/>
        <w:gridCol w:w="1025"/>
        <w:gridCol w:w="781"/>
        <w:gridCol w:w="1024"/>
        <w:gridCol w:w="762"/>
        <w:gridCol w:w="1044"/>
        <w:gridCol w:w="574"/>
        <w:gridCol w:w="1044"/>
        <w:gridCol w:w="1173"/>
      </w:tblGrid>
      <w:tr w:rsidR="00CD1CB1" w:rsidRPr="00B0341C" w14:paraId="59530D2B" w14:textId="77777777" w:rsidTr="00CD1CB1">
        <w:trPr>
          <w:trHeight w:val="326"/>
        </w:trPr>
        <w:tc>
          <w:tcPr>
            <w:tcW w:w="1858" w:type="dxa"/>
            <w:tcBorders>
              <w:top w:val="single" w:sz="4" w:space="0" w:color="auto"/>
              <w:left w:val="single" w:sz="4" w:space="0" w:color="auto"/>
              <w:bottom w:val="single" w:sz="4" w:space="0" w:color="auto"/>
              <w:right w:val="single" w:sz="4" w:space="0" w:color="auto"/>
            </w:tcBorders>
            <w:noWrap/>
          </w:tcPr>
          <w:p w14:paraId="59530D25"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 veiksmui įgyvendinti</w:t>
            </w:r>
          </w:p>
        </w:tc>
        <w:tc>
          <w:tcPr>
            <w:tcW w:w="2977" w:type="dxa"/>
            <w:gridSpan w:val="2"/>
            <w:tcBorders>
              <w:top w:val="single" w:sz="4" w:space="0" w:color="auto"/>
              <w:left w:val="single" w:sz="4" w:space="0" w:color="auto"/>
              <w:bottom w:val="single" w:sz="4" w:space="0" w:color="auto"/>
              <w:right w:val="single" w:sz="4" w:space="0" w:color="auto"/>
            </w:tcBorders>
            <w:noWrap/>
          </w:tcPr>
          <w:p w14:paraId="59530D26"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Valstybės biudžeto lėšos</w:t>
            </w:r>
          </w:p>
        </w:tc>
        <w:tc>
          <w:tcPr>
            <w:tcW w:w="2693" w:type="dxa"/>
            <w:gridSpan w:val="2"/>
            <w:tcBorders>
              <w:top w:val="single" w:sz="4" w:space="0" w:color="auto"/>
              <w:left w:val="single" w:sz="4" w:space="0" w:color="auto"/>
              <w:bottom w:val="single" w:sz="4" w:space="0" w:color="auto"/>
              <w:right w:val="single" w:sz="4" w:space="0" w:color="auto"/>
            </w:tcBorders>
          </w:tcPr>
          <w:p w14:paraId="59530D27"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Savivaldybės biudžeto lėšos</w:t>
            </w:r>
          </w:p>
        </w:tc>
        <w:tc>
          <w:tcPr>
            <w:tcW w:w="2693" w:type="dxa"/>
            <w:gridSpan w:val="2"/>
            <w:tcBorders>
              <w:top w:val="single" w:sz="4" w:space="0" w:color="auto"/>
              <w:left w:val="single" w:sz="4" w:space="0" w:color="auto"/>
              <w:bottom w:val="single" w:sz="4" w:space="0" w:color="auto"/>
              <w:right w:val="single" w:sz="4" w:space="0" w:color="auto"/>
            </w:tcBorders>
            <w:noWrap/>
          </w:tcPr>
          <w:p w14:paraId="59530D28"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Kitos viešosios lėšos</w:t>
            </w:r>
          </w:p>
        </w:tc>
        <w:tc>
          <w:tcPr>
            <w:tcW w:w="2410" w:type="dxa"/>
            <w:gridSpan w:val="2"/>
            <w:tcBorders>
              <w:top w:val="single" w:sz="4" w:space="0" w:color="auto"/>
              <w:left w:val="single" w:sz="4" w:space="0" w:color="auto"/>
              <w:bottom w:val="single" w:sz="4" w:space="0" w:color="auto"/>
              <w:right w:val="single" w:sz="4" w:space="0" w:color="auto"/>
            </w:tcBorders>
            <w:noWrap/>
          </w:tcPr>
          <w:p w14:paraId="59530D29"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Privačios lėšos</w:t>
            </w:r>
          </w:p>
        </w:tc>
        <w:tc>
          <w:tcPr>
            <w:tcW w:w="1754" w:type="dxa"/>
            <w:tcBorders>
              <w:top w:val="single" w:sz="4" w:space="0" w:color="auto"/>
              <w:left w:val="single" w:sz="4" w:space="0" w:color="auto"/>
              <w:bottom w:val="single" w:sz="4" w:space="0" w:color="auto"/>
              <w:right w:val="single" w:sz="4" w:space="0" w:color="auto"/>
            </w:tcBorders>
          </w:tcPr>
          <w:p w14:paraId="59530D2A"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ES lėšos</w:t>
            </w:r>
          </w:p>
        </w:tc>
      </w:tr>
      <w:tr w:rsidR="00CD1CB1" w:rsidRPr="00B0341C" w14:paraId="59530D36" w14:textId="77777777" w:rsidTr="00CD1CB1">
        <w:trPr>
          <w:trHeight w:val="326"/>
        </w:trPr>
        <w:tc>
          <w:tcPr>
            <w:tcW w:w="1858" w:type="dxa"/>
            <w:tcBorders>
              <w:top w:val="single" w:sz="4" w:space="0" w:color="auto"/>
              <w:left w:val="single" w:sz="4" w:space="0" w:color="auto"/>
              <w:bottom w:val="single" w:sz="4" w:space="0" w:color="auto"/>
              <w:right w:val="single" w:sz="4" w:space="0" w:color="auto"/>
            </w:tcBorders>
            <w:noWrap/>
          </w:tcPr>
          <w:p w14:paraId="59530D2C" w14:textId="77777777" w:rsidR="00CD1CB1" w:rsidRPr="00B0341C" w:rsidRDefault="00CD1CB1" w:rsidP="00CD1CB1">
            <w:pPr>
              <w:ind w:firstLine="0"/>
              <w:rPr>
                <w:rFonts w:ascii="Times New Roman" w:hAnsi="Times New Roman"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noWrap/>
          </w:tcPr>
          <w:p w14:paraId="59530D2D"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31" w:type="dxa"/>
            <w:tcBorders>
              <w:top w:val="single" w:sz="4" w:space="0" w:color="auto"/>
              <w:left w:val="single" w:sz="4" w:space="0" w:color="auto"/>
              <w:bottom w:val="single" w:sz="4" w:space="0" w:color="auto"/>
              <w:right w:val="single" w:sz="4" w:space="0" w:color="auto"/>
            </w:tcBorders>
          </w:tcPr>
          <w:p w14:paraId="59530D2E"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163" w:type="dxa"/>
            <w:tcBorders>
              <w:top w:val="single" w:sz="4" w:space="0" w:color="auto"/>
              <w:left w:val="single" w:sz="4" w:space="0" w:color="auto"/>
              <w:bottom w:val="single" w:sz="4" w:space="0" w:color="auto"/>
              <w:right w:val="single" w:sz="4" w:space="0" w:color="auto"/>
            </w:tcBorders>
          </w:tcPr>
          <w:p w14:paraId="59530D2F"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30" w:type="dxa"/>
            <w:tcBorders>
              <w:top w:val="single" w:sz="4" w:space="0" w:color="auto"/>
              <w:left w:val="single" w:sz="4" w:space="0" w:color="auto"/>
              <w:bottom w:val="single" w:sz="4" w:space="0" w:color="auto"/>
              <w:right w:val="single" w:sz="4" w:space="0" w:color="auto"/>
            </w:tcBorders>
          </w:tcPr>
          <w:p w14:paraId="59530D30"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134" w:type="dxa"/>
            <w:tcBorders>
              <w:top w:val="single" w:sz="4" w:space="0" w:color="auto"/>
              <w:left w:val="single" w:sz="4" w:space="0" w:color="auto"/>
              <w:bottom w:val="single" w:sz="4" w:space="0" w:color="auto"/>
              <w:right w:val="single" w:sz="4" w:space="0" w:color="auto"/>
            </w:tcBorders>
          </w:tcPr>
          <w:p w14:paraId="59530D31"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59" w:type="dxa"/>
            <w:tcBorders>
              <w:top w:val="single" w:sz="4" w:space="0" w:color="auto"/>
              <w:left w:val="single" w:sz="4" w:space="0" w:color="auto"/>
              <w:bottom w:val="single" w:sz="4" w:space="0" w:color="auto"/>
              <w:right w:val="single" w:sz="4" w:space="0" w:color="auto"/>
            </w:tcBorders>
          </w:tcPr>
          <w:p w14:paraId="59530D32"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851" w:type="dxa"/>
            <w:tcBorders>
              <w:top w:val="single" w:sz="4" w:space="0" w:color="auto"/>
              <w:left w:val="single" w:sz="4" w:space="0" w:color="auto"/>
              <w:bottom w:val="single" w:sz="4" w:space="0" w:color="auto"/>
              <w:right w:val="single" w:sz="4" w:space="0" w:color="auto"/>
            </w:tcBorders>
          </w:tcPr>
          <w:p w14:paraId="59530D33"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59" w:type="dxa"/>
            <w:tcBorders>
              <w:top w:val="single" w:sz="4" w:space="0" w:color="auto"/>
              <w:left w:val="single" w:sz="4" w:space="0" w:color="auto"/>
              <w:bottom w:val="single" w:sz="4" w:space="0" w:color="auto"/>
              <w:right w:val="single" w:sz="4" w:space="0" w:color="auto"/>
            </w:tcBorders>
          </w:tcPr>
          <w:p w14:paraId="59530D34"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754" w:type="dxa"/>
            <w:tcBorders>
              <w:top w:val="single" w:sz="4" w:space="0" w:color="auto"/>
              <w:left w:val="single" w:sz="4" w:space="0" w:color="auto"/>
              <w:bottom w:val="single" w:sz="4" w:space="0" w:color="auto"/>
              <w:right w:val="single" w:sz="4" w:space="0" w:color="auto"/>
            </w:tcBorders>
          </w:tcPr>
          <w:p w14:paraId="59530D35" w14:textId="77777777" w:rsidR="00CD1CB1" w:rsidRPr="00B0341C" w:rsidRDefault="00CD1CB1" w:rsidP="00CD1CB1">
            <w:pPr>
              <w:ind w:firstLine="0"/>
              <w:rPr>
                <w:rFonts w:ascii="Times New Roman" w:hAnsi="Times New Roman" w:cs="Times New Roman"/>
                <w:color w:val="000000"/>
                <w:sz w:val="24"/>
                <w:szCs w:val="24"/>
              </w:rPr>
            </w:pPr>
          </w:p>
        </w:tc>
      </w:tr>
      <w:tr w:rsidR="00CD1CB1" w:rsidRPr="00B0341C" w14:paraId="59530D41" w14:textId="77777777" w:rsidTr="00CD1CB1">
        <w:trPr>
          <w:trHeight w:val="326"/>
        </w:trPr>
        <w:tc>
          <w:tcPr>
            <w:tcW w:w="1858" w:type="dxa"/>
            <w:tcBorders>
              <w:top w:val="single" w:sz="4" w:space="0" w:color="auto"/>
              <w:left w:val="single" w:sz="4" w:space="0" w:color="auto"/>
              <w:bottom w:val="single" w:sz="4" w:space="0" w:color="auto"/>
              <w:right w:val="single" w:sz="4" w:space="0" w:color="auto"/>
            </w:tcBorders>
            <w:noWrap/>
          </w:tcPr>
          <w:p w14:paraId="59530D37"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343 507</w:t>
            </w:r>
          </w:p>
        </w:tc>
        <w:tc>
          <w:tcPr>
            <w:tcW w:w="1446" w:type="dxa"/>
            <w:tcBorders>
              <w:top w:val="single" w:sz="4" w:space="0" w:color="auto"/>
              <w:left w:val="single" w:sz="4" w:space="0" w:color="auto"/>
              <w:bottom w:val="single" w:sz="4" w:space="0" w:color="auto"/>
              <w:right w:val="single" w:sz="4" w:space="0" w:color="auto"/>
            </w:tcBorders>
            <w:noWrap/>
          </w:tcPr>
          <w:p w14:paraId="59530D38"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25 763</w:t>
            </w:r>
          </w:p>
        </w:tc>
        <w:tc>
          <w:tcPr>
            <w:tcW w:w="1531" w:type="dxa"/>
            <w:tcBorders>
              <w:top w:val="single" w:sz="4" w:space="0" w:color="auto"/>
              <w:left w:val="single" w:sz="4" w:space="0" w:color="auto"/>
              <w:bottom w:val="single" w:sz="4" w:space="0" w:color="auto"/>
              <w:right w:val="single" w:sz="4" w:space="0" w:color="auto"/>
            </w:tcBorders>
          </w:tcPr>
          <w:p w14:paraId="59530D39"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25 763</w:t>
            </w:r>
          </w:p>
        </w:tc>
        <w:tc>
          <w:tcPr>
            <w:tcW w:w="1163" w:type="dxa"/>
            <w:tcBorders>
              <w:top w:val="single" w:sz="4" w:space="0" w:color="auto"/>
              <w:left w:val="single" w:sz="4" w:space="0" w:color="auto"/>
              <w:bottom w:val="single" w:sz="4" w:space="0" w:color="auto"/>
              <w:right w:val="single" w:sz="4" w:space="0" w:color="auto"/>
            </w:tcBorders>
          </w:tcPr>
          <w:p w14:paraId="59530D3A"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25 763</w:t>
            </w:r>
          </w:p>
        </w:tc>
        <w:tc>
          <w:tcPr>
            <w:tcW w:w="1530" w:type="dxa"/>
            <w:tcBorders>
              <w:top w:val="single" w:sz="4" w:space="0" w:color="auto"/>
              <w:left w:val="single" w:sz="4" w:space="0" w:color="auto"/>
              <w:bottom w:val="single" w:sz="4" w:space="0" w:color="auto"/>
              <w:right w:val="single" w:sz="4" w:space="0" w:color="auto"/>
            </w:tcBorders>
          </w:tcPr>
          <w:p w14:paraId="59530D3B"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25 763</w:t>
            </w:r>
          </w:p>
        </w:tc>
        <w:tc>
          <w:tcPr>
            <w:tcW w:w="1134" w:type="dxa"/>
            <w:tcBorders>
              <w:top w:val="single" w:sz="4" w:space="0" w:color="auto"/>
              <w:left w:val="single" w:sz="4" w:space="0" w:color="auto"/>
              <w:bottom w:val="single" w:sz="4" w:space="0" w:color="auto"/>
              <w:right w:val="single" w:sz="4" w:space="0" w:color="auto"/>
            </w:tcBorders>
          </w:tcPr>
          <w:p w14:paraId="59530D3C" w14:textId="77777777" w:rsidR="00CD1CB1" w:rsidRPr="00B0341C" w:rsidRDefault="00CD1CB1" w:rsidP="00CD1CB1">
            <w:pPr>
              <w:ind w:firstLine="0"/>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9530D3D" w14:textId="77777777" w:rsidR="00CD1CB1" w:rsidRPr="00B0341C" w:rsidRDefault="00CD1CB1" w:rsidP="00CD1CB1">
            <w:pPr>
              <w:ind w:firstLine="0"/>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14:paraId="59530D3E" w14:textId="77777777" w:rsidR="00CD1CB1" w:rsidRPr="00B0341C" w:rsidRDefault="00CD1CB1" w:rsidP="00CD1CB1">
            <w:pPr>
              <w:ind w:firstLine="0"/>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9530D3F" w14:textId="77777777" w:rsidR="00CD1CB1" w:rsidRPr="00B0341C" w:rsidRDefault="00CD1CB1" w:rsidP="00CD1CB1">
            <w:pPr>
              <w:ind w:firstLine="0"/>
              <w:rPr>
                <w:rFonts w:ascii="Times New Roman" w:hAnsi="Times New Roman" w:cs="Times New Roman"/>
                <w:color w:val="000000"/>
                <w:sz w:val="24"/>
                <w:szCs w:val="24"/>
              </w:rPr>
            </w:pPr>
          </w:p>
        </w:tc>
        <w:tc>
          <w:tcPr>
            <w:tcW w:w="1754" w:type="dxa"/>
            <w:tcBorders>
              <w:top w:val="single" w:sz="4" w:space="0" w:color="auto"/>
              <w:left w:val="single" w:sz="4" w:space="0" w:color="auto"/>
              <w:bottom w:val="single" w:sz="4" w:space="0" w:color="auto"/>
              <w:right w:val="single" w:sz="4" w:space="0" w:color="auto"/>
            </w:tcBorders>
          </w:tcPr>
          <w:p w14:paraId="59530D40"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291 981</w:t>
            </w:r>
          </w:p>
        </w:tc>
      </w:tr>
    </w:tbl>
    <w:p w14:paraId="59530D42" w14:textId="77777777" w:rsidR="00CD1CB1" w:rsidRPr="00B0341C" w:rsidRDefault="00CD1CB1" w:rsidP="00CD1CB1">
      <w:pPr>
        <w:suppressAutoHyphens/>
        <w:jc w:val="both"/>
        <w:rPr>
          <w:rFonts w:ascii="Times New Roman" w:hAnsi="Times New Roman" w:cs="Times New Roman"/>
          <w:color w:val="000000"/>
          <w:sz w:val="24"/>
          <w:szCs w:val="24"/>
        </w:rPr>
      </w:pPr>
    </w:p>
    <w:p w14:paraId="59530D43" w14:textId="659EBC20" w:rsidR="00CD1CB1" w:rsidRPr="00B0341C" w:rsidRDefault="000433A7" w:rsidP="00CD1CB1">
      <w:pPr>
        <w:jc w:val="both"/>
        <w:rPr>
          <w:rFonts w:ascii="Times New Roman" w:hAnsi="Times New Roman" w:cs="Times New Roman"/>
          <w:b/>
          <w:color w:val="000000"/>
          <w:sz w:val="24"/>
          <w:szCs w:val="24"/>
          <w:u w:val="single"/>
        </w:rPr>
      </w:pPr>
      <w:r w:rsidRPr="00B0341C">
        <w:rPr>
          <w:rFonts w:ascii="Times New Roman" w:hAnsi="Times New Roman" w:cs="Times New Roman"/>
          <w:b/>
          <w:color w:val="000000"/>
          <w:sz w:val="24"/>
          <w:szCs w:val="24"/>
          <w:u w:val="single"/>
        </w:rPr>
        <w:t xml:space="preserve">1.1.7 v Veiksmas: </w:t>
      </w:r>
      <w:r w:rsidR="00676557" w:rsidRPr="00B0341C">
        <w:rPr>
          <w:rFonts w:ascii="Times New Roman" w:hAnsi="Times New Roman" w:cs="Times New Roman"/>
          <w:color w:val="000000"/>
          <w:sz w:val="24"/>
          <w:szCs w:val="24"/>
        </w:rPr>
        <w:t xml:space="preserve"> </w:t>
      </w:r>
      <w:r w:rsidR="00676557" w:rsidRPr="00B0341C">
        <w:rPr>
          <w:rFonts w:ascii="Times New Roman" w:hAnsi="Times New Roman" w:cs="Times New Roman"/>
          <w:sz w:val="24"/>
          <w:szCs w:val="24"/>
          <w:lang w:eastAsia="ar-SA"/>
        </w:rPr>
        <w:t>Motiejaus Gustaičio memorialinio namo kompleksinis sutvarkymas (Planuojami pastato rekonstrukcijos ir tvarkybos darbai, ekspozicijų įrengimas</w:t>
      </w:r>
      <w:r w:rsidR="00D26988">
        <w:rPr>
          <w:rFonts w:ascii="Times New Roman" w:hAnsi="Times New Roman" w:cs="Times New Roman"/>
          <w:sz w:val="24"/>
          <w:szCs w:val="24"/>
          <w:lang w:eastAsia="ar-SA"/>
        </w:rPr>
        <w:t>, aplinkos sutvarkymas susi</w:t>
      </w:r>
      <w:r w:rsidR="00D26988" w:rsidRPr="00D26988">
        <w:rPr>
          <w:rFonts w:ascii="Times New Roman" w:hAnsi="Times New Roman" w:cs="Times New Roman"/>
          <w:sz w:val="24"/>
          <w:szCs w:val="24"/>
          <w:lang w:eastAsia="ar-SA"/>
        </w:rPr>
        <w:t>ijęs su atnaujinto pastato tinkamu naudojimu</w:t>
      </w:r>
      <w:r w:rsidR="00676557" w:rsidRPr="00B0341C">
        <w:rPr>
          <w:rFonts w:ascii="Times New Roman" w:hAnsi="Times New Roman" w:cs="Times New Roman"/>
          <w:sz w:val="24"/>
          <w:szCs w:val="24"/>
          <w:lang w:eastAsia="ar-SA"/>
        </w:rPr>
        <w:t>. Veiksmas tiesiogiai siejasi su veiksmu Lazdijų miesto kompleksinė infrastruktūros plėtra, III etapas)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25"/>
        <w:gridCol w:w="1064"/>
        <w:gridCol w:w="989"/>
        <w:gridCol w:w="1805"/>
        <w:gridCol w:w="3409"/>
        <w:gridCol w:w="1145"/>
      </w:tblGrid>
      <w:tr w:rsidR="00CD1CB1" w:rsidRPr="00B0341C" w14:paraId="59530D4B" w14:textId="77777777" w:rsidTr="009B5AC3">
        <w:trPr>
          <w:trHeight w:val="759"/>
        </w:trPr>
        <w:tc>
          <w:tcPr>
            <w:tcW w:w="1816" w:type="dxa"/>
            <w:tcBorders>
              <w:top w:val="single" w:sz="4" w:space="0" w:color="auto"/>
              <w:left w:val="single" w:sz="4" w:space="0" w:color="auto"/>
              <w:bottom w:val="single" w:sz="4" w:space="0" w:color="auto"/>
              <w:right w:val="single" w:sz="4" w:space="0" w:color="auto"/>
            </w:tcBorders>
          </w:tcPr>
          <w:p w14:paraId="59530D44"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Pradžia </w:t>
            </w:r>
          </w:p>
        </w:tc>
        <w:tc>
          <w:tcPr>
            <w:tcW w:w="1576" w:type="dxa"/>
            <w:tcBorders>
              <w:top w:val="single" w:sz="4" w:space="0" w:color="auto"/>
              <w:left w:val="single" w:sz="4" w:space="0" w:color="auto"/>
              <w:bottom w:val="single" w:sz="4" w:space="0" w:color="auto"/>
              <w:right w:val="single" w:sz="4" w:space="0" w:color="auto"/>
            </w:tcBorders>
          </w:tcPr>
          <w:p w14:paraId="59530D45"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Pabaiga </w:t>
            </w:r>
          </w:p>
        </w:tc>
        <w:tc>
          <w:tcPr>
            <w:tcW w:w="1463" w:type="dxa"/>
            <w:tcBorders>
              <w:top w:val="single" w:sz="4" w:space="0" w:color="auto"/>
              <w:left w:val="single" w:sz="4" w:space="0" w:color="auto"/>
              <w:bottom w:val="single" w:sz="4" w:space="0" w:color="auto"/>
              <w:right w:val="single" w:sz="4" w:space="0" w:color="auto"/>
            </w:tcBorders>
          </w:tcPr>
          <w:p w14:paraId="59530D46"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Vykdytojas </w:t>
            </w:r>
          </w:p>
        </w:tc>
        <w:tc>
          <w:tcPr>
            <w:tcW w:w="2684" w:type="dxa"/>
            <w:tcBorders>
              <w:top w:val="single" w:sz="4" w:space="0" w:color="auto"/>
              <w:left w:val="single" w:sz="4" w:space="0" w:color="auto"/>
              <w:bottom w:val="single" w:sz="4" w:space="0" w:color="auto"/>
              <w:right w:val="single" w:sz="4" w:space="0" w:color="auto"/>
            </w:tcBorders>
          </w:tcPr>
          <w:p w14:paraId="59530D47"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Ministerija </w:t>
            </w:r>
          </w:p>
        </w:tc>
        <w:tc>
          <w:tcPr>
            <w:tcW w:w="5081" w:type="dxa"/>
            <w:tcBorders>
              <w:top w:val="single" w:sz="4" w:space="0" w:color="auto"/>
              <w:left w:val="single" w:sz="4" w:space="0" w:color="auto"/>
              <w:bottom w:val="single" w:sz="4" w:space="0" w:color="auto"/>
              <w:right w:val="single" w:sz="4" w:space="0" w:color="auto"/>
            </w:tcBorders>
          </w:tcPr>
          <w:p w14:paraId="59530D48"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Veiksmų programos konkretaus uždavinio</w:t>
            </w:r>
            <w:r w:rsidR="00CD1CB1" w:rsidRPr="00B0341C">
              <w:rPr>
                <w:rFonts w:ascii="Times New Roman" w:hAnsi="Times New Roman" w:cs="Times New Roman"/>
                <w:color w:val="000000"/>
                <w:sz w:val="24"/>
                <w:szCs w:val="24"/>
              </w:rPr>
              <w:t xml:space="preserve"> </w:t>
            </w:r>
            <w:r w:rsidRPr="00B0341C">
              <w:rPr>
                <w:rFonts w:ascii="Times New Roman" w:hAnsi="Times New Roman" w:cs="Times New Roman"/>
                <w:color w:val="000000"/>
                <w:sz w:val="24"/>
                <w:szCs w:val="24"/>
              </w:rPr>
              <w:t>numeris</w:t>
            </w:r>
            <w:r w:rsidR="00CD1CB1" w:rsidRPr="00B0341C">
              <w:rPr>
                <w:rFonts w:ascii="Times New Roman" w:hAnsi="Times New Roman" w:cs="Times New Roman"/>
                <w:color w:val="000000"/>
                <w:sz w:val="24"/>
                <w:szCs w:val="24"/>
              </w:rPr>
              <w:t xml:space="preserve"> </w:t>
            </w:r>
            <w:r w:rsidRPr="00B0341C">
              <w:rPr>
                <w:rFonts w:ascii="Times New Roman" w:hAnsi="Times New Roman" w:cs="Times New Roman"/>
                <w:color w:val="000000"/>
                <w:sz w:val="24"/>
                <w:szCs w:val="24"/>
              </w:rPr>
              <w:t xml:space="preserve">ir pavadinimas </w:t>
            </w:r>
          </w:p>
        </w:tc>
        <w:tc>
          <w:tcPr>
            <w:tcW w:w="1697" w:type="dxa"/>
            <w:tcBorders>
              <w:top w:val="single" w:sz="4" w:space="0" w:color="auto"/>
              <w:left w:val="single" w:sz="4" w:space="0" w:color="auto"/>
              <w:bottom w:val="single" w:sz="4" w:space="0" w:color="auto"/>
              <w:right w:val="single" w:sz="4" w:space="0" w:color="auto"/>
            </w:tcBorders>
          </w:tcPr>
          <w:p w14:paraId="59530D49"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Veiksmo </w:t>
            </w:r>
          </w:p>
          <w:p w14:paraId="59530D4A"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atrankos būdas </w:t>
            </w:r>
          </w:p>
        </w:tc>
      </w:tr>
      <w:tr w:rsidR="00CD1CB1" w:rsidRPr="00B0341C" w14:paraId="59530D52" w14:textId="77777777" w:rsidTr="009B5AC3">
        <w:trPr>
          <w:trHeight w:val="1113"/>
        </w:trPr>
        <w:tc>
          <w:tcPr>
            <w:tcW w:w="1816" w:type="dxa"/>
            <w:tcBorders>
              <w:top w:val="single" w:sz="4" w:space="0" w:color="auto"/>
              <w:left w:val="single" w:sz="4" w:space="0" w:color="auto"/>
              <w:bottom w:val="single" w:sz="4" w:space="0" w:color="auto"/>
              <w:right w:val="single" w:sz="4" w:space="0" w:color="auto"/>
            </w:tcBorders>
          </w:tcPr>
          <w:p w14:paraId="59530D4C" w14:textId="77777777" w:rsidR="00CD1CB1" w:rsidRPr="00B0341C" w:rsidRDefault="000433A7" w:rsidP="009B5AC3">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2016</w:t>
            </w:r>
          </w:p>
        </w:tc>
        <w:tc>
          <w:tcPr>
            <w:tcW w:w="1576" w:type="dxa"/>
            <w:tcBorders>
              <w:top w:val="single" w:sz="4" w:space="0" w:color="auto"/>
              <w:left w:val="single" w:sz="4" w:space="0" w:color="auto"/>
              <w:bottom w:val="single" w:sz="4" w:space="0" w:color="auto"/>
              <w:right w:val="single" w:sz="4" w:space="0" w:color="auto"/>
            </w:tcBorders>
          </w:tcPr>
          <w:p w14:paraId="59530D4D" w14:textId="77777777" w:rsidR="00CD1CB1" w:rsidRPr="00B0341C" w:rsidRDefault="000433A7" w:rsidP="009B5AC3">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2020</w:t>
            </w:r>
          </w:p>
        </w:tc>
        <w:tc>
          <w:tcPr>
            <w:tcW w:w="1463" w:type="dxa"/>
            <w:tcBorders>
              <w:top w:val="single" w:sz="4" w:space="0" w:color="auto"/>
              <w:left w:val="single" w:sz="4" w:space="0" w:color="auto"/>
              <w:bottom w:val="single" w:sz="4" w:space="0" w:color="auto"/>
              <w:right w:val="single" w:sz="4" w:space="0" w:color="auto"/>
            </w:tcBorders>
          </w:tcPr>
          <w:p w14:paraId="59530D4E" w14:textId="77777777" w:rsidR="00CD1CB1" w:rsidRPr="00B0341C" w:rsidRDefault="000433A7" w:rsidP="009B5AC3">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Lazdijų rajono savivaldybės administracija</w:t>
            </w:r>
          </w:p>
        </w:tc>
        <w:tc>
          <w:tcPr>
            <w:tcW w:w="2684" w:type="dxa"/>
            <w:tcBorders>
              <w:top w:val="single" w:sz="4" w:space="0" w:color="auto"/>
              <w:left w:val="single" w:sz="4" w:space="0" w:color="auto"/>
              <w:bottom w:val="single" w:sz="4" w:space="0" w:color="auto"/>
              <w:right w:val="single" w:sz="4" w:space="0" w:color="auto"/>
            </w:tcBorders>
          </w:tcPr>
          <w:p w14:paraId="59530D4F" w14:textId="77777777" w:rsidR="00CD1CB1" w:rsidRPr="00B0341C" w:rsidRDefault="000433A7" w:rsidP="009B5AC3">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Kultūros ministerija</w:t>
            </w:r>
          </w:p>
        </w:tc>
        <w:tc>
          <w:tcPr>
            <w:tcW w:w="5081" w:type="dxa"/>
            <w:tcBorders>
              <w:top w:val="single" w:sz="4" w:space="0" w:color="auto"/>
              <w:left w:val="single" w:sz="4" w:space="0" w:color="auto"/>
              <w:bottom w:val="single" w:sz="4" w:space="0" w:color="auto"/>
              <w:right w:val="single" w:sz="4" w:space="0" w:color="auto"/>
            </w:tcBorders>
          </w:tcPr>
          <w:p w14:paraId="59530D50" w14:textId="77777777" w:rsidR="00CD1CB1" w:rsidRPr="00B0341C" w:rsidRDefault="000433A7" w:rsidP="009B5AC3">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5.4.1. Padidinti kultūros ir gamtos paveldo aktualumą, lankomumą ir žinomumą, visuomenės informuotumą apie juos supančią aplinką</w:t>
            </w:r>
          </w:p>
        </w:tc>
        <w:tc>
          <w:tcPr>
            <w:tcW w:w="1697" w:type="dxa"/>
            <w:tcBorders>
              <w:top w:val="single" w:sz="4" w:space="0" w:color="auto"/>
              <w:left w:val="single" w:sz="4" w:space="0" w:color="auto"/>
              <w:bottom w:val="single" w:sz="4" w:space="0" w:color="auto"/>
              <w:right w:val="single" w:sz="4" w:space="0" w:color="auto"/>
            </w:tcBorders>
          </w:tcPr>
          <w:p w14:paraId="59530D51" w14:textId="77777777" w:rsidR="00CD1CB1" w:rsidRPr="00B0341C" w:rsidRDefault="000433A7" w:rsidP="009B5AC3">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R</w:t>
            </w:r>
          </w:p>
        </w:tc>
      </w:tr>
    </w:tbl>
    <w:p w14:paraId="59530D53" w14:textId="77777777" w:rsidR="00CD1CB1" w:rsidRPr="00B0341C" w:rsidRDefault="00CD1CB1" w:rsidP="00CD1CB1">
      <w:pPr>
        <w:rPr>
          <w:rFonts w:ascii="Times New Roman" w:hAnsi="Times New Roman" w:cs="Times New Roman"/>
          <w:color w:val="000000"/>
          <w:sz w:val="24"/>
          <w:szCs w:val="24"/>
        </w:rPr>
      </w:pPr>
    </w:p>
    <w:p w14:paraId="59530D54" w14:textId="77777777" w:rsidR="00CD1CB1" w:rsidRPr="00B0341C" w:rsidRDefault="000433A7" w:rsidP="00CD1CB1">
      <w:pPr>
        <w:rPr>
          <w:rFonts w:ascii="Times New Roman" w:eastAsia="Calibri" w:hAnsi="Times New Roman" w:cs="Times New Roman"/>
          <w:b/>
          <w:color w:val="000000"/>
          <w:sz w:val="24"/>
          <w:szCs w:val="24"/>
          <w:u w:val="single"/>
        </w:rPr>
      </w:pPr>
      <w:r w:rsidRPr="00B0341C">
        <w:rPr>
          <w:rFonts w:ascii="Times New Roman" w:hAnsi="Times New Roman" w:cs="Times New Roman"/>
          <w:b/>
          <w:color w:val="000000"/>
          <w:sz w:val="24"/>
          <w:szCs w:val="24"/>
          <w:u w:val="single"/>
        </w:rPr>
        <w:t xml:space="preserve">1.1.7 v Veiksmo lėšų poreikis ir finansavimo šaltiniai </w:t>
      </w:r>
      <w:r w:rsidRPr="00B0341C">
        <w:rPr>
          <w:rFonts w:ascii="Times New Roman" w:eastAsia="Calibri" w:hAnsi="Times New Roman" w:cs="Times New Roman"/>
          <w:b/>
          <w:color w:val="000000"/>
          <w:sz w:val="24"/>
          <w:szCs w:val="24"/>
          <w:u w:val="single"/>
        </w:rPr>
        <w:t>(Eur)</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7"/>
        <w:gridCol w:w="972"/>
        <w:gridCol w:w="1029"/>
        <w:gridCol w:w="784"/>
        <w:gridCol w:w="1028"/>
        <w:gridCol w:w="765"/>
        <w:gridCol w:w="1047"/>
        <w:gridCol w:w="576"/>
        <w:gridCol w:w="1047"/>
        <w:gridCol w:w="1142"/>
      </w:tblGrid>
      <w:tr w:rsidR="00CD1CB1" w:rsidRPr="00B0341C" w14:paraId="59530D5B" w14:textId="77777777" w:rsidTr="00CD1CB1">
        <w:trPr>
          <w:trHeight w:val="395"/>
        </w:trPr>
        <w:tc>
          <w:tcPr>
            <w:tcW w:w="1858" w:type="dxa"/>
            <w:tcBorders>
              <w:top w:val="single" w:sz="4" w:space="0" w:color="auto"/>
              <w:left w:val="single" w:sz="4" w:space="0" w:color="auto"/>
              <w:bottom w:val="single" w:sz="4" w:space="0" w:color="auto"/>
              <w:right w:val="single" w:sz="4" w:space="0" w:color="auto"/>
            </w:tcBorders>
            <w:noWrap/>
          </w:tcPr>
          <w:p w14:paraId="59530D55"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 veiksmui įgyvendinti</w:t>
            </w:r>
          </w:p>
        </w:tc>
        <w:tc>
          <w:tcPr>
            <w:tcW w:w="2977" w:type="dxa"/>
            <w:gridSpan w:val="2"/>
            <w:tcBorders>
              <w:top w:val="single" w:sz="4" w:space="0" w:color="auto"/>
              <w:left w:val="single" w:sz="4" w:space="0" w:color="auto"/>
              <w:bottom w:val="single" w:sz="4" w:space="0" w:color="auto"/>
              <w:right w:val="single" w:sz="4" w:space="0" w:color="auto"/>
            </w:tcBorders>
            <w:noWrap/>
          </w:tcPr>
          <w:p w14:paraId="59530D56"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Valstybės biudžeto lėšos</w:t>
            </w:r>
          </w:p>
        </w:tc>
        <w:tc>
          <w:tcPr>
            <w:tcW w:w="2693" w:type="dxa"/>
            <w:gridSpan w:val="2"/>
            <w:tcBorders>
              <w:top w:val="single" w:sz="4" w:space="0" w:color="auto"/>
              <w:left w:val="single" w:sz="4" w:space="0" w:color="auto"/>
              <w:bottom w:val="single" w:sz="4" w:space="0" w:color="auto"/>
              <w:right w:val="single" w:sz="4" w:space="0" w:color="auto"/>
            </w:tcBorders>
          </w:tcPr>
          <w:p w14:paraId="59530D57"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Savivaldybės biudžeto lėšos</w:t>
            </w:r>
          </w:p>
        </w:tc>
        <w:tc>
          <w:tcPr>
            <w:tcW w:w="2693" w:type="dxa"/>
            <w:gridSpan w:val="2"/>
            <w:tcBorders>
              <w:top w:val="single" w:sz="4" w:space="0" w:color="auto"/>
              <w:left w:val="single" w:sz="4" w:space="0" w:color="auto"/>
              <w:bottom w:val="single" w:sz="4" w:space="0" w:color="auto"/>
              <w:right w:val="single" w:sz="4" w:space="0" w:color="auto"/>
            </w:tcBorders>
            <w:noWrap/>
          </w:tcPr>
          <w:p w14:paraId="59530D58"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Kitos viešosios lėšos</w:t>
            </w:r>
          </w:p>
        </w:tc>
        <w:tc>
          <w:tcPr>
            <w:tcW w:w="2410" w:type="dxa"/>
            <w:gridSpan w:val="2"/>
            <w:tcBorders>
              <w:top w:val="single" w:sz="4" w:space="0" w:color="auto"/>
              <w:left w:val="single" w:sz="4" w:space="0" w:color="auto"/>
              <w:bottom w:val="single" w:sz="4" w:space="0" w:color="auto"/>
              <w:right w:val="single" w:sz="4" w:space="0" w:color="auto"/>
            </w:tcBorders>
            <w:noWrap/>
          </w:tcPr>
          <w:p w14:paraId="59530D59"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Privačios lėšos</w:t>
            </w:r>
          </w:p>
        </w:tc>
        <w:tc>
          <w:tcPr>
            <w:tcW w:w="1701" w:type="dxa"/>
            <w:tcBorders>
              <w:top w:val="single" w:sz="4" w:space="0" w:color="auto"/>
              <w:left w:val="single" w:sz="4" w:space="0" w:color="auto"/>
              <w:bottom w:val="single" w:sz="4" w:space="0" w:color="auto"/>
              <w:right w:val="single" w:sz="4" w:space="0" w:color="auto"/>
            </w:tcBorders>
          </w:tcPr>
          <w:p w14:paraId="59530D5A"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ES lėšos</w:t>
            </w:r>
          </w:p>
        </w:tc>
      </w:tr>
      <w:tr w:rsidR="00CD1CB1" w:rsidRPr="00B0341C" w14:paraId="59530D66" w14:textId="77777777" w:rsidTr="00CD1CB1">
        <w:trPr>
          <w:trHeight w:val="617"/>
        </w:trPr>
        <w:tc>
          <w:tcPr>
            <w:tcW w:w="1858" w:type="dxa"/>
            <w:tcBorders>
              <w:top w:val="single" w:sz="4" w:space="0" w:color="auto"/>
              <w:left w:val="single" w:sz="4" w:space="0" w:color="auto"/>
              <w:bottom w:val="single" w:sz="4" w:space="0" w:color="auto"/>
              <w:right w:val="single" w:sz="4" w:space="0" w:color="auto"/>
            </w:tcBorders>
            <w:noWrap/>
          </w:tcPr>
          <w:p w14:paraId="59530D5C" w14:textId="77777777" w:rsidR="00CD1CB1" w:rsidRPr="00B0341C" w:rsidRDefault="00CD1CB1" w:rsidP="00CD1CB1">
            <w:pPr>
              <w:ind w:firstLine="0"/>
              <w:rPr>
                <w:rFonts w:ascii="Times New Roman" w:hAnsi="Times New Roman"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noWrap/>
          </w:tcPr>
          <w:p w14:paraId="59530D5D"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31" w:type="dxa"/>
            <w:tcBorders>
              <w:top w:val="single" w:sz="4" w:space="0" w:color="auto"/>
              <w:left w:val="single" w:sz="4" w:space="0" w:color="auto"/>
              <w:bottom w:val="single" w:sz="4" w:space="0" w:color="auto"/>
              <w:right w:val="single" w:sz="4" w:space="0" w:color="auto"/>
            </w:tcBorders>
          </w:tcPr>
          <w:p w14:paraId="59530D5E"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163" w:type="dxa"/>
            <w:tcBorders>
              <w:top w:val="single" w:sz="4" w:space="0" w:color="auto"/>
              <w:left w:val="single" w:sz="4" w:space="0" w:color="auto"/>
              <w:bottom w:val="single" w:sz="4" w:space="0" w:color="auto"/>
              <w:right w:val="single" w:sz="4" w:space="0" w:color="auto"/>
            </w:tcBorders>
          </w:tcPr>
          <w:p w14:paraId="59530D5F"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30" w:type="dxa"/>
            <w:tcBorders>
              <w:top w:val="single" w:sz="4" w:space="0" w:color="auto"/>
              <w:left w:val="single" w:sz="4" w:space="0" w:color="auto"/>
              <w:bottom w:val="single" w:sz="4" w:space="0" w:color="auto"/>
              <w:right w:val="single" w:sz="4" w:space="0" w:color="auto"/>
            </w:tcBorders>
          </w:tcPr>
          <w:p w14:paraId="59530D60"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134" w:type="dxa"/>
            <w:tcBorders>
              <w:top w:val="single" w:sz="4" w:space="0" w:color="auto"/>
              <w:left w:val="single" w:sz="4" w:space="0" w:color="auto"/>
              <w:bottom w:val="single" w:sz="4" w:space="0" w:color="auto"/>
              <w:right w:val="single" w:sz="4" w:space="0" w:color="auto"/>
            </w:tcBorders>
          </w:tcPr>
          <w:p w14:paraId="59530D61"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59" w:type="dxa"/>
            <w:tcBorders>
              <w:top w:val="single" w:sz="4" w:space="0" w:color="auto"/>
              <w:left w:val="single" w:sz="4" w:space="0" w:color="auto"/>
              <w:bottom w:val="single" w:sz="4" w:space="0" w:color="auto"/>
              <w:right w:val="single" w:sz="4" w:space="0" w:color="auto"/>
            </w:tcBorders>
          </w:tcPr>
          <w:p w14:paraId="59530D62"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851" w:type="dxa"/>
            <w:tcBorders>
              <w:top w:val="single" w:sz="4" w:space="0" w:color="auto"/>
              <w:left w:val="single" w:sz="4" w:space="0" w:color="auto"/>
              <w:bottom w:val="single" w:sz="4" w:space="0" w:color="auto"/>
              <w:right w:val="single" w:sz="4" w:space="0" w:color="auto"/>
            </w:tcBorders>
          </w:tcPr>
          <w:p w14:paraId="59530D63"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59" w:type="dxa"/>
            <w:tcBorders>
              <w:top w:val="single" w:sz="4" w:space="0" w:color="auto"/>
              <w:left w:val="single" w:sz="4" w:space="0" w:color="auto"/>
              <w:bottom w:val="single" w:sz="4" w:space="0" w:color="auto"/>
              <w:right w:val="single" w:sz="4" w:space="0" w:color="auto"/>
            </w:tcBorders>
          </w:tcPr>
          <w:p w14:paraId="59530D64"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701" w:type="dxa"/>
            <w:tcBorders>
              <w:top w:val="single" w:sz="4" w:space="0" w:color="auto"/>
              <w:left w:val="single" w:sz="4" w:space="0" w:color="auto"/>
              <w:bottom w:val="single" w:sz="4" w:space="0" w:color="auto"/>
              <w:right w:val="single" w:sz="4" w:space="0" w:color="auto"/>
            </w:tcBorders>
          </w:tcPr>
          <w:p w14:paraId="59530D65" w14:textId="77777777" w:rsidR="00CD1CB1" w:rsidRPr="00B0341C" w:rsidRDefault="00CD1CB1" w:rsidP="00CD1CB1">
            <w:pPr>
              <w:ind w:firstLine="0"/>
              <w:rPr>
                <w:rFonts w:ascii="Times New Roman" w:hAnsi="Times New Roman" w:cs="Times New Roman"/>
                <w:color w:val="000000"/>
                <w:sz w:val="24"/>
                <w:szCs w:val="24"/>
              </w:rPr>
            </w:pPr>
          </w:p>
        </w:tc>
      </w:tr>
      <w:tr w:rsidR="00CD1CB1" w:rsidRPr="00B0341C" w14:paraId="59530D71" w14:textId="77777777" w:rsidTr="00CD1CB1">
        <w:trPr>
          <w:trHeight w:val="395"/>
        </w:trPr>
        <w:tc>
          <w:tcPr>
            <w:tcW w:w="1858" w:type="dxa"/>
            <w:tcBorders>
              <w:top w:val="single" w:sz="4" w:space="0" w:color="auto"/>
              <w:left w:val="single" w:sz="4" w:space="0" w:color="auto"/>
              <w:bottom w:val="single" w:sz="4" w:space="0" w:color="auto"/>
              <w:right w:val="single" w:sz="4" w:space="0" w:color="auto"/>
            </w:tcBorders>
            <w:noWrap/>
          </w:tcPr>
          <w:p w14:paraId="59530D67"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242 419</w:t>
            </w:r>
          </w:p>
        </w:tc>
        <w:tc>
          <w:tcPr>
            <w:tcW w:w="1446" w:type="dxa"/>
            <w:tcBorders>
              <w:top w:val="single" w:sz="4" w:space="0" w:color="auto"/>
              <w:left w:val="single" w:sz="4" w:space="0" w:color="auto"/>
              <w:bottom w:val="single" w:sz="4" w:space="0" w:color="auto"/>
              <w:right w:val="single" w:sz="4" w:space="0" w:color="auto"/>
            </w:tcBorders>
            <w:noWrap/>
          </w:tcPr>
          <w:p w14:paraId="59530D68" w14:textId="77777777" w:rsidR="00CD1CB1" w:rsidRPr="00B0341C" w:rsidRDefault="00CD1CB1" w:rsidP="00CD1CB1">
            <w:pPr>
              <w:ind w:firstLine="0"/>
              <w:rPr>
                <w:rFonts w:ascii="Times New Roman" w:hAnsi="Times New Roman" w:cs="Times New Roman"/>
                <w:color w:val="000000"/>
                <w:sz w:val="24"/>
                <w:szCs w:val="24"/>
              </w:rPr>
            </w:pPr>
          </w:p>
        </w:tc>
        <w:tc>
          <w:tcPr>
            <w:tcW w:w="1531" w:type="dxa"/>
            <w:tcBorders>
              <w:top w:val="single" w:sz="4" w:space="0" w:color="auto"/>
              <w:left w:val="single" w:sz="4" w:space="0" w:color="auto"/>
              <w:bottom w:val="single" w:sz="4" w:space="0" w:color="auto"/>
              <w:right w:val="single" w:sz="4" w:space="0" w:color="auto"/>
            </w:tcBorders>
          </w:tcPr>
          <w:p w14:paraId="59530D69" w14:textId="77777777" w:rsidR="00CD1CB1" w:rsidRPr="00B0341C" w:rsidRDefault="00CD1CB1" w:rsidP="00CD1CB1">
            <w:pPr>
              <w:ind w:firstLine="0"/>
              <w:rPr>
                <w:rFonts w:ascii="Times New Roman" w:hAnsi="Times New Roman" w:cs="Times New Roman"/>
                <w:color w:val="000000"/>
                <w:sz w:val="24"/>
                <w:szCs w:val="24"/>
              </w:rPr>
            </w:pPr>
          </w:p>
        </w:tc>
        <w:tc>
          <w:tcPr>
            <w:tcW w:w="1163" w:type="dxa"/>
            <w:tcBorders>
              <w:top w:val="single" w:sz="4" w:space="0" w:color="auto"/>
              <w:left w:val="single" w:sz="4" w:space="0" w:color="auto"/>
              <w:bottom w:val="single" w:sz="4" w:space="0" w:color="auto"/>
              <w:right w:val="single" w:sz="4" w:space="0" w:color="auto"/>
            </w:tcBorders>
          </w:tcPr>
          <w:p w14:paraId="59530D6A"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36 363</w:t>
            </w:r>
          </w:p>
        </w:tc>
        <w:tc>
          <w:tcPr>
            <w:tcW w:w="1530" w:type="dxa"/>
            <w:tcBorders>
              <w:top w:val="single" w:sz="4" w:space="0" w:color="auto"/>
              <w:left w:val="single" w:sz="4" w:space="0" w:color="auto"/>
              <w:bottom w:val="single" w:sz="4" w:space="0" w:color="auto"/>
              <w:right w:val="single" w:sz="4" w:space="0" w:color="auto"/>
            </w:tcBorders>
          </w:tcPr>
          <w:p w14:paraId="59530D6B"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36 363</w:t>
            </w:r>
          </w:p>
        </w:tc>
        <w:tc>
          <w:tcPr>
            <w:tcW w:w="1134" w:type="dxa"/>
            <w:tcBorders>
              <w:top w:val="single" w:sz="4" w:space="0" w:color="auto"/>
              <w:left w:val="single" w:sz="4" w:space="0" w:color="auto"/>
              <w:bottom w:val="single" w:sz="4" w:space="0" w:color="auto"/>
              <w:right w:val="single" w:sz="4" w:space="0" w:color="auto"/>
            </w:tcBorders>
          </w:tcPr>
          <w:p w14:paraId="59530D6C" w14:textId="77777777" w:rsidR="00CD1CB1" w:rsidRPr="00B0341C" w:rsidRDefault="00CD1CB1" w:rsidP="00CD1CB1">
            <w:pPr>
              <w:ind w:firstLine="0"/>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9530D6D" w14:textId="77777777" w:rsidR="00CD1CB1" w:rsidRPr="00B0341C" w:rsidRDefault="00CD1CB1" w:rsidP="00CD1CB1">
            <w:pPr>
              <w:ind w:firstLine="0"/>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14:paraId="59530D6E" w14:textId="77777777" w:rsidR="00CD1CB1" w:rsidRPr="00B0341C" w:rsidRDefault="00CD1CB1" w:rsidP="00CD1CB1">
            <w:pPr>
              <w:ind w:firstLine="0"/>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9530D6F" w14:textId="77777777" w:rsidR="00CD1CB1" w:rsidRPr="00B0341C" w:rsidRDefault="00CD1CB1" w:rsidP="00CD1CB1">
            <w:pPr>
              <w:ind w:firstLine="0"/>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9530D70"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206 056</w:t>
            </w:r>
          </w:p>
        </w:tc>
      </w:tr>
    </w:tbl>
    <w:p w14:paraId="59530D72" w14:textId="77777777" w:rsidR="00CD1CB1" w:rsidRPr="00B0341C" w:rsidRDefault="00CD1CB1" w:rsidP="00CD1CB1">
      <w:pPr>
        <w:rPr>
          <w:rFonts w:ascii="Times New Roman" w:hAnsi="Times New Roman" w:cs="Times New Roman"/>
          <w:b/>
          <w:color w:val="000000"/>
          <w:sz w:val="24"/>
          <w:szCs w:val="24"/>
        </w:rPr>
      </w:pPr>
    </w:p>
    <w:p w14:paraId="59530D73" w14:textId="7DB6B879" w:rsidR="00CD1CB1" w:rsidRPr="00B0341C" w:rsidRDefault="000433A7" w:rsidP="00CD1CB1">
      <w:pPr>
        <w:jc w:val="both"/>
        <w:rPr>
          <w:rFonts w:ascii="Times New Roman" w:hAnsi="Times New Roman" w:cs="Times New Roman"/>
          <w:b/>
          <w:color w:val="000000"/>
          <w:sz w:val="24"/>
          <w:szCs w:val="24"/>
          <w:u w:val="single"/>
        </w:rPr>
      </w:pPr>
      <w:r w:rsidRPr="00B0341C">
        <w:rPr>
          <w:rFonts w:ascii="Times New Roman" w:hAnsi="Times New Roman" w:cs="Times New Roman"/>
          <w:b/>
          <w:color w:val="000000"/>
          <w:sz w:val="24"/>
          <w:szCs w:val="24"/>
          <w:u w:val="single"/>
        </w:rPr>
        <w:t xml:space="preserve">1.1.8 v Veiksmas: </w:t>
      </w:r>
      <w:r w:rsidR="00676557" w:rsidRPr="00B0341C">
        <w:rPr>
          <w:rFonts w:ascii="Times New Roman" w:hAnsi="Times New Roman" w:cs="Times New Roman"/>
          <w:color w:val="000000"/>
          <w:sz w:val="24"/>
          <w:szCs w:val="24"/>
        </w:rPr>
        <w:t xml:space="preserve"> </w:t>
      </w:r>
      <w:r w:rsidR="00676557" w:rsidRPr="00B0341C">
        <w:rPr>
          <w:rFonts w:ascii="Times New Roman" w:hAnsi="Times New Roman" w:cs="Times New Roman"/>
          <w:sz w:val="24"/>
          <w:szCs w:val="24"/>
          <w:lang w:eastAsia="ar-SA"/>
        </w:rPr>
        <w:t xml:space="preserve">Pastato rekonstrukcija ir pritaikymas kultūrinėms, muziejinėms ir edukacinėms reikmėms </w:t>
      </w:r>
      <w:r w:rsidR="00676557" w:rsidRPr="00B0341C">
        <w:rPr>
          <w:rFonts w:ascii="Times New Roman" w:hAnsi="Times New Roman" w:cs="Times New Roman"/>
          <w:sz w:val="24"/>
          <w:szCs w:val="24"/>
        </w:rPr>
        <w:t>(</w:t>
      </w:r>
      <w:r w:rsidR="00AF2407" w:rsidRPr="00AF2407">
        <w:rPr>
          <w:rFonts w:ascii="Times New Roman" w:hAnsi="Times New Roman" w:cs="Times New Roman"/>
          <w:sz w:val="24"/>
          <w:szCs w:val="24"/>
        </w:rPr>
        <w:t>Pastato Vytauto g.</w:t>
      </w:r>
      <w:r w:rsidR="00AF2407">
        <w:rPr>
          <w:rFonts w:ascii="Times New Roman" w:hAnsi="Times New Roman" w:cs="Times New Roman"/>
          <w:sz w:val="24"/>
          <w:szCs w:val="24"/>
        </w:rPr>
        <w:t xml:space="preserve"> </w:t>
      </w:r>
      <w:r w:rsidR="00AF2407" w:rsidRPr="00AF2407">
        <w:rPr>
          <w:rFonts w:ascii="Times New Roman" w:hAnsi="Times New Roman" w:cs="Times New Roman"/>
          <w:sz w:val="24"/>
          <w:szCs w:val="24"/>
        </w:rPr>
        <w:t>18</w:t>
      </w:r>
      <w:r w:rsidR="00AF2407">
        <w:rPr>
          <w:rFonts w:ascii="Times New Roman" w:hAnsi="Times New Roman" w:cs="Times New Roman"/>
          <w:sz w:val="24"/>
          <w:szCs w:val="24"/>
        </w:rPr>
        <w:t xml:space="preserve">, Lazdijuose, </w:t>
      </w:r>
      <w:r w:rsidR="00AF2407" w:rsidRPr="00AF2407">
        <w:rPr>
          <w:rFonts w:ascii="Times New Roman" w:hAnsi="Times New Roman" w:cs="Times New Roman"/>
          <w:sz w:val="24"/>
          <w:szCs w:val="24"/>
        </w:rPr>
        <w:t>rekonstrukcija, aktualizacija, komplek</w:t>
      </w:r>
      <w:r w:rsidR="00AF2407">
        <w:rPr>
          <w:rFonts w:ascii="Times New Roman" w:hAnsi="Times New Roman" w:cs="Times New Roman"/>
          <w:sz w:val="24"/>
          <w:szCs w:val="24"/>
        </w:rPr>
        <w:t>siškas sutvarkymas ir pritaikymas</w:t>
      </w:r>
      <w:r w:rsidR="00AF2407" w:rsidRPr="00AF2407">
        <w:rPr>
          <w:rFonts w:ascii="Times New Roman" w:hAnsi="Times New Roman" w:cs="Times New Roman"/>
          <w:sz w:val="24"/>
          <w:szCs w:val="24"/>
        </w:rPr>
        <w:t xml:space="preserve"> kultūrinėms ir s</w:t>
      </w:r>
      <w:r w:rsidR="00AF2407">
        <w:rPr>
          <w:rFonts w:ascii="Times New Roman" w:hAnsi="Times New Roman" w:cs="Times New Roman"/>
          <w:sz w:val="24"/>
          <w:szCs w:val="24"/>
        </w:rPr>
        <w:t>u jomis susijusioms edukacinėms</w:t>
      </w:r>
      <w:r w:rsidR="00AF2407" w:rsidRPr="00AF2407">
        <w:rPr>
          <w:rFonts w:ascii="Times New Roman" w:hAnsi="Times New Roman" w:cs="Times New Roman"/>
          <w:sz w:val="24"/>
          <w:szCs w:val="24"/>
        </w:rPr>
        <w:t xml:space="preserve"> reikmėms</w:t>
      </w:r>
      <w:r w:rsidR="00D26988">
        <w:rPr>
          <w:rFonts w:ascii="Times New Roman" w:hAnsi="Times New Roman" w:cs="Times New Roman"/>
          <w:sz w:val="24"/>
          <w:szCs w:val="24"/>
        </w:rPr>
        <w:t>, aplinkos sutvarkymas susij</w:t>
      </w:r>
      <w:r w:rsidR="00D26988" w:rsidRPr="00D26988">
        <w:rPr>
          <w:rFonts w:ascii="Times New Roman" w:hAnsi="Times New Roman" w:cs="Times New Roman"/>
          <w:sz w:val="24"/>
          <w:szCs w:val="24"/>
        </w:rPr>
        <w:t>ęs su atnaujinto pastato tinkamu naudojimu</w:t>
      </w:r>
      <w:r w:rsidR="00676557" w:rsidRPr="00B0341C">
        <w:rPr>
          <w:rFonts w:ascii="Times New Roman" w:hAnsi="Times New Roman" w:cs="Times New Roman"/>
          <w:sz w:val="24"/>
          <w:szCs w:val="24"/>
        </w:rPr>
        <w:t>. Veiksmas tiesiogiai siejasi su veiksmu Lazdijų miesto kompleksinė infrastruktūros plėtra, III etapas)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21"/>
        <w:gridCol w:w="1074"/>
        <w:gridCol w:w="959"/>
        <w:gridCol w:w="1811"/>
        <w:gridCol w:w="3424"/>
        <w:gridCol w:w="1148"/>
      </w:tblGrid>
      <w:tr w:rsidR="00CD1CB1" w:rsidRPr="00B0341C" w14:paraId="59530D7B" w14:textId="77777777" w:rsidTr="009B5AC3">
        <w:trPr>
          <w:trHeight w:val="786"/>
        </w:trPr>
        <w:tc>
          <w:tcPr>
            <w:tcW w:w="1812" w:type="dxa"/>
            <w:tcBorders>
              <w:top w:val="single" w:sz="4" w:space="0" w:color="auto"/>
              <w:left w:val="single" w:sz="4" w:space="0" w:color="auto"/>
              <w:bottom w:val="single" w:sz="4" w:space="0" w:color="auto"/>
              <w:right w:val="single" w:sz="4" w:space="0" w:color="auto"/>
            </w:tcBorders>
          </w:tcPr>
          <w:p w14:paraId="59530D74"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Pradžia </w:t>
            </w:r>
          </w:p>
        </w:tc>
        <w:tc>
          <w:tcPr>
            <w:tcW w:w="1590" w:type="dxa"/>
            <w:tcBorders>
              <w:top w:val="single" w:sz="4" w:space="0" w:color="auto"/>
              <w:left w:val="single" w:sz="4" w:space="0" w:color="auto"/>
              <w:bottom w:val="single" w:sz="4" w:space="0" w:color="auto"/>
              <w:right w:val="single" w:sz="4" w:space="0" w:color="auto"/>
            </w:tcBorders>
          </w:tcPr>
          <w:p w14:paraId="59530D75"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Pabaiga </w:t>
            </w:r>
          </w:p>
        </w:tc>
        <w:tc>
          <w:tcPr>
            <w:tcW w:w="1418" w:type="dxa"/>
            <w:tcBorders>
              <w:top w:val="single" w:sz="4" w:space="0" w:color="auto"/>
              <w:left w:val="single" w:sz="4" w:space="0" w:color="auto"/>
              <w:bottom w:val="single" w:sz="4" w:space="0" w:color="auto"/>
              <w:right w:val="single" w:sz="4" w:space="0" w:color="auto"/>
            </w:tcBorders>
          </w:tcPr>
          <w:p w14:paraId="59530D76"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Vykdytojas </w:t>
            </w:r>
          </w:p>
        </w:tc>
        <w:tc>
          <w:tcPr>
            <w:tcW w:w="2693" w:type="dxa"/>
            <w:tcBorders>
              <w:top w:val="single" w:sz="4" w:space="0" w:color="auto"/>
              <w:left w:val="single" w:sz="4" w:space="0" w:color="auto"/>
              <w:bottom w:val="single" w:sz="4" w:space="0" w:color="auto"/>
              <w:right w:val="single" w:sz="4" w:space="0" w:color="auto"/>
            </w:tcBorders>
          </w:tcPr>
          <w:p w14:paraId="59530D77"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Ministerija </w:t>
            </w:r>
          </w:p>
        </w:tc>
        <w:tc>
          <w:tcPr>
            <w:tcW w:w="5103" w:type="dxa"/>
            <w:tcBorders>
              <w:top w:val="single" w:sz="4" w:space="0" w:color="auto"/>
              <w:left w:val="single" w:sz="4" w:space="0" w:color="auto"/>
              <w:bottom w:val="single" w:sz="4" w:space="0" w:color="auto"/>
              <w:right w:val="single" w:sz="4" w:space="0" w:color="auto"/>
            </w:tcBorders>
          </w:tcPr>
          <w:p w14:paraId="59530D78"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Veiksmų programos konkretaus uždavinio numeris ir pavadinimas </w:t>
            </w:r>
          </w:p>
        </w:tc>
        <w:tc>
          <w:tcPr>
            <w:tcW w:w="1701" w:type="dxa"/>
            <w:tcBorders>
              <w:top w:val="single" w:sz="4" w:space="0" w:color="auto"/>
              <w:left w:val="single" w:sz="4" w:space="0" w:color="auto"/>
              <w:bottom w:val="single" w:sz="4" w:space="0" w:color="auto"/>
              <w:right w:val="single" w:sz="4" w:space="0" w:color="auto"/>
            </w:tcBorders>
          </w:tcPr>
          <w:p w14:paraId="59530D79"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Veiksmo </w:t>
            </w:r>
          </w:p>
          <w:p w14:paraId="59530D7A"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atrankos būdas </w:t>
            </w:r>
          </w:p>
        </w:tc>
      </w:tr>
      <w:tr w:rsidR="00CD1CB1" w:rsidRPr="00B0341C" w14:paraId="59530D82" w14:textId="77777777" w:rsidTr="009B5AC3">
        <w:trPr>
          <w:trHeight w:val="786"/>
        </w:trPr>
        <w:tc>
          <w:tcPr>
            <w:tcW w:w="1812" w:type="dxa"/>
            <w:tcBorders>
              <w:top w:val="single" w:sz="4" w:space="0" w:color="auto"/>
              <w:left w:val="single" w:sz="4" w:space="0" w:color="auto"/>
              <w:bottom w:val="single" w:sz="4" w:space="0" w:color="auto"/>
              <w:right w:val="single" w:sz="4" w:space="0" w:color="auto"/>
            </w:tcBorders>
          </w:tcPr>
          <w:p w14:paraId="59530D7C" w14:textId="77777777" w:rsidR="00CD1CB1" w:rsidRPr="00B0341C" w:rsidRDefault="000433A7" w:rsidP="009B5AC3">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2016</w:t>
            </w:r>
          </w:p>
        </w:tc>
        <w:tc>
          <w:tcPr>
            <w:tcW w:w="1590" w:type="dxa"/>
            <w:tcBorders>
              <w:top w:val="single" w:sz="4" w:space="0" w:color="auto"/>
              <w:left w:val="single" w:sz="4" w:space="0" w:color="auto"/>
              <w:bottom w:val="single" w:sz="4" w:space="0" w:color="auto"/>
              <w:right w:val="single" w:sz="4" w:space="0" w:color="auto"/>
            </w:tcBorders>
          </w:tcPr>
          <w:p w14:paraId="59530D7D" w14:textId="77777777" w:rsidR="00CD1CB1" w:rsidRPr="00B0341C" w:rsidRDefault="000433A7" w:rsidP="009B5AC3">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2020</w:t>
            </w:r>
          </w:p>
        </w:tc>
        <w:tc>
          <w:tcPr>
            <w:tcW w:w="1418" w:type="dxa"/>
            <w:tcBorders>
              <w:top w:val="single" w:sz="4" w:space="0" w:color="auto"/>
              <w:left w:val="single" w:sz="4" w:space="0" w:color="auto"/>
              <w:bottom w:val="single" w:sz="4" w:space="0" w:color="auto"/>
              <w:right w:val="single" w:sz="4" w:space="0" w:color="auto"/>
            </w:tcBorders>
          </w:tcPr>
          <w:p w14:paraId="59530D7E" w14:textId="77777777" w:rsidR="00CD1CB1" w:rsidRPr="00B0341C" w:rsidRDefault="000433A7" w:rsidP="009B5AC3">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Lazdijų rajono savivaldybės administracija</w:t>
            </w:r>
          </w:p>
        </w:tc>
        <w:tc>
          <w:tcPr>
            <w:tcW w:w="2693" w:type="dxa"/>
            <w:tcBorders>
              <w:top w:val="single" w:sz="4" w:space="0" w:color="auto"/>
              <w:left w:val="single" w:sz="4" w:space="0" w:color="auto"/>
              <w:bottom w:val="single" w:sz="4" w:space="0" w:color="auto"/>
              <w:right w:val="single" w:sz="4" w:space="0" w:color="auto"/>
            </w:tcBorders>
          </w:tcPr>
          <w:p w14:paraId="59530D7F" w14:textId="77777777" w:rsidR="00CD1CB1" w:rsidRPr="00B0341C" w:rsidRDefault="000433A7" w:rsidP="009B5AC3">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Kultūros ministerija</w:t>
            </w:r>
          </w:p>
        </w:tc>
        <w:tc>
          <w:tcPr>
            <w:tcW w:w="5103" w:type="dxa"/>
            <w:tcBorders>
              <w:top w:val="single" w:sz="4" w:space="0" w:color="auto"/>
              <w:left w:val="single" w:sz="4" w:space="0" w:color="auto"/>
              <w:bottom w:val="single" w:sz="4" w:space="0" w:color="auto"/>
              <w:right w:val="single" w:sz="4" w:space="0" w:color="auto"/>
            </w:tcBorders>
          </w:tcPr>
          <w:p w14:paraId="59530D80" w14:textId="77777777" w:rsidR="00CD1CB1" w:rsidRPr="00B0341C" w:rsidRDefault="000433A7" w:rsidP="009B5AC3">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7.1.1. Padidinti ūkinės veiklos įvairovę ir pagerinti sąlygas investicijų pritraukimui, siekiant kurti naujas darbo vietas tikslinėse teritorijose (miestuose)</w:t>
            </w:r>
          </w:p>
        </w:tc>
        <w:tc>
          <w:tcPr>
            <w:tcW w:w="1701" w:type="dxa"/>
            <w:tcBorders>
              <w:top w:val="single" w:sz="4" w:space="0" w:color="auto"/>
              <w:left w:val="single" w:sz="4" w:space="0" w:color="auto"/>
              <w:bottom w:val="single" w:sz="4" w:space="0" w:color="auto"/>
              <w:right w:val="single" w:sz="4" w:space="0" w:color="auto"/>
            </w:tcBorders>
          </w:tcPr>
          <w:p w14:paraId="59530D81" w14:textId="77777777" w:rsidR="00CD1CB1" w:rsidRPr="00B0341C" w:rsidRDefault="000433A7" w:rsidP="009B5AC3">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R</w:t>
            </w:r>
          </w:p>
        </w:tc>
      </w:tr>
    </w:tbl>
    <w:p w14:paraId="59530D83" w14:textId="77777777" w:rsidR="00CD1CB1" w:rsidRPr="00B0341C" w:rsidRDefault="00CD1CB1" w:rsidP="00CD1CB1">
      <w:pPr>
        <w:rPr>
          <w:rFonts w:ascii="Times New Roman" w:hAnsi="Times New Roman" w:cs="Times New Roman"/>
          <w:color w:val="000000"/>
          <w:sz w:val="24"/>
          <w:szCs w:val="24"/>
        </w:rPr>
      </w:pPr>
    </w:p>
    <w:p w14:paraId="59530D84" w14:textId="77777777" w:rsidR="00CD1CB1" w:rsidRPr="00B0341C" w:rsidRDefault="000433A7" w:rsidP="00CD1CB1">
      <w:pPr>
        <w:rPr>
          <w:rFonts w:ascii="Times New Roman" w:eastAsia="Calibri" w:hAnsi="Times New Roman" w:cs="Times New Roman"/>
          <w:b/>
          <w:color w:val="000000"/>
          <w:sz w:val="24"/>
          <w:szCs w:val="24"/>
          <w:u w:val="single"/>
        </w:rPr>
      </w:pPr>
      <w:r w:rsidRPr="00B0341C">
        <w:rPr>
          <w:rFonts w:ascii="Times New Roman" w:hAnsi="Times New Roman" w:cs="Times New Roman"/>
          <w:b/>
          <w:color w:val="000000"/>
          <w:sz w:val="24"/>
          <w:szCs w:val="24"/>
          <w:u w:val="single"/>
        </w:rPr>
        <w:t xml:space="preserve">1.1.8 v Veiksmo lėšų poreikis ir finansavimo šaltiniai </w:t>
      </w:r>
      <w:r w:rsidRPr="00B0341C">
        <w:rPr>
          <w:rFonts w:ascii="Times New Roman" w:eastAsia="Calibri" w:hAnsi="Times New Roman" w:cs="Times New Roman"/>
          <w:b/>
          <w:color w:val="000000"/>
          <w:sz w:val="24"/>
          <w:szCs w:val="24"/>
          <w:u w:val="single"/>
        </w:rPr>
        <w:t>(Eur)</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7"/>
        <w:gridCol w:w="972"/>
        <w:gridCol w:w="1029"/>
        <w:gridCol w:w="784"/>
        <w:gridCol w:w="1028"/>
        <w:gridCol w:w="765"/>
        <w:gridCol w:w="1047"/>
        <w:gridCol w:w="576"/>
        <w:gridCol w:w="1047"/>
        <w:gridCol w:w="1142"/>
      </w:tblGrid>
      <w:tr w:rsidR="00CD1CB1" w:rsidRPr="00B0341C" w14:paraId="59530D8B" w14:textId="77777777" w:rsidTr="00CD1CB1">
        <w:trPr>
          <w:trHeight w:val="343"/>
        </w:trPr>
        <w:tc>
          <w:tcPr>
            <w:tcW w:w="1858" w:type="dxa"/>
            <w:tcBorders>
              <w:top w:val="single" w:sz="4" w:space="0" w:color="auto"/>
              <w:left w:val="single" w:sz="4" w:space="0" w:color="auto"/>
              <w:bottom w:val="single" w:sz="4" w:space="0" w:color="auto"/>
              <w:right w:val="single" w:sz="4" w:space="0" w:color="auto"/>
            </w:tcBorders>
            <w:noWrap/>
          </w:tcPr>
          <w:p w14:paraId="59530D85"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 veiksmui įgyvendinti</w:t>
            </w:r>
          </w:p>
        </w:tc>
        <w:tc>
          <w:tcPr>
            <w:tcW w:w="2977" w:type="dxa"/>
            <w:gridSpan w:val="2"/>
            <w:tcBorders>
              <w:top w:val="single" w:sz="4" w:space="0" w:color="auto"/>
              <w:left w:val="single" w:sz="4" w:space="0" w:color="auto"/>
              <w:bottom w:val="single" w:sz="4" w:space="0" w:color="auto"/>
              <w:right w:val="single" w:sz="4" w:space="0" w:color="auto"/>
            </w:tcBorders>
            <w:noWrap/>
          </w:tcPr>
          <w:p w14:paraId="59530D86"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Valstybės biudžeto lėšos</w:t>
            </w:r>
          </w:p>
        </w:tc>
        <w:tc>
          <w:tcPr>
            <w:tcW w:w="2693" w:type="dxa"/>
            <w:gridSpan w:val="2"/>
            <w:tcBorders>
              <w:top w:val="single" w:sz="4" w:space="0" w:color="auto"/>
              <w:left w:val="single" w:sz="4" w:space="0" w:color="auto"/>
              <w:bottom w:val="single" w:sz="4" w:space="0" w:color="auto"/>
              <w:right w:val="single" w:sz="4" w:space="0" w:color="auto"/>
            </w:tcBorders>
          </w:tcPr>
          <w:p w14:paraId="59530D87"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Savivaldybės biudžeto lėšos</w:t>
            </w:r>
          </w:p>
        </w:tc>
        <w:tc>
          <w:tcPr>
            <w:tcW w:w="2693" w:type="dxa"/>
            <w:gridSpan w:val="2"/>
            <w:tcBorders>
              <w:top w:val="single" w:sz="4" w:space="0" w:color="auto"/>
              <w:left w:val="single" w:sz="4" w:space="0" w:color="auto"/>
              <w:bottom w:val="single" w:sz="4" w:space="0" w:color="auto"/>
              <w:right w:val="single" w:sz="4" w:space="0" w:color="auto"/>
            </w:tcBorders>
            <w:noWrap/>
          </w:tcPr>
          <w:p w14:paraId="59530D88"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Kitos viešosios lėšos:</w:t>
            </w:r>
          </w:p>
        </w:tc>
        <w:tc>
          <w:tcPr>
            <w:tcW w:w="2410" w:type="dxa"/>
            <w:gridSpan w:val="2"/>
            <w:tcBorders>
              <w:top w:val="single" w:sz="4" w:space="0" w:color="auto"/>
              <w:left w:val="single" w:sz="4" w:space="0" w:color="auto"/>
              <w:bottom w:val="single" w:sz="4" w:space="0" w:color="auto"/>
              <w:right w:val="single" w:sz="4" w:space="0" w:color="auto"/>
            </w:tcBorders>
            <w:noWrap/>
          </w:tcPr>
          <w:p w14:paraId="59530D89"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Privačios lėšos</w:t>
            </w:r>
          </w:p>
        </w:tc>
        <w:tc>
          <w:tcPr>
            <w:tcW w:w="1701" w:type="dxa"/>
            <w:tcBorders>
              <w:top w:val="single" w:sz="4" w:space="0" w:color="auto"/>
              <w:left w:val="single" w:sz="4" w:space="0" w:color="auto"/>
              <w:bottom w:val="single" w:sz="4" w:space="0" w:color="auto"/>
              <w:right w:val="single" w:sz="4" w:space="0" w:color="auto"/>
            </w:tcBorders>
          </w:tcPr>
          <w:p w14:paraId="59530D8A"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ES lėšos</w:t>
            </w:r>
          </w:p>
        </w:tc>
      </w:tr>
      <w:tr w:rsidR="00CD1CB1" w:rsidRPr="00B0341C" w14:paraId="59530D96" w14:textId="77777777" w:rsidTr="00CD1CB1">
        <w:trPr>
          <w:trHeight w:val="343"/>
        </w:trPr>
        <w:tc>
          <w:tcPr>
            <w:tcW w:w="1858" w:type="dxa"/>
            <w:tcBorders>
              <w:top w:val="single" w:sz="4" w:space="0" w:color="auto"/>
              <w:left w:val="single" w:sz="4" w:space="0" w:color="auto"/>
              <w:bottom w:val="single" w:sz="4" w:space="0" w:color="auto"/>
              <w:right w:val="single" w:sz="4" w:space="0" w:color="auto"/>
            </w:tcBorders>
            <w:noWrap/>
          </w:tcPr>
          <w:p w14:paraId="59530D8C" w14:textId="77777777" w:rsidR="00CD1CB1" w:rsidRPr="00B0341C" w:rsidRDefault="00CD1CB1" w:rsidP="00CD1CB1">
            <w:pPr>
              <w:ind w:firstLine="0"/>
              <w:rPr>
                <w:rFonts w:ascii="Times New Roman" w:hAnsi="Times New Roman"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noWrap/>
          </w:tcPr>
          <w:p w14:paraId="59530D8D"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31" w:type="dxa"/>
            <w:tcBorders>
              <w:top w:val="single" w:sz="4" w:space="0" w:color="auto"/>
              <w:left w:val="single" w:sz="4" w:space="0" w:color="auto"/>
              <w:bottom w:val="single" w:sz="4" w:space="0" w:color="auto"/>
              <w:right w:val="single" w:sz="4" w:space="0" w:color="auto"/>
            </w:tcBorders>
          </w:tcPr>
          <w:p w14:paraId="59530D8E"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163" w:type="dxa"/>
            <w:tcBorders>
              <w:top w:val="single" w:sz="4" w:space="0" w:color="auto"/>
              <w:left w:val="single" w:sz="4" w:space="0" w:color="auto"/>
              <w:bottom w:val="single" w:sz="4" w:space="0" w:color="auto"/>
              <w:right w:val="single" w:sz="4" w:space="0" w:color="auto"/>
            </w:tcBorders>
          </w:tcPr>
          <w:p w14:paraId="59530D8F"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30" w:type="dxa"/>
            <w:tcBorders>
              <w:top w:val="single" w:sz="4" w:space="0" w:color="auto"/>
              <w:left w:val="single" w:sz="4" w:space="0" w:color="auto"/>
              <w:bottom w:val="single" w:sz="4" w:space="0" w:color="auto"/>
              <w:right w:val="single" w:sz="4" w:space="0" w:color="auto"/>
            </w:tcBorders>
          </w:tcPr>
          <w:p w14:paraId="59530D90"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134" w:type="dxa"/>
            <w:tcBorders>
              <w:top w:val="single" w:sz="4" w:space="0" w:color="auto"/>
              <w:left w:val="single" w:sz="4" w:space="0" w:color="auto"/>
              <w:bottom w:val="single" w:sz="4" w:space="0" w:color="auto"/>
              <w:right w:val="single" w:sz="4" w:space="0" w:color="auto"/>
            </w:tcBorders>
          </w:tcPr>
          <w:p w14:paraId="59530D91"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59" w:type="dxa"/>
            <w:tcBorders>
              <w:top w:val="single" w:sz="4" w:space="0" w:color="auto"/>
              <w:left w:val="single" w:sz="4" w:space="0" w:color="auto"/>
              <w:bottom w:val="single" w:sz="4" w:space="0" w:color="auto"/>
              <w:right w:val="single" w:sz="4" w:space="0" w:color="auto"/>
            </w:tcBorders>
          </w:tcPr>
          <w:p w14:paraId="59530D92"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851" w:type="dxa"/>
            <w:tcBorders>
              <w:top w:val="single" w:sz="4" w:space="0" w:color="auto"/>
              <w:left w:val="single" w:sz="4" w:space="0" w:color="auto"/>
              <w:bottom w:val="single" w:sz="4" w:space="0" w:color="auto"/>
              <w:right w:val="single" w:sz="4" w:space="0" w:color="auto"/>
            </w:tcBorders>
          </w:tcPr>
          <w:p w14:paraId="59530D93"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59" w:type="dxa"/>
            <w:tcBorders>
              <w:top w:val="single" w:sz="4" w:space="0" w:color="auto"/>
              <w:left w:val="single" w:sz="4" w:space="0" w:color="auto"/>
              <w:bottom w:val="single" w:sz="4" w:space="0" w:color="auto"/>
              <w:right w:val="single" w:sz="4" w:space="0" w:color="auto"/>
            </w:tcBorders>
          </w:tcPr>
          <w:p w14:paraId="59530D94"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701" w:type="dxa"/>
            <w:tcBorders>
              <w:top w:val="single" w:sz="4" w:space="0" w:color="auto"/>
              <w:left w:val="single" w:sz="4" w:space="0" w:color="auto"/>
              <w:bottom w:val="single" w:sz="4" w:space="0" w:color="auto"/>
              <w:right w:val="single" w:sz="4" w:space="0" w:color="auto"/>
            </w:tcBorders>
          </w:tcPr>
          <w:p w14:paraId="59530D95" w14:textId="77777777" w:rsidR="00CD1CB1" w:rsidRPr="00B0341C" w:rsidRDefault="00CD1CB1" w:rsidP="00CD1CB1">
            <w:pPr>
              <w:ind w:firstLine="0"/>
              <w:rPr>
                <w:rFonts w:ascii="Times New Roman" w:hAnsi="Times New Roman" w:cs="Times New Roman"/>
                <w:color w:val="000000"/>
                <w:sz w:val="24"/>
                <w:szCs w:val="24"/>
              </w:rPr>
            </w:pPr>
          </w:p>
        </w:tc>
      </w:tr>
      <w:tr w:rsidR="00CD1CB1" w:rsidRPr="00B0341C" w14:paraId="59530DA1" w14:textId="77777777" w:rsidTr="00CD1CB1">
        <w:trPr>
          <w:trHeight w:val="343"/>
        </w:trPr>
        <w:tc>
          <w:tcPr>
            <w:tcW w:w="1858" w:type="dxa"/>
            <w:tcBorders>
              <w:top w:val="single" w:sz="4" w:space="0" w:color="auto"/>
              <w:left w:val="single" w:sz="4" w:space="0" w:color="auto"/>
              <w:bottom w:val="single" w:sz="4" w:space="0" w:color="auto"/>
              <w:right w:val="single" w:sz="4" w:space="0" w:color="auto"/>
            </w:tcBorders>
            <w:noWrap/>
          </w:tcPr>
          <w:p w14:paraId="59530D97"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352 401</w:t>
            </w:r>
          </w:p>
        </w:tc>
        <w:tc>
          <w:tcPr>
            <w:tcW w:w="1446" w:type="dxa"/>
            <w:tcBorders>
              <w:top w:val="single" w:sz="4" w:space="0" w:color="auto"/>
              <w:left w:val="single" w:sz="4" w:space="0" w:color="auto"/>
              <w:bottom w:val="single" w:sz="4" w:space="0" w:color="auto"/>
              <w:right w:val="single" w:sz="4" w:space="0" w:color="auto"/>
            </w:tcBorders>
            <w:noWrap/>
          </w:tcPr>
          <w:p w14:paraId="59530D98" w14:textId="77777777" w:rsidR="00CD1CB1" w:rsidRPr="00B0341C" w:rsidRDefault="00CD1CB1" w:rsidP="00CD1CB1">
            <w:pPr>
              <w:ind w:firstLine="0"/>
              <w:rPr>
                <w:rFonts w:ascii="Times New Roman" w:hAnsi="Times New Roman" w:cs="Times New Roman"/>
                <w:color w:val="000000"/>
                <w:sz w:val="24"/>
                <w:szCs w:val="24"/>
              </w:rPr>
            </w:pPr>
          </w:p>
        </w:tc>
        <w:tc>
          <w:tcPr>
            <w:tcW w:w="1531" w:type="dxa"/>
            <w:tcBorders>
              <w:top w:val="single" w:sz="4" w:space="0" w:color="auto"/>
              <w:left w:val="single" w:sz="4" w:space="0" w:color="auto"/>
              <w:bottom w:val="single" w:sz="4" w:space="0" w:color="auto"/>
              <w:right w:val="single" w:sz="4" w:space="0" w:color="auto"/>
            </w:tcBorders>
          </w:tcPr>
          <w:p w14:paraId="59530D99" w14:textId="77777777" w:rsidR="00CD1CB1" w:rsidRPr="00B0341C" w:rsidRDefault="00CD1CB1" w:rsidP="00CD1CB1">
            <w:pPr>
              <w:ind w:firstLine="0"/>
              <w:rPr>
                <w:rFonts w:ascii="Times New Roman" w:hAnsi="Times New Roman" w:cs="Times New Roman"/>
                <w:color w:val="000000"/>
                <w:sz w:val="24"/>
                <w:szCs w:val="24"/>
              </w:rPr>
            </w:pPr>
          </w:p>
        </w:tc>
        <w:tc>
          <w:tcPr>
            <w:tcW w:w="1163" w:type="dxa"/>
            <w:tcBorders>
              <w:top w:val="single" w:sz="4" w:space="0" w:color="auto"/>
              <w:left w:val="single" w:sz="4" w:space="0" w:color="auto"/>
              <w:bottom w:val="single" w:sz="4" w:space="0" w:color="auto"/>
              <w:right w:val="single" w:sz="4" w:space="0" w:color="auto"/>
            </w:tcBorders>
          </w:tcPr>
          <w:p w14:paraId="59530D9A"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52 860</w:t>
            </w:r>
          </w:p>
        </w:tc>
        <w:tc>
          <w:tcPr>
            <w:tcW w:w="1530" w:type="dxa"/>
            <w:tcBorders>
              <w:top w:val="single" w:sz="4" w:space="0" w:color="auto"/>
              <w:left w:val="single" w:sz="4" w:space="0" w:color="auto"/>
              <w:bottom w:val="single" w:sz="4" w:space="0" w:color="auto"/>
              <w:right w:val="single" w:sz="4" w:space="0" w:color="auto"/>
            </w:tcBorders>
          </w:tcPr>
          <w:p w14:paraId="59530D9B"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52 860</w:t>
            </w:r>
          </w:p>
        </w:tc>
        <w:tc>
          <w:tcPr>
            <w:tcW w:w="1134" w:type="dxa"/>
            <w:tcBorders>
              <w:top w:val="single" w:sz="4" w:space="0" w:color="auto"/>
              <w:left w:val="single" w:sz="4" w:space="0" w:color="auto"/>
              <w:bottom w:val="single" w:sz="4" w:space="0" w:color="auto"/>
              <w:right w:val="single" w:sz="4" w:space="0" w:color="auto"/>
            </w:tcBorders>
          </w:tcPr>
          <w:p w14:paraId="59530D9C" w14:textId="77777777" w:rsidR="00CD1CB1" w:rsidRPr="00B0341C" w:rsidRDefault="00CD1CB1" w:rsidP="00CD1CB1">
            <w:pPr>
              <w:ind w:firstLine="0"/>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9530D9D" w14:textId="77777777" w:rsidR="00CD1CB1" w:rsidRPr="00B0341C" w:rsidRDefault="00CD1CB1" w:rsidP="00CD1CB1">
            <w:pPr>
              <w:ind w:firstLine="0"/>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14:paraId="59530D9E" w14:textId="77777777" w:rsidR="00CD1CB1" w:rsidRPr="00B0341C" w:rsidRDefault="00CD1CB1" w:rsidP="00CD1CB1">
            <w:pPr>
              <w:ind w:firstLine="0"/>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9530D9F" w14:textId="77777777" w:rsidR="00CD1CB1" w:rsidRPr="00B0341C" w:rsidRDefault="00CD1CB1" w:rsidP="00CD1CB1">
            <w:pPr>
              <w:ind w:firstLine="0"/>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9530DA0" w14:textId="77777777" w:rsidR="00CD1CB1" w:rsidRPr="00B0341C" w:rsidRDefault="000433A7" w:rsidP="00CD1CB1">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299 541</w:t>
            </w:r>
          </w:p>
        </w:tc>
      </w:tr>
    </w:tbl>
    <w:p w14:paraId="59530DA2" w14:textId="77777777" w:rsidR="00CD1CB1" w:rsidRPr="00B0341C" w:rsidRDefault="00CD1CB1" w:rsidP="00CD1CB1">
      <w:pPr>
        <w:jc w:val="both"/>
        <w:rPr>
          <w:rFonts w:ascii="Times New Roman" w:hAnsi="Times New Roman" w:cs="Times New Roman"/>
          <w:b/>
          <w:color w:val="000000"/>
          <w:sz w:val="24"/>
          <w:szCs w:val="24"/>
        </w:rPr>
      </w:pPr>
    </w:p>
    <w:p w14:paraId="59530DA3" w14:textId="77777777" w:rsidR="00CD1CB1" w:rsidRPr="00B0341C" w:rsidRDefault="000433A7" w:rsidP="00CD1CB1">
      <w:pPr>
        <w:jc w:val="both"/>
        <w:rPr>
          <w:rFonts w:ascii="Times New Roman" w:hAnsi="Times New Roman" w:cs="Times New Roman"/>
          <w:color w:val="000000"/>
          <w:sz w:val="24"/>
          <w:szCs w:val="24"/>
        </w:rPr>
      </w:pPr>
      <w:r w:rsidRPr="00B0341C">
        <w:rPr>
          <w:rFonts w:ascii="Times New Roman" w:hAnsi="Times New Roman" w:cs="Times New Roman"/>
          <w:b/>
          <w:color w:val="000000"/>
          <w:sz w:val="24"/>
          <w:szCs w:val="24"/>
          <w:u w:val="single"/>
        </w:rPr>
        <w:t>1.1.9v Veiksmas:</w:t>
      </w:r>
      <w:r w:rsidRPr="00B0341C">
        <w:rPr>
          <w:rFonts w:ascii="Times New Roman" w:hAnsi="Times New Roman" w:cs="Times New Roman"/>
          <w:color w:val="000000"/>
          <w:sz w:val="24"/>
          <w:szCs w:val="24"/>
          <w:u w:val="single"/>
        </w:rPr>
        <w:t xml:space="preserve"> </w:t>
      </w:r>
      <w:r w:rsidRPr="00B0341C">
        <w:rPr>
          <w:rFonts w:ascii="Times New Roman" w:hAnsi="Times New Roman" w:cs="Times New Roman"/>
          <w:b/>
          <w:color w:val="000000"/>
          <w:sz w:val="24"/>
          <w:szCs w:val="24"/>
          <w:u w:val="single"/>
        </w:rPr>
        <w:t>Varėnos miesto Dainų slėnio infrastruktūros atnaujinimas ir pritaikymas visuomenės poreikiams</w:t>
      </w:r>
      <w:r w:rsidRPr="00B0341C">
        <w:rPr>
          <w:rFonts w:ascii="Times New Roman" w:hAnsi="Times New Roman" w:cs="Times New Roman"/>
          <w:color w:val="000000"/>
          <w:sz w:val="24"/>
          <w:szCs w:val="24"/>
        </w:rPr>
        <w:t xml:space="preserve"> (planuojamas dengtos vasaros estrados, dengtų sėdimų žiūrovų vietų ir aikštelės tarp jų, laikinųjų prekybos vietų, inžinerinių tinklų, fontano įrengimas. Atnaujintas Dainų slėnis bus pritaikytas kultūriniams renginiams, rekreacijai ir laisvalaikiui, smulkiam verslui: prekybai, nuomos bei maitinimo paslaugoms teikti)</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27"/>
        <w:gridCol w:w="1124"/>
        <w:gridCol w:w="1349"/>
        <w:gridCol w:w="1741"/>
        <w:gridCol w:w="2982"/>
        <w:gridCol w:w="1214"/>
      </w:tblGrid>
      <w:tr w:rsidR="00CD1CB1" w:rsidRPr="00B0341C" w14:paraId="59530DAB" w14:textId="77777777" w:rsidTr="009B5AC3">
        <w:trPr>
          <w:trHeight w:val="544"/>
        </w:trPr>
        <w:tc>
          <w:tcPr>
            <w:tcW w:w="1227" w:type="dxa"/>
            <w:tcBorders>
              <w:top w:val="single" w:sz="4" w:space="0" w:color="auto"/>
              <w:left w:val="single" w:sz="4" w:space="0" w:color="auto"/>
              <w:bottom w:val="single" w:sz="4" w:space="0" w:color="auto"/>
              <w:right w:val="single" w:sz="4" w:space="0" w:color="auto"/>
            </w:tcBorders>
          </w:tcPr>
          <w:p w14:paraId="59530DA4"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Pradžia </w:t>
            </w:r>
          </w:p>
        </w:tc>
        <w:tc>
          <w:tcPr>
            <w:tcW w:w="1124" w:type="dxa"/>
            <w:tcBorders>
              <w:top w:val="single" w:sz="4" w:space="0" w:color="auto"/>
              <w:left w:val="single" w:sz="4" w:space="0" w:color="auto"/>
              <w:bottom w:val="single" w:sz="4" w:space="0" w:color="auto"/>
              <w:right w:val="single" w:sz="4" w:space="0" w:color="auto"/>
            </w:tcBorders>
          </w:tcPr>
          <w:p w14:paraId="59530DA5"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Pabaiga </w:t>
            </w:r>
          </w:p>
        </w:tc>
        <w:tc>
          <w:tcPr>
            <w:tcW w:w="1349" w:type="dxa"/>
            <w:tcBorders>
              <w:top w:val="single" w:sz="4" w:space="0" w:color="auto"/>
              <w:left w:val="single" w:sz="4" w:space="0" w:color="auto"/>
              <w:bottom w:val="single" w:sz="4" w:space="0" w:color="auto"/>
              <w:right w:val="single" w:sz="4" w:space="0" w:color="auto"/>
            </w:tcBorders>
          </w:tcPr>
          <w:p w14:paraId="59530DA6"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Vykdytojas </w:t>
            </w:r>
          </w:p>
        </w:tc>
        <w:tc>
          <w:tcPr>
            <w:tcW w:w="1741" w:type="dxa"/>
            <w:tcBorders>
              <w:top w:val="single" w:sz="4" w:space="0" w:color="auto"/>
              <w:left w:val="single" w:sz="4" w:space="0" w:color="auto"/>
              <w:bottom w:val="single" w:sz="4" w:space="0" w:color="auto"/>
              <w:right w:val="single" w:sz="4" w:space="0" w:color="auto"/>
            </w:tcBorders>
          </w:tcPr>
          <w:p w14:paraId="59530DA7"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Ministerija </w:t>
            </w:r>
          </w:p>
        </w:tc>
        <w:tc>
          <w:tcPr>
            <w:tcW w:w="2982" w:type="dxa"/>
            <w:tcBorders>
              <w:top w:val="single" w:sz="4" w:space="0" w:color="auto"/>
              <w:left w:val="single" w:sz="4" w:space="0" w:color="auto"/>
              <w:bottom w:val="single" w:sz="4" w:space="0" w:color="auto"/>
              <w:right w:val="single" w:sz="4" w:space="0" w:color="auto"/>
            </w:tcBorders>
          </w:tcPr>
          <w:p w14:paraId="59530DA8"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Veiksmų programos konkretaus uždavinio numeris</w:t>
            </w:r>
            <w:r w:rsidR="00CD1CB1" w:rsidRPr="00B0341C">
              <w:rPr>
                <w:rFonts w:ascii="Times New Roman" w:hAnsi="Times New Roman" w:cs="Times New Roman"/>
                <w:color w:val="000000"/>
                <w:sz w:val="24"/>
                <w:szCs w:val="24"/>
              </w:rPr>
              <w:t xml:space="preserve"> </w:t>
            </w:r>
            <w:r w:rsidRPr="00B0341C">
              <w:rPr>
                <w:rFonts w:ascii="Times New Roman" w:hAnsi="Times New Roman" w:cs="Times New Roman"/>
                <w:color w:val="000000"/>
                <w:sz w:val="24"/>
                <w:szCs w:val="24"/>
              </w:rPr>
              <w:t xml:space="preserve">ir pavadinimas </w:t>
            </w:r>
          </w:p>
        </w:tc>
        <w:tc>
          <w:tcPr>
            <w:tcW w:w="1214" w:type="dxa"/>
            <w:tcBorders>
              <w:top w:val="single" w:sz="4" w:space="0" w:color="auto"/>
              <w:left w:val="single" w:sz="4" w:space="0" w:color="auto"/>
              <w:bottom w:val="single" w:sz="4" w:space="0" w:color="auto"/>
              <w:right w:val="single" w:sz="4" w:space="0" w:color="auto"/>
            </w:tcBorders>
          </w:tcPr>
          <w:p w14:paraId="59530DA9"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Veiksmo </w:t>
            </w:r>
          </w:p>
          <w:p w14:paraId="59530DAA"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atrankos būdas </w:t>
            </w:r>
          </w:p>
        </w:tc>
      </w:tr>
      <w:tr w:rsidR="00CD1CB1" w:rsidRPr="00B0341C" w14:paraId="59530DB2" w14:textId="77777777" w:rsidTr="009B5AC3">
        <w:trPr>
          <w:trHeight w:val="1120"/>
        </w:trPr>
        <w:tc>
          <w:tcPr>
            <w:tcW w:w="1227" w:type="dxa"/>
            <w:tcBorders>
              <w:top w:val="single" w:sz="4" w:space="0" w:color="auto"/>
              <w:left w:val="single" w:sz="4" w:space="0" w:color="auto"/>
              <w:bottom w:val="single" w:sz="4" w:space="0" w:color="auto"/>
              <w:right w:val="single" w:sz="4" w:space="0" w:color="auto"/>
            </w:tcBorders>
          </w:tcPr>
          <w:p w14:paraId="59530DAC"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2014</w:t>
            </w:r>
          </w:p>
        </w:tc>
        <w:tc>
          <w:tcPr>
            <w:tcW w:w="1124" w:type="dxa"/>
            <w:tcBorders>
              <w:top w:val="single" w:sz="4" w:space="0" w:color="auto"/>
              <w:left w:val="single" w:sz="4" w:space="0" w:color="auto"/>
              <w:bottom w:val="single" w:sz="4" w:space="0" w:color="auto"/>
              <w:right w:val="single" w:sz="4" w:space="0" w:color="auto"/>
            </w:tcBorders>
          </w:tcPr>
          <w:p w14:paraId="59530DAD"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2017</w:t>
            </w:r>
          </w:p>
        </w:tc>
        <w:tc>
          <w:tcPr>
            <w:tcW w:w="1349" w:type="dxa"/>
            <w:tcBorders>
              <w:top w:val="single" w:sz="4" w:space="0" w:color="auto"/>
              <w:left w:val="single" w:sz="4" w:space="0" w:color="auto"/>
              <w:bottom w:val="single" w:sz="4" w:space="0" w:color="auto"/>
              <w:right w:val="single" w:sz="4" w:space="0" w:color="auto"/>
            </w:tcBorders>
          </w:tcPr>
          <w:p w14:paraId="59530DAE" w14:textId="77777777" w:rsidR="00CD1CB1" w:rsidRPr="00B0341C" w:rsidRDefault="000433A7" w:rsidP="009B5AC3">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Varėnos rajono savivaldybės administracija</w:t>
            </w:r>
          </w:p>
        </w:tc>
        <w:tc>
          <w:tcPr>
            <w:tcW w:w="1741" w:type="dxa"/>
            <w:tcBorders>
              <w:top w:val="single" w:sz="4" w:space="0" w:color="auto"/>
              <w:left w:val="single" w:sz="4" w:space="0" w:color="auto"/>
              <w:bottom w:val="single" w:sz="4" w:space="0" w:color="auto"/>
              <w:right w:val="single" w:sz="4" w:space="0" w:color="auto"/>
            </w:tcBorders>
          </w:tcPr>
          <w:p w14:paraId="59530DAF" w14:textId="77777777" w:rsidR="00CD1CB1" w:rsidRPr="00B0341C" w:rsidRDefault="000433A7" w:rsidP="009B5AC3">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Vidaus reikalų ministerija</w:t>
            </w:r>
          </w:p>
        </w:tc>
        <w:tc>
          <w:tcPr>
            <w:tcW w:w="2982" w:type="dxa"/>
            <w:tcBorders>
              <w:top w:val="single" w:sz="4" w:space="0" w:color="auto"/>
              <w:left w:val="single" w:sz="4" w:space="0" w:color="auto"/>
              <w:bottom w:val="single" w:sz="4" w:space="0" w:color="auto"/>
              <w:right w:val="single" w:sz="4" w:space="0" w:color="auto"/>
            </w:tcBorders>
          </w:tcPr>
          <w:p w14:paraId="59530DB0" w14:textId="77777777" w:rsidR="00CD1CB1" w:rsidRPr="00B0341C" w:rsidRDefault="000433A7" w:rsidP="009B5AC3">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7.1.1. Padidinti ūkinės veiklos įvairovę ir pagerinti sąlygas investicijų pritraukimui, siekiant kurti naujas darbo vietas tikslinėse teritorijose (miestuose)</w:t>
            </w:r>
          </w:p>
        </w:tc>
        <w:tc>
          <w:tcPr>
            <w:tcW w:w="1214" w:type="dxa"/>
            <w:tcBorders>
              <w:top w:val="single" w:sz="4" w:space="0" w:color="auto"/>
              <w:left w:val="single" w:sz="4" w:space="0" w:color="auto"/>
              <w:bottom w:val="single" w:sz="4" w:space="0" w:color="auto"/>
              <w:right w:val="single" w:sz="4" w:space="0" w:color="auto"/>
            </w:tcBorders>
          </w:tcPr>
          <w:p w14:paraId="59530DB1" w14:textId="77777777" w:rsidR="00CD1CB1" w:rsidRPr="00B0341C" w:rsidRDefault="000433A7" w:rsidP="009B5AC3">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R</w:t>
            </w:r>
          </w:p>
        </w:tc>
      </w:tr>
    </w:tbl>
    <w:p w14:paraId="59530DB3" w14:textId="77777777" w:rsidR="00CD1CB1" w:rsidRPr="00B0341C" w:rsidRDefault="00CD1CB1" w:rsidP="00CD1CB1">
      <w:pPr>
        <w:rPr>
          <w:rFonts w:ascii="Times New Roman" w:hAnsi="Times New Roman" w:cs="Times New Roman"/>
          <w:b/>
          <w:color w:val="000000"/>
          <w:sz w:val="24"/>
          <w:szCs w:val="24"/>
        </w:rPr>
      </w:pPr>
    </w:p>
    <w:p w14:paraId="59530DB4" w14:textId="77777777" w:rsidR="00CD1CB1" w:rsidRPr="00B0341C" w:rsidRDefault="000433A7" w:rsidP="00CD1CB1">
      <w:pPr>
        <w:rPr>
          <w:rFonts w:ascii="Times New Roman" w:eastAsia="Calibri" w:hAnsi="Times New Roman" w:cs="Times New Roman"/>
          <w:b/>
          <w:color w:val="000000"/>
          <w:sz w:val="24"/>
          <w:szCs w:val="24"/>
          <w:u w:val="single"/>
        </w:rPr>
      </w:pPr>
      <w:r w:rsidRPr="00B0341C">
        <w:rPr>
          <w:rFonts w:ascii="Times New Roman" w:hAnsi="Times New Roman" w:cs="Times New Roman"/>
          <w:b/>
          <w:color w:val="000000"/>
          <w:sz w:val="24"/>
          <w:szCs w:val="24"/>
          <w:u w:val="single"/>
        </w:rPr>
        <w:t xml:space="preserve">1.1.9v Veiksmo lėšų poreikis ir finansavimo šaltiniai </w:t>
      </w:r>
      <w:r w:rsidRPr="00B0341C">
        <w:rPr>
          <w:rFonts w:ascii="Times New Roman" w:eastAsia="Calibri" w:hAnsi="Times New Roman" w:cs="Times New Roman"/>
          <w:b/>
          <w:color w:val="000000"/>
          <w:sz w:val="24"/>
          <w:szCs w:val="24"/>
          <w:u w:val="single"/>
        </w:rPr>
        <w:t>(Eur)</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7"/>
        <w:gridCol w:w="1047"/>
        <w:gridCol w:w="954"/>
        <w:gridCol w:w="784"/>
        <w:gridCol w:w="1028"/>
        <w:gridCol w:w="765"/>
        <w:gridCol w:w="1047"/>
        <w:gridCol w:w="576"/>
        <w:gridCol w:w="1047"/>
        <w:gridCol w:w="1142"/>
      </w:tblGrid>
      <w:tr w:rsidR="00CD1CB1" w:rsidRPr="00B0341C" w14:paraId="59530DBB" w14:textId="77777777" w:rsidTr="00CD1CB1">
        <w:trPr>
          <w:trHeight w:val="313"/>
        </w:trPr>
        <w:tc>
          <w:tcPr>
            <w:tcW w:w="1858" w:type="dxa"/>
            <w:tcBorders>
              <w:top w:val="single" w:sz="4" w:space="0" w:color="auto"/>
              <w:left w:val="single" w:sz="4" w:space="0" w:color="auto"/>
              <w:bottom w:val="single" w:sz="4" w:space="0" w:color="auto"/>
              <w:right w:val="single" w:sz="4" w:space="0" w:color="auto"/>
            </w:tcBorders>
            <w:noWrap/>
          </w:tcPr>
          <w:p w14:paraId="59530DB5"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 veiksmui įgyvendinti</w:t>
            </w:r>
          </w:p>
        </w:tc>
        <w:tc>
          <w:tcPr>
            <w:tcW w:w="2977" w:type="dxa"/>
            <w:gridSpan w:val="2"/>
            <w:tcBorders>
              <w:top w:val="single" w:sz="4" w:space="0" w:color="auto"/>
              <w:left w:val="single" w:sz="4" w:space="0" w:color="auto"/>
              <w:bottom w:val="single" w:sz="4" w:space="0" w:color="auto"/>
              <w:right w:val="single" w:sz="4" w:space="0" w:color="auto"/>
            </w:tcBorders>
            <w:noWrap/>
          </w:tcPr>
          <w:p w14:paraId="59530DB6"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Valstybės biudžeto lėšos</w:t>
            </w:r>
          </w:p>
        </w:tc>
        <w:tc>
          <w:tcPr>
            <w:tcW w:w="2693" w:type="dxa"/>
            <w:gridSpan w:val="2"/>
            <w:tcBorders>
              <w:top w:val="single" w:sz="4" w:space="0" w:color="auto"/>
              <w:left w:val="single" w:sz="4" w:space="0" w:color="auto"/>
              <w:bottom w:val="single" w:sz="4" w:space="0" w:color="auto"/>
              <w:right w:val="single" w:sz="4" w:space="0" w:color="auto"/>
            </w:tcBorders>
          </w:tcPr>
          <w:p w14:paraId="59530DB7"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Savivaldybės biudžeto lėšos</w:t>
            </w:r>
          </w:p>
        </w:tc>
        <w:tc>
          <w:tcPr>
            <w:tcW w:w="2693" w:type="dxa"/>
            <w:gridSpan w:val="2"/>
            <w:tcBorders>
              <w:top w:val="single" w:sz="4" w:space="0" w:color="auto"/>
              <w:left w:val="single" w:sz="4" w:space="0" w:color="auto"/>
              <w:bottom w:val="single" w:sz="4" w:space="0" w:color="auto"/>
              <w:right w:val="single" w:sz="4" w:space="0" w:color="auto"/>
            </w:tcBorders>
            <w:noWrap/>
          </w:tcPr>
          <w:p w14:paraId="59530DB8"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Kitos viešosios lėšos</w:t>
            </w:r>
          </w:p>
        </w:tc>
        <w:tc>
          <w:tcPr>
            <w:tcW w:w="2410" w:type="dxa"/>
            <w:gridSpan w:val="2"/>
            <w:tcBorders>
              <w:top w:val="single" w:sz="4" w:space="0" w:color="auto"/>
              <w:left w:val="single" w:sz="4" w:space="0" w:color="auto"/>
              <w:bottom w:val="single" w:sz="4" w:space="0" w:color="auto"/>
              <w:right w:val="single" w:sz="4" w:space="0" w:color="auto"/>
            </w:tcBorders>
            <w:noWrap/>
          </w:tcPr>
          <w:p w14:paraId="59530DB9"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Privačios lėšos</w:t>
            </w:r>
          </w:p>
        </w:tc>
        <w:tc>
          <w:tcPr>
            <w:tcW w:w="1701" w:type="dxa"/>
            <w:tcBorders>
              <w:top w:val="single" w:sz="4" w:space="0" w:color="auto"/>
              <w:left w:val="single" w:sz="4" w:space="0" w:color="auto"/>
              <w:bottom w:val="single" w:sz="4" w:space="0" w:color="auto"/>
              <w:right w:val="single" w:sz="4" w:space="0" w:color="auto"/>
            </w:tcBorders>
          </w:tcPr>
          <w:p w14:paraId="59530DBA"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ES lėšos</w:t>
            </w:r>
          </w:p>
        </w:tc>
      </w:tr>
      <w:tr w:rsidR="00CD1CB1" w:rsidRPr="00B0341C" w14:paraId="59530DC6" w14:textId="77777777" w:rsidTr="00CD1CB1">
        <w:trPr>
          <w:trHeight w:val="313"/>
        </w:trPr>
        <w:tc>
          <w:tcPr>
            <w:tcW w:w="1858" w:type="dxa"/>
            <w:tcBorders>
              <w:top w:val="single" w:sz="4" w:space="0" w:color="auto"/>
              <w:left w:val="single" w:sz="4" w:space="0" w:color="auto"/>
              <w:bottom w:val="single" w:sz="4" w:space="0" w:color="auto"/>
              <w:right w:val="single" w:sz="4" w:space="0" w:color="auto"/>
            </w:tcBorders>
            <w:noWrap/>
          </w:tcPr>
          <w:p w14:paraId="59530DBC" w14:textId="77777777" w:rsidR="00CD1CB1" w:rsidRPr="00B0341C" w:rsidRDefault="00CD1CB1" w:rsidP="009B5AC3">
            <w:pPr>
              <w:ind w:firstLine="0"/>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noWrap/>
          </w:tcPr>
          <w:p w14:paraId="59530DBD"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418" w:type="dxa"/>
            <w:tcBorders>
              <w:top w:val="single" w:sz="4" w:space="0" w:color="auto"/>
              <w:left w:val="single" w:sz="4" w:space="0" w:color="auto"/>
              <w:bottom w:val="single" w:sz="4" w:space="0" w:color="auto"/>
              <w:right w:val="single" w:sz="4" w:space="0" w:color="auto"/>
            </w:tcBorders>
          </w:tcPr>
          <w:p w14:paraId="59530DBE"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163" w:type="dxa"/>
            <w:tcBorders>
              <w:top w:val="single" w:sz="4" w:space="0" w:color="auto"/>
              <w:left w:val="single" w:sz="4" w:space="0" w:color="auto"/>
              <w:bottom w:val="single" w:sz="4" w:space="0" w:color="auto"/>
              <w:right w:val="single" w:sz="4" w:space="0" w:color="auto"/>
            </w:tcBorders>
          </w:tcPr>
          <w:p w14:paraId="59530DBF"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30" w:type="dxa"/>
            <w:tcBorders>
              <w:top w:val="single" w:sz="4" w:space="0" w:color="auto"/>
              <w:left w:val="single" w:sz="4" w:space="0" w:color="auto"/>
              <w:bottom w:val="single" w:sz="4" w:space="0" w:color="auto"/>
              <w:right w:val="single" w:sz="4" w:space="0" w:color="auto"/>
            </w:tcBorders>
          </w:tcPr>
          <w:p w14:paraId="59530DC0"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134" w:type="dxa"/>
            <w:tcBorders>
              <w:top w:val="single" w:sz="4" w:space="0" w:color="auto"/>
              <w:left w:val="single" w:sz="4" w:space="0" w:color="auto"/>
              <w:bottom w:val="single" w:sz="4" w:space="0" w:color="auto"/>
              <w:right w:val="single" w:sz="4" w:space="0" w:color="auto"/>
            </w:tcBorders>
          </w:tcPr>
          <w:p w14:paraId="59530DC1"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59" w:type="dxa"/>
            <w:tcBorders>
              <w:top w:val="single" w:sz="4" w:space="0" w:color="auto"/>
              <w:left w:val="single" w:sz="4" w:space="0" w:color="auto"/>
              <w:bottom w:val="single" w:sz="4" w:space="0" w:color="auto"/>
              <w:right w:val="single" w:sz="4" w:space="0" w:color="auto"/>
            </w:tcBorders>
          </w:tcPr>
          <w:p w14:paraId="59530DC2"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851" w:type="dxa"/>
            <w:tcBorders>
              <w:top w:val="single" w:sz="4" w:space="0" w:color="auto"/>
              <w:left w:val="single" w:sz="4" w:space="0" w:color="auto"/>
              <w:bottom w:val="single" w:sz="4" w:space="0" w:color="auto"/>
              <w:right w:val="single" w:sz="4" w:space="0" w:color="auto"/>
            </w:tcBorders>
          </w:tcPr>
          <w:p w14:paraId="59530DC3"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59" w:type="dxa"/>
            <w:tcBorders>
              <w:top w:val="single" w:sz="4" w:space="0" w:color="auto"/>
              <w:left w:val="single" w:sz="4" w:space="0" w:color="auto"/>
              <w:bottom w:val="single" w:sz="4" w:space="0" w:color="auto"/>
              <w:right w:val="single" w:sz="4" w:space="0" w:color="auto"/>
            </w:tcBorders>
          </w:tcPr>
          <w:p w14:paraId="59530DC4"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701" w:type="dxa"/>
            <w:tcBorders>
              <w:top w:val="single" w:sz="4" w:space="0" w:color="auto"/>
              <w:left w:val="single" w:sz="4" w:space="0" w:color="auto"/>
              <w:bottom w:val="single" w:sz="4" w:space="0" w:color="auto"/>
              <w:right w:val="single" w:sz="4" w:space="0" w:color="auto"/>
            </w:tcBorders>
          </w:tcPr>
          <w:p w14:paraId="59530DC5" w14:textId="77777777" w:rsidR="00CD1CB1" w:rsidRPr="00B0341C" w:rsidRDefault="00CD1CB1" w:rsidP="009B5AC3">
            <w:pPr>
              <w:ind w:firstLine="0"/>
              <w:rPr>
                <w:rFonts w:ascii="Times New Roman" w:hAnsi="Times New Roman" w:cs="Times New Roman"/>
                <w:color w:val="000000"/>
                <w:sz w:val="24"/>
                <w:szCs w:val="24"/>
              </w:rPr>
            </w:pPr>
          </w:p>
        </w:tc>
      </w:tr>
      <w:tr w:rsidR="00CD1CB1" w:rsidRPr="00B0341C" w14:paraId="59530DD1" w14:textId="77777777" w:rsidTr="00CD1CB1">
        <w:trPr>
          <w:trHeight w:val="313"/>
        </w:trPr>
        <w:tc>
          <w:tcPr>
            <w:tcW w:w="1858" w:type="dxa"/>
            <w:tcBorders>
              <w:top w:val="single" w:sz="4" w:space="0" w:color="auto"/>
              <w:left w:val="single" w:sz="4" w:space="0" w:color="auto"/>
              <w:bottom w:val="single" w:sz="4" w:space="0" w:color="auto"/>
              <w:right w:val="single" w:sz="4" w:space="0" w:color="auto"/>
            </w:tcBorders>
            <w:noWrap/>
          </w:tcPr>
          <w:p w14:paraId="59530DC7"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1 384 055</w:t>
            </w:r>
          </w:p>
        </w:tc>
        <w:tc>
          <w:tcPr>
            <w:tcW w:w="1559" w:type="dxa"/>
            <w:tcBorders>
              <w:top w:val="single" w:sz="4" w:space="0" w:color="auto"/>
              <w:left w:val="single" w:sz="4" w:space="0" w:color="auto"/>
              <w:bottom w:val="single" w:sz="4" w:space="0" w:color="auto"/>
              <w:right w:val="single" w:sz="4" w:space="0" w:color="auto"/>
            </w:tcBorders>
            <w:noWrap/>
          </w:tcPr>
          <w:p w14:paraId="59530DC8"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74 126</w:t>
            </w:r>
          </w:p>
        </w:tc>
        <w:tc>
          <w:tcPr>
            <w:tcW w:w="1418" w:type="dxa"/>
            <w:tcBorders>
              <w:top w:val="single" w:sz="4" w:space="0" w:color="auto"/>
              <w:left w:val="single" w:sz="4" w:space="0" w:color="auto"/>
              <w:bottom w:val="single" w:sz="4" w:space="0" w:color="auto"/>
              <w:right w:val="single" w:sz="4" w:space="0" w:color="auto"/>
            </w:tcBorders>
          </w:tcPr>
          <w:p w14:paraId="59530DC9"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74 126</w:t>
            </w:r>
          </w:p>
        </w:tc>
        <w:tc>
          <w:tcPr>
            <w:tcW w:w="1163" w:type="dxa"/>
            <w:tcBorders>
              <w:top w:val="single" w:sz="4" w:space="0" w:color="auto"/>
              <w:left w:val="single" w:sz="4" w:space="0" w:color="auto"/>
              <w:bottom w:val="single" w:sz="4" w:space="0" w:color="auto"/>
              <w:right w:val="single" w:sz="4" w:space="0" w:color="auto"/>
            </w:tcBorders>
          </w:tcPr>
          <w:p w14:paraId="59530DCA"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469 830</w:t>
            </w:r>
          </w:p>
        </w:tc>
        <w:tc>
          <w:tcPr>
            <w:tcW w:w="1530" w:type="dxa"/>
            <w:tcBorders>
              <w:top w:val="single" w:sz="4" w:space="0" w:color="auto"/>
              <w:left w:val="single" w:sz="4" w:space="0" w:color="auto"/>
              <w:bottom w:val="single" w:sz="4" w:space="0" w:color="auto"/>
              <w:right w:val="single" w:sz="4" w:space="0" w:color="auto"/>
            </w:tcBorders>
          </w:tcPr>
          <w:p w14:paraId="59530DCB"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469 830</w:t>
            </w:r>
          </w:p>
        </w:tc>
        <w:tc>
          <w:tcPr>
            <w:tcW w:w="1134" w:type="dxa"/>
            <w:tcBorders>
              <w:top w:val="single" w:sz="4" w:space="0" w:color="auto"/>
              <w:left w:val="single" w:sz="4" w:space="0" w:color="auto"/>
              <w:bottom w:val="single" w:sz="4" w:space="0" w:color="auto"/>
              <w:right w:val="single" w:sz="4" w:space="0" w:color="auto"/>
            </w:tcBorders>
          </w:tcPr>
          <w:p w14:paraId="59530DCC" w14:textId="77777777" w:rsidR="00CD1CB1" w:rsidRPr="00B0341C" w:rsidRDefault="00CD1CB1" w:rsidP="009B5AC3">
            <w:pPr>
              <w:ind w:firstLine="0"/>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9530DCD" w14:textId="77777777" w:rsidR="00CD1CB1" w:rsidRPr="00B0341C" w:rsidRDefault="00CD1CB1" w:rsidP="009B5AC3">
            <w:pPr>
              <w:ind w:firstLine="0"/>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14:paraId="59530DCE" w14:textId="77777777" w:rsidR="00CD1CB1" w:rsidRPr="00B0341C" w:rsidRDefault="00CD1CB1" w:rsidP="009B5AC3">
            <w:pPr>
              <w:ind w:firstLine="0"/>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9530DCF" w14:textId="77777777" w:rsidR="00CD1CB1" w:rsidRPr="00B0341C" w:rsidRDefault="00CD1CB1" w:rsidP="009B5AC3">
            <w:pPr>
              <w:ind w:firstLine="0"/>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9530DD0"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840 099</w:t>
            </w:r>
          </w:p>
        </w:tc>
      </w:tr>
    </w:tbl>
    <w:p w14:paraId="59530DD2" w14:textId="77777777" w:rsidR="00CD1CB1" w:rsidRPr="00B0341C" w:rsidRDefault="00CD1CB1" w:rsidP="00CD1CB1">
      <w:pPr>
        <w:rPr>
          <w:rFonts w:ascii="Times New Roman" w:hAnsi="Times New Roman" w:cs="Times New Roman"/>
          <w:b/>
          <w:color w:val="000000"/>
          <w:sz w:val="24"/>
          <w:szCs w:val="24"/>
        </w:rPr>
      </w:pPr>
    </w:p>
    <w:p w14:paraId="59530DD3" w14:textId="77777777" w:rsidR="00CD1CB1" w:rsidRPr="00B0341C" w:rsidRDefault="000433A7" w:rsidP="00CD1CB1">
      <w:pPr>
        <w:jc w:val="both"/>
        <w:rPr>
          <w:rFonts w:ascii="Times New Roman" w:hAnsi="Times New Roman" w:cs="Times New Roman"/>
          <w:color w:val="000000"/>
          <w:sz w:val="24"/>
          <w:szCs w:val="24"/>
          <w:u w:val="single"/>
        </w:rPr>
      </w:pPr>
      <w:r w:rsidRPr="00B0341C">
        <w:rPr>
          <w:rFonts w:ascii="Times New Roman" w:hAnsi="Times New Roman" w:cs="Times New Roman"/>
          <w:b/>
          <w:color w:val="000000"/>
          <w:sz w:val="24"/>
          <w:szCs w:val="24"/>
          <w:u w:val="single"/>
        </w:rPr>
        <w:t>1.1.10v Veiksmas:</w:t>
      </w:r>
      <w:r w:rsidRPr="00B0341C">
        <w:rPr>
          <w:rFonts w:ascii="Times New Roman" w:hAnsi="Times New Roman" w:cs="Times New Roman"/>
          <w:color w:val="000000"/>
          <w:sz w:val="24"/>
          <w:szCs w:val="24"/>
          <w:u w:val="single"/>
        </w:rPr>
        <w:t xml:space="preserve"> </w:t>
      </w:r>
      <w:r w:rsidRPr="00B0341C">
        <w:rPr>
          <w:rFonts w:ascii="Times New Roman" w:hAnsi="Times New Roman" w:cs="Times New Roman"/>
          <w:b/>
          <w:color w:val="000000"/>
          <w:sz w:val="24"/>
          <w:szCs w:val="24"/>
          <w:u w:val="single"/>
        </w:rPr>
        <w:t>Varėnos miesto centrinės dalies modernizavimas ir pritaikymas visuomenės poreikiams</w:t>
      </w:r>
      <w:r w:rsidRPr="00B0341C">
        <w:rPr>
          <w:rFonts w:ascii="Times New Roman" w:hAnsi="Times New Roman" w:cs="Times New Roman"/>
          <w:color w:val="000000"/>
          <w:sz w:val="24"/>
          <w:szCs w:val="24"/>
        </w:rPr>
        <w:t xml:space="preserve"> (planuojamas Varėnos m. Vasario 16-osios pėsčiųjų gatvės bei Varėnos krašto legendų ir padavimų parko atnaujinimas: dangos, apšvietimas, aplinka, mažoji architektūra ir pan., vietų prekybai, viešojo tualeto, vaikų žaidimų aikštelės ir lauko treniruoklių įrengimas. Erdvė bus pritaikyta kultūriniams renginiams, rekreacijai ir laisvalaikiui, smulkiam verslui: prekybai, nuomos bei maitinimo, apgyvendinimo, kultūros, rekreacijos paslaugoms teikti)</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0"/>
        <w:gridCol w:w="1050"/>
        <w:gridCol w:w="989"/>
        <w:gridCol w:w="1805"/>
        <w:gridCol w:w="3409"/>
        <w:gridCol w:w="1144"/>
      </w:tblGrid>
      <w:tr w:rsidR="00CD1CB1" w:rsidRPr="00B0341C" w14:paraId="59530DDB" w14:textId="77777777" w:rsidTr="009B5AC3">
        <w:tc>
          <w:tcPr>
            <w:tcW w:w="1838" w:type="dxa"/>
            <w:tcBorders>
              <w:top w:val="single" w:sz="4" w:space="0" w:color="auto"/>
              <w:left w:val="single" w:sz="4" w:space="0" w:color="auto"/>
              <w:bottom w:val="single" w:sz="4" w:space="0" w:color="auto"/>
              <w:right w:val="single" w:sz="4" w:space="0" w:color="auto"/>
            </w:tcBorders>
          </w:tcPr>
          <w:p w14:paraId="59530DD4"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Pradžia</w:t>
            </w:r>
          </w:p>
        </w:tc>
        <w:tc>
          <w:tcPr>
            <w:tcW w:w="1555" w:type="dxa"/>
            <w:tcBorders>
              <w:top w:val="single" w:sz="4" w:space="0" w:color="auto"/>
              <w:left w:val="single" w:sz="4" w:space="0" w:color="auto"/>
              <w:bottom w:val="single" w:sz="4" w:space="0" w:color="auto"/>
              <w:right w:val="single" w:sz="4" w:space="0" w:color="auto"/>
            </w:tcBorders>
          </w:tcPr>
          <w:p w14:paraId="59530DD5"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Pabaiga</w:t>
            </w:r>
          </w:p>
        </w:tc>
        <w:tc>
          <w:tcPr>
            <w:tcW w:w="1463" w:type="dxa"/>
            <w:tcBorders>
              <w:top w:val="single" w:sz="4" w:space="0" w:color="auto"/>
              <w:left w:val="single" w:sz="4" w:space="0" w:color="auto"/>
              <w:bottom w:val="single" w:sz="4" w:space="0" w:color="auto"/>
              <w:right w:val="single" w:sz="4" w:space="0" w:color="auto"/>
            </w:tcBorders>
          </w:tcPr>
          <w:p w14:paraId="59530DD6"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Vykdytojas </w:t>
            </w:r>
          </w:p>
        </w:tc>
        <w:tc>
          <w:tcPr>
            <w:tcW w:w="2684" w:type="dxa"/>
            <w:tcBorders>
              <w:top w:val="single" w:sz="4" w:space="0" w:color="auto"/>
              <w:left w:val="single" w:sz="4" w:space="0" w:color="auto"/>
              <w:bottom w:val="single" w:sz="4" w:space="0" w:color="auto"/>
              <w:right w:val="single" w:sz="4" w:space="0" w:color="auto"/>
            </w:tcBorders>
          </w:tcPr>
          <w:p w14:paraId="59530DD7"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Ministerija </w:t>
            </w:r>
          </w:p>
        </w:tc>
        <w:tc>
          <w:tcPr>
            <w:tcW w:w="5081" w:type="dxa"/>
            <w:tcBorders>
              <w:top w:val="single" w:sz="4" w:space="0" w:color="auto"/>
              <w:left w:val="single" w:sz="4" w:space="0" w:color="auto"/>
              <w:bottom w:val="single" w:sz="4" w:space="0" w:color="auto"/>
              <w:right w:val="single" w:sz="4" w:space="0" w:color="auto"/>
            </w:tcBorders>
          </w:tcPr>
          <w:p w14:paraId="59530DD8"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Veiksmų programos konkretaus uždavinio</w:t>
            </w:r>
            <w:r w:rsidR="00CD1CB1" w:rsidRPr="00B0341C">
              <w:rPr>
                <w:rFonts w:ascii="Times New Roman" w:hAnsi="Times New Roman" w:cs="Times New Roman"/>
                <w:color w:val="000000"/>
                <w:sz w:val="24"/>
                <w:szCs w:val="24"/>
              </w:rPr>
              <w:t xml:space="preserve"> </w:t>
            </w:r>
            <w:r w:rsidRPr="00B0341C">
              <w:rPr>
                <w:rFonts w:ascii="Times New Roman" w:hAnsi="Times New Roman" w:cs="Times New Roman"/>
                <w:color w:val="000000"/>
                <w:sz w:val="24"/>
                <w:szCs w:val="24"/>
              </w:rPr>
              <w:t>numeris</w:t>
            </w:r>
            <w:r w:rsidR="00CD1CB1" w:rsidRPr="00B0341C">
              <w:rPr>
                <w:rFonts w:ascii="Times New Roman" w:hAnsi="Times New Roman" w:cs="Times New Roman"/>
                <w:color w:val="000000"/>
                <w:sz w:val="24"/>
                <w:szCs w:val="24"/>
              </w:rPr>
              <w:t xml:space="preserve"> </w:t>
            </w:r>
            <w:r w:rsidRPr="00B0341C">
              <w:rPr>
                <w:rFonts w:ascii="Times New Roman" w:hAnsi="Times New Roman" w:cs="Times New Roman"/>
                <w:color w:val="000000"/>
                <w:sz w:val="24"/>
                <w:szCs w:val="24"/>
              </w:rPr>
              <w:t xml:space="preserve">pavadinimas </w:t>
            </w:r>
          </w:p>
        </w:tc>
        <w:tc>
          <w:tcPr>
            <w:tcW w:w="1696" w:type="dxa"/>
            <w:tcBorders>
              <w:top w:val="single" w:sz="4" w:space="0" w:color="auto"/>
              <w:left w:val="single" w:sz="4" w:space="0" w:color="auto"/>
              <w:bottom w:val="single" w:sz="4" w:space="0" w:color="auto"/>
              <w:right w:val="single" w:sz="4" w:space="0" w:color="auto"/>
            </w:tcBorders>
          </w:tcPr>
          <w:p w14:paraId="59530DD9"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Veiksmo </w:t>
            </w:r>
          </w:p>
          <w:p w14:paraId="59530DDA"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atrankos būdas </w:t>
            </w:r>
          </w:p>
        </w:tc>
      </w:tr>
      <w:tr w:rsidR="00CD1CB1" w:rsidRPr="00B0341C" w14:paraId="59530DE2" w14:textId="77777777" w:rsidTr="009B5AC3">
        <w:tc>
          <w:tcPr>
            <w:tcW w:w="1838" w:type="dxa"/>
            <w:tcBorders>
              <w:top w:val="single" w:sz="4" w:space="0" w:color="auto"/>
              <w:left w:val="single" w:sz="4" w:space="0" w:color="auto"/>
              <w:bottom w:val="single" w:sz="4" w:space="0" w:color="auto"/>
              <w:right w:val="single" w:sz="4" w:space="0" w:color="auto"/>
            </w:tcBorders>
          </w:tcPr>
          <w:p w14:paraId="59530DDC"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2014</w:t>
            </w:r>
          </w:p>
        </w:tc>
        <w:tc>
          <w:tcPr>
            <w:tcW w:w="1555" w:type="dxa"/>
            <w:tcBorders>
              <w:top w:val="single" w:sz="4" w:space="0" w:color="auto"/>
              <w:left w:val="single" w:sz="4" w:space="0" w:color="auto"/>
              <w:bottom w:val="single" w:sz="4" w:space="0" w:color="auto"/>
              <w:right w:val="single" w:sz="4" w:space="0" w:color="auto"/>
            </w:tcBorders>
          </w:tcPr>
          <w:p w14:paraId="59530DDD"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2018</w:t>
            </w:r>
          </w:p>
        </w:tc>
        <w:tc>
          <w:tcPr>
            <w:tcW w:w="1463" w:type="dxa"/>
            <w:tcBorders>
              <w:top w:val="single" w:sz="4" w:space="0" w:color="auto"/>
              <w:left w:val="single" w:sz="4" w:space="0" w:color="auto"/>
              <w:bottom w:val="single" w:sz="4" w:space="0" w:color="auto"/>
              <w:right w:val="single" w:sz="4" w:space="0" w:color="auto"/>
            </w:tcBorders>
          </w:tcPr>
          <w:p w14:paraId="59530DDE" w14:textId="77777777" w:rsidR="00CD1CB1" w:rsidRPr="00B0341C" w:rsidRDefault="000433A7" w:rsidP="009B5AC3">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Varėnos rajono savivaldybės administracija</w:t>
            </w:r>
          </w:p>
        </w:tc>
        <w:tc>
          <w:tcPr>
            <w:tcW w:w="2684" w:type="dxa"/>
            <w:tcBorders>
              <w:top w:val="single" w:sz="4" w:space="0" w:color="auto"/>
              <w:left w:val="single" w:sz="4" w:space="0" w:color="auto"/>
              <w:bottom w:val="single" w:sz="4" w:space="0" w:color="auto"/>
              <w:right w:val="single" w:sz="4" w:space="0" w:color="auto"/>
            </w:tcBorders>
          </w:tcPr>
          <w:p w14:paraId="59530DDF" w14:textId="77777777" w:rsidR="00CD1CB1" w:rsidRPr="00B0341C" w:rsidRDefault="000433A7" w:rsidP="009B5AC3">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Vidaus reikalų ministerija</w:t>
            </w:r>
          </w:p>
        </w:tc>
        <w:tc>
          <w:tcPr>
            <w:tcW w:w="5081" w:type="dxa"/>
            <w:tcBorders>
              <w:top w:val="single" w:sz="4" w:space="0" w:color="auto"/>
              <w:left w:val="single" w:sz="4" w:space="0" w:color="auto"/>
              <w:bottom w:val="single" w:sz="4" w:space="0" w:color="auto"/>
              <w:right w:val="single" w:sz="4" w:space="0" w:color="auto"/>
            </w:tcBorders>
          </w:tcPr>
          <w:p w14:paraId="59530DE0" w14:textId="77777777" w:rsidR="00CD1CB1" w:rsidRPr="00B0341C" w:rsidRDefault="000433A7" w:rsidP="009B5AC3">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7.1.1. Padidinti ūkinės veiklos įvairovę ir pagerinti sąlygas investicijų pritraukimui, siekiant kurti naujas darbo vietas tikslinėse teritorijose (miestuose)</w:t>
            </w:r>
          </w:p>
        </w:tc>
        <w:tc>
          <w:tcPr>
            <w:tcW w:w="1696" w:type="dxa"/>
            <w:tcBorders>
              <w:top w:val="single" w:sz="4" w:space="0" w:color="auto"/>
              <w:left w:val="single" w:sz="4" w:space="0" w:color="auto"/>
              <w:bottom w:val="single" w:sz="4" w:space="0" w:color="auto"/>
              <w:right w:val="single" w:sz="4" w:space="0" w:color="auto"/>
            </w:tcBorders>
          </w:tcPr>
          <w:p w14:paraId="59530DE1" w14:textId="77777777" w:rsidR="00CD1CB1" w:rsidRPr="00B0341C" w:rsidRDefault="000433A7" w:rsidP="009B5AC3">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R</w:t>
            </w:r>
          </w:p>
        </w:tc>
      </w:tr>
    </w:tbl>
    <w:p w14:paraId="59530DE3" w14:textId="77777777" w:rsidR="00CD1CB1" w:rsidRPr="00B0341C" w:rsidRDefault="00CD1CB1" w:rsidP="00CD1CB1">
      <w:pPr>
        <w:suppressAutoHyphens/>
        <w:rPr>
          <w:rFonts w:ascii="Times New Roman" w:hAnsi="Times New Roman" w:cs="Times New Roman"/>
          <w:b/>
          <w:color w:val="000000"/>
          <w:sz w:val="24"/>
          <w:szCs w:val="24"/>
        </w:rPr>
      </w:pPr>
    </w:p>
    <w:p w14:paraId="59530DE4" w14:textId="77777777" w:rsidR="00CD1CB1" w:rsidRPr="00B0341C" w:rsidRDefault="000433A7" w:rsidP="00CD1CB1">
      <w:pPr>
        <w:suppressAutoHyphens/>
        <w:rPr>
          <w:rFonts w:ascii="Times New Roman" w:hAnsi="Times New Roman" w:cs="Times New Roman"/>
          <w:b/>
          <w:color w:val="000000"/>
          <w:sz w:val="24"/>
          <w:szCs w:val="24"/>
          <w:u w:val="single"/>
        </w:rPr>
      </w:pPr>
      <w:r w:rsidRPr="00B0341C">
        <w:rPr>
          <w:rFonts w:ascii="Times New Roman" w:hAnsi="Times New Roman" w:cs="Times New Roman"/>
          <w:b/>
          <w:color w:val="000000"/>
          <w:sz w:val="24"/>
          <w:szCs w:val="24"/>
          <w:u w:val="single"/>
        </w:rPr>
        <w:t>1.1.10v Veiksmo lėšų poreikis ir finansavimo šaltiniai (Eur)</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7"/>
        <w:gridCol w:w="1047"/>
        <w:gridCol w:w="954"/>
        <w:gridCol w:w="784"/>
        <w:gridCol w:w="1028"/>
        <w:gridCol w:w="765"/>
        <w:gridCol w:w="1047"/>
        <w:gridCol w:w="576"/>
        <w:gridCol w:w="1047"/>
        <w:gridCol w:w="1142"/>
      </w:tblGrid>
      <w:tr w:rsidR="00CD1CB1" w:rsidRPr="00B0341C" w14:paraId="59530DEB" w14:textId="77777777" w:rsidTr="00CD1CB1">
        <w:trPr>
          <w:trHeight w:val="313"/>
        </w:trPr>
        <w:tc>
          <w:tcPr>
            <w:tcW w:w="1858" w:type="dxa"/>
            <w:tcBorders>
              <w:top w:val="single" w:sz="4" w:space="0" w:color="auto"/>
              <w:left w:val="single" w:sz="4" w:space="0" w:color="auto"/>
              <w:bottom w:val="single" w:sz="4" w:space="0" w:color="auto"/>
              <w:right w:val="single" w:sz="4" w:space="0" w:color="auto"/>
            </w:tcBorders>
            <w:noWrap/>
          </w:tcPr>
          <w:p w14:paraId="59530DE5"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 veiksmui įgyvendinti</w:t>
            </w:r>
          </w:p>
        </w:tc>
        <w:tc>
          <w:tcPr>
            <w:tcW w:w="2977" w:type="dxa"/>
            <w:gridSpan w:val="2"/>
            <w:tcBorders>
              <w:top w:val="single" w:sz="4" w:space="0" w:color="auto"/>
              <w:left w:val="single" w:sz="4" w:space="0" w:color="auto"/>
              <w:bottom w:val="single" w:sz="4" w:space="0" w:color="auto"/>
              <w:right w:val="single" w:sz="4" w:space="0" w:color="auto"/>
            </w:tcBorders>
            <w:noWrap/>
          </w:tcPr>
          <w:p w14:paraId="59530DE6"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Valstybės biudžeto lėšos</w:t>
            </w:r>
          </w:p>
        </w:tc>
        <w:tc>
          <w:tcPr>
            <w:tcW w:w="2693" w:type="dxa"/>
            <w:gridSpan w:val="2"/>
            <w:tcBorders>
              <w:top w:val="single" w:sz="4" w:space="0" w:color="auto"/>
              <w:left w:val="single" w:sz="4" w:space="0" w:color="auto"/>
              <w:bottom w:val="single" w:sz="4" w:space="0" w:color="auto"/>
              <w:right w:val="single" w:sz="4" w:space="0" w:color="auto"/>
            </w:tcBorders>
          </w:tcPr>
          <w:p w14:paraId="59530DE7"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Savivaldybės biudžeto lėšos</w:t>
            </w:r>
          </w:p>
        </w:tc>
        <w:tc>
          <w:tcPr>
            <w:tcW w:w="2693" w:type="dxa"/>
            <w:gridSpan w:val="2"/>
            <w:tcBorders>
              <w:top w:val="single" w:sz="4" w:space="0" w:color="auto"/>
              <w:left w:val="single" w:sz="4" w:space="0" w:color="auto"/>
              <w:bottom w:val="single" w:sz="4" w:space="0" w:color="auto"/>
              <w:right w:val="single" w:sz="4" w:space="0" w:color="auto"/>
            </w:tcBorders>
            <w:noWrap/>
          </w:tcPr>
          <w:p w14:paraId="59530DE8"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Kitos viešosios lėšos</w:t>
            </w:r>
          </w:p>
        </w:tc>
        <w:tc>
          <w:tcPr>
            <w:tcW w:w="2410" w:type="dxa"/>
            <w:gridSpan w:val="2"/>
            <w:tcBorders>
              <w:top w:val="single" w:sz="4" w:space="0" w:color="auto"/>
              <w:left w:val="single" w:sz="4" w:space="0" w:color="auto"/>
              <w:bottom w:val="single" w:sz="4" w:space="0" w:color="auto"/>
              <w:right w:val="single" w:sz="4" w:space="0" w:color="auto"/>
            </w:tcBorders>
            <w:noWrap/>
          </w:tcPr>
          <w:p w14:paraId="59530DE9"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Privačios lėšos</w:t>
            </w:r>
          </w:p>
        </w:tc>
        <w:tc>
          <w:tcPr>
            <w:tcW w:w="1701" w:type="dxa"/>
            <w:tcBorders>
              <w:top w:val="single" w:sz="4" w:space="0" w:color="auto"/>
              <w:left w:val="single" w:sz="4" w:space="0" w:color="auto"/>
              <w:bottom w:val="single" w:sz="4" w:space="0" w:color="auto"/>
              <w:right w:val="single" w:sz="4" w:space="0" w:color="auto"/>
            </w:tcBorders>
          </w:tcPr>
          <w:p w14:paraId="59530DEA"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ES lėšos</w:t>
            </w:r>
          </w:p>
        </w:tc>
      </w:tr>
      <w:tr w:rsidR="00CD1CB1" w:rsidRPr="00B0341C" w14:paraId="59530DF6" w14:textId="77777777" w:rsidTr="00CD1CB1">
        <w:trPr>
          <w:trHeight w:val="313"/>
        </w:trPr>
        <w:tc>
          <w:tcPr>
            <w:tcW w:w="1858" w:type="dxa"/>
            <w:tcBorders>
              <w:top w:val="single" w:sz="4" w:space="0" w:color="auto"/>
              <w:left w:val="single" w:sz="4" w:space="0" w:color="auto"/>
              <w:bottom w:val="single" w:sz="4" w:space="0" w:color="auto"/>
              <w:right w:val="single" w:sz="4" w:space="0" w:color="auto"/>
            </w:tcBorders>
            <w:noWrap/>
          </w:tcPr>
          <w:p w14:paraId="59530DEC" w14:textId="77777777" w:rsidR="00CD1CB1" w:rsidRPr="00B0341C" w:rsidRDefault="00CD1CB1" w:rsidP="009B5AC3">
            <w:pPr>
              <w:ind w:firstLine="0"/>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noWrap/>
          </w:tcPr>
          <w:p w14:paraId="59530DED"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418" w:type="dxa"/>
            <w:tcBorders>
              <w:top w:val="single" w:sz="4" w:space="0" w:color="auto"/>
              <w:left w:val="single" w:sz="4" w:space="0" w:color="auto"/>
              <w:bottom w:val="single" w:sz="4" w:space="0" w:color="auto"/>
              <w:right w:val="single" w:sz="4" w:space="0" w:color="auto"/>
            </w:tcBorders>
          </w:tcPr>
          <w:p w14:paraId="59530DEE"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163" w:type="dxa"/>
            <w:tcBorders>
              <w:top w:val="single" w:sz="4" w:space="0" w:color="auto"/>
              <w:left w:val="single" w:sz="4" w:space="0" w:color="auto"/>
              <w:bottom w:val="single" w:sz="4" w:space="0" w:color="auto"/>
              <w:right w:val="single" w:sz="4" w:space="0" w:color="auto"/>
            </w:tcBorders>
          </w:tcPr>
          <w:p w14:paraId="59530DEF"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30" w:type="dxa"/>
            <w:tcBorders>
              <w:top w:val="single" w:sz="4" w:space="0" w:color="auto"/>
              <w:left w:val="single" w:sz="4" w:space="0" w:color="auto"/>
              <w:bottom w:val="single" w:sz="4" w:space="0" w:color="auto"/>
              <w:right w:val="single" w:sz="4" w:space="0" w:color="auto"/>
            </w:tcBorders>
          </w:tcPr>
          <w:p w14:paraId="59530DF0"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134" w:type="dxa"/>
            <w:tcBorders>
              <w:top w:val="single" w:sz="4" w:space="0" w:color="auto"/>
              <w:left w:val="single" w:sz="4" w:space="0" w:color="auto"/>
              <w:bottom w:val="single" w:sz="4" w:space="0" w:color="auto"/>
              <w:right w:val="single" w:sz="4" w:space="0" w:color="auto"/>
            </w:tcBorders>
          </w:tcPr>
          <w:p w14:paraId="59530DF1"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59" w:type="dxa"/>
            <w:tcBorders>
              <w:top w:val="single" w:sz="4" w:space="0" w:color="auto"/>
              <w:left w:val="single" w:sz="4" w:space="0" w:color="auto"/>
              <w:bottom w:val="single" w:sz="4" w:space="0" w:color="auto"/>
              <w:right w:val="single" w:sz="4" w:space="0" w:color="auto"/>
            </w:tcBorders>
          </w:tcPr>
          <w:p w14:paraId="59530DF2"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851" w:type="dxa"/>
            <w:tcBorders>
              <w:top w:val="single" w:sz="4" w:space="0" w:color="auto"/>
              <w:left w:val="single" w:sz="4" w:space="0" w:color="auto"/>
              <w:bottom w:val="single" w:sz="4" w:space="0" w:color="auto"/>
              <w:right w:val="single" w:sz="4" w:space="0" w:color="auto"/>
            </w:tcBorders>
          </w:tcPr>
          <w:p w14:paraId="59530DF3"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59" w:type="dxa"/>
            <w:tcBorders>
              <w:top w:val="single" w:sz="4" w:space="0" w:color="auto"/>
              <w:left w:val="single" w:sz="4" w:space="0" w:color="auto"/>
              <w:bottom w:val="single" w:sz="4" w:space="0" w:color="auto"/>
              <w:right w:val="single" w:sz="4" w:space="0" w:color="auto"/>
            </w:tcBorders>
          </w:tcPr>
          <w:p w14:paraId="59530DF4"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701" w:type="dxa"/>
            <w:tcBorders>
              <w:top w:val="single" w:sz="4" w:space="0" w:color="auto"/>
              <w:left w:val="single" w:sz="4" w:space="0" w:color="auto"/>
              <w:bottom w:val="single" w:sz="4" w:space="0" w:color="auto"/>
              <w:right w:val="single" w:sz="4" w:space="0" w:color="auto"/>
            </w:tcBorders>
          </w:tcPr>
          <w:p w14:paraId="59530DF5" w14:textId="77777777" w:rsidR="00CD1CB1" w:rsidRPr="00B0341C" w:rsidRDefault="00CD1CB1" w:rsidP="009B5AC3">
            <w:pPr>
              <w:ind w:firstLine="0"/>
              <w:rPr>
                <w:rFonts w:ascii="Times New Roman" w:hAnsi="Times New Roman" w:cs="Times New Roman"/>
                <w:color w:val="000000"/>
                <w:sz w:val="24"/>
                <w:szCs w:val="24"/>
              </w:rPr>
            </w:pPr>
          </w:p>
        </w:tc>
      </w:tr>
      <w:tr w:rsidR="00CD1CB1" w:rsidRPr="00B0341C" w14:paraId="59530E01" w14:textId="77777777" w:rsidTr="00CD1CB1">
        <w:trPr>
          <w:trHeight w:val="313"/>
        </w:trPr>
        <w:tc>
          <w:tcPr>
            <w:tcW w:w="1858" w:type="dxa"/>
            <w:tcBorders>
              <w:top w:val="single" w:sz="4" w:space="0" w:color="auto"/>
              <w:left w:val="single" w:sz="4" w:space="0" w:color="auto"/>
              <w:bottom w:val="single" w:sz="4" w:space="0" w:color="auto"/>
              <w:right w:val="single" w:sz="4" w:space="0" w:color="auto"/>
            </w:tcBorders>
            <w:noWrap/>
            <w:vAlign w:val="center"/>
          </w:tcPr>
          <w:p w14:paraId="59530DF7"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2 085 265</w:t>
            </w:r>
          </w:p>
        </w:tc>
        <w:tc>
          <w:tcPr>
            <w:tcW w:w="1559" w:type="dxa"/>
            <w:tcBorders>
              <w:top w:val="single" w:sz="4" w:space="0" w:color="auto"/>
              <w:left w:val="single" w:sz="4" w:space="0" w:color="auto"/>
              <w:bottom w:val="single" w:sz="4" w:space="0" w:color="auto"/>
              <w:right w:val="single" w:sz="4" w:space="0" w:color="auto"/>
            </w:tcBorders>
            <w:noWrap/>
          </w:tcPr>
          <w:p w14:paraId="59530DF8"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156 395</w:t>
            </w:r>
          </w:p>
        </w:tc>
        <w:tc>
          <w:tcPr>
            <w:tcW w:w="1418" w:type="dxa"/>
            <w:tcBorders>
              <w:top w:val="single" w:sz="4" w:space="0" w:color="auto"/>
              <w:left w:val="single" w:sz="4" w:space="0" w:color="auto"/>
              <w:bottom w:val="single" w:sz="4" w:space="0" w:color="auto"/>
              <w:right w:val="single" w:sz="4" w:space="0" w:color="auto"/>
            </w:tcBorders>
          </w:tcPr>
          <w:p w14:paraId="59530DF9"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156 395</w:t>
            </w:r>
          </w:p>
        </w:tc>
        <w:tc>
          <w:tcPr>
            <w:tcW w:w="1163" w:type="dxa"/>
            <w:tcBorders>
              <w:top w:val="single" w:sz="4" w:space="0" w:color="auto"/>
              <w:left w:val="single" w:sz="4" w:space="0" w:color="auto"/>
              <w:bottom w:val="single" w:sz="4" w:space="0" w:color="auto"/>
              <w:right w:val="single" w:sz="4" w:space="0" w:color="auto"/>
            </w:tcBorders>
          </w:tcPr>
          <w:p w14:paraId="59530DFA"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156 395</w:t>
            </w:r>
          </w:p>
        </w:tc>
        <w:tc>
          <w:tcPr>
            <w:tcW w:w="1530" w:type="dxa"/>
            <w:tcBorders>
              <w:top w:val="single" w:sz="4" w:space="0" w:color="auto"/>
              <w:left w:val="single" w:sz="4" w:space="0" w:color="auto"/>
              <w:bottom w:val="single" w:sz="4" w:space="0" w:color="auto"/>
              <w:right w:val="single" w:sz="4" w:space="0" w:color="auto"/>
            </w:tcBorders>
          </w:tcPr>
          <w:p w14:paraId="59530DFB"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156 395</w:t>
            </w:r>
          </w:p>
        </w:tc>
        <w:tc>
          <w:tcPr>
            <w:tcW w:w="1134" w:type="dxa"/>
            <w:tcBorders>
              <w:top w:val="single" w:sz="4" w:space="0" w:color="auto"/>
              <w:left w:val="single" w:sz="4" w:space="0" w:color="auto"/>
              <w:bottom w:val="single" w:sz="4" w:space="0" w:color="auto"/>
              <w:right w:val="single" w:sz="4" w:space="0" w:color="auto"/>
            </w:tcBorders>
            <w:vAlign w:val="center"/>
          </w:tcPr>
          <w:p w14:paraId="59530DFC" w14:textId="77777777" w:rsidR="00CD1CB1" w:rsidRPr="00B0341C" w:rsidRDefault="00CD1CB1" w:rsidP="009B5AC3">
            <w:pPr>
              <w:ind w:firstLine="0"/>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9530DFD" w14:textId="77777777" w:rsidR="00CD1CB1" w:rsidRPr="00B0341C" w:rsidRDefault="00CD1CB1" w:rsidP="009B5AC3">
            <w:pPr>
              <w:ind w:firstLine="0"/>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59530DFE" w14:textId="77777777" w:rsidR="00CD1CB1" w:rsidRPr="00B0341C" w:rsidRDefault="00CD1CB1" w:rsidP="009B5AC3">
            <w:pPr>
              <w:ind w:firstLine="0"/>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9530DFF" w14:textId="77777777" w:rsidR="00CD1CB1" w:rsidRPr="00B0341C" w:rsidRDefault="00CD1CB1" w:rsidP="009B5AC3">
            <w:pPr>
              <w:ind w:firstLine="0"/>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9530E00"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1 772 475</w:t>
            </w:r>
          </w:p>
        </w:tc>
      </w:tr>
    </w:tbl>
    <w:p w14:paraId="59530E02" w14:textId="77777777" w:rsidR="00CD1CB1" w:rsidRPr="00B0341C" w:rsidRDefault="00CD1CB1" w:rsidP="00CD1CB1">
      <w:pPr>
        <w:rPr>
          <w:rFonts w:ascii="Times New Roman" w:hAnsi="Times New Roman" w:cs="Times New Roman"/>
          <w:b/>
          <w:color w:val="000000"/>
          <w:sz w:val="24"/>
          <w:szCs w:val="24"/>
        </w:rPr>
      </w:pPr>
    </w:p>
    <w:p w14:paraId="59530E03" w14:textId="77777777" w:rsidR="00CD1CB1" w:rsidRPr="00B0341C" w:rsidRDefault="000433A7" w:rsidP="00CD1CB1">
      <w:pPr>
        <w:jc w:val="both"/>
        <w:rPr>
          <w:rFonts w:ascii="Times New Roman" w:hAnsi="Times New Roman" w:cs="Times New Roman"/>
          <w:b/>
          <w:color w:val="000000"/>
          <w:sz w:val="24"/>
          <w:szCs w:val="24"/>
          <w:u w:val="single"/>
        </w:rPr>
      </w:pPr>
      <w:r w:rsidRPr="00B0341C">
        <w:rPr>
          <w:rFonts w:ascii="Times New Roman" w:hAnsi="Times New Roman" w:cs="Times New Roman"/>
          <w:b/>
          <w:color w:val="000000"/>
          <w:sz w:val="24"/>
          <w:szCs w:val="24"/>
          <w:u w:val="single"/>
        </w:rPr>
        <w:t>1.1.11v Veiksmas:</w:t>
      </w:r>
      <w:r w:rsidRPr="00B0341C">
        <w:rPr>
          <w:rFonts w:ascii="Times New Roman" w:hAnsi="Times New Roman" w:cs="Times New Roman"/>
          <w:color w:val="000000"/>
          <w:sz w:val="24"/>
          <w:szCs w:val="24"/>
          <w:u w:val="single"/>
        </w:rPr>
        <w:t xml:space="preserve"> </w:t>
      </w:r>
      <w:r w:rsidRPr="00B0341C">
        <w:rPr>
          <w:rFonts w:ascii="Times New Roman" w:hAnsi="Times New Roman" w:cs="Times New Roman"/>
          <w:b/>
          <w:color w:val="000000"/>
          <w:sz w:val="24"/>
          <w:szCs w:val="24"/>
          <w:u w:val="single"/>
        </w:rPr>
        <w:t>Geriamojo vandens tiekimo tinklų rekonstrukcija Varėnos miesto centrinėje dalyje</w:t>
      </w:r>
      <w:r w:rsidRPr="00B0341C">
        <w:rPr>
          <w:rFonts w:ascii="Times New Roman" w:hAnsi="Times New Roman" w:cs="Times New Roman"/>
          <w:color w:val="000000"/>
          <w:sz w:val="24"/>
          <w:szCs w:val="24"/>
        </w:rPr>
        <w:t xml:space="preserve"> (vandens ir nuotekų tinklų rekonstrukcija bus atlikta Varėnos miesto centrinėje dalyje, todėl šis veiksmas tiesiogiai siejasi su veiksmu </w:t>
      </w:r>
      <w:r w:rsidR="00CD1CB1" w:rsidRPr="00B0341C">
        <w:rPr>
          <w:rFonts w:ascii="Times New Roman" w:hAnsi="Times New Roman" w:cs="Times New Roman"/>
          <w:color w:val="000000"/>
          <w:sz w:val="24"/>
          <w:szCs w:val="24"/>
        </w:rPr>
        <w:t>„</w:t>
      </w:r>
      <w:r w:rsidRPr="00B0341C">
        <w:rPr>
          <w:rFonts w:ascii="Times New Roman" w:hAnsi="Times New Roman" w:cs="Times New Roman"/>
          <w:color w:val="000000"/>
          <w:sz w:val="24"/>
          <w:szCs w:val="24"/>
        </w:rPr>
        <w:t>Varėnos miesto centrinės dalies modernizavimas ir pritaikymas visuomenės poreikiams</w:t>
      </w:r>
      <w:r w:rsidR="00CD1CB1" w:rsidRPr="00B0341C">
        <w:rPr>
          <w:rFonts w:ascii="Times New Roman" w:hAnsi="Times New Roman" w:cs="Times New Roman"/>
          <w:color w:val="000000"/>
          <w:sz w:val="24"/>
          <w:szCs w:val="24"/>
        </w:rPr>
        <w:t>“</w:t>
      </w:r>
      <w:r w:rsidRPr="00B0341C">
        <w:rPr>
          <w:rFonts w:ascii="Times New Roman" w:hAnsi="Times New Roman" w:cs="Times New Roman"/>
          <w:color w:val="000000"/>
          <w:sz w:val="24"/>
          <w:szCs w:val="24"/>
        </w:rPr>
        <w:t>)</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2"/>
        <w:gridCol w:w="1053"/>
        <w:gridCol w:w="959"/>
        <w:gridCol w:w="1811"/>
        <w:gridCol w:w="3424"/>
        <w:gridCol w:w="1148"/>
      </w:tblGrid>
      <w:tr w:rsidR="00CD1CB1" w:rsidRPr="00B0341C" w14:paraId="59530E0B" w14:textId="77777777" w:rsidTr="009B5AC3">
        <w:tc>
          <w:tcPr>
            <w:tcW w:w="1843" w:type="dxa"/>
            <w:tcBorders>
              <w:top w:val="single" w:sz="4" w:space="0" w:color="auto"/>
              <w:left w:val="single" w:sz="4" w:space="0" w:color="auto"/>
              <w:bottom w:val="single" w:sz="4" w:space="0" w:color="auto"/>
              <w:right w:val="single" w:sz="4" w:space="0" w:color="auto"/>
            </w:tcBorders>
          </w:tcPr>
          <w:p w14:paraId="59530E04"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Pradžia</w:t>
            </w:r>
          </w:p>
        </w:tc>
        <w:tc>
          <w:tcPr>
            <w:tcW w:w="1559" w:type="dxa"/>
            <w:tcBorders>
              <w:top w:val="single" w:sz="4" w:space="0" w:color="auto"/>
              <w:left w:val="single" w:sz="4" w:space="0" w:color="auto"/>
              <w:bottom w:val="single" w:sz="4" w:space="0" w:color="auto"/>
              <w:right w:val="single" w:sz="4" w:space="0" w:color="auto"/>
            </w:tcBorders>
          </w:tcPr>
          <w:p w14:paraId="59530E05"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Pabaiga</w:t>
            </w:r>
          </w:p>
        </w:tc>
        <w:tc>
          <w:tcPr>
            <w:tcW w:w="1418" w:type="dxa"/>
            <w:tcBorders>
              <w:top w:val="single" w:sz="4" w:space="0" w:color="auto"/>
              <w:left w:val="single" w:sz="4" w:space="0" w:color="auto"/>
              <w:bottom w:val="single" w:sz="4" w:space="0" w:color="auto"/>
              <w:right w:val="single" w:sz="4" w:space="0" w:color="auto"/>
            </w:tcBorders>
          </w:tcPr>
          <w:p w14:paraId="59530E06"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Vykdytojas </w:t>
            </w:r>
          </w:p>
        </w:tc>
        <w:tc>
          <w:tcPr>
            <w:tcW w:w="2693" w:type="dxa"/>
            <w:tcBorders>
              <w:top w:val="single" w:sz="4" w:space="0" w:color="auto"/>
              <w:left w:val="single" w:sz="4" w:space="0" w:color="auto"/>
              <w:bottom w:val="single" w:sz="4" w:space="0" w:color="auto"/>
              <w:right w:val="single" w:sz="4" w:space="0" w:color="auto"/>
            </w:tcBorders>
          </w:tcPr>
          <w:p w14:paraId="59530E07"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Ministerija </w:t>
            </w:r>
          </w:p>
        </w:tc>
        <w:tc>
          <w:tcPr>
            <w:tcW w:w="5103" w:type="dxa"/>
            <w:tcBorders>
              <w:top w:val="single" w:sz="4" w:space="0" w:color="auto"/>
              <w:left w:val="single" w:sz="4" w:space="0" w:color="auto"/>
              <w:bottom w:val="single" w:sz="4" w:space="0" w:color="auto"/>
              <w:right w:val="single" w:sz="4" w:space="0" w:color="auto"/>
            </w:tcBorders>
          </w:tcPr>
          <w:p w14:paraId="59530E08"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Veiksmų programos konkretaus uždavinio numeris ir pavadinimas </w:t>
            </w:r>
          </w:p>
        </w:tc>
        <w:tc>
          <w:tcPr>
            <w:tcW w:w="1701" w:type="dxa"/>
            <w:tcBorders>
              <w:top w:val="single" w:sz="4" w:space="0" w:color="auto"/>
              <w:left w:val="single" w:sz="4" w:space="0" w:color="auto"/>
              <w:bottom w:val="single" w:sz="4" w:space="0" w:color="auto"/>
              <w:right w:val="single" w:sz="4" w:space="0" w:color="auto"/>
            </w:tcBorders>
          </w:tcPr>
          <w:p w14:paraId="59530E09"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Veiksmo</w:t>
            </w:r>
          </w:p>
          <w:p w14:paraId="59530E0A"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atrankos būdas </w:t>
            </w:r>
          </w:p>
        </w:tc>
      </w:tr>
      <w:tr w:rsidR="00CD1CB1" w:rsidRPr="00B0341C" w14:paraId="59530E12" w14:textId="77777777" w:rsidTr="009B5AC3">
        <w:tc>
          <w:tcPr>
            <w:tcW w:w="1843" w:type="dxa"/>
            <w:tcBorders>
              <w:top w:val="single" w:sz="4" w:space="0" w:color="auto"/>
              <w:left w:val="single" w:sz="4" w:space="0" w:color="auto"/>
              <w:bottom w:val="single" w:sz="4" w:space="0" w:color="auto"/>
              <w:right w:val="single" w:sz="4" w:space="0" w:color="auto"/>
            </w:tcBorders>
          </w:tcPr>
          <w:p w14:paraId="59530E0C"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2014</w:t>
            </w:r>
          </w:p>
        </w:tc>
        <w:tc>
          <w:tcPr>
            <w:tcW w:w="1559" w:type="dxa"/>
            <w:tcBorders>
              <w:top w:val="single" w:sz="4" w:space="0" w:color="auto"/>
              <w:left w:val="single" w:sz="4" w:space="0" w:color="auto"/>
              <w:bottom w:val="single" w:sz="4" w:space="0" w:color="auto"/>
              <w:right w:val="single" w:sz="4" w:space="0" w:color="auto"/>
            </w:tcBorders>
          </w:tcPr>
          <w:p w14:paraId="59530E0D"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2017</w:t>
            </w:r>
          </w:p>
        </w:tc>
        <w:tc>
          <w:tcPr>
            <w:tcW w:w="1418" w:type="dxa"/>
            <w:tcBorders>
              <w:top w:val="single" w:sz="4" w:space="0" w:color="auto"/>
              <w:left w:val="single" w:sz="4" w:space="0" w:color="auto"/>
              <w:bottom w:val="single" w:sz="4" w:space="0" w:color="auto"/>
              <w:right w:val="single" w:sz="4" w:space="0" w:color="auto"/>
            </w:tcBorders>
          </w:tcPr>
          <w:p w14:paraId="59530E0E" w14:textId="77777777" w:rsidR="00CD1CB1" w:rsidRPr="00B0341C" w:rsidRDefault="000433A7" w:rsidP="009B5AC3">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UAB </w:t>
            </w:r>
            <w:r w:rsidR="00CD1CB1" w:rsidRPr="00B0341C">
              <w:rPr>
                <w:rFonts w:ascii="Times New Roman" w:hAnsi="Times New Roman" w:cs="Times New Roman"/>
                <w:color w:val="000000"/>
                <w:sz w:val="24"/>
                <w:szCs w:val="24"/>
              </w:rPr>
              <w:t>„</w:t>
            </w:r>
            <w:r w:rsidRPr="00B0341C">
              <w:rPr>
                <w:rFonts w:ascii="Times New Roman" w:hAnsi="Times New Roman" w:cs="Times New Roman"/>
                <w:color w:val="000000"/>
                <w:sz w:val="24"/>
                <w:szCs w:val="24"/>
              </w:rPr>
              <w:t>Varėnos vandenys</w:t>
            </w:r>
            <w:r w:rsidR="00CD1CB1" w:rsidRPr="00B0341C">
              <w:rPr>
                <w:rFonts w:ascii="Times New Roman" w:hAnsi="Times New Roman" w:cs="Times New Roman"/>
                <w:color w:val="000000"/>
                <w:sz w:val="24"/>
                <w:szCs w:val="24"/>
              </w:rPr>
              <w:t>“</w:t>
            </w:r>
          </w:p>
        </w:tc>
        <w:tc>
          <w:tcPr>
            <w:tcW w:w="2693" w:type="dxa"/>
            <w:tcBorders>
              <w:top w:val="single" w:sz="4" w:space="0" w:color="auto"/>
              <w:left w:val="single" w:sz="4" w:space="0" w:color="auto"/>
              <w:bottom w:val="single" w:sz="4" w:space="0" w:color="auto"/>
              <w:right w:val="single" w:sz="4" w:space="0" w:color="auto"/>
            </w:tcBorders>
          </w:tcPr>
          <w:p w14:paraId="59530E0F" w14:textId="77777777" w:rsidR="00CD1CB1" w:rsidRPr="00B0341C" w:rsidRDefault="000433A7" w:rsidP="009B5AC3">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Aplinkos ministerija</w:t>
            </w:r>
          </w:p>
        </w:tc>
        <w:tc>
          <w:tcPr>
            <w:tcW w:w="5103" w:type="dxa"/>
            <w:tcBorders>
              <w:top w:val="single" w:sz="4" w:space="0" w:color="auto"/>
              <w:left w:val="single" w:sz="4" w:space="0" w:color="auto"/>
              <w:bottom w:val="single" w:sz="4" w:space="0" w:color="auto"/>
              <w:right w:val="single" w:sz="4" w:space="0" w:color="auto"/>
            </w:tcBorders>
          </w:tcPr>
          <w:p w14:paraId="59530E10" w14:textId="77777777" w:rsidR="00CD1CB1" w:rsidRPr="00B0341C" w:rsidRDefault="000433A7" w:rsidP="009B5AC3">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5.3.2. Padidinti vandens tiekimo ir nuotekų tvarkymo paslaugų prieinamumą ir sistemos</w:t>
            </w:r>
            <w:r w:rsidR="00CD1CB1" w:rsidRPr="00B0341C">
              <w:rPr>
                <w:rFonts w:ascii="Times New Roman" w:hAnsi="Times New Roman" w:cs="Times New Roman"/>
                <w:color w:val="000000"/>
                <w:sz w:val="24"/>
                <w:szCs w:val="24"/>
              </w:rPr>
              <w:t xml:space="preserve"> </w:t>
            </w:r>
            <w:r w:rsidRPr="00B0341C">
              <w:rPr>
                <w:rFonts w:ascii="Times New Roman" w:hAnsi="Times New Roman" w:cs="Times New Roman"/>
                <w:color w:val="000000"/>
                <w:sz w:val="24"/>
                <w:szCs w:val="24"/>
              </w:rPr>
              <w:t>efektyvumą</w:t>
            </w:r>
          </w:p>
        </w:tc>
        <w:tc>
          <w:tcPr>
            <w:tcW w:w="1701" w:type="dxa"/>
            <w:tcBorders>
              <w:top w:val="single" w:sz="4" w:space="0" w:color="auto"/>
              <w:left w:val="single" w:sz="4" w:space="0" w:color="auto"/>
              <w:bottom w:val="single" w:sz="4" w:space="0" w:color="auto"/>
              <w:right w:val="single" w:sz="4" w:space="0" w:color="auto"/>
            </w:tcBorders>
          </w:tcPr>
          <w:p w14:paraId="59530E11" w14:textId="77777777" w:rsidR="00CD1CB1" w:rsidRPr="00B0341C" w:rsidRDefault="000433A7" w:rsidP="009B5AC3">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R</w:t>
            </w:r>
          </w:p>
        </w:tc>
      </w:tr>
    </w:tbl>
    <w:p w14:paraId="59530E13" w14:textId="77777777" w:rsidR="00CD1CB1" w:rsidRPr="00B0341C" w:rsidRDefault="00CD1CB1" w:rsidP="00CD1CB1">
      <w:pPr>
        <w:suppressAutoHyphens/>
        <w:rPr>
          <w:rFonts w:ascii="Times New Roman" w:hAnsi="Times New Roman" w:cs="Times New Roman"/>
          <w:b/>
          <w:color w:val="000000"/>
          <w:sz w:val="24"/>
          <w:szCs w:val="24"/>
        </w:rPr>
      </w:pPr>
    </w:p>
    <w:p w14:paraId="59530E14" w14:textId="77777777" w:rsidR="00CD1CB1" w:rsidRPr="00B0341C" w:rsidRDefault="000433A7" w:rsidP="00CD1CB1">
      <w:pPr>
        <w:suppressAutoHyphens/>
        <w:rPr>
          <w:rFonts w:ascii="Times New Roman" w:hAnsi="Times New Roman" w:cs="Times New Roman"/>
          <w:b/>
          <w:color w:val="000000"/>
          <w:sz w:val="24"/>
          <w:szCs w:val="24"/>
          <w:u w:val="single"/>
        </w:rPr>
      </w:pPr>
      <w:r w:rsidRPr="00B0341C">
        <w:rPr>
          <w:rFonts w:ascii="Times New Roman" w:hAnsi="Times New Roman" w:cs="Times New Roman"/>
          <w:b/>
          <w:color w:val="000000"/>
          <w:sz w:val="24"/>
          <w:szCs w:val="24"/>
          <w:u w:val="single"/>
        </w:rPr>
        <w:t>1.1.11v Veiksmo lėšų poreikis ir finansavimo šaltiniai (Eur)</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6"/>
        <w:gridCol w:w="1047"/>
        <w:gridCol w:w="954"/>
        <w:gridCol w:w="784"/>
        <w:gridCol w:w="1028"/>
        <w:gridCol w:w="765"/>
        <w:gridCol w:w="1047"/>
        <w:gridCol w:w="671"/>
        <w:gridCol w:w="953"/>
        <w:gridCol w:w="1142"/>
      </w:tblGrid>
      <w:tr w:rsidR="00CD1CB1" w:rsidRPr="00B0341C" w14:paraId="59530E1B" w14:textId="77777777" w:rsidTr="00CD1CB1">
        <w:trPr>
          <w:trHeight w:val="313"/>
        </w:trPr>
        <w:tc>
          <w:tcPr>
            <w:tcW w:w="1858" w:type="dxa"/>
            <w:tcBorders>
              <w:top w:val="single" w:sz="4" w:space="0" w:color="auto"/>
              <w:left w:val="single" w:sz="4" w:space="0" w:color="auto"/>
              <w:bottom w:val="single" w:sz="4" w:space="0" w:color="auto"/>
              <w:right w:val="single" w:sz="4" w:space="0" w:color="auto"/>
            </w:tcBorders>
            <w:noWrap/>
          </w:tcPr>
          <w:p w14:paraId="59530E15"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 veiksmui įgyvendinti</w:t>
            </w:r>
          </w:p>
        </w:tc>
        <w:tc>
          <w:tcPr>
            <w:tcW w:w="2977" w:type="dxa"/>
            <w:gridSpan w:val="2"/>
            <w:tcBorders>
              <w:top w:val="single" w:sz="4" w:space="0" w:color="auto"/>
              <w:left w:val="single" w:sz="4" w:space="0" w:color="auto"/>
              <w:bottom w:val="single" w:sz="4" w:space="0" w:color="auto"/>
              <w:right w:val="single" w:sz="4" w:space="0" w:color="auto"/>
            </w:tcBorders>
            <w:noWrap/>
          </w:tcPr>
          <w:p w14:paraId="59530E16"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Valstybės biudžeto lėšos</w:t>
            </w:r>
          </w:p>
        </w:tc>
        <w:tc>
          <w:tcPr>
            <w:tcW w:w="2693" w:type="dxa"/>
            <w:gridSpan w:val="2"/>
            <w:tcBorders>
              <w:top w:val="single" w:sz="4" w:space="0" w:color="auto"/>
              <w:left w:val="single" w:sz="4" w:space="0" w:color="auto"/>
              <w:bottom w:val="single" w:sz="4" w:space="0" w:color="auto"/>
              <w:right w:val="single" w:sz="4" w:space="0" w:color="auto"/>
            </w:tcBorders>
          </w:tcPr>
          <w:p w14:paraId="59530E17"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Savivaldybės biudžeto lėšos</w:t>
            </w:r>
          </w:p>
        </w:tc>
        <w:tc>
          <w:tcPr>
            <w:tcW w:w="2693" w:type="dxa"/>
            <w:gridSpan w:val="2"/>
            <w:tcBorders>
              <w:top w:val="single" w:sz="4" w:space="0" w:color="auto"/>
              <w:left w:val="single" w:sz="4" w:space="0" w:color="auto"/>
              <w:bottom w:val="single" w:sz="4" w:space="0" w:color="auto"/>
              <w:right w:val="single" w:sz="4" w:space="0" w:color="auto"/>
            </w:tcBorders>
            <w:noWrap/>
          </w:tcPr>
          <w:p w14:paraId="59530E18"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Kitos viešosios lėšos</w:t>
            </w:r>
          </w:p>
        </w:tc>
        <w:tc>
          <w:tcPr>
            <w:tcW w:w="2410" w:type="dxa"/>
            <w:gridSpan w:val="2"/>
            <w:tcBorders>
              <w:top w:val="single" w:sz="4" w:space="0" w:color="auto"/>
              <w:left w:val="single" w:sz="4" w:space="0" w:color="auto"/>
              <w:bottom w:val="single" w:sz="4" w:space="0" w:color="auto"/>
              <w:right w:val="single" w:sz="4" w:space="0" w:color="auto"/>
            </w:tcBorders>
            <w:noWrap/>
          </w:tcPr>
          <w:p w14:paraId="59530E19"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Privačios lėšos</w:t>
            </w:r>
          </w:p>
        </w:tc>
        <w:tc>
          <w:tcPr>
            <w:tcW w:w="1701" w:type="dxa"/>
            <w:tcBorders>
              <w:top w:val="single" w:sz="4" w:space="0" w:color="auto"/>
              <w:left w:val="single" w:sz="4" w:space="0" w:color="auto"/>
              <w:bottom w:val="single" w:sz="4" w:space="0" w:color="auto"/>
              <w:right w:val="single" w:sz="4" w:space="0" w:color="auto"/>
            </w:tcBorders>
          </w:tcPr>
          <w:p w14:paraId="59530E1A"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ES lėšos</w:t>
            </w:r>
          </w:p>
        </w:tc>
      </w:tr>
      <w:tr w:rsidR="00CD1CB1" w:rsidRPr="00B0341C" w14:paraId="59530E26" w14:textId="77777777" w:rsidTr="00CD1CB1">
        <w:trPr>
          <w:trHeight w:val="313"/>
        </w:trPr>
        <w:tc>
          <w:tcPr>
            <w:tcW w:w="1858" w:type="dxa"/>
            <w:tcBorders>
              <w:top w:val="single" w:sz="4" w:space="0" w:color="auto"/>
              <w:left w:val="single" w:sz="4" w:space="0" w:color="auto"/>
              <w:bottom w:val="single" w:sz="4" w:space="0" w:color="auto"/>
              <w:right w:val="single" w:sz="4" w:space="0" w:color="auto"/>
            </w:tcBorders>
            <w:noWrap/>
          </w:tcPr>
          <w:p w14:paraId="59530E1C" w14:textId="77777777" w:rsidR="00CD1CB1" w:rsidRPr="00B0341C" w:rsidRDefault="00CD1CB1" w:rsidP="009B5AC3">
            <w:pPr>
              <w:ind w:firstLine="0"/>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noWrap/>
          </w:tcPr>
          <w:p w14:paraId="59530E1D"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418" w:type="dxa"/>
            <w:tcBorders>
              <w:top w:val="single" w:sz="4" w:space="0" w:color="auto"/>
              <w:left w:val="single" w:sz="4" w:space="0" w:color="auto"/>
              <w:bottom w:val="single" w:sz="4" w:space="0" w:color="auto"/>
              <w:right w:val="single" w:sz="4" w:space="0" w:color="auto"/>
            </w:tcBorders>
          </w:tcPr>
          <w:p w14:paraId="59530E1E"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163" w:type="dxa"/>
            <w:tcBorders>
              <w:top w:val="single" w:sz="4" w:space="0" w:color="auto"/>
              <w:left w:val="single" w:sz="4" w:space="0" w:color="auto"/>
              <w:bottom w:val="single" w:sz="4" w:space="0" w:color="auto"/>
              <w:right w:val="single" w:sz="4" w:space="0" w:color="auto"/>
            </w:tcBorders>
          </w:tcPr>
          <w:p w14:paraId="59530E1F"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30" w:type="dxa"/>
            <w:tcBorders>
              <w:top w:val="single" w:sz="4" w:space="0" w:color="auto"/>
              <w:left w:val="single" w:sz="4" w:space="0" w:color="auto"/>
              <w:bottom w:val="single" w:sz="4" w:space="0" w:color="auto"/>
              <w:right w:val="single" w:sz="4" w:space="0" w:color="auto"/>
            </w:tcBorders>
          </w:tcPr>
          <w:p w14:paraId="59530E20"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134" w:type="dxa"/>
            <w:tcBorders>
              <w:top w:val="single" w:sz="4" w:space="0" w:color="auto"/>
              <w:left w:val="single" w:sz="4" w:space="0" w:color="auto"/>
              <w:bottom w:val="single" w:sz="4" w:space="0" w:color="auto"/>
              <w:right w:val="single" w:sz="4" w:space="0" w:color="auto"/>
            </w:tcBorders>
          </w:tcPr>
          <w:p w14:paraId="59530E21"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59" w:type="dxa"/>
            <w:tcBorders>
              <w:top w:val="single" w:sz="4" w:space="0" w:color="auto"/>
              <w:left w:val="single" w:sz="4" w:space="0" w:color="auto"/>
              <w:bottom w:val="single" w:sz="4" w:space="0" w:color="auto"/>
              <w:right w:val="single" w:sz="4" w:space="0" w:color="auto"/>
            </w:tcBorders>
          </w:tcPr>
          <w:p w14:paraId="59530E22"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993" w:type="dxa"/>
            <w:tcBorders>
              <w:top w:val="single" w:sz="4" w:space="0" w:color="auto"/>
              <w:left w:val="single" w:sz="4" w:space="0" w:color="auto"/>
              <w:bottom w:val="single" w:sz="4" w:space="0" w:color="auto"/>
              <w:right w:val="single" w:sz="4" w:space="0" w:color="auto"/>
            </w:tcBorders>
          </w:tcPr>
          <w:p w14:paraId="59530E23"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417" w:type="dxa"/>
            <w:tcBorders>
              <w:top w:val="single" w:sz="4" w:space="0" w:color="auto"/>
              <w:left w:val="single" w:sz="4" w:space="0" w:color="auto"/>
              <w:bottom w:val="single" w:sz="4" w:space="0" w:color="auto"/>
              <w:right w:val="single" w:sz="4" w:space="0" w:color="auto"/>
            </w:tcBorders>
          </w:tcPr>
          <w:p w14:paraId="59530E24"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701" w:type="dxa"/>
            <w:tcBorders>
              <w:top w:val="single" w:sz="4" w:space="0" w:color="auto"/>
              <w:left w:val="single" w:sz="4" w:space="0" w:color="auto"/>
              <w:bottom w:val="single" w:sz="4" w:space="0" w:color="auto"/>
              <w:right w:val="single" w:sz="4" w:space="0" w:color="auto"/>
            </w:tcBorders>
          </w:tcPr>
          <w:p w14:paraId="59530E25" w14:textId="77777777" w:rsidR="00CD1CB1" w:rsidRPr="00B0341C" w:rsidRDefault="00CD1CB1" w:rsidP="009B5AC3">
            <w:pPr>
              <w:ind w:firstLine="0"/>
              <w:rPr>
                <w:rFonts w:ascii="Times New Roman" w:hAnsi="Times New Roman" w:cs="Times New Roman"/>
                <w:color w:val="000000"/>
                <w:sz w:val="24"/>
                <w:szCs w:val="24"/>
              </w:rPr>
            </w:pPr>
          </w:p>
        </w:tc>
      </w:tr>
      <w:tr w:rsidR="00CD1CB1" w:rsidRPr="00B0341C" w14:paraId="59530E31" w14:textId="77777777" w:rsidTr="00CD1CB1">
        <w:trPr>
          <w:trHeight w:val="313"/>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30E27"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105 104</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59530E28" w14:textId="77777777" w:rsidR="00CD1CB1" w:rsidRPr="00B0341C" w:rsidRDefault="00CD1CB1" w:rsidP="009B5AC3">
            <w:pPr>
              <w:ind w:firstLine="0"/>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9530E29" w14:textId="77777777" w:rsidR="00CD1CB1" w:rsidRPr="00B0341C" w:rsidRDefault="00CD1CB1" w:rsidP="009B5AC3">
            <w:pPr>
              <w:ind w:firstLine="0"/>
              <w:rPr>
                <w:rFonts w:ascii="Times New Roman" w:hAnsi="Times New Roman" w:cs="Times New Roman"/>
                <w:color w:val="000000"/>
                <w:sz w:val="24"/>
                <w:szCs w:val="24"/>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59530E2A" w14:textId="77777777" w:rsidR="00CD1CB1" w:rsidRPr="00B0341C" w:rsidRDefault="00CD1CB1" w:rsidP="009B5AC3">
            <w:pPr>
              <w:ind w:firstLine="0"/>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9530E2B" w14:textId="77777777" w:rsidR="00CD1CB1" w:rsidRPr="00B0341C" w:rsidRDefault="00CD1CB1" w:rsidP="009B5AC3">
            <w:pPr>
              <w:ind w:firstLine="0"/>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530E2C" w14:textId="77777777" w:rsidR="00CD1CB1" w:rsidRPr="00B0341C" w:rsidRDefault="00CD1CB1" w:rsidP="009B5AC3">
            <w:pPr>
              <w:ind w:firstLine="0"/>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530E2D" w14:textId="77777777" w:rsidR="00CD1CB1" w:rsidRPr="00B0341C" w:rsidRDefault="00CD1CB1" w:rsidP="009B5AC3">
            <w:pPr>
              <w:ind w:firstLine="0"/>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9530E2E"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52 552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9530E2F"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52 552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9530E30"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52 552</w:t>
            </w:r>
          </w:p>
        </w:tc>
      </w:tr>
    </w:tbl>
    <w:p w14:paraId="59530E32" w14:textId="77777777" w:rsidR="00CD1CB1" w:rsidRPr="00B0341C" w:rsidRDefault="00CD1CB1" w:rsidP="00CD1CB1">
      <w:pPr>
        <w:rPr>
          <w:rFonts w:ascii="Times New Roman" w:hAnsi="Times New Roman" w:cs="Times New Roman"/>
          <w:b/>
          <w:color w:val="000000"/>
          <w:sz w:val="24"/>
          <w:szCs w:val="24"/>
        </w:rPr>
      </w:pPr>
    </w:p>
    <w:p w14:paraId="59530E33" w14:textId="77777777" w:rsidR="00CD1CB1" w:rsidRPr="00B0341C" w:rsidRDefault="000433A7" w:rsidP="00CD1CB1">
      <w:pPr>
        <w:jc w:val="both"/>
        <w:rPr>
          <w:rFonts w:ascii="Times New Roman" w:hAnsi="Times New Roman" w:cs="Times New Roman"/>
          <w:b/>
          <w:color w:val="000000"/>
          <w:sz w:val="24"/>
          <w:szCs w:val="24"/>
          <w:u w:val="single"/>
        </w:rPr>
      </w:pPr>
      <w:r w:rsidRPr="00B0341C">
        <w:rPr>
          <w:rFonts w:ascii="Times New Roman" w:hAnsi="Times New Roman" w:cs="Times New Roman"/>
          <w:b/>
          <w:color w:val="000000"/>
          <w:sz w:val="24"/>
          <w:szCs w:val="24"/>
          <w:u w:val="single"/>
        </w:rPr>
        <w:t>1.1.12v Veiksmas:</w:t>
      </w:r>
      <w:r w:rsidRPr="00B0341C">
        <w:rPr>
          <w:rFonts w:ascii="Times New Roman" w:hAnsi="Times New Roman" w:cs="Times New Roman"/>
          <w:color w:val="000000"/>
          <w:sz w:val="24"/>
          <w:szCs w:val="24"/>
          <w:u w:val="single"/>
        </w:rPr>
        <w:t xml:space="preserve"> </w:t>
      </w:r>
      <w:r w:rsidRPr="00B0341C">
        <w:rPr>
          <w:rFonts w:ascii="Times New Roman" w:hAnsi="Times New Roman" w:cs="Times New Roman"/>
          <w:b/>
          <w:color w:val="000000"/>
          <w:sz w:val="24"/>
          <w:szCs w:val="24"/>
          <w:u w:val="single"/>
        </w:rPr>
        <w:t>Kultūros įstaigų infrastruktūros modernizavimas Varėnos mieste</w:t>
      </w:r>
      <w:r w:rsidRPr="00B0341C">
        <w:rPr>
          <w:rFonts w:ascii="Times New Roman" w:hAnsi="Times New Roman" w:cs="Times New Roman"/>
          <w:color w:val="000000"/>
          <w:sz w:val="24"/>
          <w:szCs w:val="24"/>
        </w:rPr>
        <w:t xml:space="preserve"> (modernizavus Varėnos viešosios bibliotekos ir Varėnos kultūros centro patalpas, pritaikius jas šiuolaikinės visuomenės poreikiams, numatoma išplėsti paslaugų spektrą Kultūros įstaigose, ugdant gyventojų bendruomeniškumą, socialinį, kultūrinį identitetą ir skaitmenines kompetencijas. Numatomos pagrindinės veiklos: Varėnos viešosios bibliotekos patalpų kosmetinis remontas, vėdinimo sistemos įrengimas, jaunimo komunikacijos-informacijos erdvės įrengimas, lifto įrengimas, baldų ir programinės įrangos atnaujinimas ir kt.; Varėnos kultūros centro repeticijų patalpų vėdinimo įrengimas, stacionarios lauko scenos stogo uždangos, mobilios garso ir apšvietimo įrangos, elektros generatoriaus ir mikroautobuso su priekaba įsigijimas, scenos grindų dangos, profilinių teatrinių prožektorių įrengimas)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0"/>
        <w:gridCol w:w="1050"/>
        <w:gridCol w:w="989"/>
        <w:gridCol w:w="1805"/>
        <w:gridCol w:w="3409"/>
        <w:gridCol w:w="1144"/>
      </w:tblGrid>
      <w:tr w:rsidR="00CD1CB1" w:rsidRPr="00B0341C" w14:paraId="59530E3B" w14:textId="77777777" w:rsidTr="009B5AC3">
        <w:tc>
          <w:tcPr>
            <w:tcW w:w="1838" w:type="dxa"/>
            <w:tcBorders>
              <w:top w:val="single" w:sz="4" w:space="0" w:color="auto"/>
              <w:left w:val="single" w:sz="4" w:space="0" w:color="auto"/>
              <w:bottom w:val="single" w:sz="4" w:space="0" w:color="auto"/>
              <w:right w:val="single" w:sz="4" w:space="0" w:color="auto"/>
            </w:tcBorders>
          </w:tcPr>
          <w:p w14:paraId="59530E34"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Pradžia </w:t>
            </w:r>
          </w:p>
        </w:tc>
        <w:tc>
          <w:tcPr>
            <w:tcW w:w="1555" w:type="dxa"/>
            <w:tcBorders>
              <w:top w:val="single" w:sz="4" w:space="0" w:color="auto"/>
              <w:left w:val="single" w:sz="4" w:space="0" w:color="auto"/>
              <w:bottom w:val="single" w:sz="4" w:space="0" w:color="auto"/>
              <w:right w:val="single" w:sz="4" w:space="0" w:color="auto"/>
            </w:tcBorders>
          </w:tcPr>
          <w:p w14:paraId="59530E35"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Pabaiga </w:t>
            </w:r>
          </w:p>
        </w:tc>
        <w:tc>
          <w:tcPr>
            <w:tcW w:w="1463" w:type="dxa"/>
            <w:tcBorders>
              <w:top w:val="single" w:sz="4" w:space="0" w:color="auto"/>
              <w:left w:val="single" w:sz="4" w:space="0" w:color="auto"/>
              <w:bottom w:val="single" w:sz="4" w:space="0" w:color="auto"/>
              <w:right w:val="single" w:sz="4" w:space="0" w:color="auto"/>
            </w:tcBorders>
          </w:tcPr>
          <w:p w14:paraId="59530E36"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Vykdytojas </w:t>
            </w:r>
          </w:p>
        </w:tc>
        <w:tc>
          <w:tcPr>
            <w:tcW w:w="2684" w:type="dxa"/>
            <w:tcBorders>
              <w:top w:val="single" w:sz="4" w:space="0" w:color="auto"/>
              <w:left w:val="single" w:sz="4" w:space="0" w:color="auto"/>
              <w:bottom w:val="single" w:sz="4" w:space="0" w:color="auto"/>
              <w:right w:val="single" w:sz="4" w:space="0" w:color="auto"/>
            </w:tcBorders>
          </w:tcPr>
          <w:p w14:paraId="59530E37"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Ministerija</w:t>
            </w:r>
            <w:r w:rsidR="00CD1CB1" w:rsidRPr="00B0341C">
              <w:rPr>
                <w:rFonts w:ascii="Times New Roman" w:hAnsi="Times New Roman" w:cs="Times New Roman"/>
                <w:color w:val="000000"/>
                <w:sz w:val="24"/>
                <w:szCs w:val="24"/>
              </w:rPr>
              <w:t xml:space="preserve"> </w:t>
            </w:r>
          </w:p>
        </w:tc>
        <w:tc>
          <w:tcPr>
            <w:tcW w:w="5081" w:type="dxa"/>
            <w:tcBorders>
              <w:top w:val="single" w:sz="4" w:space="0" w:color="auto"/>
              <w:left w:val="single" w:sz="4" w:space="0" w:color="auto"/>
              <w:bottom w:val="single" w:sz="4" w:space="0" w:color="auto"/>
              <w:right w:val="single" w:sz="4" w:space="0" w:color="auto"/>
            </w:tcBorders>
          </w:tcPr>
          <w:p w14:paraId="59530E38"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Veiksmų programos konkretaus uždavinio</w:t>
            </w:r>
            <w:r w:rsidR="00CD1CB1" w:rsidRPr="00B0341C">
              <w:rPr>
                <w:rFonts w:ascii="Times New Roman" w:hAnsi="Times New Roman" w:cs="Times New Roman"/>
                <w:color w:val="000000"/>
                <w:sz w:val="24"/>
                <w:szCs w:val="24"/>
              </w:rPr>
              <w:t xml:space="preserve"> </w:t>
            </w:r>
            <w:r w:rsidRPr="00B0341C">
              <w:rPr>
                <w:rFonts w:ascii="Times New Roman" w:hAnsi="Times New Roman" w:cs="Times New Roman"/>
                <w:color w:val="000000"/>
                <w:sz w:val="24"/>
                <w:szCs w:val="24"/>
              </w:rPr>
              <w:t xml:space="preserve">numeris ir pavadinimas </w:t>
            </w:r>
          </w:p>
        </w:tc>
        <w:tc>
          <w:tcPr>
            <w:tcW w:w="1696" w:type="dxa"/>
            <w:tcBorders>
              <w:top w:val="single" w:sz="4" w:space="0" w:color="auto"/>
              <w:left w:val="single" w:sz="4" w:space="0" w:color="auto"/>
              <w:bottom w:val="single" w:sz="4" w:space="0" w:color="auto"/>
              <w:right w:val="single" w:sz="4" w:space="0" w:color="auto"/>
            </w:tcBorders>
          </w:tcPr>
          <w:p w14:paraId="59530E39"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Veiksmo </w:t>
            </w:r>
          </w:p>
          <w:p w14:paraId="59530E3A"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atrankos būdas </w:t>
            </w:r>
          </w:p>
        </w:tc>
      </w:tr>
      <w:tr w:rsidR="00CD1CB1" w:rsidRPr="00B0341C" w14:paraId="59530E42" w14:textId="77777777" w:rsidTr="009B5AC3">
        <w:tc>
          <w:tcPr>
            <w:tcW w:w="1838" w:type="dxa"/>
            <w:tcBorders>
              <w:top w:val="single" w:sz="4" w:space="0" w:color="auto"/>
              <w:left w:val="single" w:sz="4" w:space="0" w:color="auto"/>
              <w:bottom w:val="single" w:sz="4" w:space="0" w:color="auto"/>
              <w:right w:val="single" w:sz="4" w:space="0" w:color="auto"/>
            </w:tcBorders>
          </w:tcPr>
          <w:p w14:paraId="59530E3C" w14:textId="77777777" w:rsidR="00CD1CB1" w:rsidRPr="00B0341C" w:rsidRDefault="000433A7" w:rsidP="009B5AC3">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2016</w:t>
            </w:r>
          </w:p>
        </w:tc>
        <w:tc>
          <w:tcPr>
            <w:tcW w:w="1555" w:type="dxa"/>
            <w:tcBorders>
              <w:top w:val="single" w:sz="4" w:space="0" w:color="auto"/>
              <w:left w:val="single" w:sz="4" w:space="0" w:color="auto"/>
              <w:bottom w:val="single" w:sz="4" w:space="0" w:color="auto"/>
              <w:right w:val="single" w:sz="4" w:space="0" w:color="auto"/>
            </w:tcBorders>
          </w:tcPr>
          <w:p w14:paraId="59530E3D" w14:textId="77777777" w:rsidR="00CD1CB1" w:rsidRPr="00B0341C" w:rsidRDefault="000433A7" w:rsidP="009B5AC3">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2018</w:t>
            </w:r>
          </w:p>
        </w:tc>
        <w:tc>
          <w:tcPr>
            <w:tcW w:w="1463" w:type="dxa"/>
            <w:tcBorders>
              <w:top w:val="single" w:sz="4" w:space="0" w:color="auto"/>
              <w:left w:val="single" w:sz="4" w:space="0" w:color="auto"/>
              <w:bottom w:val="single" w:sz="4" w:space="0" w:color="auto"/>
              <w:right w:val="single" w:sz="4" w:space="0" w:color="auto"/>
            </w:tcBorders>
          </w:tcPr>
          <w:p w14:paraId="59530E3E" w14:textId="77777777" w:rsidR="00CD1CB1" w:rsidRPr="00B0341C" w:rsidRDefault="000433A7" w:rsidP="009B5AC3">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Varėnos rajono savivaldybės administracija</w:t>
            </w:r>
          </w:p>
        </w:tc>
        <w:tc>
          <w:tcPr>
            <w:tcW w:w="2684" w:type="dxa"/>
            <w:tcBorders>
              <w:top w:val="single" w:sz="4" w:space="0" w:color="auto"/>
              <w:left w:val="single" w:sz="4" w:space="0" w:color="auto"/>
              <w:bottom w:val="single" w:sz="4" w:space="0" w:color="auto"/>
              <w:right w:val="single" w:sz="4" w:space="0" w:color="auto"/>
            </w:tcBorders>
          </w:tcPr>
          <w:p w14:paraId="59530E3F" w14:textId="77777777" w:rsidR="00CD1CB1" w:rsidRPr="00B0341C" w:rsidRDefault="000433A7" w:rsidP="009B5AC3">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Kultūros ministerija</w:t>
            </w:r>
          </w:p>
        </w:tc>
        <w:tc>
          <w:tcPr>
            <w:tcW w:w="5081" w:type="dxa"/>
            <w:tcBorders>
              <w:top w:val="single" w:sz="4" w:space="0" w:color="auto"/>
              <w:left w:val="single" w:sz="4" w:space="0" w:color="auto"/>
              <w:bottom w:val="single" w:sz="4" w:space="0" w:color="auto"/>
              <w:right w:val="single" w:sz="4" w:space="0" w:color="auto"/>
            </w:tcBorders>
          </w:tcPr>
          <w:p w14:paraId="59530E40" w14:textId="77777777" w:rsidR="00CD1CB1" w:rsidRPr="00B0341C" w:rsidRDefault="000433A7" w:rsidP="009B5AC3">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7.1.1. Padidinti ūkinės veiklos įvairovę ir pagerinti sąlygas investicijų pritraukimui, siekiant kurti naujas darbo vietas tikslinėse teritorijose (miestuose)</w:t>
            </w:r>
          </w:p>
        </w:tc>
        <w:tc>
          <w:tcPr>
            <w:tcW w:w="1696" w:type="dxa"/>
            <w:tcBorders>
              <w:top w:val="single" w:sz="4" w:space="0" w:color="auto"/>
              <w:left w:val="single" w:sz="4" w:space="0" w:color="auto"/>
              <w:bottom w:val="single" w:sz="4" w:space="0" w:color="auto"/>
              <w:right w:val="single" w:sz="4" w:space="0" w:color="auto"/>
            </w:tcBorders>
          </w:tcPr>
          <w:p w14:paraId="59530E41" w14:textId="77777777" w:rsidR="00CD1CB1" w:rsidRPr="00B0341C" w:rsidRDefault="000433A7" w:rsidP="009B5AC3">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R</w:t>
            </w:r>
          </w:p>
        </w:tc>
      </w:tr>
    </w:tbl>
    <w:p w14:paraId="59530E43" w14:textId="77777777" w:rsidR="00CD1CB1" w:rsidRPr="00B0341C" w:rsidRDefault="00CD1CB1" w:rsidP="00CD1CB1">
      <w:pPr>
        <w:rPr>
          <w:rFonts w:ascii="Times New Roman" w:hAnsi="Times New Roman" w:cs="Times New Roman"/>
          <w:b/>
          <w:color w:val="000000"/>
          <w:sz w:val="24"/>
          <w:szCs w:val="24"/>
        </w:rPr>
      </w:pPr>
    </w:p>
    <w:p w14:paraId="59530E44" w14:textId="77777777" w:rsidR="00CD1CB1" w:rsidRPr="00B0341C" w:rsidRDefault="000433A7" w:rsidP="00CD1CB1">
      <w:pPr>
        <w:rPr>
          <w:rFonts w:ascii="Times New Roman" w:eastAsia="Calibri" w:hAnsi="Times New Roman" w:cs="Times New Roman"/>
          <w:b/>
          <w:color w:val="000000"/>
          <w:sz w:val="24"/>
          <w:szCs w:val="24"/>
          <w:u w:val="single"/>
        </w:rPr>
      </w:pPr>
      <w:r w:rsidRPr="00B0341C">
        <w:rPr>
          <w:rFonts w:ascii="Times New Roman" w:hAnsi="Times New Roman" w:cs="Times New Roman"/>
          <w:b/>
          <w:color w:val="000000"/>
          <w:sz w:val="24"/>
          <w:szCs w:val="24"/>
          <w:u w:val="single"/>
        </w:rPr>
        <w:t xml:space="preserve">1.1.12v Veiksmo lėšų poreikis ir finansavimo šaltiniai </w:t>
      </w:r>
      <w:r w:rsidRPr="00B0341C">
        <w:rPr>
          <w:rFonts w:ascii="Times New Roman" w:eastAsia="Calibri" w:hAnsi="Times New Roman" w:cs="Times New Roman"/>
          <w:b/>
          <w:color w:val="000000"/>
          <w:sz w:val="24"/>
          <w:szCs w:val="24"/>
          <w:u w:val="single"/>
        </w:rPr>
        <w:t>(Eur)</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6"/>
        <w:gridCol w:w="1047"/>
        <w:gridCol w:w="954"/>
        <w:gridCol w:w="784"/>
        <w:gridCol w:w="1028"/>
        <w:gridCol w:w="765"/>
        <w:gridCol w:w="1047"/>
        <w:gridCol w:w="671"/>
        <w:gridCol w:w="953"/>
        <w:gridCol w:w="1142"/>
      </w:tblGrid>
      <w:tr w:rsidR="00CD1CB1" w:rsidRPr="00B0341C" w14:paraId="59530E4B" w14:textId="77777777" w:rsidTr="00CD1CB1">
        <w:trPr>
          <w:trHeight w:val="313"/>
        </w:trPr>
        <w:tc>
          <w:tcPr>
            <w:tcW w:w="1858" w:type="dxa"/>
            <w:tcBorders>
              <w:top w:val="single" w:sz="4" w:space="0" w:color="auto"/>
              <w:left w:val="single" w:sz="4" w:space="0" w:color="auto"/>
              <w:bottom w:val="single" w:sz="4" w:space="0" w:color="auto"/>
              <w:right w:val="single" w:sz="4" w:space="0" w:color="auto"/>
            </w:tcBorders>
            <w:noWrap/>
          </w:tcPr>
          <w:p w14:paraId="59530E45"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 veiksmui įgyvendinti</w:t>
            </w:r>
          </w:p>
        </w:tc>
        <w:tc>
          <w:tcPr>
            <w:tcW w:w="2977" w:type="dxa"/>
            <w:gridSpan w:val="2"/>
            <w:tcBorders>
              <w:top w:val="single" w:sz="4" w:space="0" w:color="auto"/>
              <w:left w:val="single" w:sz="4" w:space="0" w:color="auto"/>
              <w:bottom w:val="single" w:sz="4" w:space="0" w:color="auto"/>
              <w:right w:val="single" w:sz="4" w:space="0" w:color="auto"/>
            </w:tcBorders>
            <w:noWrap/>
          </w:tcPr>
          <w:p w14:paraId="59530E46"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Valstybės biudžeto lėšos</w:t>
            </w:r>
          </w:p>
        </w:tc>
        <w:tc>
          <w:tcPr>
            <w:tcW w:w="2693" w:type="dxa"/>
            <w:gridSpan w:val="2"/>
            <w:tcBorders>
              <w:top w:val="single" w:sz="4" w:space="0" w:color="auto"/>
              <w:left w:val="single" w:sz="4" w:space="0" w:color="auto"/>
              <w:bottom w:val="single" w:sz="4" w:space="0" w:color="auto"/>
              <w:right w:val="single" w:sz="4" w:space="0" w:color="auto"/>
            </w:tcBorders>
          </w:tcPr>
          <w:p w14:paraId="59530E47"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Savivaldybės biudžeto lėšos</w:t>
            </w:r>
          </w:p>
        </w:tc>
        <w:tc>
          <w:tcPr>
            <w:tcW w:w="2693" w:type="dxa"/>
            <w:gridSpan w:val="2"/>
            <w:tcBorders>
              <w:top w:val="single" w:sz="4" w:space="0" w:color="auto"/>
              <w:left w:val="single" w:sz="4" w:space="0" w:color="auto"/>
              <w:bottom w:val="single" w:sz="4" w:space="0" w:color="auto"/>
              <w:right w:val="single" w:sz="4" w:space="0" w:color="auto"/>
            </w:tcBorders>
            <w:noWrap/>
          </w:tcPr>
          <w:p w14:paraId="59530E48"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Kitos viešosios lėšos</w:t>
            </w:r>
          </w:p>
        </w:tc>
        <w:tc>
          <w:tcPr>
            <w:tcW w:w="2410" w:type="dxa"/>
            <w:gridSpan w:val="2"/>
            <w:tcBorders>
              <w:top w:val="single" w:sz="4" w:space="0" w:color="auto"/>
              <w:left w:val="single" w:sz="4" w:space="0" w:color="auto"/>
              <w:bottom w:val="single" w:sz="4" w:space="0" w:color="auto"/>
              <w:right w:val="single" w:sz="4" w:space="0" w:color="auto"/>
            </w:tcBorders>
            <w:noWrap/>
          </w:tcPr>
          <w:p w14:paraId="59530E49"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Privačios lėšos</w:t>
            </w:r>
          </w:p>
        </w:tc>
        <w:tc>
          <w:tcPr>
            <w:tcW w:w="1701" w:type="dxa"/>
            <w:tcBorders>
              <w:top w:val="single" w:sz="4" w:space="0" w:color="auto"/>
              <w:left w:val="single" w:sz="4" w:space="0" w:color="auto"/>
              <w:bottom w:val="single" w:sz="4" w:space="0" w:color="auto"/>
              <w:right w:val="single" w:sz="4" w:space="0" w:color="auto"/>
            </w:tcBorders>
          </w:tcPr>
          <w:p w14:paraId="59530E4A"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ES lėšos</w:t>
            </w:r>
          </w:p>
        </w:tc>
      </w:tr>
      <w:tr w:rsidR="00CD1CB1" w:rsidRPr="00B0341C" w14:paraId="59530E56" w14:textId="77777777" w:rsidTr="00CD1CB1">
        <w:trPr>
          <w:trHeight w:val="313"/>
        </w:trPr>
        <w:tc>
          <w:tcPr>
            <w:tcW w:w="1858" w:type="dxa"/>
            <w:tcBorders>
              <w:top w:val="single" w:sz="4" w:space="0" w:color="auto"/>
              <w:left w:val="single" w:sz="4" w:space="0" w:color="auto"/>
              <w:bottom w:val="single" w:sz="4" w:space="0" w:color="auto"/>
              <w:right w:val="single" w:sz="4" w:space="0" w:color="auto"/>
            </w:tcBorders>
            <w:noWrap/>
          </w:tcPr>
          <w:p w14:paraId="59530E4C" w14:textId="77777777" w:rsidR="00CD1CB1" w:rsidRPr="00B0341C" w:rsidRDefault="00CD1CB1" w:rsidP="009B5AC3">
            <w:pPr>
              <w:ind w:firstLine="0"/>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noWrap/>
          </w:tcPr>
          <w:p w14:paraId="59530E4D"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418" w:type="dxa"/>
            <w:tcBorders>
              <w:top w:val="single" w:sz="4" w:space="0" w:color="auto"/>
              <w:left w:val="single" w:sz="4" w:space="0" w:color="auto"/>
              <w:bottom w:val="single" w:sz="4" w:space="0" w:color="auto"/>
              <w:right w:val="single" w:sz="4" w:space="0" w:color="auto"/>
            </w:tcBorders>
          </w:tcPr>
          <w:p w14:paraId="59530E4E"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163" w:type="dxa"/>
            <w:tcBorders>
              <w:top w:val="single" w:sz="4" w:space="0" w:color="auto"/>
              <w:left w:val="single" w:sz="4" w:space="0" w:color="auto"/>
              <w:bottom w:val="single" w:sz="4" w:space="0" w:color="auto"/>
              <w:right w:val="single" w:sz="4" w:space="0" w:color="auto"/>
            </w:tcBorders>
          </w:tcPr>
          <w:p w14:paraId="59530E4F"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30" w:type="dxa"/>
            <w:tcBorders>
              <w:top w:val="single" w:sz="4" w:space="0" w:color="auto"/>
              <w:left w:val="single" w:sz="4" w:space="0" w:color="auto"/>
              <w:bottom w:val="single" w:sz="4" w:space="0" w:color="auto"/>
              <w:right w:val="single" w:sz="4" w:space="0" w:color="auto"/>
            </w:tcBorders>
          </w:tcPr>
          <w:p w14:paraId="59530E50"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134" w:type="dxa"/>
            <w:tcBorders>
              <w:top w:val="single" w:sz="4" w:space="0" w:color="auto"/>
              <w:left w:val="single" w:sz="4" w:space="0" w:color="auto"/>
              <w:bottom w:val="single" w:sz="4" w:space="0" w:color="auto"/>
              <w:right w:val="single" w:sz="4" w:space="0" w:color="auto"/>
            </w:tcBorders>
          </w:tcPr>
          <w:p w14:paraId="59530E51"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59" w:type="dxa"/>
            <w:tcBorders>
              <w:top w:val="single" w:sz="4" w:space="0" w:color="auto"/>
              <w:left w:val="single" w:sz="4" w:space="0" w:color="auto"/>
              <w:bottom w:val="single" w:sz="4" w:space="0" w:color="auto"/>
              <w:right w:val="single" w:sz="4" w:space="0" w:color="auto"/>
            </w:tcBorders>
          </w:tcPr>
          <w:p w14:paraId="59530E52"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993" w:type="dxa"/>
            <w:tcBorders>
              <w:top w:val="single" w:sz="4" w:space="0" w:color="auto"/>
              <w:left w:val="single" w:sz="4" w:space="0" w:color="auto"/>
              <w:bottom w:val="single" w:sz="4" w:space="0" w:color="auto"/>
              <w:right w:val="single" w:sz="4" w:space="0" w:color="auto"/>
            </w:tcBorders>
          </w:tcPr>
          <w:p w14:paraId="59530E53"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417" w:type="dxa"/>
            <w:tcBorders>
              <w:top w:val="single" w:sz="4" w:space="0" w:color="auto"/>
              <w:left w:val="single" w:sz="4" w:space="0" w:color="auto"/>
              <w:bottom w:val="single" w:sz="4" w:space="0" w:color="auto"/>
              <w:right w:val="single" w:sz="4" w:space="0" w:color="auto"/>
            </w:tcBorders>
          </w:tcPr>
          <w:p w14:paraId="59530E54"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701" w:type="dxa"/>
            <w:tcBorders>
              <w:top w:val="single" w:sz="4" w:space="0" w:color="auto"/>
              <w:left w:val="single" w:sz="4" w:space="0" w:color="auto"/>
              <w:bottom w:val="single" w:sz="4" w:space="0" w:color="auto"/>
              <w:right w:val="single" w:sz="4" w:space="0" w:color="auto"/>
            </w:tcBorders>
          </w:tcPr>
          <w:p w14:paraId="59530E55" w14:textId="77777777" w:rsidR="00CD1CB1" w:rsidRPr="00B0341C" w:rsidRDefault="00CD1CB1" w:rsidP="009B5AC3">
            <w:pPr>
              <w:ind w:firstLine="0"/>
              <w:rPr>
                <w:rFonts w:ascii="Times New Roman" w:hAnsi="Times New Roman" w:cs="Times New Roman"/>
                <w:color w:val="000000"/>
                <w:sz w:val="24"/>
                <w:szCs w:val="24"/>
              </w:rPr>
            </w:pPr>
          </w:p>
        </w:tc>
      </w:tr>
      <w:tr w:rsidR="00CD1CB1" w:rsidRPr="00B0341C" w14:paraId="59530E61" w14:textId="77777777" w:rsidTr="00CD1CB1">
        <w:trPr>
          <w:trHeight w:val="399"/>
        </w:trPr>
        <w:tc>
          <w:tcPr>
            <w:tcW w:w="1858" w:type="dxa"/>
            <w:tcBorders>
              <w:top w:val="single" w:sz="4" w:space="0" w:color="auto"/>
              <w:left w:val="single" w:sz="4" w:space="0" w:color="auto"/>
              <w:bottom w:val="single" w:sz="4" w:space="0" w:color="auto"/>
              <w:right w:val="single" w:sz="4" w:space="0" w:color="auto"/>
            </w:tcBorders>
            <w:noWrap/>
            <w:vAlign w:val="center"/>
          </w:tcPr>
          <w:p w14:paraId="59530E57"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352 401</w:t>
            </w:r>
          </w:p>
        </w:tc>
        <w:tc>
          <w:tcPr>
            <w:tcW w:w="1559" w:type="dxa"/>
            <w:tcBorders>
              <w:top w:val="single" w:sz="4" w:space="0" w:color="auto"/>
              <w:left w:val="single" w:sz="4" w:space="0" w:color="auto"/>
              <w:bottom w:val="single" w:sz="4" w:space="0" w:color="auto"/>
              <w:right w:val="single" w:sz="4" w:space="0" w:color="auto"/>
            </w:tcBorders>
            <w:noWrap/>
            <w:vAlign w:val="center"/>
          </w:tcPr>
          <w:p w14:paraId="59530E58" w14:textId="77777777" w:rsidR="00CD1CB1" w:rsidRPr="00B0341C" w:rsidRDefault="00CD1CB1" w:rsidP="009B5AC3">
            <w:pPr>
              <w:ind w:firstLine="0"/>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59530E59" w14:textId="77777777" w:rsidR="00CD1CB1" w:rsidRPr="00B0341C" w:rsidRDefault="00CD1CB1" w:rsidP="009B5AC3">
            <w:pPr>
              <w:ind w:firstLine="0"/>
              <w:rPr>
                <w:rFonts w:ascii="Times New Roman" w:hAnsi="Times New Roman" w:cs="Times New Roman"/>
                <w:color w:val="000000"/>
                <w:sz w:val="24"/>
                <w:szCs w:val="24"/>
              </w:rPr>
            </w:pPr>
          </w:p>
        </w:tc>
        <w:tc>
          <w:tcPr>
            <w:tcW w:w="1163" w:type="dxa"/>
            <w:tcBorders>
              <w:top w:val="single" w:sz="4" w:space="0" w:color="auto"/>
              <w:left w:val="single" w:sz="4" w:space="0" w:color="auto"/>
              <w:bottom w:val="single" w:sz="4" w:space="0" w:color="auto"/>
              <w:right w:val="single" w:sz="4" w:space="0" w:color="auto"/>
            </w:tcBorders>
            <w:vAlign w:val="center"/>
          </w:tcPr>
          <w:p w14:paraId="59530E5A"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52 860</w:t>
            </w:r>
          </w:p>
        </w:tc>
        <w:tc>
          <w:tcPr>
            <w:tcW w:w="1530" w:type="dxa"/>
            <w:tcBorders>
              <w:top w:val="single" w:sz="4" w:space="0" w:color="auto"/>
              <w:left w:val="single" w:sz="4" w:space="0" w:color="auto"/>
              <w:bottom w:val="single" w:sz="4" w:space="0" w:color="auto"/>
              <w:right w:val="single" w:sz="4" w:space="0" w:color="auto"/>
            </w:tcBorders>
            <w:vAlign w:val="center"/>
          </w:tcPr>
          <w:p w14:paraId="59530E5B"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52 860</w:t>
            </w:r>
          </w:p>
        </w:tc>
        <w:tc>
          <w:tcPr>
            <w:tcW w:w="1134" w:type="dxa"/>
            <w:tcBorders>
              <w:top w:val="single" w:sz="4" w:space="0" w:color="auto"/>
              <w:left w:val="single" w:sz="4" w:space="0" w:color="auto"/>
              <w:bottom w:val="single" w:sz="4" w:space="0" w:color="auto"/>
              <w:right w:val="single" w:sz="4" w:space="0" w:color="auto"/>
            </w:tcBorders>
            <w:vAlign w:val="center"/>
          </w:tcPr>
          <w:p w14:paraId="59530E5C" w14:textId="77777777" w:rsidR="00CD1CB1" w:rsidRPr="00B0341C" w:rsidRDefault="00CD1CB1" w:rsidP="009B5AC3">
            <w:pPr>
              <w:ind w:firstLine="0"/>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9530E5D" w14:textId="77777777" w:rsidR="00CD1CB1" w:rsidRPr="00B0341C" w:rsidRDefault="00CD1CB1" w:rsidP="009B5AC3">
            <w:pPr>
              <w:ind w:firstLine="0"/>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59530E5E" w14:textId="77777777" w:rsidR="00CD1CB1" w:rsidRPr="00B0341C" w:rsidRDefault="00CD1CB1" w:rsidP="009B5AC3">
            <w:pPr>
              <w:ind w:firstLine="0"/>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9530E5F" w14:textId="77777777" w:rsidR="00CD1CB1" w:rsidRPr="00B0341C" w:rsidRDefault="00CD1CB1" w:rsidP="009B5AC3">
            <w:pPr>
              <w:ind w:firstLine="0"/>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9530E60"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299 541</w:t>
            </w:r>
          </w:p>
        </w:tc>
      </w:tr>
    </w:tbl>
    <w:p w14:paraId="59530E62" w14:textId="77777777" w:rsidR="00CD1CB1" w:rsidRPr="00B0341C" w:rsidRDefault="00CD1CB1" w:rsidP="00CD1CB1">
      <w:pPr>
        <w:rPr>
          <w:rFonts w:ascii="Times New Roman" w:hAnsi="Times New Roman" w:cs="Times New Roman"/>
          <w:b/>
          <w:color w:val="000000"/>
          <w:sz w:val="24"/>
          <w:szCs w:val="24"/>
        </w:rPr>
      </w:pPr>
    </w:p>
    <w:p w14:paraId="59530E63" w14:textId="77777777" w:rsidR="00CD1CB1" w:rsidRPr="00B0341C" w:rsidRDefault="000433A7" w:rsidP="00CD1CB1">
      <w:pPr>
        <w:jc w:val="both"/>
        <w:rPr>
          <w:rFonts w:ascii="Times New Roman" w:hAnsi="Times New Roman" w:cs="Times New Roman"/>
          <w:b/>
          <w:color w:val="000000"/>
          <w:sz w:val="24"/>
          <w:szCs w:val="24"/>
          <w:u w:val="single"/>
        </w:rPr>
      </w:pPr>
      <w:r w:rsidRPr="00B0341C">
        <w:rPr>
          <w:rFonts w:ascii="Times New Roman" w:hAnsi="Times New Roman" w:cs="Times New Roman"/>
          <w:b/>
          <w:color w:val="000000"/>
          <w:sz w:val="24"/>
          <w:szCs w:val="24"/>
          <w:u w:val="single"/>
        </w:rPr>
        <w:t>1.1.13v Veiksmas: Karloniškės</w:t>
      </w:r>
      <w:r w:rsidRPr="00B0341C">
        <w:rPr>
          <w:rFonts w:ascii="Times New Roman" w:hAnsi="Times New Roman" w:cs="Times New Roman"/>
          <w:color w:val="000000"/>
          <w:sz w:val="24"/>
          <w:szCs w:val="24"/>
          <w:u w:val="single"/>
        </w:rPr>
        <w:t xml:space="preserve"> </w:t>
      </w:r>
      <w:r w:rsidRPr="00B0341C">
        <w:rPr>
          <w:rFonts w:ascii="Times New Roman" w:hAnsi="Times New Roman" w:cs="Times New Roman"/>
          <w:b/>
          <w:color w:val="000000"/>
          <w:sz w:val="24"/>
          <w:szCs w:val="24"/>
          <w:u w:val="single"/>
        </w:rPr>
        <w:t>ežero ir jo prieigų sutvarkymas ir pritaikymas aktyviam poilsiui</w:t>
      </w:r>
      <w:r w:rsidRPr="00B0341C">
        <w:rPr>
          <w:rFonts w:ascii="Times New Roman" w:hAnsi="Times New Roman" w:cs="Times New Roman"/>
          <w:color w:val="000000"/>
          <w:sz w:val="24"/>
          <w:szCs w:val="24"/>
        </w:rPr>
        <w:t xml:space="preserve"> (planuojamas ežero pakrantės sutvarkymas, želdynų suformavimas, pėsčiųjų takų, privažiavimų prie šalia esančių objektų, apšvietimo, mažosios architektūros elementų, vaikų ir suaugusių aktyvaus poilsio aikštelių ir pan. įrengimas. Teritorija bus pritaikyta aktyviam poilsiui, rekreacijai ir laisvalaikiui, smulkiam verslui: prekybai, nuomos paslaugoms teikti)</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0"/>
        <w:gridCol w:w="1050"/>
        <w:gridCol w:w="989"/>
        <w:gridCol w:w="1805"/>
        <w:gridCol w:w="3409"/>
        <w:gridCol w:w="1144"/>
      </w:tblGrid>
      <w:tr w:rsidR="00CD1CB1" w:rsidRPr="00B0341C" w14:paraId="59530E6B" w14:textId="77777777" w:rsidTr="009B5AC3">
        <w:tc>
          <w:tcPr>
            <w:tcW w:w="1838" w:type="dxa"/>
            <w:tcBorders>
              <w:top w:val="single" w:sz="4" w:space="0" w:color="auto"/>
              <w:left w:val="single" w:sz="4" w:space="0" w:color="auto"/>
              <w:bottom w:val="single" w:sz="4" w:space="0" w:color="auto"/>
              <w:right w:val="single" w:sz="4" w:space="0" w:color="auto"/>
            </w:tcBorders>
          </w:tcPr>
          <w:p w14:paraId="59530E64"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Pradžia</w:t>
            </w:r>
          </w:p>
        </w:tc>
        <w:tc>
          <w:tcPr>
            <w:tcW w:w="1555" w:type="dxa"/>
            <w:tcBorders>
              <w:top w:val="single" w:sz="4" w:space="0" w:color="auto"/>
              <w:left w:val="single" w:sz="4" w:space="0" w:color="auto"/>
              <w:bottom w:val="single" w:sz="4" w:space="0" w:color="auto"/>
              <w:right w:val="single" w:sz="4" w:space="0" w:color="auto"/>
            </w:tcBorders>
          </w:tcPr>
          <w:p w14:paraId="59530E65"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Pabaiga</w:t>
            </w:r>
          </w:p>
        </w:tc>
        <w:tc>
          <w:tcPr>
            <w:tcW w:w="1463" w:type="dxa"/>
            <w:tcBorders>
              <w:top w:val="single" w:sz="4" w:space="0" w:color="auto"/>
              <w:left w:val="single" w:sz="4" w:space="0" w:color="auto"/>
              <w:bottom w:val="single" w:sz="4" w:space="0" w:color="auto"/>
              <w:right w:val="single" w:sz="4" w:space="0" w:color="auto"/>
            </w:tcBorders>
          </w:tcPr>
          <w:p w14:paraId="59530E66"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Vykdytojas </w:t>
            </w:r>
          </w:p>
        </w:tc>
        <w:tc>
          <w:tcPr>
            <w:tcW w:w="2684" w:type="dxa"/>
            <w:tcBorders>
              <w:top w:val="single" w:sz="4" w:space="0" w:color="auto"/>
              <w:left w:val="single" w:sz="4" w:space="0" w:color="auto"/>
              <w:bottom w:val="single" w:sz="4" w:space="0" w:color="auto"/>
              <w:right w:val="single" w:sz="4" w:space="0" w:color="auto"/>
            </w:tcBorders>
          </w:tcPr>
          <w:p w14:paraId="59530E67"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Ministerija </w:t>
            </w:r>
          </w:p>
        </w:tc>
        <w:tc>
          <w:tcPr>
            <w:tcW w:w="5081" w:type="dxa"/>
            <w:tcBorders>
              <w:top w:val="single" w:sz="4" w:space="0" w:color="auto"/>
              <w:left w:val="single" w:sz="4" w:space="0" w:color="auto"/>
              <w:bottom w:val="single" w:sz="4" w:space="0" w:color="auto"/>
              <w:right w:val="single" w:sz="4" w:space="0" w:color="auto"/>
            </w:tcBorders>
          </w:tcPr>
          <w:p w14:paraId="59530E68"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Veiksmų programos konkretaus uždavinio</w:t>
            </w:r>
            <w:r w:rsidR="00CD1CB1" w:rsidRPr="00B0341C">
              <w:rPr>
                <w:rFonts w:ascii="Times New Roman" w:hAnsi="Times New Roman" w:cs="Times New Roman"/>
                <w:color w:val="000000"/>
                <w:sz w:val="24"/>
                <w:szCs w:val="24"/>
              </w:rPr>
              <w:t xml:space="preserve"> </w:t>
            </w:r>
            <w:r w:rsidRPr="00B0341C">
              <w:rPr>
                <w:rFonts w:ascii="Times New Roman" w:hAnsi="Times New Roman" w:cs="Times New Roman"/>
                <w:color w:val="000000"/>
                <w:sz w:val="24"/>
                <w:szCs w:val="24"/>
              </w:rPr>
              <w:t>numeris</w:t>
            </w:r>
            <w:r w:rsidR="00CD1CB1" w:rsidRPr="00B0341C">
              <w:rPr>
                <w:rFonts w:ascii="Times New Roman" w:hAnsi="Times New Roman" w:cs="Times New Roman"/>
                <w:color w:val="000000"/>
                <w:sz w:val="24"/>
                <w:szCs w:val="24"/>
              </w:rPr>
              <w:t xml:space="preserve"> </w:t>
            </w:r>
            <w:r w:rsidRPr="00B0341C">
              <w:rPr>
                <w:rFonts w:ascii="Times New Roman" w:hAnsi="Times New Roman" w:cs="Times New Roman"/>
                <w:color w:val="000000"/>
                <w:sz w:val="24"/>
                <w:szCs w:val="24"/>
              </w:rPr>
              <w:t xml:space="preserve">ir pavadinimas </w:t>
            </w:r>
          </w:p>
        </w:tc>
        <w:tc>
          <w:tcPr>
            <w:tcW w:w="1696" w:type="dxa"/>
            <w:tcBorders>
              <w:top w:val="single" w:sz="4" w:space="0" w:color="auto"/>
              <w:left w:val="single" w:sz="4" w:space="0" w:color="auto"/>
              <w:bottom w:val="single" w:sz="4" w:space="0" w:color="auto"/>
              <w:right w:val="single" w:sz="4" w:space="0" w:color="auto"/>
            </w:tcBorders>
          </w:tcPr>
          <w:p w14:paraId="59530E69"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Veiksmo</w:t>
            </w:r>
          </w:p>
          <w:p w14:paraId="59530E6A"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atrankos būdas </w:t>
            </w:r>
          </w:p>
        </w:tc>
      </w:tr>
      <w:tr w:rsidR="00CD1CB1" w:rsidRPr="00B0341C" w14:paraId="59530E72" w14:textId="77777777" w:rsidTr="009B5AC3">
        <w:tc>
          <w:tcPr>
            <w:tcW w:w="1838" w:type="dxa"/>
            <w:tcBorders>
              <w:top w:val="single" w:sz="4" w:space="0" w:color="auto"/>
              <w:left w:val="single" w:sz="4" w:space="0" w:color="auto"/>
              <w:bottom w:val="single" w:sz="4" w:space="0" w:color="auto"/>
              <w:right w:val="single" w:sz="4" w:space="0" w:color="auto"/>
            </w:tcBorders>
            <w:shd w:val="clear" w:color="auto" w:fill="auto"/>
          </w:tcPr>
          <w:p w14:paraId="59530E6C"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2016</w:t>
            </w: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59530E6D"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2018</w:t>
            </w:r>
          </w:p>
        </w:tc>
        <w:tc>
          <w:tcPr>
            <w:tcW w:w="1463" w:type="dxa"/>
            <w:tcBorders>
              <w:top w:val="single" w:sz="4" w:space="0" w:color="auto"/>
              <w:left w:val="single" w:sz="4" w:space="0" w:color="auto"/>
              <w:bottom w:val="single" w:sz="4" w:space="0" w:color="auto"/>
              <w:right w:val="single" w:sz="4" w:space="0" w:color="auto"/>
            </w:tcBorders>
            <w:shd w:val="clear" w:color="auto" w:fill="auto"/>
          </w:tcPr>
          <w:p w14:paraId="59530E6E" w14:textId="77777777" w:rsidR="00CD1CB1" w:rsidRPr="00B0341C" w:rsidRDefault="000433A7" w:rsidP="009B5AC3">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Varėnos rajono savivaldybės administracija</w:t>
            </w:r>
          </w:p>
        </w:tc>
        <w:tc>
          <w:tcPr>
            <w:tcW w:w="2684" w:type="dxa"/>
            <w:tcBorders>
              <w:top w:val="single" w:sz="4" w:space="0" w:color="auto"/>
              <w:left w:val="single" w:sz="4" w:space="0" w:color="auto"/>
              <w:bottom w:val="single" w:sz="4" w:space="0" w:color="auto"/>
              <w:right w:val="single" w:sz="4" w:space="0" w:color="auto"/>
            </w:tcBorders>
            <w:shd w:val="clear" w:color="auto" w:fill="auto"/>
          </w:tcPr>
          <w:p w14:paraId="59530E6F" w14:textId="77777777" w:rsidR="00CD1CB1" w:rsidRPr="00B0341C" w:rsidRDefault="000433A7" w:rsidP="009B5AC3">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Vidaus reikalų ministerija</w:t>
            </w:r>
          </w:p>
        </w:tc>
        <w:tc>
          <w:tcPr>
            <w:tcW w:w="5081" w:type="dxa"/>
            <w:tcBorders>
              <w:top w:val="single" w:sz="4" w:space="0" w:color="auto"/>
              <w:left w:val="single" w:sz="4" w:space="0" w:color="auto"/>
              <w:bottom w:val="single" w:sz="4" w:space="0" w:color="auto"/>
              <w:right w:val="single" w:sz="4" w:space="0" w:color="auto"/>
            </w:tcBorders>
            <w:shd w:val="clear" w:color="auto" w:fill="auto"/>
          </w:tcPr>
          <w:p w14:paraId="59530E70" w14:textId="77777777" w:rsidR="00CD1CB1" w:rsidRPr="00B0341C" w:rsidRDefault="000433A7" w:rsidP="009B5AC3">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7.1.1. Padidinti ūkinės veiklos įvairovę ir pagerinti sąlygas investicijų pritraukimui, siekiant kurti naujas darbo vietas tikslinėse teritorijose (miestuose)</w:t>
            </w: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59530E71" w14:textId="77777777" w:rsidR="00CD1CB1" w:rsidRPr="00B0341C" w:rsidRDefault="000433A7" w:rsidP="009B5AC3">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R</w:t>
            </w:r>
          </w:p>
        </w:tc>
      </w:tr>
    </w:tbl>
    <w:p w14:paraId="59530E73" w14:textId="77777777" w:rsidR="00CD1CB1" w:rsidRPr="00B0341C" w:rsidRDefault="00CD1CB1" w:rsidP="00CD1CB1">
      <w:pPr>
        <w:rPr>
          <w:rFonts w:ascii="Times New Roman" w:hAnsi="Times New Roman" w:cs="Times New Roman"/>
          <w:b/>
          <w:color w:val="000000"/>
          <w:sz w:val="24"/>
          <w:szCs w:val="24"/>
        </w:rPr>
      </w:pPr>
    </w:p>
    <w:p w14:paraId="59530E74" w14:textId="77777777" w:rsidR="00CD1CB1" w:rsidRPr="00B0341C" w:rsidRDefault="000433A7" w:rsidP="00CD1CB1">
      <w:pPr>
        <w:rPr>
          <w:rFonts w:ascii="Times New Roman" w:eastAsia="Calibri" w:hAnsi="Times New Roman" w:cs="Times New Roman"/>
          <w:b/>
          <w:color w:val="000000"/>
          <w:sz w:val="24"/>
          <w:szCs w:val="24"/>
          <w:u w:val="single"/>
        </w:rPr>
      </w:pPr>
      <w:r w:rsidRPr="00B0341C">
        <w:rPr>
          <w:rFonts w:ascii="Times New Roman" w:hAnsi="Times New Roman" w:cs="Times New Roman"/>
          <w:b/>
          <w:color w:val="000000"/>
          <w:sz w:val="24"/>
          <w:szCs w:val="24"/>
          <w:u w:val="single"/>
        </w:rPr>
        <w:t xml:space="preserve">1.1.13v Veiksmo lėšų poreikis ir finansavimo šaltiniai </w:t>
      </w:r>
      <w:r w:rsidRPr="00B0341C">
        <w:rPr>
          <w:rFonts w:ascii="Times New Roman" w:eastAsia="Calibri" w:hAnsi="Times New Roman" w:cs="Times New Roman"/>
          <w:b/>
          <w:color w:val="000000"/>
          <w:sz w:val="24"/>
          <w:szCs w:val="24"/>
          <w:u w:val="single"/>
        </w:rPr>
        <w:t>(Eur)</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6"/>
        <w:gridCol w:w="1047"/>
        <w:gridCol w:w="954"/>
        <w:gridCol w:w="784"/>
        <w:gridCol w:w="1028"/>
        <w:gridCol w:w="765"/>
        <w:gridCol w:w="1047"/>
        <w:gridCol w:w="671"/>
        <w:gridCol w:w="953"/>
        <w:gridCol w:w="1142"/>
      </w:tblGrid>
      <w:tr w:rsidR="00CD1CB1" w:rsidRPr="00B0341C" w14:paraId="59530E7B" w14:textId="77777777" w:rsidTr="00CD1CB1">
        <w:trPr>
          <w:trHeight w:val="313"/>
        </w:trPr>
        <w:tc>
          <w:tcPr>
            <w:tcW w:w="1858" w:type="dxa"/>
            <w:tcBorders>
              <w:top w:val="single" w:sz="4" w:space="0" w:color="auto"/>
              <w:left w:val="single" w:sz="4" w:space="0" w:color="auto"/>
              <w:bottom w:val="single" w:sz="4" w:space="0" w:color="auto"/>
              <w:right w:val="single" w:sz="4" w:space="0" w:color="auto"/>
            </w:tcBorders>
            <w:noWrap/>
          </w:tcPr>
          <w:p w14:paraId="59530E75"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 veiksmui įgyvendinti</w:t>
            </w:r>
          </w:p>
        </w:tc>
        <w:tc>
          <w:tcPr>
            <w:tcW w:w="2977" w:type="dxa"/>
            <w:gridSpan w:val="2"/>
            <w:tcBorders>
              <w:top w:val="single" w:sz="4" w:space="0" w:color="auto"/>
              <w:left w:val="single" w:sz="4" w:space="0" w:color="auto"/>
              <w:bottom w:val="single" w:sz="4" w:space="0" w:color="auto"/>
              <w:right w:val="single" w:sz="4" w:space="0" w:color="auto"/>
            </w:tcBorders>
            <w:noWrap/>
          </w:tcPr>
          <w:p w14:paraId="59530E76"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Valstybės biudžeto lėšos</w:t>
            </w:r>
          </w:p>
        </w:tc>
        <w:tc>
          <w:tcPr>
            <w:tcW w:w="2693" w:type="dxa"/>
            <w:gridSpan w:val="2"/>
            <w:tcBorders>
              <w:top w:val="single" w:sz="4" w:space="0" w:color="auto"/>
              <w:left w:val="single" w:sz="4" w:space="0" w:color="auto"/>
              <w:bottom w:val="single" w:sz="4" w:space="0" w:color="auto"/>
              <w:right w:val="single" w:sz="4" w:space="0" w:color="auto"/>
            </w:tcBorders>
          </w:tcPr>
          <w:p w14:paraId="59530E77"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Savivaldybės biudžeto lėšos</w:t>
            </w:r>
          </w:p>
        </w:tc>
        <w:tc>
          <w:tcPr>
            <w:tcW w:w="2693" w:type="dxa"/>
            <w:gridSpan w:val="2"/>
            <w:tcBorders>
              <w:top w:val="single" w:sz="4" w:space="0" w:color="auto"/>
              <w:left w:val="single" w:sz="4" w:space="0" w:color="auto"/>
              <w:bottom w:val="single" w:sz="4" w:space="0" w:color="auto"/>
              <w:right w:val="single" w:sz="4" w:space="0" w:color="auto"/>
            </w:tcBorders>
            <w:noWrap/>
          </w:tcPr>
          <w:p w14:paraId="59530E78"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Kitos viešosios lėšos</w:t>
            </w:r>
          </w:p>
        </w:tc>
        <w:tc>
          <w:tcPr>
            <w:tcW w:w="2410" w:type="dxa"/>
            <w:gridSpan w:val="2"/>
            <w:tcBorders>
              <w:top w:val="single" w:sz="4" w:space="0" w:color="auto"/>
              <w:left w:val="single" w:sz="4" w:space="0" w:color="auto"/>
              <w:bottom w:val="single" w:sz="4" w:space="0" w:color="auto"/>
              <w:right w:val="single" w:sz="4" w:space="0" w:color="auto"/>
            </w:tcBorders>
            <w:noWrap/>
          </w:tcPr>
          <w:p w14:paraId="59530E79"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Privačios lėšos</w:t>
            </w:r>
          </w:p>
        </w:tc>
        <w:tc>
          <w:tcPr>
            <w:tcW w:w="1701" w:type="dxa"/>
            <w:tcBorders>
              <w:top w:val="single" w:sz="4" w:space="0" w:color="auto"/>
              <w:left w:val="single" w:sz="4" w:space="0" w:color="auto"/>
              <w:bottom w:val="single" w:sz="4" w:space="0" w:color="auto"/>
              <w:right w:val="single" w:sz="4" w:space="0" w:color="auto"/>
            </w:tcBorders>
          </w:tcPr>
          <w:p w14:paraId="59530E7A"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ES lėšos</w:t>
            </w:r>
          </w:p>
        </w:tc>
      </w:tr>
      <w:tr w:rsidR="00CD1CB1" w:rsidRPr="00B0341C" w14:paraId="59530E86" w14:textId="77777777" w:rsidTr="00CD1CB1">
        <w:trPr>
          <w:trHeight w:val="313"/>
        </w:trPr>
        <w:tc>
          <w:tcPr>
            <w:tcW w:w="1858" w:type="dxa"/>
            <w:tcBorders>
              <w:top w:val="single" w:sz="4" w:space="0" w:color="auto"/>
              <w:left w:val="single" w:sz="4" w:space="0" w:color="auto"/>
              <w:bottom w:val="single" w:sz="4" w:space="0" w:color="auto"/>
              <w:right w:val="single" w:sz="4" w:space="0" w:color="auto"/>
            </w:tcBorders>
            <w:noWrap/>
          </w:tcPr>
          <w:p w14:paraId="59530E7C" w14:textId="77777777" w:rsidR="00CD1CB1" w:rsidRPr="00B0341C" w:rsidRDefault="00CD1CB1" w:rsidP="009B5AC3">
            <w:pPr>
              <w:ind w:firstLine="0"/>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noWrap/>
          </w:tcPr>
          <w:p w14:paraId="59530E7D"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418" w:type="dxa"/>
            <w:tcBorders>
              <w:top w:val="single" w:sz="4" w:space="0" w:color="auto"/>
              <w:left w:val="single" w:sz="4" w:space="0" w:color="auto"/>
              <w:bottom w:val="single" w:sz="4" w:space="0" w:color="auto"/>
              <w:right w:val="single" w:sz="4" w:space="0" w:color="auto"/>
            </w:tcBorders>
          </w:tcPr>
          <w:p w14:paraId="59530E7E"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163" w:type="dxa"/>
            <w:tcBorders>
              <w:top w:val="single" w:sz="4" w:space="0" w:color="auto"/>
              <w:left w:val="single" w:sz="4" w:space="0" w:color="auto"/>
              <w:bottom w:val="single" w:sz="4" w:space="0" w:color="auto"/>
              <w:right w:val="single" w:sz="4" w:space="0" w:color="auto"/>
            </w:tcBorders>
          </w:tcPr>
          <w:p w14:paraId="59530E7F"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30" w:type="dxa"/>
            <w:tcBorders>
              <w:top w:val="single" w:sz="4" w:space="0" w:color="auto"/>
              <w:left w:val="single" w:sz="4" w:space="0" w:color="auto"/>
              <w:bottom w:val="single" w:sz="4" w:space="0" w:color="auto"/>
              <w:right w:val="single" w:sz="4" w:space="0" w:color="auto"/>
            </w:tcBorders>
          </w:tcPr>
          <w:p w14:paraId="59530E80"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134" w:type="dxa"/>
            <w:tcBorders>
              <w:top w:val="single" w:sz="4" w:space="0" w:color="auto"/>
              <w:left w:val="single" w:sz="4" w:space="0" w:color="auto"/>
              <w:bottom w:val="single" w:sz="4" w:space="0" w:color="auto"/>
              <w:right w:val="single" w:sz="4" w:space="0" w:color="auto"/>
            </w:tcBorders>
          </w:tcPr>
          <w:p w14:paraId="59530E81"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59" w:type="dxa"/>
            <w:tcBorders>
              <w:top w:val="single" w:sz="4" w:space="0" w:color="auto"/>
              <w:left w:val="single" w:sz="4" w:space="0" w:color="auto"/>
              <w:bottom w:val="single" w:sz="4" w:space="0" w:color="auto"/>
              <w:right w:val="single" w:sz="4" w:space="0" w:color="auto"/>
            </w:tcBorders>
          </w:tcPr>
          <w:p w14:paraId="59530E82"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993" w:type="dxa"/>
            <w:tcBorders>
              <w:top w:val="single" w:sz="4" w:space="0" w:color="auto"/>
              <w:left w:val="single" w:sz="4" w:space="0" w:color="auto"/>
              <w:bottom w:val="single" w:sz="4" w:space="0" w:color="auto"/>
              <w:right w:val="single" w:sz="4" w:space="0" w:color="auto"/>
            </w:tcBorders>
          </w:tcPr>
          <w:p w14:paraId="59530E83"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417" w:type="dxa"/>
            <w:tcBorders>
              <w:top w:val="single" w:sz="4" w:space="0" w:color="auto"/>
              <w:left w:val="single" w:sz="4" w:space="0" w:color="auto"/>
              <w:bottom w:val="single" w:sz="4" w:space="0" w:color="auto"/>
              <w:right w:val="single" w:sz="4" w:space="0" w:color="auto"/>
            </w:tcBorders>
          </w:tcPr>
          <w:p w14:paraId="59530E84"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701" w:type="dxa"/>
            <w:tcBorders>
              <w:top w:val="single" w:sz="4" w:space="0" w:color="auto"/>
              <w:left w:val="single" w:sz="4" w:space="0" w:color="auto"/>
              <w:bottom w:val="single" w:sz="4" w:space="0" w:color="auto"/>
              <w:right w:val="single" w:sz="4" w:space="0" w:color="auto"/>
            </w:tcBorders>
          </w:tcPr>
          <w:p w14:paraId="59530E85" w14:textId="77777777" w:rsidR="00CD1CB1" w:rsidRPr="00B0341C" w:rsidRDefault="00CD1CB1" w:rsidP="009B5AC3">
            <w:pPr>
              <w:ind w:firstLine="0"/>
              <w:rPr>
                <w:rFonts w:ascii="Times New Roman" w:hAnsi="Times New Roman" w:cs="Times New Roman"/>
                <w:color w:val="000000"/>
                <w:sz w:val="24"/>
                <w:szCs w:val="24"/>
              </w:rPr>
            </w:pPr>
          </w:p>
        </w:tc>
      </w:tr>
      <w:tr w:rsidR="00CD1CB1" w:rsidRPr="00B0341C" w14:paraId="59530E91" w14:textId="77777777" w:rsidTr="00CD1CB1">
        <w:trPr>
          <w:trHeight w:val="313"/>
        </w:trPr>
        <w:tc>
          <w:tcPr>
            <w:tcW w:w="1858" w:type="dxa"/>
            <w:tcBorders>
              <w:top w:val="single" w:sz="4" w:space="0" w:color="auto"/>
              <w:left w:val="single" w:sz="4" w:space="0" w:color="auto"/>
              <w:bottom w:val="single" w:sz="4" w:space="0" w:color="auto"/>
              <w:right w:val="single" w:sz="4" w:space="0" w:color="auto"/>
            </w:tcBorders>
            <w:noWrap/>
            <w:vAlign w:val="center"/>
          </w:tcPr>
          <w:p w14:paraId="59530E87"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117 651</w:t>
            </w:r>
          </w:p>
        </w:tc>
        <w:tc>
          <w:tcPr>
            <w:tcW w:w="1559" w:type="dxa"/>
            <w:tcBorders>
              <w:top w:val="single" w:sz="4" w:space="0" w:color="auto"/>
              <w:left w:val="single" w:sz="4" w:space="0" w:color="auto"/>
              <w:bottom w:val="single" w:sz="4" w:space="0" w:color="auto"/>
              <w:right w:val="single" w:sz="4" w:space="0" w:color="auto"/>
            </w:tcBorders>
            <w:noWrap/>
            <w:vAlign w:val="center"/>
          </w:tcPr>
          <w:p w14:paraId="59530E88"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8 824</w:t>
            </w:r>
          </w:p>
        </w:tc>
        <w:tc>
          <w:tcPr>
            <w:tcW w:w="1418" w:type="dxa"/>
            <w:tcBorders>
              <w:top w:val="single" w:sz="4" w:space="0" w:color="auto"/>
              <w:left w:val="single" w:sz="4" w:space="0" w:color="auto"/>
              <w:bottom w:val="single" w:sz="4" w:space="0" w:color="auto"/>
              <w:right w:val="single" w:sz="4" w:space="0" w:color="auto"/>
            </w:tcBorders>
            <w:vAlign w:val="center"/>
          </w:tcPr>
          <w:p w14:paraId="59530E89"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8 824</w:t>
            </w:r>
          </w:p>
        </w:tc>
        <w:tc>
          <w:tcPr>
            <w:tcW w:w="1163" w:type="dxa"/>
            <w:tcBorders>
              <w:top w:val="single" w:sz="4" w:space="0" w:color="auto"/>
              <w:left w:val="single" w:sz="4" w:space="0" w:color="auto"/>
              <w:bottom w:val="single" w:sz="4" w:space="0" w:color="auto"/>
              <w:right w:val="single" w:sz="4" w:space="0" w:color="auto"/>
            </w:tcBorders>
            <w:vAlign w:val="center"/>
          </w:tcPr>
          <w:p w14:paraId="59530E8A"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8 824</w:t>
            </w:r>
          </w:p>
        </w:tc>
        <w:tc>
          <w:tcPr>
            <w:tcW w:w="1530" w:type="dxa"/>
            <w:tcBorders>
              <w:top w:val="single" w:sz="4" w:space="0" w:color="auto"/>
              <w:left w:val="single" w:sz="4" w:space="0" w:color="auto"/>
              <w:bottom w:val="single" w:sz="4" w:space="0" w:color="auto"/>
              <w:right w:val="single" w:sz="4" w:space="0" w:color="auto"/>
            </w:tcBorders>
            <w:vAlign w:val="center"/>
          </w:tcPr>
          <w:p w14:paraId="59530E8B"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8 824</w:t>
            </w:r>
          </w:p>
        </w:tc>
        <w:tc>
          <w:tcPr>
            <w:tcW w:w="1134" w:type="dxa"/>
            <w:tcBorders>
              <w:top w:val="single" w:sz="4" w:space="0" w:color="auto"/>
              <w:left w:val="single" w:sz="4" w:space="0" w:color="auto"/>
              <w:bottom w:val="single" w:sz="4" w:space="0" w:color="auto"/>
              <w:right w:val="single" w:sz="4" w:space="0" w:color="auto"/>
            </w:tcBorders>
            <w:vAlign w:val="center"/>
          </w:tcPr>
          <w:p w14:paraId="59530E8C" w14:textId="77777777" w:rsidR="00CD1CB1" w:rsidRPr="00B0341C" w:rsidRDefault="00CD1CB1" w:rsidP="009B5AC3">
            <w:pPr>
              <w:ind w:firstLine="0"/>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9530E8D" w14:textId="77777777" w:rsidR="00CD1CB1" w:rsidRPr="00B0341C" w:rsidRDefault="00CD1CB1" w:rsidP="009B5AC3">
            <w:pPr>
              <w:ind w:firstLine="0"/>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59530E8E" w14:textId="77777777" w:rsidR="00CD1CB1" w:rsidRPr="00B0341C" w:rsidRDefault="00CD1CB1" w:rsidP="009B5AC3">
            <w:pPr>
              <w:ind w:firstLine="0"/>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9530E8F" w14:textId="77777777" w:rsidR="00CD1CB1" w:rsidRPr="00B0341C" w:rsidRDefault="00CD1CB1" w:rsidP="009B5AC3">
            <w:pPr>
              <w:ind w:firstLine="0"/>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9530E90"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100 003</w:t>
            </w:r>
          </w:p>
        </w:tc>
      </w:tr>
    </w:tbl>
    <w:p w14:paraId="59530E92" w14:textId="77777777" w:rsidR="00CD1CB1" w:rsidRPr="00B0341C" w:rsidRDefault="00CD1CB1" w:rsidP="00CD1CB1">
      <w:pPr>
        <w:rPr>
          <w:rFonts w:ascii="Times New Roman" w:hAnsi="Times New Roman" w:cs="Times New Roman"/>
          <w:b/>
          <w:color w:val="000000"/>
          <w:sz w:val="24"/>
          <w:szCs w:val="24"/>
        </w:rPr>
      </w:pPr>
    </w:p>
    <w:p w14:paraId="59530E93" w14:textId="77777777" w:rsidR="00CD1CB1" w:rsidRPr="00B0341C" w:rsidRDefault="000433A7" w:rsidP="00CD1CB1">
      <w:pPr>
        <w:jc w:val="both"/>
        <w:rPr>
          <w:rFonts w:ascii="Times New Roman" w:eastAsia="Calibri" w:hAnsi="Times New Roman" w:cs="Times New Roman"/>
          <w:strike/>
          <w:color w:val="000000"/>
          <w:sz w:val="24"/>
          <w:szCs w:val="24"/>
          <w:u w:val="single"/>
        </w:rPr>
      </w:pPr>
      <w:r w:rsidRPr="00B0341C">
        <w:rPr>
          <w:rFonts w:ascii="Times New Roman" w:hAnsi="Times New Roman" w:cs="Times New Roman"/>
          <w:b/>
          <w:color w:val="000000"/>
          <w:sz w:val="24"/>
          <w:szCs w:val="24"/>
          <w:u w:val="single"/>
        </w:rPr>
        <w:t>1.1.14v Veiksmas:</w:t>
      </w:r>
      <w:r w:rsidR="00CD1CB1" w:rsidRPr="00B0341C">
        <w:rPr>
          <w:rFonts w:ascii="Times New Roman" w:hAnsi="Times New Roman" w:cs="Times New Roman"/>
          <w:b/>
          <w:color w:val="000000"/>
          <w:sz w:val="24"/>
          <w:szCs w:val="24"/>
          <w:u w:val="single"/>
        </w:rPr>
        <w:t xml:space="preserve"> </w:t>
      </w:r>
      <w:r w:rsidRPr="00B0341C">
        <w:rPr>
          <w:rFonts w:ascii="Times New Roman" w:eastAsia="Calibri" w:hAnsi="Times New Roman" w:cs="Times New Roman"/>
          <w:b/>
          <w:color w:val="000000"/>
          <w:sz w:val="24"/>
          <w:szCs w:val="24"/>
          <w:u w:val="single"/>
        </w:rPr>
        <w:t>Buvusių pramoninių teritorijų Alytaus mieste pritaikymas verslo vystymui ir plėtrai</w:t>
      </w:r>
      <w:r w:rsidRPr="00B0341C">
        <w:rPr>
          <w:rFonts w:ascii="Times New Roman" w:eastAsia="Calibri" w:hAnsi="Times New Roman" w:cs="Times New Roman"/>
          <w:color w:val="000000"/>
          <w:sz w:val="24"/>
          <w:szCs w:val="24"/>
        </w:rPr>
        <w:t xml:space="preserve"> (</w:t>
      </w:r>
      <w:r w:rsidRPr="00B0341C">
        <w:rPr>
          <w:rFonts w:ascii="Times New Roman" w:hAnsi="Times New Roman" w:cs="Times New Roman"/>
          <w:color w:val="000000"/>
          <w:sz w:val="24"/>
          <w:szCs w:val="24"/>
        </w:rPr>
        <w:t>kompleksiškai atnaujinti apleistą pramoninę teritoriją (Pramonės g.1,31,35), pritaikyti šią erdvę ir joje esančią infrastruktūrą verslo plėtrai, naujų darbo vietų kūrimui. Numatomos pagrindinės veiklos: teritorijos sutvarkymas; apšvietimo tinklų įrengimas ir atnaujinimas privažiavimo gatvių įrengimas; būtinų komunikacijų įrengimas; parkavimo aikštelės įrengimas. Numatyta įrengti apie 4 km. Inžinerinių tinklų. Tikimasi, kad po veiksmo įgyvendinimo pramoninė zona taps patrauklesnė investicijoms – čia galėtų įsikurti verslo įmonės, sukurtos naujos darbo vietos)</w:t>
      </w:r>
    </w:p>
    <w:tbl>
      <w:tblPr>
        <w:tblW w:w="9637" w:type="dxa"/>
        <w:tblLayout w:type="fixed"/>
        <w:tblCellMar>
          <w:left w:w="0" w:type="dxa"/>
          <w:right w:w="0" w:type="dxa"/>
        </w:tblCellMar>
        <w:tblLook w:val="04A0" w:firstRow="1" w:lastRow="0" w:firstColumn="1" w:lastColumn="0" w:noHBand="0" w:noVBand="1"/>
      </w:tblPr>
      <w:tblGrid>
        <w:gridCol w:w="1224"/>
        <w:gridCol w:w="1029"/>
        <w:gridCol w:w="1045"/>
        <w:gridCol w:w="1794"/>
        <w:gridCol w:w="3417"/>
        <w:gridCol w:w="1128"/>
      </w:tblGrid>
      <w:tr w:rsidR="00CD1CB1" w:rsidRPr="00B0341C" w14:paraId="59530E9B" w14:textId="77777777" w:rsidTr="00CD1CB1">
        <w:trPr>
          <w:trHeight w:val="469"/>
        </w:trPr>
        <w:tc>
          <w:tcPr>
            <w:tcW w:w="635" w:type="pct"/>
            <w:tcBorders>
              <w:top w:val="single" w:sz="4" w:space="0" w:color="auto"/>
              <w:left w:val="single" w:sz="4" w:space="0" w:color="auto"/>
              <w:bottom w:val="single" w:sz="4" w:space="0" w:color="auto"/>
              <w:right w:val="single" w:sz="4" w:space="0" w:color="auto"/>
            </w:tcBorders>
            <w:shd w:val="clear" w:color="auto" w:fill="FFFFFF"/>
          </w:tcPr>
          <w:p w14:paraId="59530E94"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Pradžia</w:t>
            </w:r>
          </w:p>
        </w:tc>
        <w:tc>
          <w:tcPr>
            <w:tcW w:w="534" w:type="pct"/>
            <w:tcBorders>
              <w:top w:val="single" w:sz="4" w:space="0" w:color="auto"/>
              <w:left w:val="nil"/>
              <w:bottom w:val="single" w:sz="4" w:space="0" w:color="auto"/>
              <w:right w:val="single" w:sz="4" w:space="0" w:color="auto"/>
            </w:tcBorders>
            <w:shd w:val="clear" w:color="auto" w:fill="FFFFFF"/>
          </w:tcPr>
          <w:p w14:paraId="59530E95"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Pabaiga</w:t>
            </w:r>
          </w:p>
        </w:tc>
        <w:tc>
          <w:tcPr>
            <w:tcW w:w="542" w:type="pct"/>
            <w:tcBorders>
              <w:top w:val="single" w:sz="4" w:space="0" w:color="auto"/>
              <w:left w:val="nil"/>
              <w:bottom w:val="single" w:sz="4" w:space="0" w:color="auto"/>
              <w:right w:val="single" w:sz="4" w:space="0" w:color="auto"/>
            </w:tcBorders>
            <w:shd w:val="clear" w:color="auto" w:fill="FFFFFF"/>
          </w:tcPr>
          <w:p w14:paraId="59530E96"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Vykdytojas</w:t>
            </w:r>
          </w:p>
        </w:tc>
        <w:tc>
          <w:tcPr>
            <w:tcW w:w="931" w:type="pct"/>
            <w:tcBorders>
              <w:top w:val="single" w:sz="4" w:space="0" w:color="auto"/>
              <w:left w:val="nil"/>
              <w:bottom w:val="single" w:sz="4" w:space="0" w:color="auto"/>
              <w:right w:val="single" w:sz="4" w:space="0" w:color="auto"/>
            </w:tcBorders>
            <w:shd w:val="clear" w:color="auto" w:fill="FFFFFF"/>
          </w:tcPr>
          <w:p w14:paraId="59530E97"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Ministerija</w:t>
            </w:r>
          </w:p>
        </w:tc>
        <w:tc>
          <w:tcPr>
            <w:tcW w:w="1773" w:type="pct"/>
            <w:tcBorders>
              <w:top w:val="single" w:sz="4" w:space="0" w:color="auto"/>
              <w:left w:val="nil"/>
              <w:bottom w:val="single" w:sz="4" w:space="0" w:color="auto"/>
              <w:right w:val="single" w:sz="4" w:space="0" w:color="auto"/>
            </w:tcBorders>
            <w:shd w:val="clear" w:color="auto" w:fill="FFFFFF"/>
          </w:tcPr>
          <w:p w14:paraId="59530E98"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Veiksmų programos konkretus uždavinys</w:t>
            </w:r>
          </w:p>
        </w:tc>
        <w:tc>
          <w:tcPr>
            <w:tcW w:w="585" w:type="pct"/>
            <w:tcBorders>
              <w:top w:val="single" w:sz="4" w:space="0" w:color="auto"/>
              <w:left w:val="nil"/>
              <w:bottom w:val="single" w:sz="4" w:space="0" w:color="auto"/>
              <w:right w:val="single" w:sz="4" w:space="0" w:color="auto"/>
            </w:tcBorders>
            <w:shd w:val="clear" w:color="auto" w:fill="FFFFFF"/>
          </w:tcPr>
          <w:p w14:paraId="59530E99"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Veiksmo </w:t>
            </w:r>
          </w:p>
          <w:p w14:paraId="59530E9A"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atrankos būdas</w:t>
            </w:r>
          </w:p>
        </w:tc>
      </w:tr>
      <w:tr w:rsidR="00CD1CB1" w:rsidRPr="00B0341C" w14:paraId="59530EA2" w14:textId="77777777" w:rsidTr="00CD1CB1">
        <w:trPr>
          <w:trHeight w:val="863"/>
        </w:trPr>
        <w:tc>
          <w:tcPr>
            <w:tcW w:w="635" w:type="pct"/>
            <w:tcBorders>
              <w:top w:val="nil"/>
              <w:left w:val="single" w:sz="4" w:space="0" w:color="auto"/>
              <w:bottom w:val="single" w:sz="4" w:space="0" w:color="auto"/>
              <w:right w:val="single" w:sz="4" w:space="0" w:color="auto"/>
            </w:tcBorders>
            <w:shd w:val="clear" w:color="auto" w:fill="auto"/>
          </w:tcPr>
          <w:p w14:paraId="59530E9C"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2016</w:t>
            </w:r>
          </w:p>
        </w:tc>
        <w:tc>
          <w:tcPr>
            <w:tcW w:w="534" w:type="pct"/>
            <w:tcBorders>
              <w:top w:val="nil"/>
              <w:left w:val="nil"/>
              <w:bottom w:val="single" w:sz="4" w:space="0" w:color="auto"/>
              <w:right w:val="single" w:sz="4" w:space="0" w:color="auto"/>
            </w:tcBorders>
            <w:shd w:val="clear" w:color="auto" w:fill="auto"/>
          </w:tcPr>
          <w:p w14:paraId="59530E9D"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2020</w:t>
            </w:r>
          </w:p>
        </w:tc>
        <w:tc>
          <w:tcPr>
            <w:tcW w:w="542" w:type="pct"/>
            <w:tcBorders>
              <w:top w:val="nil"/>
              <w:left w:val="nil"/>
              <w:bottom w:val="single" w:sz="4" w:space="0" w:color="auto"/>
              <w:right w:val="single" w:sz="4" w:space="0" w:color="auto"/>
            </w:tcBorders>
            <w:shd w:val="clear" w:color="auto" w:fill="auto"/>
          </w:tcPr>
          <w:p w14:paraId="59530E9E"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Alytaus miesto savivaldybės administracija</w:t>
            </w:r>
          </w:p>
        </w:tc>
        <w:tc>
          <w:tcPr>
            <w:tcW w:w="931" w:type="pct"/>
            <w:tcBorders>
              <w:top w:val="nil"/>
              <w:left w:val="nil"/>
              <w:bottom w:val="single" w:sz="4" w:space="0" w:color="auto"/>
              <w:right w:val="single" w:sz="4" w:space="0" w:color="auto"/>
            </w:tcBorders>
            <w:shd w:val="clear" w:color="auto" w:fill="auto"/>
          </w:tcPr>
          <w:p w14:paraId="59530E9F"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Vidaus reikalų ministerija</w:t>
            </w:r>
          </w:p>
        </w:tc>
        <w:tc>
          <w:tcPr>
            <w:tcW w:w="1773" w:type="pct"/>
            <w:tcBorders>
              <w:top w:val="nil"/>
              <w:left w:val="nil"/>
              <w:bottom w:val="single" w:sz="4" w:space="0" w:color="auto"/>
              <w:right w:val="single" w:sz="4" w:space="0" w:color="auto"/>
            </w:tcBorders>
            <w:shd w:val="clear" w:color="auto" w:fill="auto"/>
          </w:tcPr>
          <w:p w14:paraId="59530EA0"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7.1.1. Padidinti ūkinės veiklos įvairovę ir pagerinti sąlygas investicijų pritraukimui, siekiant kurti naujas darbo vietas tikslinėse teritorijose (miestuose)</w:t>
            </w:r>
          </w:p>
        </w:tc>
        <w:tc>
          <w:tcPr>
            <w:tcW w:w="585" w:type="pct"/>
            <w:tcBorders>
              <w:top w:val="nil"/>
              <w:left w:val="nil"/>
              <w:bottom w:val="single" w:sz="4" w:space="0" w:color="auto"/>
              <w:right w:val="single" w:sz="4" w:space="0" w:color="auto"/>
            </w:tcBorders>
            <w:shd w:val="clear" w:color="auto" w:fill="auto"/>
          </w:tcPr>
          <w:p w14:paraId="59530EA1"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w:t>
            </w:r>
          </w:p>
        </w:tc>
      </w:tr>
    </w:tbl>
    <w:p w14:paraId="59530EA3" w14:textId="77777777" w:rsidR="00CD1CB1" w:rsidRPr="00B0341C" w:rsidRDefault="00CD1CB1" w:rsidP="00CD1CB1">
      <w:pPr>
        <w:rPr>
          <w:rFonts w:ascii="Times New Roman" w:hAnsi="Times New Roman" w:cs="Times New Roman"/>
          <w:color w:val="000000"/>
          <w:sz w:val="24"/>
          <w:szCs w:val="24"/>
        </w:rPr>
      </w:pPr>
    </w:p>
    <w:p w14:paraId="59530EA4" w14:textId="77777777" w:rsidR="00CD1CB1" w:rsidRPr="00B0341C" w:rsidRDefault="000433A7" w:rsidP="00CD1CB1">
      <w:pPr>
        <w:rPr>
          <w:rFonts w:ascii="Times New Roman" w:hAnsi="Times New Roman" w:cs="Times New Roman"/>
          <w:b/>
          <w:color w:val="000000"/>
          <w:sz w:val="24"/>
          <w:szCs w:val="24"/>
          <w:u w:val="single"/>
        </w:rPr>
      </w:pPr>
      <w:r w:rsidRPr="00B0341C">
        <w:rPr>
          <w:rFonts w:ascii="Times New Roman" w:hAnsi="Times New Roman" w:cs="Times New Roman"/>
          <w:b/>
          <w:color w:val="000000"/>
          <w:sz w:val="24"/>
          <w:szCs w:val="24"/>
          <w:u w:val="single"/>
        </w:rPr>
        <w:t>1.1.14v Veiksmo lėšų poreikis ir finansavimo šaltiniai (Eur)</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239"/>
        <w:gridCol w:w="1048"/>
        <w:gridCol w:w="931"/>
        <w:gridCol w:w="809"/>
        <w:gridCol w:w="1029"/>
        <w:gridCol w:w="765"/>
        <w:gridCol w:w="1048"/>
        <w:gridCol w:w="671"/>
        <w:gridCol w:w="954"/>
        <w:gridCol w:w="1143"/>
      </w:tblGrid>
      <w:tr w:rsidR="00CD1CB1" w:rsidRPr="00B0341C" w14:paraId="59530EAB" w14:textId="77777777" w:rsidTr="00CD1CB1">
        <w:trPr>
          <w:trHeight w:val="297"/>
        </w:trPr>
        <w:tc>
          <w:tcPr>
            <w:tcW w:w="1843" w:type="dxa"/>
            <w:vMerge w:val="restart"/>
            <w:noWrap/>
          </w:tcPr>
          <w:p w14:paraId="59530EA5"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 veiksmui įgyvendinti</w:t>
            </w:r>
          </w:p>
        </w:tc>
        <w:tc>
          <w:tcPr>
            <w:tcW w:w="2941" w:type="dxa"/>
            <w:gridSpan w:val="2"/>
            <w:noWrap/>
          </w:tcPr>
          <w:p w14:paraId="59530EA6"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Valstybės biudžeto lėšos</w:t>
            </w:r>
          </w:p>
        </w:tc>
        <w:tc>
          <w:tcPr>
            <w:tcW w:w="2729" w:type="dxa"/>
            <w:gridSpan w:val="2"/>
          </w:tcPr>
          <w:p w14:paraId="59530EA7"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Savivaldybės biudžeto lėšos</w:t>
            </w:r>
          </w:p>
        </w:tc>
        <w:tc>
          <w:tcPr>
            <w:tcW w:w="2693" w:type="dxa"/>
            <w:gridSpan w:val="2"/>
            <w:noWrap/>
          </w:tcPr>
          <w:p w14:paraId="59530EA8"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Kitos viešosios lėšos</w:t>
            </w:r>
          </w:p>
        </w:tc>
        <w:tc>
          <w:tcPr>
            <w:tcW w:w="2410" w:type="dxa"/>
            <w:gridSpan w:val="2"/>
            <w:noWrap/>
          </w:tcPr>
          <w:p w14:paraId="59530EA9"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Privačios lėšos</w:t>
            </w:r>
          </w:p>
        </w:tc>
        <w:tc>
          <w:tcPr>
            <w:tcW w:w="1701" w:type="dxa"/>
            <w:vMerge w:val="restart"/>
          </w:tcPr>
          <w:p w14:paraId="59530EAA"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ES lėšos</w:t>
            </w:r>
          </w:p>
        </w:tc>
      </w:tr>
      <w:tr w:rsidR="00CD1CB1" w:rsidRPr="00B0341C" w14:paraId="59530EB6" w14:textId="77777777" w:rsidTr="00CD1CB1">
        <w:trPr>
          <w:trHeight w:val="297"/>
        </w:trPr>
        <w:tc>
          <w:tcPr>
            <w:tcW w:w="1843" w:type="dxa"/>
            <w:vMerge/>
            <w:noWrap/>
          </w:tcPr>
          <w:p w14:paraId="59530EAC" w14:textId="77777777" w:rsidR="00CD1CB1" w:rsidRPr="00B0341C" w:rsidRDefault="00CD1CB1" w:rsidP="009B5AC3">
            <w:pPr>
              <w:ind w:firstLine="0"/>
              <w:rPr>
                <w:rFonts w:ascii="Times New Roman" w:hAnsi="Times New Roman" w:cs="Times New Roman"/>
                <w:color w:val="000000"/>
                <w:sz w:val="24"/>
                <w:szCs w:val="24"/>
              </w:rPr>
            </w:pPr>
          </w:p>
        </w:tc>
        <w:tc>
          <w:tcPr>
            <w:tcW w:w="1559" w:type="dxa"/>
            <w:noWrap/>
          </w:tcPr>
          <w:p w14:paraId="59530EAD"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382" w:type="dxa"/>
          </w:tcPr>
          <w:p w14:paraId="59530EAE"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199" w:type="dxa"/>
          </w:tcPr>
          <w:p w14:paraId="59530EAF"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30" w:type="dxa"/>
          </w:tcPr>
          <w:p w14:paraId="59530EB0"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134" w:type="dxa"/>
          </w:tcPr>
          <w:p w14:paraId="59530EB1"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59" w:type="dxa"/>
          </w:tcPr>
          <w:p w14:paraId="59530EB2"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993" w:type="dxa"/>
          </w:tcPr>
          <w:p w14:paraId="59530EB3"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417" w:type="dxa"/>
          </w:tcPr>
          <w:p w14:paraId="59530EB4"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701" w:type="dxa"/>
            <w:vMerge/>
          </w:tcPr>
          <w:p w14:paraId="59530EB5" w14:textId="77777777" w:rsidR="00CD1CB1" w:rsidRPr="00B0341C" w:rsidRDefault="00CD1CB1" w:rsidP="009B5AC3">
            <w:pPr>
              <w:ind w:firstLine="0"/>
              <w:rPr>
                <w:rFonts w:ascii="Times New Roman" w:hAnsi="Times New Roman" w:cs="Times New Roman"/>
                <w:color w:val="000000"/>
                <w:sz w:val="24"/>
                <w:szCs w:val="24"/>
              </w:rPr>
            </w:pPr>
          </w:p>
        </w:tc>
      </w:tr>
      <w:tr w:rsidR="00CD1CB1" w:rsidRPr="00B0341C" w14:paraId="59530EC1" w14:textId="77777777" w:rsidTr="00CD1CB1">
        <w:trPr>
          <w:trHeight w:val="410"/>
        </w:trPr>
        <w:tc>
          <w:tcPr>
            <w:tcW w:w="1843" w:type="dxa"/>
            <w:noWrap/>
          </w:tcPr>
          <w:p w14:paraId="59530EB7"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1 853 568</w:t>
            </w:r>
          </w:p>
        </w:tc>
        <w:tc>
          <w:tcPr>
            <w:tcW w:w="1559" w:type="dxa"/>
            <w:noWrap/>
          </w:tcPr>
          <w:p w14:paraId="59530EB8"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86 886</w:t>
            </w:r>
          </w:p>
        </w:tc>
        <w:tc>
          <w:tcPr>
            <w:tcW w:w="1382" w:type="dxa"/>
          </w:tcPr>
          <w:p w14:paraId="59530EB9"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86 886</w:t>
            </w:r>
          </w:p>
        </w:tc>
        <w:tc>
          <w:tcPr>
            <w:tcW w:w="1199" w:type="dxa"/>
          </w:tcPr>
          <w:p w14:paraId="59530EBA"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608 202</w:t>
            </w:r>
          </w:p>
        </w:tc>
        <w:tc>
          <w:tcPr>
            <w:tcW w:w="1530" w:type="dxa"/>
          </w:tcPr>
          <w:p w14:paraId="59530EBB"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608 202</w:t>
            </w:r>
          </w:p>
        </w:tc>
        <w:tc>
          <w:tcPr>
            <w:tcW w:w="1134" w:type="dxa"/>
          </w:tcPr>
          <w:p w14:paraId="59530EBC" w14:textId="77777777" w:rsidR="00CD1CB1" w:rsidRPr="00B0341C" w:rsidRDefault="00CD1CB1" w:rsidP="009B5AC3">
            <w:pPr>
              <w:ind w:firstLine="0"/>
              <w:rPr>
                <w:rFonts w:ascii="Times New Roman" w:hAnsi="Times New Roman" w:cs="Times New Roman"/>
                <w:color w:val="000000"/>
                <w:sz w:val="24"/>
                <w:szCs w:val="24"/>
              </w:rPr>
            </w:pPr>
          </w:p>
        </w:tc>
        <w:tc>
          <w:tcPr>
            <w:tcW w:w="1559" w:type="dxa"/>
          </w:tcPr>
          <w:p w14:paraId="59530EBD" w14:textId="77777777" w:rsidR="00CD1CB1" w:rsidRPr="00B0341C" w:rsidRDefault="00CD1CB1" w:rsidP="009B5AC3">
            <w:pPr>
              <w:ind w:firstLine="0"/>
              <w:rPr>
                <w:rFonts w:ascii="Times New Roman" w:hAnsi="Times New Roman" w:cs="Times New Roman"/>
                <w:color w:val="000000"/>
                <w:sz w:val="24"/>
                <w:szCs w:val="24"/>
              </w:rPr>
            </w:pPr>
          </w:p>
        </w:tc>
        <w:tc>
          <w:tcPr>
            <w:tcW w:w="993" w:type="dxa"/>
          </w:tcPr>
          <w:p w14:paraId="59530EBE" w14:textId="77777777" w:rsidR="00CD1CB1" w:rsidRPr="00B0341C" w:rsidRDefault="00CD1CB1" w:rsidP="009B5AC3">
            <w:pPr>
              <w:ind w:firstLine="0"/>
              <w:rPr>
                <w:rFonts w:ascii="Times New Roman" w:hAnsi="Times New Roman" w:cs="Times New Roman"/>
                <w:color w:val="000000"/>
                <w:sz w:val="24"/>
                <w:szCs w:val="24"/>
              </w:rPr>
            </w:pPr>
          </w:p>
        </w:tc>
        <w:tc>
          <w:tcPr>
            <w:tcW w:w="1417" w:type="dxa"/>
          </w:tcPr>
          <w:p w14:paraId="59530EBF" w14:textId="77777777" w:rsidR="00CD1CB1" w:rsidRPr="00B0341C" w:rsidRDefault="00CD1CB1" w:rsidP="009B5AC3">
            <w:pPr>
              <w:ind w:firstLine="0"/>
              <w:rPr>
                <w:rFonts w:ascii="Times New Roman" w:hAnsi="Times New Roman" w:cs="Times New Roman"/>
                <w:color w:val="000000"/>
                <w:sz w:val="24"/>
                <w:szCs w:val="24"/>
              </w:rPr>
            </w:pPr>
          </w:p>
        </w:tc>
        <w:tc>
          <w:tcPr>
            <w:tcW w:w="1701" w:type="dxa"/>
          </w:tcPr>
          <w:p w14:paraId="59530EC0"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1 158 480</w:t>
            </w:r>
          </w:p>
        </w:tc>
      </w:tr>
    </w:tbl>
    <w:p w14:paraId="59530EC2" w14:textId="77777777" w:rsidR="00CD1CB1" w:rsidRPr="00B0341C" w:rsidRDefault="00CD1CB1" w:rsidP="00CD1CB1">
      <w:pPr>
        <w:jc w:val="both"/>
        <w:rPr>
          <w:rFonts w:ascii="Times New Roman" w:hAnsi="Times New Roman" w:cs="Times New Roman"/>
          <w:b/>
          <w:color w:val="000000"/>
          <w:sz w:val="24"/>
          <w:szCs w:val="24"/>
        </w:rPr>
      </w:pPr>
    </w:p>
    <w:p w14:paraId="59530EC3" w14:textId="77777777" w:rsidR="00CD1CB1" w:rsidRPr="00B0341C" w:rsidRDefault="000433A7" w:rsidP="00CD1CB1">
      <w:pPr>
        <w:jc w:val="both"/>
        <w:rPr>
          <w:rFonts w:ascii="Times New Roman" w:hAnsi="Times New Roman" w:cs="Times New Roman"/>
          <w:b/>
          <w:color w:val="000000"/>
          <w:sz w:val="24"/>
          <w:szCs w:val="24"/>
          <w:u w:val="single"/>
        </w:rPr>
      </w:pPr>
      <w:r w:rsidRPr="00B0341C">
        <w:rPr>
          <w:rFonts w:ascii="Times New Roman" w:hAnsi="Times New Roman" w:cs="Times New Roman"/>
          <w:b/>
          <w:color w:val="000000"/>
          <w:sz w:val="24"/>
          <w:szCs w:val="24"/>
          <w:u w:val="single"/>
        </w:rPr>
        <w:t>1.1.15v Veiksmas:</w:t>
      </w:r>
      <w:r w:rsidR="00CD1CB1" w:rsidRPr="00B0341C">
        <w:rPr>
          <w:rFonts w:ascii="Times New Roman" w:hAnsi="Times New Roman" w:cs="Times New Roman"/>
          <w:b/>
          <w:color w:val="000000"/>
          <w:sz w:val="24"/>
          <w:szCs w:val="24"/>
          <w:u w:val="single"/>
        </w:rPr>
        <w:t xml:space="preserve"> </w:t>
      </w:r>
      <w:r w:rsidRPr="00B0341C">
        <w:rPr>
          <w:rFonts w:ascii="Times New Roman" w:hAnsi="Times New Roman" w:cs="Times New Roman"/>
          <w:b/>
          <w:color w:val="000000"/>
          <w:sz w:val="24"/>
          <w:szCs w:val="24"/>
          <w:u w:val="single"/>
        </w:rPr>
        <w:t>Lietaus nuotekų tinklų įrengimas pramoninėje teritorijoje Pramonės g. 1, Alytuje</w:t>
      </w:r>
      <w:r w:rsidRPr="00B0341C">
        <w:rPr>
          <w:rFonts w:ascii="Times New Roman" w:hAnsi="Times New Roman" w:cs="Times New Roman"/>
          <w:color w:val="000000"/>
          <w:sz w:val="24"/>
          <w:szCs w:val="24"/>
        </w:rPr>
        <w:t xml:space="preserve"> (veiksmas tiesiogiai susietas su Pramoninės teritorijos inžinerinės infrastruktūros Pramonės g. 1 Alytuje, sutvarkymo veiksmu. Numatyta įrengti lietaus nuotekų tinklus pramoninėje</w:t>
      </w:r>
      <w:r w:rsidR="00CD1CB1" w:rsidRPr="00B0341C">
        <w:rPr>
          <w:rFonts w:ascii="Times New Roman" w:hAnsi="Times New Roman" w:cs="Times New Roman"/>
          <w:color w:val="000000"/>
          <w:sz w:val="24"/>
          <w:szCs w:val="24"/>
        </w:rPr>
        <w:t xml:space="preserve"> </w:t>
      </w:r>
      <w:r w:rsidRPr="00B0341C">
        <w:rPr>
          <w:rFonts w:ascii="Times New Roman" w:hAnsi="Times New Roman" w:cs="Times New Roman"/>
          <w:color w:val="000000"/>
          <w:sz w:val="24"/>
          <w:szCs w:val="24"/>
        </w:rPr>
        <w:t>teritorijoje. Įrengus lietaus nuotekų tinklus, bus surenkamos lietaus nuotekos nuo 14000 m² teritorijos ploto)</w:t>
      </w:r>
    </w:p>
    <w:tbl>
      <w:tblPr>
        <w:tblW w:w="9637" w:type="dxa"/>
        <w:tblLayout w:type="fixed"/>
        <w:tblCellMar>
          <w:left w:w="0" w:type="dxa"/>
          <w:right w:w="0" w:type="dxa"/>
        </w:tblCellMar>
        <w:tblLook w:val="04A0" w:firstRow="1" w:lastRow="0" w:firstColumn="1" w:lastColumn="0" w:noHBand="0" w:noVBand="1"/>
      </w:tblPr>
      <w:tblGrid>
        <w:gridCol w:w="1237"/>
        <w:gridCol w:w="1047"/>
        <w:gridCol w:w="952"/>
        <w:gridCol w:w="1808"/>
        <w:gridCol w:w="3425"/>
        <w:gridCol w:w="1168"/>
      </w:tblGrid>
      <w:tr w:rsidR="00CD1CB1" w:rsidRPr="00B0341C" w14:paraId="59530ECB" w14:textId="77777777" w:rsidTr="009B5AC3">
        <w:trPr>
          <w:trHeight w:val="525"/>
        </w:trPr>
        <w:tc>
          <w:tcPr>
            <w:tcW w:w="642" w:type="pct"/>
            <w:tcBorders>
              <w:top w:val="single" w:sz="4" w:space="0" w:color="auto"/>
              <w:left w:val="single" w:sz="4" w:space="0" w:color="auto"/>
              <w:bottom w:val="single" w:sz="4" w:space="0" w:color="auto"/>
              <w:right w:val="single" w:sz="4" w:space="0" w:color="auto"/>
            </w:tcBorders>
            <w:shd w:val="clear" w:color="auto" w:fill="FFFFFF"/>
          </w:tcPr>
          <w:p w14:paraId="59530EC4"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Pradžia </w:t>
            </w:r>
          </w:p>
        </w:tc>
        <w:tc>
          <w:tcPr>
            <w:tcW w:w="543" w:type="pct"/>
            <w:tcBorders>
              <w:top w:val="single" w:sz="4" w:space="0" w:color="auto"/>
              <w:left w:val="nil"/>
              <w:bottom w:val="single" w:sz="4" w:space="0" w:color="auto"/>
              <w:right w:val="single" w:sz="4" w:space="0" w:color="auto"/>
            </w:tcBorders>
            <w:shd w:val="clear" w:color="auto" w:fill="FFFFFF"/>
          </w:tcPr>
          <w:p w14:paraId="59530EC5"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Pabaiga </w:t>
            </w:r>
          </w:p>
        </w:tc>
        <w:tc>
          <w:tcPr>
            <w:tcW w:w="494" w:type="pct"/>
            <w:tcBorders>
              <w:top w:val="single" w:sz="4" w:space="0" w:color="auto"/>
              <w:left w:val="nil"/>
              <w:bottom w:val="single" w:sz="4" w:space="0" w:color="auto"/>
              <w:right w:val="single" w:sz="4" w:space="0" w:color="auto"/>
            </w:tcBorders>
            <w:shd w:val="clear" w:color="auto" w:fill="FFFFFF"/>
          </w:tcPr>
          <w:p w14:paraId="59530EC6"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Vykdytojas</w:t>
            </w:r>
          </w:p>
        </w:tc>
        <w:tc>
          <w:tcPr>
            <w:tcW w:w="938" w:type="pct"/>
            <w:tcBorders>
              <w:top w:val="single" w:sz="4" w:space="0" w:color="auto"/>
              <w:left w:val="nil"/>
              <w:bottom w:val="single" w:sz="4" w:space="0" w:color="auto"/>
              <w:right w:val="single" w:sz="4" w:space="0" w:color="auto"/>
            </w:tcBorders>
            <w:shd w:val="clear" w:color="auto" w:fill="FFFFFF"/>
          </w:tcPr>
          <w:p w14:paraId="59530EC7"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Ministerija </w:t>
            </w:r>
          </w:p>
        </w:tc>
        <w:tc>
          <w:tcPr>
            <w:tcW w:w="1777" w:type="pct"/>
            <w:tcBorders>
              <w:top w:val="single" w:sz="4" w:space="0" w:color="auto"/>
              <w:left w:val="nil"/>
              <w:bottom w:val="single" w:sz="4" w:space="0" w:color="auto"/>
              <w:right w:val="single" w:sz="4" w:space="0" w:color="auto"/>
            </w:tcBorders>
            <w:shd w:val="clear" w:color="auto" w:fill="FFFFFF"/>
          </w:tcPr>
          <w:p w14:paraId="59530EC8"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Veiksmų programos konkretus uždavinys </w:t>
            </w:r>
          </w:p>
        </w:tc>
        <w:tc>
          <w:tcPr>
            <w:tcW w:w="606" w:type="pct"/>
            <w:tcBorders>
              <w:top w:val="single" w:sz="4" w:space="0" w:color="auto"/>
              <w:left w:val="nil"/>
              <w:bottom w:val="single" w:sz="4" w:space="0" w:color="auto"/>
              <w:right w:val="single" w:sz="4" w:space="0" w:color="auto"/>
            </w:tcBorders>
            <w:shd w:val="clear" w:color="auto" w:fill="FFFFFF"/>
          </w:tcPr>
          <w:p w14:paraId="59530EC9"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Veiksmo </w:t>
            </w:r>
          </w:p>
          <w:p w14:paraId="59530ECA"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atrankos būdas </w:t>
            </w:r>
          </w:p>
        </w:tc>
      </w:tr>
      <w:tr w:rsidR="00CD1CB1" w:rsidRPr="00B0341C" w14:paraId="59530ED3" w14:textId="77777777" w:rsidTr="009B5AC3">
        <w:trPr>
          <w:trHeight w:val="410"/>
        </w:trPr>
        <w:tc>
          <w:tcPr>
            <w:tcW w:w="642" w:type="pct"/>
            <w:tcBorders>
              <w:top w:val="nil"/>
              <w:left w:val="single" w:sz="4" w:space="0" w:color="auto"/>
              <w:bottom w:val="single" w:sz="4" w:space="0" w:color="auto"/>
              <w:right w:val="single" w:sz="4" w:space="0" w:color="auto"/>
            </w:tcBorders>
            <w:shd w:val="clear" w:color="auto" w:fill="auto"/>
          </w:tcPr>
          <w:p w14:paraId="59530ECC"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2015</w:t>
            </w:r>
          </w:p>
        </w:tc>
        <w:tc>
          <w:tcPr>
            <w:tcW w:w="543" w:type="pct"/>
            <w:tcBorders>
              <w:top w:val="nil"/>
              <w:left w:val="nil"/>
              <w:bottom w:val="single" w:sz="4" w:space="0" w:color="auto"/>
              <w:right w:val="single" w:sz="4" w:space="0" w:color="auto"/>
            </w:tcBorders>
            <w:shd w:val="clear" w:color="auto" w:fill="auto"/>
          </w:tcPr>
          <w:p w14:paraId="59530ECD"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2019</w:t>
            </w:r>
          </w:p>
        </w:tc>
        <w:tc>
          <w:tcPr>
            <w:tcW w:w="494" w:type="pct"/>
            <w:tcBorders>
              <w:top w:val="nil"/>
              <w:left w:val="nil"/>
              <w:bottom w:val="single" w:sz="4" w:space="0" w:color="auto"/>
              <w:right w:val="single" w:sz="4" w:space="0" w:color="auto"/>
            </w:tcBorders>
            <w:shd w:val="clear" w:color="auto" w:fill="auto"/>
          </w:tcPr>
          <w:p w14:paraId="59530ECE"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UAB </w:t>
            </w:r>
            <w:r w:rsidR="00CD1CB1" w:rsidRPr="00B0341C">
              <w:rPr>
                <w:rFonts w:ascii="Times New Roman" w:hAnsi="Times New Roman" w:cs="Times New Roman"/>
                <w:color w:val="000000"/>
                <w:sz w:val="24"/>
                <w:szCs w:val="24"/>
              </w:rPr>
              <w:t>„</w:t>
            </w:r>
            <w:r w:rsidRPr="00B0341C">
              <w:rPr>
                <w:rFonts w:ascii="Times New Roman" w:hAnsi="Times New Roman" w:cs="Times New Roman"/>
                <w:color w:val="000000"/>
                <w:sz w:val="24"/>
                <w:szCs w:val="24"/>
              </w:rPr>
              <w:t>Dzūkijos vandenys</w:t>
            </w:r>
            <w:r w:rsidR="00CD1CB1" w:rsidRPr="00B0341C">
              <w:rPr>
                <w:rFonts w:ascii="Times New Roman" w:hAnsi="Times New Roman" w:cs="Times New Roman"/>
                <w:color w:val="000000"/>
                <w:sz w:val="24"/>
                <w:szCs w:val="24"/>
              </w:rPr>
              <w:t>“</w:t>
            </w:r>
          </w:p>
        </w:tc>
        <w:tc>
          <w:tcPr>
            <w:tcW w:w="938" w:type="pct"/>
            <w:tcBorders>
              <w:top w:val="nil"/>
              <w:left w:val="nil"/>
              <w:bottom w:val="single" w:sz="4" w:space="0" w:color="auto"/>
              <w:right w:val="single" w:sz="4" w:space="0" w:color="auto"/>
            </w:tcBorders>
            <w:shd w:val="clear" w:color="auto" w:fill="auto"/>
          </w:tcPr>
          <w:p w14:paraId="59530ECF"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Aplinkos ministerija</w:t>
            </w:r>
          </w:p>
        </w:tc>
        <w:tc>
          <w:tcPr>
            <w:tcW w:w="1777" w:type="pct"/>
            <w:tcBorders>
              <w:top w:val="nil"/>
              <w:left w:val="nil"/>
              <w:bottom w:val="single" w:sz="4" w:space="0" w:color="auto"/>
              <w:right w:val="single" w:sz="4" w:space="0" w:color="auto"/>
            </w:tcBorders>
            <w:shd w:val="clear" w:color="auto" w:fill="auto"/>
          </w:tcPr>
          <w:p w14:paraId="59530ED0"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5.1.1. Sumažinti dėl klimato kaitos atsirandančius nuostolius</w:t>
            </w:r>
          </w:p>
          <w:p w14:paraId="59530ED1" w14:textId="77777777" w:rsidR="00CD1CB1" w:rsidRPr="00B0341C" w:rsidRDefault="00CD1CB1" w:rsidP="009B5AC3">
            <w:pPr>
              <w:ind w:firstLine="0"/>
              <w:rPr>
                <w:rFonts w:ascii="Times New Roman" w:hAnsi="Times New Roman" w:cs="Times New Roman"/>
                <w:strike/>
                <w:color w:val="000000"/>
                <w:sz w:val="24"/>
                <w:szCs w:val="24"/>
              </w:rPr>
            </w:pPr>
          </w:p>
        </w:tc>
        <w:tc>
          <w:tcPr>
            <w:tcW w:w="606" w:type="pct"/>
            <w:tcBorders>
              <w:top w:val="nil"/>
              <w:left w:val="nil"/>
              <w:bottom w:val="single" w:sz="4" w:space="0" w:color="auto"/>
              <w:right w:val="single" w:sz="4" w:space="0" w:color="auto"/>
            </w:tcBorders>
            <w:shd w:val="clear" w:color="auto" w:fill="auto"/>
          </w:tcPr>
          <w:p w14:paraId="59530ED2"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R</w:t>
            </w:r>
          </w:p>
        </w:tc>
      </w:tr>
    </w:tbl>
    <w:p w14:paraId="59530ED4" w14:textId="77777777" w:rsidR="00CD1CB1" w:rsidRPr="00B0341C" w:rsidRDefault="00CD1CB1" w:rsidP="00CD1CB1">
      <w:pPr>
        <w:rPr>
          <w:rFonts w:ascii="Times New Roman" w:hAnsi="Times New Roman" w:cs="Times New Roman"/>
          <w:color w:val="000000"/>
          <w:sz w:val="24"/>
          <w:szCs w:val="24"/>
        </w:rPr>
      </w:pPr>
    </w:p>
    <w:p w14:paraId="59530ED5" w14:textId="77777777" w:rsidR="00CD1CB1" w:rsidRPr="00B0341C" w:rsidRDefault="000433A7" w:rsidP="00CD1CB1">
      <w:pPr>
        <w:rPr>
          <w:rFonts w:ascii="Times New Roman" w:hAnsi="Times New Roman" w:cs="Times New Roman"/>
          <w:b/>
          <w:color w:val="000000"/>
          <w:sz w:val="24"/>
          <w:szCs w:val="24"/>
          <w:u w:val="single"/>
        </w:rPr>
      </w:pPr>
      <w:r w:rsidRPr="00B0341C">
        <w:rPr>
          <w:rFonts w:ascii="Times New Roman" w:hAnsi="Times New Roman" w:cs="Times New Roman"/>
          <w:b/>
          <w:color w:val="000000"/>
          <w:sz w:val="24"/>
          <w:szCs w:val="24"/>
          <w:u w:val="single"/>
        </w:rPr>
        <w:t>1.1.15v Veiksmo lėšų poreikis ir finansavimo šaltiniai (Eur)</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226"/>
        <w:gridCol w:w="1038"/>
        <w:gridCol w:w="928"/>
        <w:gridCol w:w="794"/>
        <w:gridCol w:w="997"/>
        <w:gridCol w:w="780"/>
        <w:gridCol w:w="1038"/>
        <w:gridCol w:w="665"/>
        <w:gridCol w:w="945"/>
        <w:gridCol w:w="1226"/>
      </w:tblGrid>
      <w:tr w:rsidR="00CD1CB1" w:rsidRPr="00B0341C" w14:paraId="59530EDC" w14:textId="77777777" w:rsidTr="00CD1CB1">
        <w:trPr>
          <w:trHeight w:val="287"/>
        </w:trPr>
        <w:tc>
          <w:tcPr>
            <w:tcW w:w="1843" w:type="dxa"/>
            <w:vMerge w:val="restart"/>
            <w:noWrap/>
          </w:tcPr>
          <w:p w14:paraId="59530ED6"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 veiksmui įgyvendinti</w:t>
            </w:r>
          </w:p>
        </w:tc>
        <w:tc>
          <w:tcPr>
            <w:tcW w:w="2951" w:type="dxa"/>
            <w:gridSpan w:val="2"/>
            <w:noWrap/>
          </w:tcPr>
          <w:p w14:paraId="59530ED7"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Valstybės biudžeto lėšos</w:t>
            </w:r>
          </w:p>
        </w:tc>
        <w:tc>
          <w:tcPr>
            <w:tcW w:w="2686" w:type="dxa"/>
            <w:gridSpan w:val="2"/>
          </w:tcPr>
          <w:p w14:paraId="59530ED8"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Savivaldybės biudžeto lėšos</w:t>
            </w:r>
          </w:p>
        </w:tc>
        <w:tc>
          <w:tcPr>
            <w:tcW w:w="2726" w:type="dxa"/>
            <w:gridSpan w:val="2"/>
            <w:noWrap/>
          </w:tcPr>
          <w:p w14:paraId="59530ED9"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Kitos viešosios lėšos</w:t>
            </w:r>
          </w:p>
        </w:tc>
        <w:tc>
          <w:tcPr>
            <w:tcW w:w="2410" w:type="dxa"/>
            <w:gridSpan w:val="2"/>
            <w:noWrap/>
          </w:tcPr>
          <w:p w14:paraId="59530EDA"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Privačios lėšos</w:t>
            </w:r>
          </w:p>
        </w:tc>
        <w:tc>
          <w:tcPr>
            <w:tcW w:w="1843" w:type="dxa"/>
            <w:vMerge w:val="restart"/>
          </w:tcPr>
          <w:p w14:paraId="59530EDB"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ES lėšos</w:t>
            </w:r>
          </w:p>
        </w:tc>
      </w:tr>
      <w:tr w:rsidR="00CD1CB1" w:rsidRPr="00B0341C" w14:paraId="59530EE7" w14:textId="77777777" w:rsidTr="00CD1CB1">
        <w:trPr>
          <w:trHeight w:val="287"/>
        </w:trPr>
        <w:tc>
          <w:tcPr>
            <w:tcW w:w="1843" w:type="dxa"/>
            <w:vMerge/>
            <w:noWrap/>
          </w:tcPr>
          <w:p w14:paraId="59530EDD" w14:textId="77777777" w:rsidR="00CD1CB1" w:rsidRPr="00B0341C" w:rsidRDefault="00CD1CB1" w:rsidP="009B5AC3">
            <w:pPr>
              <w:ind w:firstLine="0"/>
              <w:rPr>
                <w:rFonts w:ascii="Times New Roman" w:hAnsi="Times New Roman" w:cs="Times New Roman"/>
                <w:color w:val="000000"/>
                <w:sz w:val="24"/>
                <w:szCs w:val="24"/>
              </w:rPr>
            </w:pPr>
          </w:p>
        </w:tc>
        <w:tc>
          <w:tcPr>
            <w:tcW w:w="1559" w:type="dxa"/>
            <w:noWrap/>
          </w:tcPr>
          <w:p w14:paraId="59530EDE"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392" w:type="dxa"/>
          </w:tcPr>
          <w:p w14:paraId="59530EDF"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189" w:type="dxa"/>
          </w:tcPr>
          <w:p w14:paraId="59530EE0"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497" w:type="dxa"/>
          </w:tcPr>
          <w:p w14:paraId="59530EE1"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167" w:type="dxa"/>
          </w:tcPr>
          <w:p w14:paraId="59530EE2"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59" w:type="dxa"/>
          </w:tcPr>
          <w:p w14:paraId="59530EE3"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993" w:type="dxa"/>
          </w:tcPr>
          <w:p w14:paraId="59530EE4"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417" w:type="dxa"/>
          </w:tcPr>
          <w:p w14:paraId="59530EE5"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843" w:type="dxa"/>
            <w:vMerge/>
          </w:tcPr>
          <w:p w14:paraId="59530EE6" w14:textId="77777777" w:rsidR="00CD1CB1" w:rsidRPr="00B0341C" w:rsidRDefault="00CD1CB1" w:rsidP="009B5AC3">
            <w:pPr>
              <w:ind w:firstLine="0"/>
              <w:rPr>
                <w:rFonts w:ascii="Times New Roman" w:hAnsi="Times New Roman" w:cs="Times New Roman"/>
                <w:color w:val="000000"/>
                <w:sz w:val="24"/>
                <w:szCs w:val="24"/>
              </w:rPr>
            </w:pPr>
          </w:p>
        </w:tc>
      </w:tr>
      <w:tr w:rsidR="00CD1CB1" w:rsidRPr="00B0341C" w14:paraId="59530EF2" w14:textId="77777777" w:rsidTr="00CD1CB1">
        <w:trPr>
          <w:trHeight w:val="396"/>
        </w:trPr>
        <w:tc>
          <w:tcPr>
            <w:tcW w:w="1843" w:type="dxa"/>
            <w:noWrap/>
          </w:tcPr>
          <w:p w14:paraId="59530EE8"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290 000</w:t>
            </w:r>
          </w:p>
        </w:tc>
        <w:tc>
          <w:tcPr>
            <w:tcW w:w="1559" w:type="dxa"/>
            <w:noWrap/>
          </w:tcPr>
          <w:p w14:paraId="59530EE9" w14:textId="77777777" w:rsidR="00CD1CB1" w:rsidRPr="00B0341C" w:rsidRDefault="00CD1CB1" w:rsidP="009B5AC3">
            <w:pPr>
              <w:ind w:firstLine="0"/>
              <w:rPr>
                <w:rFonts w:ascii="Times New Roman" w:hAnsi="Times New Roman" w:cs="Times New Roman"/>
                <w:color w:val="000000"/>
                <w:sz w:val="24"/>
                <w:szCs w:val="24"/>
              </w:rPr>
            </w:pPr>
          </w:p>
        </w:tc>
        <w:tc>
          <w:tcPr>
            <w:tcW w:w="1392" w:type="dxa"/>
          </w:tcPr>
          <w:p w14:paraId="59530EEA" w14:textId="77777777" w:rsidR="00CD1CB1" w:rsidRPr="00B0341C" w:rsidRDefault="00CD1CB1" w:rsidP="009B5AC3">
            <w:pPr>
              <w:ind w:firstLine="0"/>
              <w:rPr>
                <w:rFonts w:ascii="Times New Roman" w:hAnsi="Times New Roman" w:cs="Times New Roman"/>
                <w:color w:val="000000"/>
                <w:sz w:val="24"/>
                <w:szCs w:val="24"/>
              </w:rPr>
            </w:pPr>
          </w:p>
        </w:tc>
        <w:tc>
          <w:tcPr>
            <w:tcW w:w="1189" w:type="dxa"/>
          </w:tcPr>
          <w:p w14:paraId="59530EEB" w14:textId="77777777" w:rsidR="00CD1CB1" w:rsidRPr="00B0341C" w:rsidRDefault="00CD1CB1" w:rsidP="009B5AC3">
            <w:pPr>
              <w:ind w:firstLine="0"/>
              <w:rPr>
                <w:rFonts w:ascii="Times New Roman" w:hAnsi="Times New Roman" w:cs="Times New Roman"/>
                <w:color w:val="000000"/>
                <w:sz w:val="24"/>
                <w:szCs w:val="24"/>
              </w:rPr>
            </w:pPr>
          </w:p>
        </w:tc>
        <w:tc>
          <w:tcPr>
            <w:tcW w:w="1497" w:type="dxa"/>
          </w:tcPr>
          <w:p w14:paraId="59530EEC" w14:textId="77777777" w:rsidR="00CD1CB1" w:rsidRPr="00B0341C" w:rsidRDefault="00CD1CB1" w:rsidP="009B5AC3">
            <w:pPr>
              <w:ind w:firstLine="0"/>
              <w:rPr>
                <w:rFonts w:ascii="Times New Roman" w:hAnsi="Times New Roman" w:cs="Times New Roman"/>
                <w:color w:val="000000"/>
                <w:sz w:val="24"/>
                <w:szCs w:val="24"/>
              </w:rPr>
            </w:pPr>
          </w:p>
        </w:tc>
        <w:tc>
          <w:tcPr>
            <w:tcW w:w="1167" w:type="dxa"/>
          </w:tcPr>
          <w:p w14:paraId="59530EED"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145 000</w:t>
            </w:r>
          </w:p>
        </w:tc>
        <w:tc>
          <w:tcPr>
            <w:tcW w:w="1559" w:type="dxa"/>
          </w:tcPr>
          <w:p w14:paraId="59530EEE"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145 000</w:t>
            </w:r>
          </w:p>
        </w:tc>
        <w:tc>
          <w:tcPr>
            <w:tcW w:w="993" w:type="dxa"/>
          </w:tcPr>
          <w:p w14:paraId="59530EEF" w14:textId="77777777" w:rsidR="00CD1CB1" w:rsidRPr="00B0341C" w:rsidRDefault="00CD1CB1" w:rsidP="009B5AC3">
            <w:pPr>
              <w:ind w:firstLine="0"/>
              <w:rPr>
                <w:rFonts w:ascii="Times New Roman" w:hAnsi="Times New Roman" w:cs="Times New Roman"/>
                <w:color w:val="000000"/>
                <w:sz w:val="24"/>
                <w:szCs w:val="24"/>
              </w:rPr>
            </w:pPr>
          </w:p>
        </w:tc>
        <w:tc>
          <w:tcPr>
            <w:tcW w:w="1417" w:type="dxa"/>
          </w:tcPr>
          <w:p w14:paraId="59530EF0" w14:textId="77777777" w:rsidR="00CD1CB1" w:rsidRPr="00B0341C" w:rsidRDefault="00CD1CB1" w:rsidP="009B5AC3">
            <w:pPr>
              <w:ind w:firstLine="0"/>
              <w:rPr>
                <w:rFonts w:ascii="Times New Roman" w:hAnsi="Times New Roman" w:cs="Times New Roman"/>
                <w:color w:val="000000"/>
                <w:sz w:val="24"/>
                <w:szCs w:val="24"/>
              </w:rPr>
            </w:pPr>
          </w:p>
        </w:tc>
        <w:tc>
          <w:tcPr>
            <w:tcW w:w="1843" w:type="dxa"/>
          </w:tcPr>
          <w:p w14:paraId="59530EF1"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145 000</w:t>
            </w:r>
          </w:p>
        </w:tc>
      </w:tr>
    </w:tbl>
    <w:p w14:paraId="59530EF3" w14:textId="77777777" w:rsidR="00CD1CB1" w:rsidRPr="00B0341C" w:rsidRDefault="00CD1CB1" w:rsidP="00CD1CB1">
      <w:pPr>
        <w:rPr>
          <w:rFonts w:ascii="Times New Roman" w:hAnsi="Times New Roman" w:cs="Times New Roman"/>
          <w:b/>
          <w:color w:val="000000"/>
          <w:sz w:val="24"/>
          <w:szCs w:val="24"/>
        </w:rPr>
      </w:pPr>
    </w:p>
    <w:p w14:paraId="59530EF4" w14:textId="77777777" w:rsidR="00CD1CB1" w:rsidRPr="00B0341C" w:rsidRDefault="000433A7" w:rsidP="00CD1CB1">
      <w:pPr>
        <w:jc w:val="both"/>
        <w:rPr>
          <w:rFonts w:ascii="Times New Roman" w:hAnsi="Times New Roman" w:cs="Times New Roman"/>
          <w:b/>
          <w:color w:val="000000"/>
          <w:sz w:val="24"/>
          <w:szCs w:val="24"/>
          <w:u w:val="single"/>
        </w:rPr>
      </w:pPr>
      <w:r w:rsidRPr="00B0341C">
        <w:rPr>
          <w:rFonts w:ascii="Times New Roman" w:hAnsi="Times New Roman" w:cs="Times New Roman"/>
          <w:b/>
          <w:color w:val="000000"/>
          <w:sz w:val="24"/>
          <w:szCs w:val="24"/>
          <w:u w:val="single"/>
        </w:rPr>
        <w:t>1.1.16v Veiksmas:</w:t>
      </w:r>
      <w:r w:rsidRPr="00B0341C">
        <w:rPr>
          <w:rFonts w:ascii="Times New Roman" w:hAnsi="Times New Roman" w:cs="Times New Roman"/>
          <w:color w:val="000000"/>
          <w:sz w:val="24"/>
          <w:szCs w:val="24"/>
          <w:u w:val="single"/>
        </w:rPr>
        <w:t xml:space="preserve"> </w:t>
      </w:r>
      <w:r w:rsidRPr="00B0341C">
        <w:rPr>
          <w:rFonts w:ascii="Times New Roman" w:hAnsi="Times New Roman" w:cs="Times New Roman"/>
          <w:b/>
          <w:color w:val="000000"/>
          <w:sz w:val="24"/>
          <w:szCs w:val="24"/>
          <w:u w:val="single"/>
        </w:rPr>
        <w:t>Pramonės zonos įrengimas Varėnos mieste</w:t>
      </w:r>
      <w:r w:rsidRPr="00B0341C">
        <w:rPr>
          <w:rFonts w:ascii="Times New Roman" w:hAnsi="Times New Roman" w:cs="Times New Roman"/>
          <w:color w:val="000000"/>
          <w:sz w:val="24"/>
          <w:szCs w:val="24"/>
        </w:rPr>
        <w:t xml:space="preserve"> (planuojamas būtinų komunikacijų (elektros, ryšių, vandentiekio, nuotekų ir pan.) nutiesimas miesto pietrytinėje dalyje, kelių atkarpų rekonstravimas ir trūkstamų įrengimas, sklypų investuotojams suformavimas)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30"/>
        <w:gridCol w:w="1043"/>
        <w:gridCol w:w="949"/>
        <w:gridCol w:w="1794"/>
        <w:gridCol w:w="3390"/>
        <w:gridCol w:w="1231"/>
      </w:tblGrid>
      <w:tr w:rsidR="00CD1CB1" w:rsidRPr="00B0341C" w14:paraId="59530EFC" w14:textId="77777777" w:rsidTr="009B5AC3">
        <w:tc>
          <w:tcPr>
            <w:tcW w:w="1843" w:type="dxa"/>
            <w:tcBorders>
              <w:top w:val="single" w:sz="4" w:space="0" w:color="auto"/>
              <w:left w:val="single" w:sz="4" w:space="0" w:color="auto"/>
              <w:bottom w:val="single" w:sz="4" w:space="0" w:color="auto"/>
              <w:right w:val="single" w:sz="4" w:space="0" w:color="auto"/>
            </w:tcBorders>
          </w:tcPr>
          <w:p w14:paraId="59530EF5"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Pradžia</w:t>
            </w:r>
          </w:p>
        </w:tc>
        <w:tc>
          <w:tcPr>
            <w:tcW w:w="1559" w:type="dxa"/>
            <w:tcBorders>
              <w:top w:val="single" w:sz="4" w:space="0" w:color="auto"/>
              <w:left w:val="single" w:sz="4" w:space="0" w:color="auto"/>
              <w:bottom w:val="single" w:sz="4" w:space="0" w:color="auto"/>
              <w:right w:val="single" w:sz="4" w:space="0" w:color="auto"/>
            </w:tcBorders>
          </w:tcPr>
          <w:p w14:paraId="59530EF6"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Pabaiga </w:t>
            </w:r>
          </w:p>
        </w:tc>
        <w:tc>
          <w:tcPr>
            <w:tcW w:w="1418" w:type="dxa"/>
            <w:tcBorders>
              <w:top w:val="single" w:sz="4" w:space="0" w:color="auto"/>
              <w:left w:val="single" w:sz="4" w:space="0" w:color="auto"/>
              <w:bottom w:val="single" w:sz="4" w:space="0" w:color="auto"/>
              <w:right w:val="single" w:sz="4" w:space="0" w:color="auto"/>
            </w:tcBorders>
          </w:tcPr>
          <w:p w14:paraId="59530EF7"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Vykdytojas </w:t>
            </w:r>
          </w:p>
        </w:tc>
        <w:tc>
          <w:tcPr>
            <w:tcW w:w="2693" w:type="dxa"/>
            <w:tcBorders>
              <w:top w:val="single" w:sz="4" w:space="0" w:color="auto"/>
              <w:left w:val="single" w:sz="4" w:space="0" w:color="auto"/>
              <w:bottom w:val="single" w:sz="4" w:space="0" w:color="auto"/>
              <w:right w:val="single" w:sz="4" w:space="0" w:color="auto"/>
            </w:tcBorders>
          </w:tcPr>
          <w:p w14:paraId="59530EF8"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Ministerija</w:t>
            </w:r>
            <w:r w:rsidR="00CD1CB1" w:rsidRPr="00B0341C">
              <w:rPr>
                <w:rFonts w:ascii="Times New Roman" w:hAnsi="Times New Roman" w:cs="Times New Roman"/>
                <w:color w:val="000000"/>
                <w:sz w:val="24"/>
                <w:szCs w:val="24"/>
              </w:rPr>
              <w:t xml:space="preserve"> </w:t>
            </w:r>
          </w:p>
        </w:tc>
        <w:tc>
          <w:tcPr>
            <w:tcW w:w="5103" w:type="dxa"/>
            <w:tcBorders>
              <w:top w:val="single" w:sz="4" w:space="0" w:color="auto"/>
              <w:left w:val="single" w:sz="4" w:space="0" w:color="auto"/>
              <w:bottom w:val="single" w:sz="4" w:space="0" w:color="auto"/>
              <w:right w:val="single" w:sz="4" w:space="0" w:color="auto"/>
            </w:tcBorders>
          </w:tcPr>
          <w:p w14:paraId="59530EF9"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Veiksmų programos konkretaus uždavinio numeris ir pavadinimas </w:t>
            </w:r>
          </w:p>
        </w:tc>
        <w:tc>
          <w:tcPr>
            <w:tcW w:w="1843" w:type="dxa"/>
            <w:tcBorders>
              <w:top w:val="single" w:sz="4" w:space="0" w:color="auto"/>
              <w:left w:val="single" w:sz="4" w:space="0" w:color="auto"/>
              <w:bottom w:val="single" w:sz="4" w:space="0" w:color="auto"/>
              <w:right w:val="single" w:sz="4" w:space="0" w:color="auto"/>
            </w:tcBorders>
          </w:tcPr>
          <w:p w14:paraId="59530EFA"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Veiksmo </w:t>
            </w:r>
          </w:p>
          <w:p w14:paraId="59530EFB"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atrankos būdas </w:t>
            </w:r>
          </w:p>
        </w:tc>
      </w:tr>
      <w:tr w:rsidR="00CD1CB1" w:rsidRPr="00B0341C" w14:paraId="59530F03" w14:textId="77777777" w:rsidTr="009B5AC3">
        <w:tc>
          <w:tcPr>
            <w:tcW w:w="1843" w:type="dxa"/>
            <w:tcBorders>
              <w:top w:val="single" w:sz="4" w:space="0" w:color="auto"/>
              <w:left w:val="single" w:sz="4" w:space="0" w:color="auto"/>
              <w:bottom w:val="single" w:sz="4" w:space="0" w:color="auto"/>
              <w:right w:val="single" w:sz="4" w:space="0" w:color="auto"/>
            </w:tcBorders>
          </w:tcPr>
          <w:p w14:paraId="59530EFD"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2016</w:t>
            </w:r>
          </w:p>
        </w:tc>
        <w:tc>
          <w:tcPr>
            <w:tcW w:w="1559" w:type="dxa"/>
            <w:tcBorders>
              <w:top w:val="single" w:sz="4" w:space="0" w:color="auto"/>
              <w:left w:val="single" w:sz="4" w:space="0" w:color="auto"/>
              <w:bottom w:val="single" w:sz="4" w:space="0" w:color="auto"/>
              <w:right w:val="single" w:sz="4" w:space="0" w:color="auto"/>
            </w:tcBorders>
          </w:tcPr>
          <w:p w14:paraId="59530EFE"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2018</w:t>
            </w:r>
          </w:p>
        </w:tc>
        <w:tc>
          <w:tcPr>
            <w:tcW w:w="1418" w:type="dxa"/>
            <w:tcBorders>
              <w:top w:val="single" w:sz="4" w:space="0" w:color="auto"/>
              <w:left w:val="single" w:sz="4" w:space="0" w:color="auto"/>
              <w:bottom w:val="single" w:sz="4" w:space="0" w:color="auto"/>
              <w:right w:val="single" w:sz="4" w:space="0" w:color="auto"/>
            </w:tcBorders>
          </w:tcPr>
          <w:p w14:paraId="59530EFF" w14:textId="77777777" w:rsidR="00CD1CB1" w:rsidRPr="00B0341C" w:rsidRDefault="000433A7" w:rsidP="009B5AC3">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Varėnos rajono savivaldybės administracija</w:t>
            </w:r>
          </w:p>
        </w:tc>
        <w:tc>
          <w:tcPr>
            <w:tcW w:w="2693" w:type="dxa"/>
            <w:tcBorders>
              <w:top w:val="single" w:sz="4" w:space="0" w:color="auto"/>
              <w:left w:val="single" w:sz="4" w:space="0" w:color="auto"/>
              <w:bottom w:val="single" w:sz="4" w:space="0" w:color="auto"/>
              <w:right w:val="single" w:sz="4" w:space="0" w:color="auto"/>
            </w:tcBorders>
          </w:tcPr>
          <w:p w14:paraId="59530F00" w14:textId="77777777" w:rsidR="00CD1CB1" w:rsidRPr="00B0341C" w:rsidRDefault="000433A7" w:rsidP="009B5AC3">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Vidaus reikalų ministerija </w:t>
            </w:r>
          </w:p>
        </w:tc>
        <w:tc>
          <w:tcPr>
            <w:tcW w:w="5103" w:type="dxa"/>
            <w:tcBorders>
              <w:top w:val="single" w:sz="4" w:space="0" w:color="auto"/>
              <w:left w:val="single" w:sz="4" w:space="0" w:color="auto"/>
              <w:bottom w:val="single" w:sz="4" w:space="0" w:color="auto"/>
              <w:right w:val="single" w:sz="4" w:space="0" w:color="auto"/>
            </w:tcBorders>
          </w:tcPr>
          <w:p w14:paraId="59530F01" w14:textId="77777777" w:rsidR="00CD1CB1" w:rsidRPr="00B0341C" w:rsidRDefault="000433A7" w:rsidP="009B5AC3">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7.1.1. Padidinti ūkinės veiklos įvairovę ir pagerinti sąlygas investicijų pritraukimui, siekiant kurti naujas darbo vietas tikslinėse teritorijose (miestuose)</w:t>
            </w:r>
          </w:p>
        </w:tc>
        <w:tc>
          <w:tcPr>
            <w:tcW w:w="1843" w:type="dxa"/>
            <w:tcBorders>
              <w:top w:val="single" w:sz="4" w:space="0" w:color="auto"/>
              <w:left w:val="single" w:sz="4" w:space="0" w:color="auto"/>
              <w:bottom w:val="single" w:sz="4" w:space="0" w:color="auto"/>
              <w:right w:val="single" w:sz="4" w:space="0" w:color="auto"/>
            </w:tcBorders>
          </w:tcPr>
          <w:p w14:paraId="59530F02" w14:textId="77777777" w:rsidR="00CD1CB1" w:rsidRPr="00B0341C" w:rsidRDefault="000433A7" w:rsidP="009B5AC3">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R</w:t>
            </w:r>
          </w:p>
        </w:tc>
      </w:tr>
    </w:tbl>
    <w:p w14:paraId="59530F04" w14:textId="77777777" w:rsidR="00CD1CB1" w:rsidRPr="00B0341C" w:rsidRDefault="00CD1CB1" w:rsidP="00CD1CB1">
      <w:pPr>
        <w:rPr>
          <w:rFonts w:ascii="Times New Roman" w:hAnsi="Times New Roman" w:cs="Times New Roman"/>
          <w:b/>
          <w:color w:val="000000"/>
          <w:sz w:val="24"/>
          <w:szCs w:val="24"/>
        </w:rPr>
      </w:pPr>
    </w:p>
    <w:p w14:paraId="59530F05" w14:textId="77777777" w:rsidR="00CD1CB1" w:rsidRPr="00B0341C" w:rsidRDefault="000433A7" w:rsidP="00CD1CB1">
      <w:pPr>
        <w:rPr>
          <w:rFonts w:ascii="Times New Roman" w:eastAsia="Calibri" w:hAnsi="Times New Roman" w:cs="Times New Roman"/>
          <w:b/>
          <w:color w:val="000000"/>
          <w:sz w:val="24"/>
          <w:szCs w:val="24"/>
          <w:u w:val="single"/>
        </w:rPr>
      </w:pPr>
      <w:r w:rsidRPr="00B0341C">
        <w:rPr>
          <w:rFonts w:ascii="Times New Roman" w:hAnsi="Times New Roman" w:cs="Times New Roman"/>
          <w:b/>
          <w:color w:val="000000"/>
          <w:sz w:val="24"/>
          <w:szCs w:val="24"/>
          <w:u w:val="single"/>
        </w:rPr>
        <w:t xml:space="preserve">1.1.16v Veiksmo lėšų poreikis ir finansavimo šaltiniai </w:t>
      </w:r>
      <w:r w:rsidRPr="00B0341C">
        <w:rPr>
          <w:rFonts w:ascii="Times New Roman" w:eastAsia="Calibri" w:hAnsi="Times New Roman" w:cs="Times New Roman"/>
          <w:b/>
          <w:color w:val="000000"/>
          <w:sz w:val="24"/>
          <w:szCs w:val="24"/>
          <w:u w:val="single"/>
        </w:rPr>
        <w:t>(Eur)</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35"/>
        <w:gridCol w:w="1038"/>
        <w:gridCol w:w="944"/>
        <w:gridCol w:w="776"/>
        <w:gridCol w:w="1018"/>
        <w:gridCol w:w="757"/>
        <w:gridCol w:w="1037"/>
        <w:gridCol w:w="664"/>
        <w:gridCol w:w="963"/>
        <w:gridCol w:w="1205"/>
      </w:tblGrid>
      <w:tr w:rsidR="00CD1CB1" w:rsidRPr="00B0341C" w14:paraId="59530F0C" w14:textId="77777777" w:rsidTr="00CD1CB1">
        <w:trPr>
          <w:trHeight w:val="313"/>
        </w:trPr>
        <w:tc>
          <w:tcPr>
            <w:tcW w:w="1858" w:type="dxa"/>
            <w:tcBorders>
              <w:top w:val="single" w:sz="4" w:space="0" w:color="auto"/>
              <w:left w:val="single" w:sz="4" w:space="0" w:color="auto"/>
              <w:bottom w:val="single" w:sz="4" w:space="0" w:color="auto"/>
              <w:right w:val="single" w:sz="4" w:space="0" w:color="auto"/>
            </w:tcBorders>
            <w:noWrap/>
          </w:tcPr>
          <w:p w14:paraId="59530F06"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 veiksmui įgyvendinti</w:t>
            </w:r>
          </w:p>
        </w:tc>
        <w:tc>
          <w:tcPr>
            <w:tcW w:w="2977" w:type="dxa"/>
            <w:gridSpan w:val="2"/>
            <w:tcBorders>
              <w:top w:val="single" w:sz="4" w:space="0" w:color="auto"/>
              <w:left w:val="single" w:sz="4" w:space="0" w:color="auto"/>
              <w:bottom w:val="single" w:sz="4" w:space="0" w:color="auto"/>
              <w:right w:val="single" w:sz="4" w:space="0" w:color="auto"/>
            </w:tcBorders>
            <w:noWrap/>
          </w:tcPr>
          <w:p w14:paraId="59530F07"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Valstybės biudžeto lėšos</w:t>
            </w:r>
          </w:p>
        </w:tc>
        <w:tc>
          <w:tcPr>
            <w:tcW w:w="2693" w:type="dxa"/>
            <w:gridSpan w:val="2"/>
            <w:tcBorders>
              <w:top w:val="single" w:sz="4" w:space="0" w:color="auto"/>
              <w:left w:val="single" w:sz="4" w:space="0" w:color="auto"/>
              <w:bottom w:val="single" w:sz="4" w:space="0" w:color="auto"/>
              <w:right w:val="single" w:sz="4" w:space="0" w:color="auto"/>
            </w:tcBorders>
          </w:tcPr>
          <w:p w14:paraId="59530F08"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Savivaldybės biudžeto lėšos</w:t>
            </w:r>
          </w:p>
        </w:tc>
        <w:tc>
          <w:tcPr>
            <w:tcW w:w="2693" w:type="dxa"/>
            <w:gridSpan w:val="2"/>
            <w:tcBorders>
              <w:top w:val="single" w:sz="4" w:space="0" w:color="auto"/>
              <w:left w:val="single" w:sz="4" w:space="0" w:color="auto"/>
              <w:bottom w:val="single" w:sz="4" w:space="0" w:color="auto"/>
              <w:right w:val="single" w:sz="4" w:space="0" w:color="auto"/>
            </w:tcBorders>
            <w:noWrap/>
          </w:tcPr>
          <w:p w14:paraId="59530F09"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Kitos viešosios lėšos</w:t>
            </w:r>
          </w:p>
        </w:tc>
        <w:tc>
          <w:tcPr>
            <w:tcW w:w="2439" w:type="dxa"/>
            <w:gridSpan w:val="2"/>
            <w:tcBorders>
              <w:top w:val="single" w:sz="4" w:space="0" w:color="auto"/>
              <w:left w:val="single" w:sz="4" w:space="0" w:color="auto"/>
              <w:bottom w:val="single" w:sz="4" w:space="0" w:color="auto"/>
              <w:right w:val="single" w:sz="4" w:space="0" w:color="auto"/>
            </w:tcBorders>
            <w:noWrap/>
          </w:tcPr>
          <w:p w14:paraId="59530F0A"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Privačios lėšos</w:t>
            </w:r>
          </w:p>
        </w:tc>
        <w:tc>
          <w:tcPr>
            <w:tcW w:w="1814" w:type="dxa"/>
            <w:tcBorders>
              <w:top w:val="single" w:sz="4" w:space="0" w:color="auto"/>
              <w:left w:val="single" w:sz="4" w:space="0" w:color="auto"/>
              <w:bottom w:val="single" w:sz="4" w:space="0" w:color="auto"/>
              <w:right w:val="single" w:sz="4" w:space="0" w:color="auto"/>
            </w:tcBorders>
          </w:tcPr>
          <w:p w14:paraId="59530F0B"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ES lėšos</w:t>
            </w:r>
          </w:p>
        </w:tc>
      </w:tr>
      <w:tr w:rsidR="00CD1CB1" w:rsidRPr="00B0341C" w14:paraId="59530F17" w14:textId="77777777" w:rsidTr="00CD1CB1">
        <w:trPr>
          <w:trHeight w:val="313"/>
        </w:trPr>
        <w:tc>
          <w:tcPr>
            <w:tcW w:w="1858" w:type="dxa"/>
            <w:tcBorders>
              <w:top w:val="single" w:sz="4" w:space="0" w:color="auto"/>
              <w:left w:val="single" w:sz="4" w:space="0" w:color="auto"/>
              <w:bottom w:val="single" w:sz="4" w:space="0" w:color="auto"/>
              <w:right w:val="single" w:sz="4" w:space="0" w:color="auto"/>
            </w:tcBorders>
            <w:noWrap/>
          </w:tcPr>
          <w:p w14:paraId="59530F0D" w14:textId="77777777" w:rsidR="00CD1CB1" w:rsidRPr="00B0341C" w:rsidRDefault="00CD1CB1" w:rsidP="009B5AC3">
            <w:pPr>
              <w:ind w:firstLine="0"/>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noWrap/>
          </w:tcPr>
          <w:p w14:paraId="59530F0E"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418" w:type="dxa"/>
            <w:tcBorders>
              <w:top w:val="single" w:sz="4" w:space="0" w:color="auto"/>
              <w:left w:val="single" w:sz="4" w:space="0" w:color="auto"/>
              <w:bottom w:val="single" w:sz="4" w:space="0" w:color="auto"/>
              <w:right w:val="single" w:sz="4" w:space="0" w:color="auto"/>
            </w:tcBorders>
          </w:tcPr>
          <w:p w14:paraId="59530F0F"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163" w:type="dxa"/>
            <w:tcBorders>
              <w:top w:val="single" w:sz="4" w:space="0" w:color="auto"/>
              <w:left w:val="single" w:sz="4" w:space="0" w:color="auto"/>
              <w:bottom w:val="single" w:sz="4" w:space="0" w:color="auto"/>
              <w:right w:val="single" w:sz="4" w:space="0" w:color="auto"/>
            </w:tcBorders>
          </w:tcPr>
          <w:p w14:paraId="59530F10"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30" w:type="dxa"/>
            <w:tcBorders>
              <w:top w:val="single" w:sz="4" w:space="0" w:color="auto"/>
              <w:left w:val="single" w:sz="4" w:space="0" w:color="auto"/>
              <w:bottom w:val="single" w:sz="4" w:space="0" w:color="auto"/>
              <w:right w:val="single" w:sz="4" w:space="0" w:color="auto"/>
            </w:tcBorders>
          </w:tcPr>
          <w:p w14:paraId="59530F11"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134" w:type="dxa"/>
            <w:tcBorders>
              <w:top w:val="single" w:sz="4" w:space="0" w:color="auto"/>
              <w:left w:val="single" w:sz="4" w:space="0" w:color="auto"/>
              <w:bottom w:val="single" w:sz="4" w:space="0" w:color="auto"/>
              <w:right w:val="single" w:sz="4" w:space="0" w:color="auto"/>
            </w:tcBorders>
          </w:tcPr>
          <w:p w14:paraId="59530F12"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59" w:type="dxa"/>
            <w:tcBorders>
              <w:top w:val="single" w:sz="4" w:space="0" w:color="auto"/>
              <w:left w:val="single" w:sz="4" w:space="0" w:color="auto"/>
              <w:bottom w:val="single" w:sz="4" w:space="0" w:color="auto"/>
              <w:right w:val="single" w:sz="4" w:space="0" w:color="auto"/>
            </w:tcBorders>
          </w:tcPr>
          <w:p w14:paraId="59530F13"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993" w:type="dxa"/>
            <w:tcBorders>
              <w:top w:val="single" w:sz="4" w:space="0" w:color="auto"/>
              <w:left w:val="single" w:sz="4" w:space="0" w:color="auto"/>
              <w:bottom w:val="single" w:sz="4" w:space="0" w:color="auto"/>
              <w:right w:val="single" w:sz="4" w:space="0" w:color="auto"/>
            </w:tcBorders>
          </w:tcPr>
          <w:p w14:paraId="59530F14"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446" w:type="dxa"/>
            <w:tcBorders>
              <w:top w:val="single" w:sz="4" w:space="0" w:color="auto"/>
              <w:left w:val="single" w:sz="4" w:space="0" w:color="auto"/>
              <w:bottom w:val="single" w:sz="4" w:space="0" w:color="auto"/>
              <w:right w:val="single" w:sz="4" w:space="0" w:color="auto"/>
            </w:tcBorders>
          </w:tcPr>
          <w:p w14:paraId="59530F15"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814" w:type="dxa"/>
            <w:tcBorders>
              <w:top w:val="single" w:sz="4" w:space="0" w:color="auto"/>
              <w:left w:val="single" w:sz="4" w:space="0" w:color="auto"/>
              <w:bottom w:val="single" w:sz="4" w:space="0" w:color="auto"/>
              <w:right w:val="single" w:sz="4" w:space="0" w:color="auto"/>
            </w:tcBorders>
          </w:tcPr>
          <w:p w14:paraId="59530F16" w14:textId="77777777" w:rsidR="00CD1CB1" w:rsidRPr="00B0341C" w:rsidRDefault="00CD1CB1" w:rsidP="009B5AC3">
            <w:pPr>
              <w:ind w:firstLine="0"/>
              <w:rPr>
                <w:rFonts w:ascii="Times New Roman" w:hAnsi="Times New Roman" w:cs="Times New Roman"/>
                <w:color w:val="000000"/>
                <w:sz w:val="24"/>
                <w:szCs w:val="24"/>
              </w:rPr>
            </w:pPr>
          </w:p>
        </w:tc>
      </w:tr>
      <w:tr w:rsidR="00CD1CB1" w:rsidRPr="00B0341C" w14:paraId="59530F22" w14:textId="77777777" w:rsidTr="00CD1CB1">
        <w:trPr>
          <w:trHeight w:val="313"/>
        </w:trPr>
        <w:tc>
          <w:tcPr>
            <w:tcW w:w="1858" w:type="dxa"/>
            <w:tcBorders>
              <w:top w:val="single" w:sz="4" w:space="0" w:color="auto"/>
              <w:left w:val="single" w:sz="4" w:space="0" w:color="auto"/>
              <w:bottom w:val="single" w:sz="4" w:space="0" w:color="auto"/>
              <w:right w:val="single" w:sz="4" w:space="0" w:color="auto"/>
            </w:tcBorders>
            <w:noWrap/>
          </w:tcPr>
          <w:p w14:paraId="59530F18"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1 158 500</w:t>
            </w:r>
          </w:p>
        </w:tc>
        <w:tc>
          <w:tcPr>
            <w:tcW w:w="1559" w:type="dxa"/>
            <w:tcBorders>
              <w:top w:val="single" w:sz="4" w:space="0" w:color="auto"/>
              <w:left w:val="single" w:sz="4" w:space="0" w:color="auto"/>
              <w:bottom w:val="single" w:sz="4" w:space="0" w:color="auto"/>
              <w:right w:val="single" w:sz="4" w:space="0" w:color="auto"/>
            </w:tcBorders>
            <w:noWrap/>
          </w:tcPr>
          <w:p w14:paraId="59530F19"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86 887</w:t>
            </w:r>
          </w:p>
        </w:tc>
        <w:tc>
          <w:tcPr>
            <w:tcW w:w="1418" w:type="dxa"/>
            <w:tcBorders>
              <w:top w:val="single" w:sz="4" w:space="0" w:color="auto"/>
              <w:left w:val="single" w:sz="4" w:space="0" w:color="auto"/>
              <w:bottom w:val="single" w:sz="4" w:space="0" w:color="auto"/>
              <w:right w:val="single" w:sz="4" w:space="0" w:color="auto"/>
            </w:tcBorders>
          </w:tcPr>
          <w:p w14:paraId="59530F1A"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86 887</w:t>
            </w:r>
          </w:p>
        </w:tc>
        <w:tc>
          <w:tcPr>
            <w:tcW w:w="1163" w:type="dxa"/>
            <w:tcBorders>
              <w:top w:val="single" w:sz="4" w:space="0" w:color="auto"/>
              <w:left w:val="single" w:sz="4" w:space="0" w:color="auto"/>
              <w:bottom w:val="single" w:sz="4" w:space="0" w:color="auto"/>
              <w:right w:val="single" w:sz="4" w:space="0" w:color="auto"/>
            </w:tcBorders>
          </w:tcPr>
          <w:p w14:paraId="59530F1B"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86 888</w:t>
            </w:r>
          </w:p>
        </w:tc>
        <w:tc>
          <w:tcPr>
            <w:tcW w:w="1530" w:type="dxa"/>
            <w:tcBorders>
              <w:top w:val="single" w:sz="4" w:space="0" w:color="auto"/>
              <w:left w:val="single" w:sz="4" w:space="0" w:color="auto"/>
              <w:bottom w:val="single" w:sz="4" w:space="0" w:color="auto"/>
              <w:right w:val="single" w:sz="4" w:space="0" w:color="auto"/>
            </w:tcBorders>
          </w:tcPr>
          <w:p w14:paraId="59530F1C"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86 888</w:t>
            </w:r>
          </w:p>
        </w:tc>
        <w:tc>
          <w:tcPr>
            <w:tcW w:w="1134" w:type="dxa"/>
            <w:tcBorders>
              <w:top w:val="single" w:sz="4" w:space="0" w:color="auto"/>
              <w:left w:val="single" w:sz="4" w:space="0" w:color="auto"/>
              <w:bottom w:val="single" w:sz="4" w:space="0" w:color="auto"/>
              <w:right w:val="single" w:sz="4" w:space="0" w:color="auto"/>
            </w:tcBorders>
          </w:tcPr>
          <w:p w14:paraId="59530F1D" w14:textId="77777777" w:rsidR="00CD1CB1" w:rsidRPr="00B0341C" w:rsidRDefault="00CD1CB1" w:rsidP="009B5AC3">
            <w:pPr>
              <w:ind w:firstLine="0"/>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9530F1E" w14:textId="77777777" w:rsidR="00CD1CB1" w:rsidRPr="00B0341C" w:rsidRDefault="00CD1CB1" w:rsidP="009B5AC3">
            <w:pPr>
              <w:ind w:firstLine="0"/>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14:paraId="59530F1F" w14:textId="77777777" w:rsidR="00CD1CB1" w:rsidRPr="00B0341C" w:rsidRDefault="00CD1CB1" w:rsidP="009B5AC3">
            <w:pPr>
              <w:ind w:firstLine="0"/>
              <w:rPr>
                <w:rFonts w:ascii="Times New Roman" w:hAnsi="Times New Roman"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tcPr>
          <w:p w14:paraId="59530F20" w14:textId="77777777" w:rsidR="00CD1CB1" w:rsidRPr="00B0341C" w:rsidRDefault="00CD1CB1" w:rsidP="009B5AC3">
            <w:pPr>
              <w:ind w:firstLine="0"/>
              <w:rPr>
                <w:rFonts w:ascii="Times New Roman" w:hAnsi="Times New Roman" w:cs="Times New Roman"/>
                <w:color w:val="000000"/>
                <w:sz w:val="24"/>
                <w:szCs w:val="24"/>
              </w:rPr>
            </w:pPr>
          </w:p>
        </w:tc>
        <w:tc>
          <w:tcPr>
            <w:tcW w:w="1814" w:type="dxa"/>
            <w:tcBorders>
              <w:top w:val="single" w:sz="4" w:space="0" w:color="auto"/>
              <w:left w:val="single" w:sz="4" w:space="0" w:color="auto"/>
              <w:bottom w:val="single" w:sz="4" w:space="0" w:color="auto"/>
              <w:right w:val="single" w:sz="4" w:space="0" w:color="auto"/>
            </w:tcBorders>
          </w:tcPr>
          <w:p w14:paraId="59530F21"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984 725</w:t>
            </w:r>
          </w:p>
        </w:tc>
      </w:tr>
    </w:tbl>
    <w:p w14:paraId="59530F23" w14:textId="77777777" w:rsidR="00CD1CB1" w:rsidRPr="00B0341C" w:rsidRDefault="00CD1CB1" w:rsidP="00772D3E">
      <w:pPr>
        <w:ind w:left="720" w:firstLine="0"/>
        <w:rPr>
          <w:rFonts w:ascii="Times New Roman" w:eastAsia="Calibri"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35"/>
        <w:gridCol w:w="1037"/>
        <w:gridCol w:w="944"/>
        <w:gridCol w:w="851"/>
        <w:gridCol w:w="944"/>
        <w:gridCol w:w="757"/>
        <w:gridCol w:w="1037"/>
        <w:gridCol w:w="664"/>
        <w:gridCol w:w="944"/>
        <w:gridCol w:w="1224"/>
      </w:tblGrid>
      <w:tr w:rsidR="00CD1CB1" w:rsidRPr="00B0341C" w14:paraId="59530F2A" w14:textId="77777777" w:rsidTr="00CD1CB1">
        <w:trPr>
          <w:trHeight w:val="313"/>
        </w:trPr>
        <w:tc>
          <w:tcPr>
            <w:tcW w:w="1858" w:type="dxa"/>
            <w:tcBorders>
              <w:top w:val="single" w:sz="4" w:space="0" w:color="auto"/>
              <w:left w:val="single" w:sz="4" w:space="0" w:color="auto"/>
              <w:bottom w:val="single" w:sz="4" w:space="0" w:color="auto"/>
              <w:right w:val="single" w:sz="4" w:space="0" w:color="auto"/>
            </w:tcBorders>
            <w:noWrap/>
          </w:tcPr>
          <w:p w14:paraId="59530F24" w14:textId="77777777" w:rsidR="00CD1CB1" w:rsidRPr="00B0341C" w:rsidRDefault="000433A7" w:rsidP="009B5AC3">
            <w:pPr>
              <w:ind w:firstLine="0"/>
              <w:rPr>
                <w:rFonts w:ascii="Times New Roman" w:hAnsi="Times New Roman" w:cs="Times New Roman"/>
                <w:b/>
                <w:color w:val="000000"/>
                <w:sz w:val="24"/>
                <w:szCs w:val="24"/>
              </w:rPr>
            </w:pPr>
            <w:r w:rsidRPr="00B0341C">
              <w:rPr>
                <w:rFonts w:ascii="Times New Roman" w:hAnsi="Times New Roman" w:cs="Times New Roman"/>
                <w:b/>
                <w:color w:val="000000"/>
                <w:sz w:val="24"/>
                <w:szCs w:val="24"/>
              </w:rPr>
              <w:t>Iš viso pagal 1.1. uždavinį</w:t>
            </w:r>
          </w:p>
        </w:tc>
        <w:tc>
          <w:tcPr>
            <w:tcW w:w="2977" w:type="dxa"/>
            <w:gridSpan w:val="2"/>
            <w:tcBorders>
              <w:top w:val="single" w:sz="4" w:space="0" w:color="auto"/>
              <w:left w:val="single" w:sz="4" w:space="0" w:color="auto"/>
              <w:bottom w:val="single" w:sz="4" w:space="0" w:color="auto"/>
              <w:right w:val="single" w:sz="4" w:space="0" w:color="auto"/>
            </w:tcBorders>
            <w:noWrap/>
          </w:tcPr>
          <w:p w14:paraId="59530F25" w14:textId="77777777" w:rsidR="00CD1CB1" w:rsidRPr="00B0341C" w:rsidRDefault="000433A7" w:rsidP="009B5AC3">
            <w:pPr>
              <w:ind w:firstLine="0"/>
              <w:rPr>
                <w:rFonts w:ascii="Times New Roman" w:hAnsi="Times New Roman" w:cs="Times New Roman"/>
                <w:b/>
                <w:color w:val="000000"/>
                <w:sz w:val="24"/>
                <w:szCs w:val="24"/>
              </w:rPr>
            </w:pPr>
            <w:r w:rsidRPr="00B0341C">
              <w:rPr>
                <w:rFonts w:ascii="Times New Roman" w:hAnsi="Times New Roman" w:cs="Times New Roman"/>
                <w:b/>
                <w:color w:val="000000"/>
                <w:sz w:val="24"/>
                <w:szCs w:val="24"/>
              </w:rPr>
              <w:t>Valstybės biudžeto lėšos (Eur)</w:t>
            </w:r>
          </w:p>
        </w:tc>
        <w:tc>
          <w:tcPr>
            <w:tcW w:w="2693" w:type="dxa"/>
            <w:gridSpan w:val="2"/>
            <w:tcBorders>
              <w:top w:val="single" w:sz="4" w:space="0" w:color="auto"/>
              <w:left w:val="single" w:sz="4" w:space="0" w:color="auto"/>
              <w:bottom w:val="single" w:sz="4" w:space="0" w:color="auto"/>
              <w:right w:val="single" w:sz="4" w:space="0" w:color="auto"/>
            </w:tcBorders>
          </w:tcPr>
          <w:p w14:paraId="59530F26" w14:textId="77777777" w:rsidR="00CD1CB1" w:rsidRPr="00B0341C" w:rsidRDefault="000433A7" w:rsidP="009B5AC3">
            <w:pPr>
              <w:ind w:firstLine="0"/>
              <w:rPr>
                <w:rFonts w:ascii="Times New Roman" w:hAnsi="Times New Roman" w:cs="Times New Roman"/>
                <w:b/>
                <w:color w:val="000000"/>
                <w:sz w:val="24"/>
                <w:szCs w:val="24"/>
              </w:rPr>
            </w:pPr>
            <w:r w:rsidRPr="00B0341C">
              <w:rPr>
                <w:rFonts w:ascii="Times New Roman" w:hAnsi="Times New Roman" w:cs="Times New Roman"/>
                <w:b/>
                <w:color w:val="000000"/>
                <w:sz w:val="24"/>
                <w:szCs w:val="24"/>
              </w:rPr>
              <w:t>Savivaldybės biudžeto lėšos (Eur)</w:t>
            </w:r>
          </w:p>
        </w:tc>
        <w:tc>
          <w:tcPr>
            <w:tcW w:w="2693" w:type="dxa"/>
            <w:gridSpan w:val="2"/>
            <w:tcBorders>
              <w:top w:val="single" w:sz="4" w:space="0" w:color="auto"/>
              <w:left w:val="single" w:sz="4" w:space="0" w:color="auto"/>
              <w:bottom w:val="single" w:sz="4" w:space="0" w:color="auto"/>
              <w:right w:val="single" w:sz="4" w:space="0" w:color="auto"/>
            </w:tcBorders>
            <w:noWrap/>
          </w:tcPr>
          <w:p w14:paraId="59530F27" w14:textId="77777777" w:rsidR="00CD1CB1" w:rsidRPr="00B0341C" w:rsidRDefault="000433A7" w:rsidP="009B5AC3">
            <w:pPr>
              <w:ind w:firstLine="0"/>
              <w:rPr>
                <w:rFonts w:ascii="Times New Roman" w:hAnsi="Times New Roman" w:cs="Times New Roman"/>
                <w:b/>
                <w:color w:val="000000"/>
                <w:sz w:val="24"/>
                <w:szCs w:val="24"/>
              </w:rPr>
            </w:pPr>
            <w:r w:rsidRPr="00B0341C">
              <w:rPr>
                <w:rFonts w:ascii="Times New Roman" w:hAnsi="Times New Roman" w:cs="Times New Roman"/>
                <w:b/>
                <w:color w:val="000000"/>
                <w:sz w:val="24"/>
                <w:szCs w:val="24"/>
              </w:rPr>
              <w:t>Kitos viešosios lėšos (Eur)</w:t>
            </w:r>
          </w:p>
        </w:tc>
        <w:tc>
          <w:tcPr>
            <w:tcW w:w="2410" w:type="dxa"/>
            <w:gridSpan w:val="2"/>
            <w:tcBorders>
              <w:top w:val="single" w:sz="4" w:space="0" w:color="auto"/>
              <w:left w:val="single" w:sz="4" w:space="0" w:color="auto"/>
              <w:bottom w:val="single" w:sz="4" w:space="0" w:color="auto"/>
              <w:right w:val="single" w:sz="4" w:space="0" w:color="auto"/>
            </w:tcBorders>
            <w:noWrap/>
          </w:tcPr>
          <w:p w14:paraId="59530F28" w14:textId="77777777" w:rsidR="00CD1CB1" w:rsidRPr="00B0341C" w:rsidRDefault="000433A7" w:rsidP="009B5AC3">
            <w:pPr>
              <w:ind w:firstLine="0"/>
              <w:rPr>
                <w:rFonts w:ascii="Times New Roman" w:hAnsi="Times New Roman" w:cs="Times New Roman"/>
                <w:b/>
                <w:color w:val="000000"/>
                <w:sz w:val="24"/>
                <w:szCs w:val="24"/>
              </w:rPr>
            </w:pPr>
            <w:r w:rsidRPr="00B0341C">
              <w:rPr>
                <w:rFonts w:ascii="Times New Roman" w:hAnsi="Times New Roman" w:cs="Times New Roman"/>
                <w:b/>
                <w:color w:val="000000"/>
                <w:sz w:val="24"/>
                <w:szCs w:val="24"/>
              </w:rPr>
              <w:t>Privačios lėšos (Eur)</w:t>
            </w:r>
          </w:p>
        </w:tc>
        <w:tc>
          <w:tcPr>
            <w:tcW w:w="1843" w:type="dxa"/>
            <w:tcBorders>
              <w:top w:val="single" w:sz="4" w:space="0" w:color="auto"/>
              <w:left w:val="single" w:sz="4" w:space="0" w:color="auto"/>
              <w:bottom w:val="single" w:sz="4" w:space="0" w:color="auto"/>
              <w:right w:val="single" w:sz="4" w:space="0" w:color="auto"/>
            </w:tcBorders>
          </w:tcPr>
          <w:p w14:paraId="59530F29" w14:textId="77777777" w:rsidR="00CD1CB1" w:rsidRPr="00B0341C" w:rsidRDefault="000433A7" w:rsidP="009B5AC3">
            <w:pPr>
              <w:ind w:firstLine="0"/>
              <w:rPr>
                <w:rFonts w:ascii="Times New Roman" w:hAnsi="Times New Roman" w:cs="Times New Roman"/>
                <w:b/>
                <w:color w:val="000000"/>
                <w:sz w:val="24"/>
                <w:szCs w:val="24"/>
              </w:rPr>
            </w:pPr>
            <w:r w:rsidRPr="00B0341C">
              <w:rPr>
                <w:rFonts w:ascii="Times New Roman" w:hAnsi="Times New Roman" w:cs="Times New Roman"/>
                <w:b/>
                <w:color w:val="000000"/>
                <w:sz w:val="24"/>
                <w:szCs w:val="24"/>
              </w:rPr>
              <w:t>ES lėšos (Eur)</w:t>
            </w:r>
          </w:p>
        </w:tc>
      </w:tr>
      <w:tr w:rsidR="00CD1CB1" w:rsidRPr="00B0341C" w14:paraId="59530F35" w14:textId="77777777" w:rsidTr="00CD1CB1">
        <w:trPr>
          <w:trHeight w:val="313"/>
        </w:trPr>
        <w:tc>
          <w:tcPr>
            <w:tcW w:w="1858" w:type="dxa"/>
            <w:tcBorders>
              <w:top w:val="single" w:sz="4" w:space="0" w:color="auto"/>
              <w:left w:val="single" w:sz="4" w:space="0" w:color="auto"/>
              <w:bottom w:val="single" w:sz="4" w:space="0" w:color="auto"/>
              <w:right w:val="single" w:sz="4" w:space="0" w:color="auto"/>
            </w:tcBorders>
            <w:noWrap/>
          </w:tcPr>
          <w:p w14:paraId="59530F2B" w14:textId="77777777" w:rsidR="00CD1CB1" w:rsidRPr="00B0341C" w:rsidRDefault="00CD1CB1" w:rsidP="009B5AC3">
            <w:pPr>
              <w:ind w:firstLine="0"/>
              <w:rPr>
                <w:rFonts w:ascii="Times New Roman" w:hAnsi="Times New Roman" w:cs="Times New Roman"/>
                <w:b/>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noWrap/>
          </w:tcPr>
          <w:p w14:paraId="59530F2C" w14:textId="77777777" w:rsidR="00CD1CB1" w:rsidRPr="00B0341C" w:rsidRDefault="000433A7" w:rsidP="009B5AC3">
            <w:pPr>
              <w:ind w:firstLine="0"/>
              <w:rPr>
                <w:rFonts w:ascii="Times New Roman" w:hAnsi="Times New Roman" w:cs="Times New Roman"/>
                <w:b/>
                <w:color w:val="000000"/>
                <w:sz w:val="24"/>
                <w:szCs w:val="24"/>
              </w:rPr>
            </w:pPr>
            <w:r w:rsidRPr="00B0341C">
              <w:rPr>
                <w:rFonts w:ascii="Times New Roman" w:hAnsi="Times New Roman" w:cs="Times New Roman"/>
                <w:color w:val="000000"/>
                <w:sz w:val="24"/>
                <w:szCs w:val="24"/>
              </w:rPr>
              <w:t>Iš viso</w:t>
            </w:r>
          </w:p>
        </w:tc>
        <w:tc>
          <w:tcPr>
            <w:tcW w:w="1418" w:type="dxa"/>
            <w:tcBorders>
              <w:top w:val="single" w:sz="4" w:space="0" w:color="auto"/>
              <w:left w:val="single" w:sz="4" w:space="0" w:color="auto"/>
              <w:bottom w:val="single" w:sz="4" w:space="0" w:color="auto"/>
              <w:right w:val="single" w:sz="4" w:space="0" w:color="auto"/>
            </w:tcBorders>
          </w:tcPr>
          <w:p w14:paraId="59530F2D" w14:textId="77777777" w:rsidR="00CD1CB1" w:rsidRPr="00B0341C" w:rsidRDefault="000433A7" w:rsidP="009B5AC3">
            <w:pPr>
              <w:ind w:firstLine="0"/>
              <w:rPr>
                <w:rFonts w:ascii="Times New Roman" w:hAnsi="Times New Roman" w:cs="Times New Roman"/>
                <w:b/>
                <w:color w:val="000000"/>
                <w:sz w:val="24"/>
                <w:szCs w:val="24"/>
              </w:rPr>
            </w:pPr>
            <w:r w:rsidRPr="00B0341C">
              <w:rPr>
                <w:rFonts w:ascii="Times New Roman" w:hAnsi="Times New Roman" w:cs="Times New Roman"/>
                <w:color w:val="000000"/>
                <w:sz w:val="24"/>
                <w:szCs w:val="24"/>
              </w:rPr>
              <w:t>iš jų bendrasis finansavimas</w:t>
            </w:r>
          </w:p>
        </w:tc>
        <w:tc>
          <w:tcPr>
            <w:tcW w:w="1276" w:type="dxa"/>
            <w:tcBorders>
              <w:top w:val="single" w:sz="4" w:space="0" w:color="auto"/>
              <w:left w:val="single" w:sz="4" w:space="0" w:color="auto"/>
              <w:bottom w:val="single" w:sz="4" w:space="0" w:color="auto"/>
              <w:right w:val="single" w:sz="4" w:space="0" w:color="auto"/>
            </w:tcBorders>
          </w:tcPr>
          <w:p w14:paraId="59530F2E" w14:textId="77777777" w:rsidR="00CD1CB1" w:rsidRPr="00B0341C" w:rsidRDefault="000433A7" w:rsidP="009B5AC3">
            <w:pPr>
              <w:ind w:firstLine="0"/>
              <w:rPr>
                <w:rFonts w:ascii="Times New Roman" w:hAnsi="Times New Roman" w:cs="Times New Roman"/>
                <w:b/>
                <w:color w:val="000000"/>
                <w:sz w:val="24"/>
                <w:szCs w:val="24"/>
              </w:rPr>
            </w:pPr>
            <w:r w:rsidRPr="00B0341C">
              <w:rPr>
                <w:rFonts w:ascii="Times New Roman" w:hAnsi="Times New Roman" w:cs="Times New Roman"/>
                <w:color w:val="000000"/>
                <w:sz w:val="24"/>
                <w:szCs w:val="24"/>
              </w:rPr>
              <w:t>Iš viso</w:t>
            </w:r>
          </w:p>
        </w:tc>
        <w:tc>
          <w:tcPr>
            <w:tcW w:w="1417" w:type="dxa"/>
            <w:tcBorders>
              <w:top w:val="single" w:sz="4" w:space="0" w:color="auto"/>
              <w:left w:val="single" w:sz="4" w:space="0" w:color="auto"/>
              <w:bottom w:val="single" w:sz="4" w:space="0" w:color="auto"/>
              <w:right w:val="single" w:sz="4" w:space="0" w:color="auto"/>
            </w:tcBorders>
          </w:tcPr>
          <w:p w14:paraId="59530F2F" w14:textId="77777777" w:rsidR="00CD1CB1" w:rsidRPr="00B0341C" w:rsidRDefault="000433A7" w:rsidP="009B5AC3">
            <w:pPr>
              <w:ind w:firstLine="0"/>
              <w:rPr>
                <w:rFonts w:ascii="Times New Roman" w:hAnsi="Times New Roman" w:cs="Times New Roman"/>
                <w:b/>
                <w:color w:val="000000"/>
                <w:sz w:val="24"/>
                <w:szCs w:val="24"/>
              </w:rPr>
            </w:pPr>
            <w:r w:rsidRPr="00B0341C">
              <w:rPr>
                <w:rFonts w:ascii="Times New Roman" w:hAnsi="Times New Roman" w:cs="Times New Roman"/>
                <w:color w:val="000000"/>
                <w:sz w:val="24"/>
                <w:szCs w:val="24"/>
              </w:rPr>
              <w:t>iš jų bendrasis finansavimas</w:t>
            </w:r>
          </w:p>
        </w:tc>
        <w:tc>
          <w:tcPr>
            <w:tcW w:w="1134" w:type="dxa"/>
            <w:tcBorders>
              <w:top w:val="single" w:sz="4" w:space="0" w:color="auto"/>
              <w:left w:val="single" w:sz="4" w:space="0" w:color="auto"/>
              <w:bottom w:val="single" w:sz="4" w:space="0" w:color="auto"/>
              <w:right w:val="single" w:sz="4" w:space="0" w:color="auto"/>
            </w:tcBorders>
          </w:tcPr>
          <w:p w14:paraId="59530F30" w14:textId="77777777" w:rsidR="00CD1CB1" w:rsidRPr="00B0341C" w:rsidRDefault="000433A7" w:rsidP="009B5AC3">
            <w:pPr>
              <w:ind w:firstLine="0"/>
              <w:rPr>
                <w:rFonts w:ascii="Times New Roman" w:hAnsi="Times New Roman" w:cs="Times New Roman"/>
                <w:b/>
                <w:color w:val="000000"/>
                <w:sz w:val="24"/>
                <w:szCs w:val="24"/>
              </w:rPr>
            </w:pPr>
            <w:r w:rsidRPr="00B0341C">
              <w:rPr>
                <w:rFonts w:ascii="Times New Roman" w:hAnsi="Times New Roman" w:cs="Times New Roman"/>
                <w:color w:val="000000"/>
                <w:sz w:val="24"/>
                <w:szCs w:val="24"/>
              </w:rPr>
              <w:t>Iš viso</w:t>
            </w:r>
          </w:p>
        </w:tc>
        <w:tc>
          <w:tcPr>
            <w:tcW w:w="1559" w:type="dxa"/>
            <w:tcBorders>
              <w:top w:val="single" w:sz="4" w:space="0" w:color="auto"/>
              <w:left w:val="single" w:sz="4" w:space="0" w:color="auto"/>
              <w:bottom w:val="single" w:sz="4" w:space="0" w:color="auto"/>
              <w:right w:val="single" w:sz="4" w:space="0" w:color="auto"/>
            </w:tcBorders>
          </w:tcPr>
          <w:p w14:paraId="59530F31" w14:textId="77777777" w:rsidR="00CD1CB1" w:rsidRPr="00B0341C" w:rsidRDefault="000433A7" w:rsidP="009B5AC3">
            <w:pPr>
              <w:ind w:firstLine="0"/>
              <w:rPr>
                <w:rFonts w:ascii="Times New Roman" w:hAnsi="Times New Roman" w:cs="Times New Roman"/>
                <w:b/>
                <w:color w:val="000000"/>
                <w:sz w:val="24"/>
                <w:szCs w:val="24"/>
              </w:rPr>
            </w:pPr>
            <w:r w:rsidRPr="00B0341C">
              <w:rPr>
                <w:rFonts w:ascii="Times New Roman" w:hAnsi="Times New Roman" w:cs="Times New Roman"/>
                <w:color w:val="000000"/>
                <w:sz w:val="24"/>
                <w:szCs w:val="24"/>
              </w:rPr>
              <w:t>iš jų bendrasis finansavimas</w:t>
            </w:r>
          </w:p>
        </w:tc>
        <w:tc>
          <w:tcPr>
            <w:tcW w:w="993" w:type="dxa"/>
            <w:tcBorders>
              <w:top w:val="single" w:sz="4" w:space="0" w:color="auto"/>
              <w:left w:val="single" w:sz="4" w:space="0" w:color="auto"/>
              <w:bottom w:val="single" w:sz="4" w:space="0" w:color="auto"/>
              <w:right w:val="single" w:sz="4" w:space="0" w:color="auto"/>
            </w:tcBorders>
          </w:tcPr>
          <w:p w14:paraId="59530F32" w14:textId="77777777" w:rsidR="00CD1CB1" w:rsidRPr="00B0341C" w:rsidRDefault="000433A7" w:rsidP="009B5AC3">
            <w:pPr>
              <w:ind w:firstLine="0"/>
              <w:rPr>
                <w:rFonts w:ascii="Times New Roman" w:hAnsi="Times New Roman" w:cs="Times New Roman"/>
                <w:b/>
                <w:color w:val="000000"/>
                <w:sz w:val="24"/>
                <w:szCs w:val="24"/>
              </w:rPr>
            </w:pPr>
            <w:r w:rsidRPr="00B0341C">
              <w:rPr>
                <w:rFonts w:ascii="Times New Roman" w:hAnsi="Times New Roman" w:cs="Times New Roman"/>
                <w:color w:val="000000"/>
                <w:sz w:val="24"/>
                <w:szCs w:val="24"/>
              </w:rPr>
              <w:t>Iš viso</w:t>
            </w:r>
          </w:p>
        </w:tc>
        <w:tc>
          <w:tcPr>
            <w:tcW w:w="1417" w:type="dxa"/>
            <w:tcBorders>
              <w:top w:val="single" w:sz="4" w:space="0" w:color="auto"/>
              <w:left w:val="single" w:sz="4" w:space="0" w:color="auto"/>
              <w:bottom w:val="single" w:sz="4" w:space="0" w:color="auto"/>
              <w:right w:val="single" w:sz="4" w:space="0" w:color="auto"/>
            </w:tcBorders>
          </w:tcPr>
          <w:p w14:paraId="59530F33" w14:textId="77777777" w:rsidR="00CD1CB1" w:rsidRPr="00B0341C" w:rsidRDefault="000433A7" w:rsidP="009B5AC3">
            <w:pPr>
              <w:ind w:firstLine="0"/>
              <w:rPr>
                <w:rFonts w:ascii="Times New Roman" w:hAnsi="Times New Roman" w:cs="Times New Roman"/>
                <w:b/>
                <w:color w:val="000000"/>
                <w:sz w:val="24"/>
                <w:szCs w:val="24"/>
              </w:rPr>
            </w:pPr>
            <w:r w:rsidRPr="00B0341C">
              <w:rPr>
                <w:rFonts w:ascii="Times New Roman" w:hAnsi="Times New Roman" w:cs="Times New Roman"/>
                <w:color w:val="000000"/>
                <w:sz w:val="24"/>
                <w:szCs w:val="24"/>
              </w:rPr>
              <w:t>iš jų bendrasis finansavimas</w:t>
            </w:r>
          </w:p>
        </w:tc>
        <w:tc>
          <w:tcPr>
            <w:tcW w:w="1843" w:type="dxa"/>
            <w:tcBorders>
              <w:top w:val="single" w:sz="4" w:space="0" w:color="auto"/>
              <w:left w:val="single" w:sz="4" w:space="0" w:color="auto"/>
              <w:bottom w:val="single" w:sz="4" w:space="0" w:color="auto"/>
              <w:right w:val="single" w:sz="4" w:space="0" w:color="auto"/>
            </w:tcBorders>
          </w:tcPr>
          <w:p w14:paraId="59530F34" w14:textId="77777777" w:rsidR="00CD1CB1" w:rsidRPr="00B0341C" w:rsidRDefault="00CD1CB1" w:rsidP="009B5AC3">
            <w:pPr>
              <w:ind w:firstLine="0"/>
              <w:rPr>
                <w:rFonts w:ascii="Times New Roman" w:hAnsi="Times New Roman" w:cs="Times New Roman"/>
                <w:b/>
                <w:color w:val="000000"/>
                <w:sz w:val="24"/>
                <w:szCs w:val="24"/>
              </w:rPr>
            </w:pPr>
          </w:p>
        </w:tc>
      </w:tr>
      <w:tr w:rsidR="00CD1CB1" w:rsidRPr="00B0341C" w14:paraId="59530F40" w14:textId="77777777" w:rsidTr="00CD1CB1">
        <w:trPr>
          <w:trHeight w:val="313"/>
        </w:trPr>
        <w:tc>
          <w:tcPr>
            <w:tcW w:w="1858" w:type="dxa"/>
            <w:tcBorders>
              <w:top w:val="single" w:sz="4" w:space="0" w:color="auto"/>
              <w:left w:val="single" w:sz="4" w:space="0" w:color="auto"/>
              <w:bottom w:val="single" w:sz="4" w:space="0" w:color="auto"/>
              <w:right w:val="single" w:sz="4" w:space="0" w:color="auto"/>
            </w:tcBorders>
            <w:noWrap/>
            <w:vAlign w:val="bottom"/>
          </w:tcPr>
          <w:p w14:paraId="59530F36" w14:textId="77777777" w:rsidR="00CD1CB1" w:rsidRPr="00B0341C" w:rsidRDefault="000433A7" w:rsidP="009B5AC3">
            <w:pPr>
              <w:ind w:firstLine="0"/>
              <w:rPr>
                <w:rFonts w:ascii="Times New Roman" w:hAnsi="Times New Roman" w:cs="Times New Roman"/>
                <w:b/>
                <w:strike/>
                <w:color w:val="000000"/>
                <w:sz w:val="24"/>
                <w:szCs w:val="24"/>
              </w:rPr>
            </w:pPr>
            <w:r w:rsidRPr="00B0341C">
              <w:rPr>
                <w:rFonts w:ascii="Times New Roman" w:hAnsi="Times New Roman" w:cs="Times New Roman"/>
                <w:b/>
                <w:color w:val="000000"/>
                <w:sz w:val="24"/>
                <w:szCs w:val="24"/>
              </w:rPr>
              <w:t>12 919 806</w:t>
            </w:r>
          </w:p>
        </w:tc>
        <w:tc>
          <w:tcPr>
            <w:tcW w:w="1559" w:type="dxa"/>
            <w:tcBorders>
              <w:top w:val="single" w:sz="4" w:space="0" w:color="auto"/>
              <w:left w:val="single" w:sz="4" w:space="0" w:color="auto"/>
              <w:bottom w:val="single" w:sz="4" w:space="0" w:color="auto"/>
              <w:right w:val="single" w:sz="4" w:space="0" w:color="auto"/>
            </w:tcBorders>
            <w:noWrap/>
            <w:vAlign w:val="bottom"/>
          </w:tcPr>
          <w:p w14:paraId="59530F37" w14:textId="77777777" w:rsidR="00CD1CB1" w:rsidRPr="00B0341C" w:rsidRDefault="000433A7" w:rsidP="009B5AC3">
            <w:pPr>
              <w:ind w:firstLine="0"/>
              <w:rPr>
                <w:rFonts w:ascii="Times New Roman" w:hAnsi="Times New Roman" w:cs="Times New Roman"/>
                <w:b/>
                <w:strike/>
                <w:color w:val="000000"/>
                <w:sz w:val="24"/>
                <w:szCs w:val="24"/>
              </w:rPr>
            </w:pPr>
            <w:r w:rsidRPr="00B0341C">
              <w:rPr>
                <w:rFonts w:ascii="Times New Roman" w:hAnsi="Times New Roman" w:cs="Times New Roman"/>
                <w:b/>
                <w:color w:val="000000"/>
                <w:sz w:val="24"/>
                <w:szCs w:val="24"/>
              </w:rPr>
              <w:t>438 881</w:t>
            </w:r>
          </w:p>
        </w:tc>
        <w:tc>
          <w:tcPr>
            <w:tcW w:w="1418" w:type="dxa"/>
            <w:tcBorders>
              <w:top w:val="single" w:sz="4" w:space="0" w:color="auto"/>
              <w:left w:val="single" w:sz="4" w:space="0" w:color="auto"/>
              <w:bottom w:val="single" w:sz="4" w:space="0" w:color="auto"/>
              <w:right w:val="single" w:sz="4" w:space="0" w:color="auto"/>
            </w:tcBorders>
            <w:vAlign w:val="bottom"/>
          </w:tcPr>
          <w:p w14:paraId="59530F38" w14:textId="77777777" w:rsidR="00CD1CB1" w:rsidRPr="00B0341C" w:rsidRDefault="000433A7" w:rsidP="009B5AC3">
            <w:pPr>
              <w:ind w:firstLine="0"/>
              <w:rPr>
                <w:rFonts w:ascii="Times New Roman" w:hAnsi="Times New Roman" w:cs="Times New Roman"/>
                <w:b/>
                <w:strike/>
                <w:color w:val="000000"/>
                <w:sz w:val="24"/>
                <w:szCs w:val="24"/>
              </w:rPr>
            </w:pPr>
            <w:r w:rsidRPr="00B0341C">
              <w:rPr>
                <w:rFonts w:ascii="Times New Roman" w:hAnsi="Times New Roman" w:cs="Times New Roman"/>
                <w:b/>
                <w:color w:val="000000"/>
                <w:sz w:val="24"/>
                <w:szCs w:val="24"/>
              </w:rPr>
              <w:t>438 881</w:t>
            </w:r>
          </w:p>
        </w:tc>
        <w:tc>
          <w:tcPr>
            <w:tcW w:w="1276" w:type="dxa"/>
            <w:tcBorders>
              <w:top w:val="single" w:sz="4" w:space="0" w:color="auto"/>
              <w:left w:val="single" w:sz="4" w:space="0" w:color="auto"/>
              <w:bottom w:val="single" w:sz="4" w:space="0" w:color="auto"/>
              <w:right w:val="single" w:sz="4" w:space="0" w:color="auto"/>
            </w:tcBorders>
            <w:vAlign w:val="bottom"/>
          </w:tcPr>
          <w:p w14:paraId="59530F39" w14:textId="77777777" w:rsidR="00CD1CB1" w:rsidRPr="00B0341C" w:rsidRDefault="000433A7" w:rsidP="009B5AC3">
            <w:pPr>
              <w:ind w:firstLine="0"/>
              <w:rPr>
                <w:rFonts w:ascii="Times New Roman" w:hAnsi="Times New Roman" w:cs="Times New Roman"/>
                <w:b/>
                <w:strike/>
                <w:color w:val="000000"/>
                <w:sz w:val="24"/>
                <w:szCs w:val="24"/>
              </w:rPr>
            </w:pPr>
            <w:r w:rsidRPr="00B0341C">
              <w:rPr>
                <w:rFonts w:ascii="Times New Roman" w:hAnsi="Times New Roman" w:cs="Times New Roman"/>
                <w:b/>
                <w:color w:val="000000"/>
                <w:sz w:val="24"/>
                <w:szCs w:val="24"/>
              </w:rPr>
              <w:t>4 704 278</w:t>
            </w:r>
          </w:p>
        </w:tc>
        <w:tc>
          <w:tcPr>
            <w:tcW w:w="1417" w:type="dxa"/>
            <w:tcBorders>
              <w:top w:val="single" w:sz="4" w:space="0" w:color="auto"/>
              <w:left w:val="single" w:sz="4" w:space="0" w:color="auto"/>
              <w:bottom w:val="single" w:sz="4" w:space="0" w:color="auto"/>
              <w:right w:val="single" w:sz="4" w:space="0" w:color="auto"/>
            </w:tcBorders>
            <w:vAlign w:val="bottom"/>
          </w:tcPr>
          <w:p w14:paraId="59530F3A" w14:textId="77777777" w:rsidR="00CD1CB1" w:rsidRPr="00B0341C" w:rsidRDefault="000433A7" w:rsidP="009B5AC3">
            <w:pPr>
              <w:ind w:firstLine="0"/>
              <w:rPr>
                <w:rFonts w:ascii="Times New Roman" w:hAnsi="Times New Roman" w:cs="Times New Roman"/>
                <w:b/>
                <w:strike/>
                <w:color w:val="000000"/>
                <w:sz w:val="24"/>
                <w:szCs w:val="24"/>
              </w:rPr>
            </w:pPr>
            <w:r w:rsidRPr="00B0341C">
              <w:rPr>
                <w:rFonts w:ascii="Times New Roman" w:hAnsi="Times New Roman" w:cs="Times New Roman"/>
                <w:b/>
                <w:color w:val="000000"/>
                <w:sz w:val="24"/>
                <w:szCs w:val="24"/>
              </w:rPr>
              <w:t>4 704 278</w:t>
            </w:r>
          </w:p>
        </w:tc>
        <w:tc>
          <w:tcPr>
            <w:tcW w:w="1134" w:type="dxa"/>
            <w:tcBorders>
              <w:top w:val="single" w:sz="4" w:space="0" w:color="auto"/>
              <w:left w:val="single" w:sz="4" w:space="0" w:color="auto"/>
              <w:bottom w:val="single" w:sz="4" w:space="0" w:color="auto"/>
              <w:right w:val="single" w:sz="4" w:space="0" w:color="auto"/>
            </w:tcBorders>
            <w:vAlign w:val="bottom"/>
          </w:tcPr>
          <w:p w14:paraId="59530F3B" w14:textId="77777777" w:rsidR="00CD1CB1" w:rsidRPr="00B0341C" w:rsidRDefault="000433A7" w:rsidP="009B5AC3">
            <w:pPr>
              <w:ind w:firstLine="0"/>
              <w:rPr>
                <w:rFonts w:ascii="Times New Roman" w:hAnsi="Times New Roman" w:cs="Times New Roman"/>
                <w:b/>
                <w:strike/>
                <w:color w:val="000000"/>
                <w:sz w:val="24"/>
                <w:szCs w:val="24"/>
              </w:rPr>
            </w:pPr>
            <w:r w:rsidRPr="00B0341C">
              <w:rPr>
                <w:rFonts w:ascii="Times New Roman" w:hAnsi="Times New Roman" w:cs="Times New Roman"/>
                <w:b/>
                <w:color w:val="000000"/>
                <w:sz w:val="24"/>
                <w:szCs w:val="24"/>
              </w:rPr>
              <w:t>315 000</w:t>
            </w:r>
          </w:p>
        </w:tc>
        <w:tc>
          <w:tcPr>
            <w:tcW w:w="1559" w:type="dxa"/>
            <w:tcBorders>
              <w:top w:val="single" w:sz="4" w:space="0" w:color="auto"/>
              <w:left w:val="single" w:sz="4" w:space="0" w:color="auto"/>
              <w:bottom w:val="single" w:sz="4" w:space="0" w:color="auto"/>
              <w:right w:val="single" w:sz="4" w:space="0" w:color="auto"/>
            </w:tcBorders>
            <w:vAlign w:val="bottom"/>
          </w:tcPr>
          <w:p w14:paraId="59530F3C" w14:textId="77777777" w:rsidR="00CD1CB1" w:rsidRPr="00B0341C" w:rsidRDefault="000433A7" w:rsidP="009B5AC3">
            <w:pPr>
              <w:ind w:firstLine="0"/>
              <w:rPr>
                <w:rFonts w:ascii="Times New Roman" w:hAnsi="Times New Roman" w:cs="Times New Roman"/>
                <w:b/>
                <w:strike/>
                <w:color w:val="000000"/>
                <w:sz w:val="24"/>
                <w:szCs w:val="24"/>
              </w:rPr>
            </w:pPr>
            <w:r w:rsidRPr="00B0341C">
              <w:rPr>
                <w:rFonts w:ascii="Times New Roman" w:hAnsi="Times New Roman" w:cs="Times New Roman"/>
                <w:b/>
                <w:color w:val="000000"/>
                <w:sz w:val="24"/>
                <w:szCs w:val="24"/>
              </w:rPr>
              <w:t>315 000</w:t>
            </w:r>
          </w:p>
        </w:tc>
        <w:tc>
          <w:tcPr>
            <w:tcW w:w="993" w:type="dxa"/>
            <w:tcBorders>
              <w:top w:val="single" w:sz="4" w:space="0" w:color="auto"/>
              <w:left w:val="single" w:sz="4" w:space="0" w:color="auto"/>
              <w:bottom w:val="single" w:sz="4" w:space="0" w:color="auto"/>
              <w:right w:val="single" w:sz="4" w:space="0" w:color="auto"/>
            </w:tcBorders>
            <w:vAlign w:val="bottom"/>
          </w:tcPr>
          <w:p w14:paraId="59530F3D" w14:textId="77777777" w:rsidR="00CD1CB1" w:rsidRPr="00B0341C" w:rsidRDefault="000433A7" w:rsidP="009B5AC3">
            <w:pPr>
              <w:ind w:firstLine="0"/>
              <w:rPr>
                <w:rFonts w:ascii="Times New Roman" w:hAnsi="Times New Roman" w:cs="Times New Roman"/>
                <w:b/>
                <w:strike/>
                <w:color w:val="000000"/>
                <w:sz w:val="24"/>
                <w:szCs w:val="24"/>
              </w:rPr>
            </w:pPr>
            <w:r w:rsidRPr="00B0341C">
              <w:rPr>
                <w:rFonts w:ascii="Times New Roman" w:hAnsi="Times New Roman" w:cs="Times New Roman"/>
                <w:b/>
                <w:color w:val="000000"/>
                <w:sz w:val="24"/>
                <w:szCs w:val="24"/>
              </w:rPr>
              <w:t>52 552</w:t>
            </w:r>
          </w:p>
        </w:tc>
        <w:tc>
          <w:tcPr>
            <w:tcW w:w="1417" w:type="dxa"/>
            <w:tcBorders>
              <w:top w:val="single" w:sz="4" w:space="0" w:color="auto"/>
              <w:left w:val="single" w:sz="4" w:space="0" w:color="auto"/>
              <w:bottom w:val="single" w:sz="4" w:space="0" w:color="auto"/>
              <w:right w:val="single" w:sz="4" w:space="0" w:color="auto"/>
            </w:tcBorders>
            <w:vAlign w:val="bottom"/>
          </w:tcPr>
          <w:p w14:paraId="59530F3E" w14:textId="77777777" w:rsidR="00CD1CB1" w:rsidRPr="00B0341C" w:rsidRDefault="000433A7" w:rsidP="009B5AC3">
            <w:pPr>
              <w:ind w:firstLine="0"/>
              <w:rPr>
                <w:rFonts w:ascii="Times New Roman" w:hAnsi="Times New Roman" w:cs="Times New Roman"/>
                <w:b/>
                <w:strike/>
                <w:color w:val="000000"/>
                <w:sz w:val="24"/>
                <w:szCs w:val="24"/>
              </w:rPr>
            </w:pPr>
            <w:r w:rsidRPr="00B0341C">
              <w:rPr>
                <w:rFonts w:ascii="Times New Roman" w:hAnsi="Times New Roman" w:cs="Times New Roman"/>
                <w:b/>
                <w:color w:val="000000"/>
                <w:sz w:val="24"/>
                <w:szCs w:val="24"/>
              </w:rPr>
              <w:t>52 552</w:t>
            </w:r>
          </w:p>
        </w:tc>
        <w:tc>
          <w:tcPr>
            <w:tcW w:w="1843" w:type="dxa"/>
            <w:tcBorders>
              <w:top w:val="single" w:sz="4" w:space="0" w:color="auto"/>
              <w:left w:val="single" w:sz="4" w:space="0" w:color="auto"/>
              <w:bottom w:val="single" w:sz="4" w:space="0" w:color="auto"/>
              <w:right w:val="single" w:sz="4" w:space="0" w:color="auto"/>
            </w:tcBorders>
            <w:vAlign w:val="bottom"/>
          </w:tcPr>
          <w:p w14:paraId="59530F3F" w14:textId="77777777" w:rsidR="00CD1CB1" w:rsidRPr="00B0341C" w:rsidRDefault="000433A7" w:rsidP="009B5AC3">
            <w:pPr>
              <w:ind w:firstLine="0"/>
              <w:rPr>
                <w:rFonts w:ascii="Times New Roman" w:hAnsi="Times New Roman" w:cs="Times New Roman"/>
                <w:b/>
                <w:strike/>
                <w:color w:val="000000"/>
                <w:sz w:val="24"/>
                <w:szCs w:val="24"/>
              </w:rPr>
            </w:pPr>
            <w:r w:rsidRPr="00B0341C">
              <w:rPr>
                <w:rFonts w:ascii="Times New Roman" w:hAnsi="Times New Roman" w:cs="Times New Roman"/>
                <w:b/>
                <w:color w:val="000000"/>
                <w:sz w:val="24"/>
                <w:szCs w:val="24"/>
              </w:rPr>
              <w:t>7 409 095</w:t>
            </w:r>
          </w:p>
        </w:tc>
      </w:tr>
    </w:tbl>
    <w:p w14:paraId="59530F41" w14:textId="77777777" w:rsidR="00CD1CB1" w:rsidRPr="00B0341C" w:rsidRDefault="00CD1CB1" w:rsidP="00772D3E">
      <w:pPr>
        <w:ind w:left="720" w:firstLine="0"/>
        <w:rPr>
          <w:rFonts w:ascii="Times New Roman" w:hAnsi="Times New Roman" w:cs="Times New Roman"/>
          <w:sz w:val="24"/>
          <w:szCs w:val="24"/>
        </w:rPr>
      </w:pPr>
    </w:p>
    <w:p w14:paraId="59530F42" w14:textId="77777777" w:rsidR="00CD1CB1" w:rsidRPr="00B0341C" w:rsidRDefault="000433A7" w:rsidP="00CD1CB1">
      <w:pPr>
        <w:jc w:val="both"/>
        <w:rPr>
          <w:rFonts w:ascii="Times New Roman" w:hAnsi="Times New Roman" w:cs="Times New Roman"/>
          <w:b/>
          <w:color w:val="000000"/>
          <w:sz w:val="24"/>
          <w:szCs w:val="24"/>
        </w:rPr>
      </w:pPr>
      <w:r w:rsidRPr="00B0341C">
        <w:rPr>
          <w:rFonts w:ascii="Times New Roman" w:hAnsi="Times New Roman" w:cs="Times New Roman"/>
          <w:b/>
          <w:caps/>
          <w:color w:val="000000"/>
          <w:sz w:val="24"/>
          <w:szCs w:val="24"/>
          <w:u w:val="single"/>
        </w:rPr>
        <w:t>1.2. U</w:t>
      </w:r>
      <w:r w:rsidRPr="00B0341C">
        <w:rPr>
          <w:rFonts w:ascii="Times New Roman" w:hAnsi="Times New Roman" w:cs="Times New Roman"/>
          <w:b/>
          <w:color w:val="000000"/>
          <w:sz w:val="24"/>
          <w:szCs w:val="24"/>
          <w:u w:val="single"/>
        </w:rPr>
        <w:t>ždavinys:</w:t>
      </w:r>
      <w:r w:rsidR="00CD1CB1" w:rsidRPr="00B0341C">
        <w:rPr>
          <w:rFonts w:ascii="Times New Roman" w:hAnsi="Times New Roman" w:cs="Times New Roman"/>
          <w:b/>
          <w:color w:val="000000"/>
          <w:sz w:val="24"/>
          <w:szCs w:val="24"/>
          <w:u w:val="single"/>
        </w:rPr>
        <w:t xml:space="preserve"> </w:t>
      </w:r>
      <w:r w:rsidRPr="00B0341C">
        <w:rPr>
          <w:rFonts w:ascii="Times New Roman" w:hAnsi="Times New Roman" w:cs="Times New Roman"/>
          <w:b/>
          <w:color w:val="000000"/>
          <w:sz w:val="24"/>
          <w:szCs w:val="24"/>
          <w:u w:val="single"/>
        </w:rPr>
        <w:t>Pagerinti darbo jėgos judėjimo galimybes tikslinėse teritorijose ir susietoje teritorijoje, gerinant susisiekimo sistemas</w:t>
      </w:r>
      <w:r w:rsidRPr="00B0341C">
        <w:rPr>
          <w:rFonts w:ascii="Times New Roman" w:hAnsi="Times New Roman" w:cs="Times New Roman"/>
          <w:b/>
          <w:color w:val="000000"/>
          <w:sz w:val="24"/>
          <w:szCs w:val="24"/>
        </w:rPr>
        <w:t xml:space="preserve"> </w:t>
      </w:r>
    </w:p>
    <w:p w14:paraId="59530F43" w14:textId="77777777" w:rsidR="00CD1CB1" w:rsidRPr="00B0341C" w:rsidRDefault="00CD1CB1" w:rsidP="00CD1CB1">
      <w:pPr>
        <w:rPr>
          <w:rFonts w:ascii="Times New Roman" w:hAnsi="Times New Roman" w:cs="Times New Roman"/>
          <w:b/>
          <w:color w:val="000000"/>
          <w:sz w:val="24"/>
          <w:szCs w:val="24"/>
        </w:rPr>
      </w:pPr>
    </w:p>
    <w:p w14:paraId="59530F44" w14:textId="77777777" w:rsidR="00CD1CB1" w:rsidRPr="00B0341C" w:rsidRDefault="000433A7" w:rsidP="00CD1CB1">
      <w:pPr>
        <w:jc w:val="both"/>
        <w:rPr>
          <w:rFonts w:ascii="Times New Roman" w:hAnsi="Times New Roman" w:cs="Times New Roman"/>
          <w:b/>
          <w:color w:val="000000"/>
          <w:sz w:val="24"/>
          <w:szCs w:val="24"/>
          <w:u w:val="single"/>
        </w:rPr>
      </w:pPr>
      <w:r w:rsidRPr="00B0341C">
        <w:rPr>
          <w:rFonts w:ascii="Times New Roman" w:hAnsi="Times New Roman" w:cs="Times New Roman"/>
          <w:b/>
          <w:color w:val="000000"/>
          <w:sz w:val="24"/>
          <w:szCs w:val="24"/>
          <w:u w:val="single"/>
        </w:rPr>
        <w:t>1.2.1v Veiksmas:</w:t>
      </w:r>
      <w:r w:rsidR="00CD1CB1" w:rsidRPr="00B0341C">
        <w:rPr>
          <w:rFonts w:ascii="Times New Roman" w:hAnsi="Times New Roman" w:cs="Times New Roman"/>
          <w:b/>
          <w:color w:val="000000"/>
          <w:sz w:val="24"/>
          <w:szCs w:val="24"/>
          <w:u w:val="single"/>
        </w:rPr>
        <w:t xml:space="preserve"> </w:t>
      </w:r>
      <w:r w:rsidRPr="00B0341C">
        <w:rPr>
          <w:rFonts w:ascii="Times New Roman" w:hAnsi="Times New Roman" w:cs="Times New Roman"/>
          <w:b/>
          <w:color w:val="000000"/>
          <w:sz w:val="24"/>
          <w:szCs w:val="24"/>
          <w:u w:val="single"/>
        </w:rPr>
        <w:t>Vieningos elektroninės viešojo transporto valdymo sistemos įdiegimas Alytaus mieste</w:t>
      </w:r>
      <w:r w:rsidRPr="00B0341C">
        <w:rPr>
          <w:rFonts w:ascii="Times New Roman" w:hAnsi="Times New Roman" w:cs="Times New Roman"/>
          <w:color w:val="000000"/>
          <w:sz w:val="24"/>
          <w:szCs w:val="24"/>
        </w:rPr>
        <w:t xml:space="preserve"> (įgyvendinus projektą numatyta įdiegti miesto viešojo transporto maršrutų planavimą, bilietų pardavimą, marketingą, tarifų politiką bei informacijos teikimą keleiviams. Ši sistema turėtų</w:t>
      </w:r>
      <w:r w:rsidR="00CD1CB1" w:rsidRPr="00B0341C">
        <w:rPr>
          <w:rFonts w:ascii="Times New Roman" w:hAnsi="Times New Roman" w:cs="Times New Roman"/>
          <w:color w:val="000000"/>
          <w:sz w:val="24"/>
          <w:szCs w:val="24"/>
        </w:rPr>
        <w:t xml:space="preserve"> </w:t>
      </w:r>
      <w:r w:rsidRPr="00B0341C">
        <w:rPr>
          <w:rFonts w:ascii="Times New Roman" w:hAnsi="Times New Roman" w:cs="Times New Roman"/>
          <w:color w:val="000000"/>
          <w:sz w:val="24"/>
          <w:szCs w:val="24"/>
        </w:rPr>
        <w:t>apimti viešojo transporto schemas žemėlapiuose, tvarkaraščius, miesto vietovių</w:t>
      </w:r>
      <w:r w:rsidR="00CD1CB1" w:rsidRPr="00B0341C">
        <w:rPr>
          <w:rFonts w:ascii="Times New Roman" w:hAnsi="Times New Roman" w:cs="Times New Roman"/>
          <w:color w:val="000000"/>
          <w:sz w:val="24"/>
          <w:szCs w:val="24"/>
        </w:rPr>
        <w:t xml:space="preserve"> </w:t>
      </w:r>
      <w:r w:rsidRPr="00B0341C">
        <w:rPr>
          <w:rFonts w:ascii="Times New Roman" w:hAnsi="Times New Roman" w:cs="Times New Roman"/>
          <w:color w:val="000000"/>
          <w:sz w:val="24"/>
          <w:szCs w:val="24"/>
        </w:rPr>
        <w:t>pasiekiamumą, bilietų pardavimo terminalų vietas, jų kainas ir teikiamas lengvatas. Projektas prisidės prie gyventojų, besinaudojančių įdiegtomis darnaus judumo priemonėmis, skaičiaus didinimo)</w:t>
      </w:r>
    </w:p>
    <w:tbl>
      <w:tblPr>
        <w:tblW w:w="9637" w:type="dxa"/>
        <w:tblLayout w:type="fixed"/>
        <w:tblCellMar>
          <w:left w:w="0" w:type="dxa"/>
          <w:right w:w="0" w:type="dxa"/>
        </w:tblCellMar>
        <w:tblLook w:val="04A0" w:firstRow="1" w:lastRow="0" w:firstColumn="1" w:lastColumn="0" w:noHBand="0" w:noVBand="1"/>
      </w:tblPr>
      <w:tblGrid>
        <w:gridCol w:w="1217"/>
        <w:gridCol w:w="998"/>
        <w:gridCol w:w="1033"/>
        <w:gridCol w:w="1783"/>
        <w:gridCol w:w="3390"/>
        <w:gridCol w:w="1216"/>
      </w:tblGrid>
      <w:tr w:rsidR="00CD1CB1" w:rsidRPr="00B0341C" w14:paraId="59530F4C" w14:textId="77777777" w:rsidTr="009B5AC3">
        <w:trPr>
          <w:trHeight w:val="551"/>
        </w:trPr>
        <w:tc>
          <w:tcPr>
            <w:tcW w:w="631" w:type="pct"/>
            <w:tcBorders>
              <w:top w:val="single" w:sz="4" w:space="0" w:color="auto"/>
              <w:left w:val="single" w:sz="4" w:space="0" w:color="auto"/>
              <w:bottom w:val="single" w:sz="4" w:space="0" w:color="auto"/>
              <w:right w:val="single" w:sz="4" w:space="0" w:color="auto"/>
            </w:tcBorders>
            <w:shd w:val="clear" w:color="auto" w:fill="FFFFFF"/>
          </w:tcPr>
          <w:p w14:paraId="59530F45"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Pradžia</w:t>
            </w:r>
          </w:p>
        </w:tc>
        <w:tc>
          <w:tcPr>
            <w:tcW w:w="518" w:type="pct"/>
            <w:tcBorders>
              <w:top w:val="single" w:sz="4" w:space="0" w:color="auto"/>
              <w:left w:val="nil"/>
              <w:bottom w:val="single" w:sz="4" w:space="0" w:color="auto"/>
              <w:right w:val="single" w:sz="4" w:space="0" w:color="auto"/>
            </w:tcBorders>
            <w:shd w:val="clear" w:color="auto" w:fill="FFFFFF"/>
          </w:tcPr>
          <w:p w14:paraId="59530F46"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Pabaiga</w:t>
            </w:r>
          </w:p>
        </w:tc>
        <w:tc>
          <w:tcPr>
            <w:tcW w:w="536" w:type="pct"/>
            <w:tcBorders>
              <w:top w:val="single" w:sz="4" w:space="0" w:color="auto"/>
              <w:left w:val="nil"/>
              <w:bottom w:val="single" w:sz="4" w:space="0" w:color="auto"/>
              <w:right w:val="single" w:sz="4" w:space="0" w:color="auto"/>
            </w:tcBorders>
            <w:shd w:val="clear" w:color="auto" w:fill="FFFFFF"/>
          </w:tcPr>
          <w:p w14:paraId="59530F47"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Vykdytojas</w:t>
            </w:r>
          </w:p>
        </w:tc>
        <w:tc>
          <w:tcPr>
            <w:tcW w:w="925" w:type="pct"/>
            <w:tcBorders>
              <w:top w:val="single" w:sz="4" w:space="0" w:color="auto"/>
              <w:left w:val="nil"/>
              <w:bottom w:val="single" w:sz="4" w:space="0" w:color="auto"/>
              <w:right w:val="single" w:sz="4" w:space="0" w:color="auto"/>
            </w:tcBorders>
            <w:shd w:val="clear" w:color="auto" w:fill="FFFFFF"/>
          </w:tcPr>
          <w:p w14:paraId="59530F48"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Ministerija</w:t>
            </w:r>
          </w:p>
        </w:tc>
        <w:tc>
          <w:tcPr>
            <w:tcW w:w="1759" w:type="pct"/>
            <w:tcBorders>
              <w:top w:val="single" w:sz="4" w:space="0" w:color="auto"/>
              <w:left w:val="nil"/>
              <w:bottom w:val="single" w:sz="4" w:space="0" w:color="auto"/>
              <w:right w:val="single" w:sz="4" w:space="0" w:color="auto"/>
            </w:tcBorders>
            <w:shd w:val="clear" w:color="auto" w:fill="FFFFFF"/>
          </w:tcPr>
          <w:p w14:paraId="59530F49"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Veiksmų programos konkretus uždavinys</w:t>
            </w:r>
          </w:p>
        </w:tc>
        <w:tc>
          <w:tcPr>
            <w:tcW w:w="631" w:type="pct"/>
            <w:tcBorders>
              <w:top w:val="single" w:sz="4" w:space="0" w:color="auto"/>
              <w:left w:val="nil"/>
              <w:bottom w:val="single" w:sz="4" w:space="0" w:color="auto"/>
              <w:right w:val="single" w:sz="4" w:space="0" w:color="auto"/>
            </w:tcBorders>
            <w:shd w:val="clear" w:color="auto" w:fill="FFFFFF"/>
          </w:tcPr>
          <w:p w14:paraId="59530F4A"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Veiksmo </w:t>
            </w:r>
          </w:p>
          <w:p w14:paraId="59530F4B"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atrankos būdas</w:t>
            </w:r>
          </w:p>
        </w:tc>
      </w:tr>
      <w:tr w:rsidR="00CD1CB1" w:rsidRPr="00B0341C" w14:paraId="59530F54" w14:textId="77777777" w:rsidTr="009B5AC3">
        <w:trPr>
          <w:trHeight w:val="650"/>
        </w:trPr>
        <w:tc>
          <w:tcPr>
            <w:tcW w:w="631" w:type="pct"/>
            <w:tcBorders>
              <w:top w:val="nil"/>
              <w:left w:val="single" w:sz="4" w:space="0" w:color="auto"/>
              <w:bottom w:val="single" w:sz="4" w:space="0" w:color="auto"/>
              <w:right w:val="single" w:sz="4" w:space="0" w:color="auto"/>
            </w:tcBorders>
            <w:shd w:val="clear" w:color="auto" w:fill="auto"/>
          </w:tcPr>
          <w:p w14:paraId="59530F4D"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2017</w:t>
            </w:r>
          </w:p>
        </w:tc>
        <w:tc>
          <w:tcPr>
            <w:tcW w:w="518" w:type="pct"/>
            <w:tcBorders>
              <w:top w:val="nil"/>
              <w:left w:val="nil"/>
              <w:bottom w:val="single" w:sz="4" w:space="0" w:color="auto"/>
              <w:right w:val="single" w:sz="4" w:space="0" w:color="auto"/>
            </w:tcBorders>
            <w:shd w:val="clear" w:color="auto" w:fill="auto"/>
          </w:tcPr>
          <w:p w14:paraId="59530F4E"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2019</w:t>
            </w:r>
          </w:p>
        </w:tc>
        <w:tc>
          <w:tcPr>
            <w:tcW w:w="536" w:type="pct"/>
            <w:tcBorders>
              <w:top w:val="nil"/>
              <w:left w:val="nil"/>
              <w:bottom w:val="single" w:sz="4" w:space="0" w:color="auto"/>
              <w:right w:val="single" w:sz="4" w:space="0" w:color="auto"/>
            </w:tcBorders>
            <w:shd w:val="clear" w:color="auto" w:fill="auto"/>
          </w:tcPr>
          <w:p w14:paraId="59530F4F"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Alytaus miesto savivaldybės administracija</w:t>
            </w:r>
          </w:p>
        </w:tc>
        <w:tc>
          <w:tcPr>
            <w:tcW w:w="925" w:type="pct"/>
            <w:tcBorders>
              <w:top w:val="nil"/>
              <w:left w:val="nil"/>
              <w:bottom w:val="single" w:sz="4" w:space="0" w:color="auto"/>
              <w:right w:val="single" w:sz="4" w:space="0" w:color="auto"/>
            </w:tcBorders>
            <w:shd w:val="clear" w:color="auto" w:fill="auto"/>
          </w:tcPr>
          <w:p w14:paraId="59530F50"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Susisiekimo ministerija</w:t>
            </w:r>
          </w:p>
          <w:p w14:paraId="59530F51" w14:textId="77777777" w:rsidR="00CD1CB1" w:rsidRPr="00B0341C" w:rsidRDefault="00CD1CB1" w:rsidP="009B5AC3">
            <w:pPr>
              <w:ind w:firstLine="0"/>
              <w:rPr>
                <w:rFonts w:ascii="Times New Roman" w:hAnsi="Times New Roman" w:cs="Times New Roman"/>
                <w:color w:val="000000"/>
                <w:sz w:val="24"/>
                <w:szCs w:val="24"/>
              </w:rPr>
            </w:pPr>
          </w:p>
        </w:tc>
        <w:tc>
          <w:tcPr>
            <w:tcW w:w="1759" w:type="pct"/>
            <w:tcBorders>
              <w:top w:val="nil"/>
              <w:left w:val="nil"/>
              <w:bottom w:val="single" w:sz="4" w:space="0" w:color="auto"/>
              <w:right w:val="single" w:sz="4" w:space="0" w:color="auto"/>
            </w:tcBorders>
            <w:shd w:val="clear" w:color="auto" w:fill="auto"/>
          </w:tcPr>
          <w:p w14:paraId="59530F52"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4.5.1</w:t>
            </w:r>
            <w:r w:rsidR="00CD1CB1" w:rsidRPr="00B0341C">
              <w:rPr>
                <w:rFonts w:ascii="Times New Roman" w:hAnsi="Times New Roman" w:cs="Times New Roman"/>
                <w:color w:val="000000"/>
                <w:sz w:val="24"/>
                <w:szCs w:val="24"/>
              </w:rPr>
              <w:t>. S</w:t>
            </w:r>
            <w:r w:rsidRPr="00B0341C">
              <w:rPr>
                <w:rFonts w:ascii="Times New Roman" w:hAnsi="Times New Roman" w:cs="Times New Roman"/>
                <w:color w:val="000000"/>
                <w:sz w:val="24"/>
                <w:szCs w:val="24"/>
              </w:rPr>
              <w:t>katinti darnų judumą ir plėtoti aplinkai draugišką transportą siekiant sumažinti anglies dioksido išmetimus</w:t>
            </w:r>
          </w:p>
        </w:tc>
        <w:tc>
          <w:tcPr>
            <w:tcW w:w="631" w:type="pct"/>
            <w:tcBorders>
              <w:top w:val="nil"/>
              <w:left w:val="nil"/>
              <w:bottom w:val="single" w:sz="4" w:space="0" w:color="auto"/>
              <w:right w:val="single" w:sz="4" w:space="0" w:color="auto"/>
            </w:tcBorders>
            <w:shd w:val="clear" w:color="auto" w:fill="auto"/>
          </w:tcPr>
          <w:p w14:paraId="59530F53"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R</w:t>
            </w:r>
          </w:p>
        </w:tc>
      </w:tr>
    </w:tbl>
    <w:p w14:paraId="59530F55" w14:textId="77777777" w:rsidR="00CD1CB1" w:rsidRPr="00B0341C" w:rsidRDefault="00CD1CB1" w:rsidP="00CD1CB1">
      <w:pPr>
        <w:rPr>
          <w:rFonts w:ascii="Times New Roman" w:hAnsi="Times New Roman" w:cs="Times New Roman"/>
          <w:color w:val="000000"/>
          <w:sz w:val="24"/>
          <w:szCs w:val="24"/>
        </w:rPr>
      </w:pPr>
    </w:p>
    <w:p w14:paraId="59530F56" w14:textId="77777777" w:rsidR="00CD1CB1" w:rsidRPr="00B0341C" w:rsidRDefault="000433A7" w:rsidP="00CD1CB1">
      <w:pPr>
        <w:rPr>
          <w:rFonts w:ascii="Times New Roman" w:hAnsi="Times New Roman" w:cs="Times New Roman"/>
          <w:b/>
          <w:color w:val="000000"/>
          <w:sz w:val="24"/>
          <w:szCs w:val="24"/>
          <w:u w:val="single"/>
        </w:rPr>
      </w:pPr>
      <w:r w:rsidRPr="00B0341C">
        <w:rPr>
          <w:rFonts w:ascii="Times New Roman" w:hAnsi="Times New Roman" w:cs="Times New Roman"/>
          <w:b/>
          <w:color w:val="000000"/>
          <w:sz w:val="24"/>
          <w:szCs w:val="24"/>
          <w:u w:val="single"/>
        </w:rPr>
        <w:t>1.2.1v Veiksmo lėšų poreikis ir finansavimo šaltiniai (Eur)</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227"/>
        <w:gridCol w:w="1038"/>
        <w:gridCol w:w="945"/>
        <w:gridCol w:w="777"/>
        <w:gridCol w:w="1019"/>
        <w:gridCol w:w="758"/>
        <w:gridCol w:w="1038"/>
        <w:gridCol w:w="665"/>
        <w:gridCol w:w="964"/>
        <w:gridCol w:w="1206"/>
      </w:tblGrid>
      <w:tr w:rsidR="00CD1CB1" w:rsidRPr="00B0341C" w14:paraId="59530F5D" w14:textId="77777777" w:rsidTr="00CD1CB1">
        <w:trPr>
          <w:trHeight w:val="330"/>
        </w:trPr>
        <w:tc>
          <w:tcPr>
            <w:tcW w:w="1843" w:type="dxa"/>
            <w:vMerge w:val="restart"/>
            <w:noWrap/>
          </w:tcPr>
          <w:p w14:paraId="59530F57"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 veiksmui įgyvendinti</w:t>
            </w:r>
          </w:p>
        </w:tc>
        <w:tc>
          <w:tcPr>
            <w:tcW w:w="2977" w:type="dxa"/>
            <w:gridSpan w:val="2"/>
            <w:noWrap/>
          </w:tcPr>
          <w:p w14:paraId="59530F58"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Valstybės biudžeto lėšos</w:t>
            </w:r>
          </w:p>
        </w:tc>
        <w:tc>
          <w:tcPr>
            <w:tcW w:w="2693" w:type="dxa"/>
            <w:gridSpan w:val="2"/>
          </w:tcPr>
          <w:p w14:paraId="59530F59"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Savivaldybės biudžeto lėšos</w:t>
            </w:r>
          </w:p>
        </w:tc>
        <w:tc>
          <w:tcPr>
            <w:tcW w:w="2693" w:type="dxa"/>
            <w:gridSpan w:val="2"/>
            <w:noWrap/>
          </w:tcPr>
          <w:p w14:paraId="59530F5A"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Kitos viešosios lėšos</w:t>
            </w:r>
          </w:p>
        </w:tc>
        <w:tc>
          <w:tcPr>
            <w:tcW w:w="2439" w:type="dxa"/>
            <w:gridSpan w:val="2"/>
            <w:noWrap/>
          </w:tcPr>
          <w:p w14:paraId="59530F5B"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Privačios lėšos</w:t>
            </w:r>
          </w:p>
        </w:tc>
        <w:tc>
          <w:tcPr>
            <w:tcW w:w="1814" w:type="dxa"/>
            <w:vMerge w:val="restart"/>
          </w:tcPr>
          <w:p w14:paraId="59530F5C"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ES lėšos</w:t>
            </w:r>
          </w:p>
        </w:tc>
      </w:tr>
      <w:tr w:rsidR="00CD1CB1" w:rsidRPr="00B0341C" w14:paraId="59530F68" w14:textId="77777777" w:rsidTr="00CD1CB1">
        <w:trPr>
          <w:trHeight w:val="330"/>
        </w:trPr>
        <w:tc>
          <w:tcPr>
            <w:tcW w:w="1843" w:type="dxa"/>
            <w:vMerge/>
            <w:noWrap/>
          </w:tcPr>
          <w:p w14:paraId="59530F5E" w14:textId="77777777" w:rsidR="00CD1CB1" w:rsidRPr="00B0341C" w:rsidRDefault="00CD1CB1" w:rsidP="009B5AC3">
            <w:pPr>
              <w:ind w:firstLine="0"/>
              <w:rPr>
                <w:rFonts w:ascii="Times New Roman" w:hAnsi="Times New Roman" w:cs="Times New Roman"/>
                <w:color w:val="000000"/>
                <w:sz w:val="24"/>
                <w:szCs w:val="24"/>
              </w:rPr>
            </w:pPr>
          </w:p>
        </w:tc>
        <w:tc>
          <w:tcPr>
            <w:tcW w:w="1559" w:type="dxa"/>
            <w:noWrap/>
          </w:tcPr>
          <w:p w14:paraId="59530F5F"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418" w:type="dxa"/>
          </w:tcPr>
          <w:p w14:paraId="59530F60"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163" w:type="dxa"/>
          </w:tcPr>
          <w:p w14:paraId="59530F61"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30" w:type="dxa"/>
          </w:tcPr>
          <w:p w14:paraId="59530F62"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134" w:type="dxa"/>
          </w:tcPr>
          <w:p w14:paraId="59530F63"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59" w:type="dxa"/>
          </w:tcPr>
          <w:p w14:paraId="59530F64"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993" w:type="dxa"/>
          </w:tcPr>
          <w:p w14:paraId="59530F65"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446" w:type="dxa"/>
          </w:tcPr>
          <w:p w14:paraId="59530F66"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814" w:type="dxa"/>
            <w:vMerge/>
          </w:tcPr>
          <w:p w14:paraId="59530F67" w14:textId="77777777" w:rsidR="00CD1CB1" w:rsidRPr="00B0341C" w:rsidRDefault="00CD1CB1" w:rsidP="009B5AC3">
            <w:pPr>
              <w:ind w:firstLine="0"/>
              <w:rPr>
                <w:rFonts w:ascii="Times New Roman" w:hAnsi="Times New Roman" w:cs="Times New Roman"/>
                <w:color w:val="000000"/>
                <w:sz w:val="24"/>
                <w:szCs w:val="24"/>
              </w:rPr>
            </w:pPr>
          </w:p>
        </w:tc>
      </w:tr>
      <w:tr w:rsidR="00CD1CB1" w:rsidRPr="00B0341C" w14:paraId="59530F73" w14:textId="77777777" w:rsidTr="00CD1CB1">
        <w:trPr>
          <w:trHeight w:val="330"/>
        </w:trPr>
        <w:tc>
          <w:tcPr>
            <w:tcW w:w="1843" w:type="dxa"/>
            <w:noWrap/>
          </w:tcPr>
          <w:p w14:paraId="59530F69"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270 000</w:t>
            </w:r>
          </w:p>
        </w:tc>
        <w:tc>
          <w:tcPr>
            <w:tcW w:w="1559" w:type="dxa"/>
            <w:noWrap/>
          </w:tcPr>
          <w:p w14:paraId="59530F6A" w14:textId="77777777" w:rsidR="00CD1CB1" w:rsidRPr="00B0341C" w:rsidRDefault="00CD1CB1" w:rsidP="009B5AC3">
            <w:pPr>
              <w:ind w:firstLine="0"/>
              <w:rPr>
                <w:rFonts w:ascii="Times New Roman" w:hAnsi="Times New Roman" w:cs="Times New Roman"/>
                <w:color w:val="000000"/>
                <w:sz w:val="24"/>
                <w:szCs w:val="24"/>
              </w:rPr>
            </w:pPr>
          </w:p>
        </w:tc>
        <w:tc>
          <w:tcPr>
            <w:tcW w:w="1418" w:type="dxa"/>
          </w:tcPr>
          <w:p w14:paraId="59530F6B" w14:textId="77777777" w:rsidR="00CD1CB1" w:rsidRPr="00B0341C" w:rsidRDefault="00CD1CB1" w:rsidP="009B5AC3">
            <w:pPr>
              <w:ind w:firstLine="0"/>
              <w:rPr>
                <w:rFonts w:ascii="Times New Roman" w:hAnsi="Times New Roman" w:cs="Times New Roman"/>
                <w:color w:val="000000"/>
                <w:sz w:val="24"/>
                <w:szCs w:val="24"/>
              </w:rPr>
            </w:pPr>
          </w:p>
        </w:tc>
        <w:tc>
          <w:tcPr>
            <w:tcW w:w="1163" w:type="dxa"/>
          </w:tcPr>
          <w:p w14:paraId="59530F6C"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40 500</w:t>
            </w:r>
          </w:p>
        </w:tc>
        <w:tc>
          <w:tcPr>
            <w:tcW w:w="1530" w:type="dxa"/>
          </w:tcPr>
          <w:p w14:paraId="59530F6D"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40 500</w:t>
            </w:r>
          </w:p>
        </w:tc>
        <w:tc>
          <w:tcPr>
            <w:tcW w:w="1134" w:type="dxa"/>
          </w:tcPr>
          <w:p w14:paraId="59530F6E" w14:textId="77777777" w:rsidR="00CD1CB1" w:rsidRPr="00B0341C" w:rsidRDefault="00CD1CB1" w:rsidP="009B5AC3">
            <w:pPr>
              <w:ind w:firstLine="0"/>
              <w:rPr>
                <w:rFonts w:ascii="Times New Roman" w:hAnsi="Times New Roman" w:cs="Times New Roman"/>
                <w:color w:val="000000"/>
                <w:sz w:val="24"/>
                <w:szCs w:val="24"/>
              </w:rPr>
            </w:pPr>
          </w:p>
        </w:tc>
        <w:tc>
          <w:tcPr>
            <w:tcW w:w="1559" w:type="dxa"/>
          </w:tcPr>
          <w:p w14:paraId="59530F6F" w14:textId="77777777" w:rsidR="00CD1CB1" w:rsidRPr="00B0341C" w:rsidRDefault="00CD1CB1" w:rsidP="009B5AC3">
            <w:pPr>
              <w:ind w:firstLine="0"/>
              <w:rPr>
                <w:rFonts w:ascii="Times New Roman" w:hAnsi="Times New Roman" w:cs="Times New Roman"/>
                <w:color w:val="000000"/>
                <w:sz w:val="24"/>
                <w:szCs w:val="24"/>
              </w:rPr>
            </w:pPr>
          </w:p>
        </w:tc>
        <w:tc>
          <w:tcPr>
            <w:tcW w:w="993" w:type="dxa"/>
          </w:tcPr>
          <w:p w14:paraId="59530F70" w14:textId="77777777" w:rsidR="00CD1CB1" w:rsidRPr="00B0341C" w:rsidRDefault="00CD1CB1" w:rsidP="009B5AC3">
            <w:pPr>
              <w:ind w:firstLine="0"/>
              <w:rPr>
                <w:rFonts w:ascii="Times New Roman" w:hAnsi="Times New Roman" w:cs="Times New Roman"/>
                <w:color w:val="000000"/>
                <w:sz w:val="24"/>
                <w:szCs w:val="24"/>
              </w:rPr>
            </w:pPr>
          </w:p>
        </w:tc>
        <w:tc>
          <w:tcPr>
            <w:tcW w:w="1446" w:type="dxa"/>
          </w:tcPr>
          <w:p w14:paraId="59530F71" w14:textId="77777777" w:rsidR="00CD1CB1" w:rsidRPr="00B0341C" w:rsidRDefault="00CD1CB1" w:rsidP="009B5AC3">
            <w:pPr>
              <w:ind w:firstLine="0"/>
              <w:rPr>
                <w:rFonts w:ascii="Times New Roman" w:hAnsi="Times New Roman" w:cs="Times New Roman"/>
                <w:color w:val="000000"/>
                <w:sz w:val="24"/>
                <w:szCs w:val="24"/>
              </w:rPr>
            </w:pPr>
          </w:p>
        </w:tc>
        <w:tc>
          <w:tcPr>
            <w:tcW w:w="1814" w:type="dxa"/>
          </w:tcPr>
          <w:p w14:paraId="59530F72"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229 500</w:t>
            </w:r>
          </w:p>
        </w:tc>
      </w:tr>
    </w:tbl>
    <w:p w14:paraId="59530F74" w14:textId="77777777" w:rsidR="00CD1CB1" w:rsidRPr="00B0341C" w:rsidRDefault="00CD1CB1" w:rsidP="00CD1CB1">
      <w:pPr>
        <w:suppressAutoHyphens/>
        <w:rPr>
          <w:rFonts w:ascii="Times New Roman" w:hAnsi="Times New Roman" w:cs="Times New Roman"/>
          <w:color w:val="000000"/>
          <w:sz w:val="24"/>
          <w:szCs w:val="24"/>
        </w:rPr>
      </w:pPr>
    </w:p>
    <w:p w14:paraId="59530F75" w14:textId="77777777" w:rsidR="00CD1CB1" w:rsidRPr="00B0341C" w:rsidRDefault="000433A7" w:rsidP="00CD1CB1">
      <w:pPr>
        <w:rPr>
          <w:rFonts w:ascii="Times New Roman" w:hAnsi="Times New Roman" w:cs="Times New Roman"/>
          <w:b/>
          <w:bCs/>
          <w:strike/>
          <w:color w:val="000000"/>
          <w:sz w:val="24"/>
          <w:szCs w:val="24"/>
          <w:u w:val="single"/>
        </w:rPr>
      </w:pPr>
      <w:r w:rsidRPr="00B0341C">
        <w:rPr>
          <w:rFonts w:ascii="Times New Roman" w:hAnsi="Times New Roman" w:cs="Times New Roman"/>
          <w:b/>
          <w:bCs/>
          <w:color w:val="000000"/>
          <w:sz w:val="24"/>
          <w:szCs w:val="24"/>
          <w:u w:val="single"/>
        </w:rPr>
        <w:t>1.2.2v Veiksmas:</w:t>
      </w:r>
      <w:r w:rsidR="00CD1CB1" w:rsidRPr="00B0341C">
        <w:rPr>
          <w:rFonts w:ascii="Times New Roman" w:hAnsi="Times New Roman" w:cs="Times New Roman"/>
          <w:b/>
          <w:bCs/>
          <w:color w:val="000000"/>
          <w:sz w:val="24"/>
          <w:szCs w:val="24"/>
          <w:u w:val="single"/>
        </w:rPr>
        <w:t xml:space="preserve"> </w:t>
      </w:r>
      <w:r w:rsidRPr="00B0341C">
        <w:rPr>
          <w:rFonts w:ascii="Times New Roman" w:hAnsi="Times New Roman" w:cs="Times New Roman"/>
          <w:b/>
          <w:bCs/>
          <w:color w:val="000000"/>
          <w:sz w:val="24"/>
          <w:szCs w:val="24"/>
          <w:u w:val="single"/>
        </w:rPr>
        <w:t>Ekologiškų viešojo transporto priemonių įsigijimas</w:t>
      </w:r>
      <w:r w:rsidRPr="00B0341C">
        <w:rPr>
          <w:rFonts w:ascii="Times New Roman" w:hAnsi="Times New Roman" w:cs="Times New Roman"/>
          <w:bCs/>
          <w:color w:val="000000"/>
          <w:sz w:val="24"/>
          <w:szCs w:val="24"/>
        </w:rPr>
        <w:t xml:space="preserve"> (</w:t>
      </w:r>
      <w:r w:rsidRPr="00B0341C">
        <w:rPr>
          <w:rFonts w:ascii="Times New Roman" w:hAnsi="Times New Roman" w:cs="Times New Roman"/>
          <w:color w:val="000000"/>
          <w:sz w:val="24"/>
          <w:szCs w:val="24"/>
        </w:rPr>
        <w:t>numatoma įsigyti ekologiškas visuomeninio transporto priemones)</w:t>
      </w:r>
    </w:p>
    <w:tbl>
      <w:tblPr>
        <w:tblW w:w="9637" w:type="dxa"/>
        <w:tblLayout w:type="fixed"/>
        <w:tblCellMar>
          <w:left w:w="0" w:type="dxa"/>
          <w:right w:w="0" w:type="dxa"/>
        </w:tblCellMar>
        <w:tblLook w:val="04A0" w:firstRow="1" w:lastRow="0" w:firstColumn="1" w:lastColumn="0" w:noHBand="0" w:noVBand="1"/>
      </w:tblPr>
      <w:tblGrid>
        <w:gridCol w:w="1195"/>
        <w:gridCol w:w="904"/>
        <w:gridCol w:w="1210"/>
        <w:gridCol w:w="1762"/>
        <w:gridCol w:w="3371"/>
        <w:gridCol w:w="1195"/>
      </w:tblGrid>
      <w:tr w:rsidR="00CD1CB1" w:rsidRPr="00B0341C" w14:paraId="59530F7D" w14:textId="77777777" w:rsidTr="009B5AC3">
        <w:trPr>
          <w:trHeight w:val="551"/>
        </w:trPr>
        <w:tc>
          <w:tcPr>
            <w:tcW w:w="62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9530F76"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Pradžia</w:t>
            </w:r>
          </w:p>
        </w:tc>
        <w:tc>
          <w:tcPr>
            <w:tcW w:w="46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9530F77"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Pabaiga</w:t>
            </w:r>
          </w:p>
        </w:tc>
        <w:tc>
          <w:tcPr>
            <w:tcW w:w="62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9530F78"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Vykdytojas</w:t>
            </w:r>
          </w:p>
        </w:tc>
        <w:tc>
          <w:tcPr>
            <w:tcW w:w="914"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9530F79"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Ministerija</w:t>
            </w:r>
          </w:p>
        </w:tc>
        <w:tc>
          <w:tcPr>
            <w:tcW w:w="174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9530F7A"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Veiksmų programos konkretus uždavinys</w:t>
            </w:r>
          </w:p>
        </w:tc>
        <w:tc>
          <w:tcPr>
            <w:tcW w:w="621"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9530F7B"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Veiksmo </w:t>
            </w:r>
          </w:p>
          <w:p w14:paraId="59530F7C"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atrankos būdas</w:t>
            </w:r>
          </w:p>
        </w:tc>
      </w:tr>
      <w:tr w:rsidR="00CD1CB1" w:rsidRPr="00B0341C" w14:paraId="59530F84" w14:textId="77777777" w:rsidTr="009B5AC3">
        <w:trPr>
          <w:trHeight w:val="650"/>
        </w:trPr>
        <w:tc>
          <w:tcPr>
            <w:tcW w:w="62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9530F7E"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2017</w:t>
            </w:r>
          </w:p>
        </w:tc>
        <w:tc>
          <w:tcPr>
            <w:tcW w:w="469" w:type="pct"/>
            <w:tcBorders>
              <w:top w:val="nil"/>
              <w:left w:val="nil"/>
              <w:bottom w:val="single" w:sz="8" w:space="0" w:color="auto"/>
              <w:right w:val="single" w:sz="8" w:space="0" w:color="auto"/>
            </w:tcBorders>
            <w:tcMar>
              <w:top w:w="0" w:type="dxa"/>
              <w:left w:w="108" w:type="dxa"/>
              <w:bottom w:w="0" w:type="dxa"/>
              <w:right w:w="108" w:type="dxa"/>
            </w:tcMar>
          </w:tcPr>
          <w:p w14:paraId="59530F7F"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2019</w:t>
            </w:r>
          </w:p>
        </w:tc>
        <w:tc>
          <w:tcPr>
            <w:tcW w:w="628" w:type="pct"/>
            <w:tcBorders>
              <w:top w:val="nil"/>
              <w:left w:val="nil"/>
              <w:bottom w:val="single" w:sz="8" w:space="0" w:color="auto"/>
              <w:right w:val="single" w:sz="8" w:space="0" w:color="auto"/>
            </w:tcBorders>
            <w:tcMar>
              <w:top w:w="0" w:type="dxa"/>
              <w:left w:w="108" w:type="dxa"/>
              <w:bottom w:w="0" w:type="dxa"/>
              <w:right w:w="108" w:type="dxa"/>
            </w:tcMar>
          </w:tcPr>
          <w:p w14:paraId="59530F80"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Alytaus miesto savivaldybės administracija</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14:paraId="59530F81"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Susisiekimo ministerija</w:t>
            </w:r>
          </w:p>
        </w:tc>
        <w:tc>
          <w:tcPr>
            <w:tcW w:w="1749" w:type="pct"/>
            <w:tcBorders>
              <w:top w:val="nil"/>
              <w:left w:val="nil"/>
              <w:bottom w:val="single" w:sz="8" w:space="0" w:color="auto"/>
              <w:right w:val="single" w:sz="8" w:space="0" w:color="auto"/>
            </w:tcBorders>
            <w:tcMar>
              <w:top w:w="0" w:type="dxa"/>
              <w:left w:w="108" w:type="dxa"/>
              <w:bottom w:w="0" w:type="dxa"/>
              <w:right w:w="108" w:type="dxa"/>
            </w:tcMar>
          </w:tcPr>
          <w:p w14:paraId="59530F82"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4.5.1. Skatinti darnų judumą ir plėtoti aplinkai draugišką transportą siekiant sumažinti anglies dioksido išmetimus</w:t>
            </w:r>
          </w:p>
        </w:tc>
        <w:tc>
          <w:tcPr>
            <w:tcW w:w="621" w:type="pct"/>
            <w:tcBorders>
              <w:top w:val="nil"/>
              <w:left w:val="nil"/>
              <w:bottom w:val="single" w:sz="8" w:space="0" w:color="auto"/>
              <w:right w:val="single" w:sz="8" w:space="0" w:color="auto"/>
            </w:tcBorders>
            <w:tcMar>
              <w:top w:w="0" w:type="dxa"/>
              <w:left w:w="108" w:type="dxa"/>
              <w:bottom w:w="0" w:type="dxa"/>
              <w:right w:w="108" w:type="dxa"/>
            </w:tcMar>
          </w:tcPr>
          <w:p w14:paraId="59530F83"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R</w:t>
            </w:r>
          </w:p>
        </w:tc>
      </w:tr>
    </w:tbl>
    <w:p w14:paraId="59530F85" w14:textId="77777777" w:rsidR="00CD1CB1" w:rsidRPr="00B0341C" w:rsidRDefault="00CD1CB1" w:rsidP="00CD1CB1">
      <w:pPr>
        <w:rPr>
          <w:rFonts w:ascii="Times New Roman" w:hAnsi="Times New Roman" w:cs="Times New Roman"/>
          <w:b/>
          <w:bCs/>
          <w:color w:val="000000"/>
          <w:sz w:val="24"/>
          <w:szCs w:val="24"/>
        </w:rPr>
      </w:pPr>
    </w:p>
    <w:p w14:paraId="59530F86" w14:textId="77777777" w:rsidR="00CD1CB1" w:rsidRPr="00B0341C" w:rsidRDefault="000433A7" w:rsidP="00CD1CB1">
      <w:pPr>
        <w:rPr>
          <w:rFonts w:ascii="Times New Roman" w:hAnsi="Times New Roman" w:cs="Times New Roman"/>
          <w:b/>
          <w:bCs/>
          <w:color w:val="000000"/>
          <w:sz w:val="24"/>
          <w:szCs w:val="24"/>
          <w:u w:val="single"/>
        </w:rPr>
      </w:pPr>
      <w:r w:rsidRPr="00B0341C">
        <w:rPr>
          <w:rFonts w:ascii="Times New Roman" w:hAnsi="Times New Roman" w:cs="Times New Roman"/>
          <w:b/>
          <w:bCs/>
          <w:color w:val="000000"/>
          <w:sz w:val="24"/>
          <w:szCs w:val="24"/>
          <w:u w:val="single"/>
        </w:rPr>
        <w:t>1.2.2v Veiksmo lėšų poreikis ir finansavimo šaltiniai (Eur)</w:t>
      </w:r>
    </w:p>
    <w:tbl>
      <w:tblPr>
        <w:tblW w:w="9637" w:type="dxa"/>
        <w:tblLayout w:type="fixed"/>
        <w:tblCellMar>
          <w:left w:w="0" w:type="dxa"/>
          <w:right w:w="0" w:type="dxa"/>
        </w:tblCellMar>
        <w:tblLook w:val="04A0" w:firstRow="1" w:lastRow="0" w:firstColumn="1" w:lastColumn="0" w:noHBand="0" w:noVBand="1"/>
      </w:tblPr>
      <w:tblGrid>
        <w:gridCol w:w="1203"/>
        <w:gridCol w:w="1032"/>
        <w:gridCol w:w="947"/>
        <w:gridCol w:w="794"/>
        <w:gridCol w:w="1014"/>
        <w:gridCol w:w="776"/>
        <w:gridCol w:w="1032"/>
        <w:gridCol w:w="691"/>
        <w:gridCol w:w="946"/>
        <w:gridCol w:w="1202"/>
      </w:tblGrid>
      <w:tr w:rsidR="00CD1CB1" w:rsidRPr="00B0341C" w14:paraId="59530F8D" w14:textId="77777777" w:rsidTr="009B5AC3">
        <w:trPr>
          <w:trHeight w:val="330"/>
        </w:trPr>
        <w:tc>
          <w:tcPr>
            <w:tcW w:w="1844"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14:paraId="59530F87"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 veiksmui įgyvendinti</w:t>
            </w:r>
          </w:p>
        </w:tc>
        <w:tc>
          <w:tcPr>
            <w:tcW w:w="2977"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59530F88"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Valstybės biudžeto lėšos</w:t>
            </w:r>
          </w:p>
        </w:tc>
        <w:tc>
          <w:tcPr>
            <w:tcW w:w="269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59530F89"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Savivaldybės biudžeto lėšos</w:t>
            </w:r>
          </w:p>
        </w:tc>
        <w:tc>
          <w:tcPr>
            <w:tcW w:w="2693"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59530F8A"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Kitos viešosios lėšos</w:t>
            </w:r>
          </w:p>
        </w:tc>
        <w:tc>
          <w:tcPr>
            <w:tcW w:w="2410"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59530F8B"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Privačios lėšos</w:t>
            </w:r>
          </w:p>
        </w:tc>
        <w:tc>
          <w:tcPr>
            <w:tcW w:w="184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59530F8C"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ES lėšos</w:t>
            </w:r>
          </w:p>
        </w:tc>
      </w:tr>
      <w:tr w:rsidR="00CD1CB1" w:rsidRPr="00B0341C" w14:paraId="59530F98" w14:textId="77777777" w:rsidTr="009B5AC3">
        <w:trPr>
          <w:trHeight w:val="330"/>
        </w:trPr>
        <w:tc>
          <w:tcPr>
            <w:tcW w:w="1203" w:type="dxa"/>
            <w:vMerge/>
            <w:tcBorders>
              <w:top w:val="single" w:sz="8" w:space="0" w:color="auto"/>
              <w:left w:val="single" w:sz="8" w:space="0" w:color="auto"/>
              <w:bottom w:val="single" w:sz="8" w:space="0" w:color="auto"/>
              <w:right w:val="single" w:sz="8" w:space="0" w:color="auto"/>
            </w:tcBorders>
            <w:vAlign w:val="center"/>
          </w:tcPr>
          <w:p w14:paraId="59530F8E" w14:textId="77777777" w:rsidR="00CD1CB1" w:rsidRPr="00B0341C" w:rsidRDefault="00CD1CB1" w:rsidP="009B5AC3">
            <w:pPr>
              <w:ind w:firstLine="0"/>
              <w:rPr>
                <w:rFonts w:ascii="Times New Roman" w:hAnsi="Times New Roman" w:cs="Times New Roman"/>
                <w:color w:val="000000"/>
                <w:sz w:val="24"/>
                <w:szCs w:val="24"/>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tcPr>
          <w:p w14:paraId="59530F8F"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59530F90"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163" w:type="dxa"/>
            <w:tcBorders>
              <w:top w:val="nil"/>
              <w:left w:val="nil"/>
              <w:bottom w:val="single" w:sz="8" w:space="0" w:color="auto"/>
              <w:right w:val="single" w:sz="8" w:space="0" w:color="auto"/>
            </w:tcBorders>
            <w:tcMar>
              <w:top w:w="0" w:type="dxa"/>
              <w:left w:w="108" w:type="dxa"/>
              <w:bottom w:w="0" w:type="dxa"/>
              <w:right w:w="108" w:type="dxa"/>
            </w:tcMar>
          </w:tcPr>
          <w:p w14:paraId="59530F91"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59530F92"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9530F93"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59530F94"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59530F95"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9530F96"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202" w:type="dxa"/>
            <w:vMerge/>
            <w:tcBorders>
              <w:top w:val="single" w:sz="8" w:space="0" w:color="auto"/>
              <w:left w:val="nil"/>
              <w:bottom w:val="single" w:sz="8" w:space="0" w:color="auto"/>
              <w:right w:val="single" w:sz="8" w:space="0" w:color="auto"/>
            </w:tcBorders>
            <w:vAlign w:val="center"/>
          </w:tcPr>
          <w:p w14:paraId="59530F97" w14:textId="77777777" w:rsidR="00CD1CB1" w:rsidRPr="00B0341C" w:rsidRDefault="00CD1CB1" w:rsidP="009B5AC3">
            <w:pPr>
              <w:ind w:firstLine="0"/>
              <w:rPr>
                <w:rFonts w:ascii="Times New Roman" w:hAnsi="Times New Roman" w:cs="Times New Roman"/>
                <w:color w:val="000000"/>
                <w:sz w:val="24"/>
                <w:szCs w:val="24"/>
              </w:rPr>
            </w:pPr>
          </w:p>
        </w:tc>
      </w:tr>
      <w:tr w:rsidR="00CD1CB1" w:rsidRPr="00B0341C" w14:paraId="59530FA3" w14:textId="77777777" w:rsidTr="009B5AC3">
        <w:trPr>
          <w:trHeight w:val="330"/>
        </w:trPr>
        <w:tc>
          <w:tcPr>
            <w:tcW w:w="1844"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59530F99"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403 000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tcPr>
          <w:p w14:paraId="59530F9A" w14:textId="77777777" w:rsidR="00CD1CB1" w:rsidRPr="00B0341C" w:rsidRDefault="00CD1CB1" w:rsidP="009B5AC3">
            <w:pPr>
              <w:ind w:firstLine="0"/>
              <w:rPr>
                <w:rFonts w:ascii="Times New Roman" w:hAnsi="Times New Roman" w:cs="Times New Roman"/>
                <w:color w:val="000000"/>
                <w:sz w:val="24"/>
                <w:szCs w:val="24"/>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59530F9B" w14:textId="77777777" w:rsidR="00CD1CB1" w:rsidRPr="00B0341C" w:rsidRDefault="00CD1CB1" w:rsidP="009B5AC3">
            <w:pPr>
              <w:ind w:firstLine="0"/>
              <w:rPr>
                <w:rFonts w:ascii="Times New Roman" w:hAnsi="Times New Roman" w:cs="Times New Roman"/>
                <w:color w:val="000000"/>
                <w:sz w:val="24"/>
                <w:szCs w:val="24"/>
              </w:rPr>
            </w:pPr>
          </w:p>
        </w:tc>
        <w:tc>
          <w:tcPr>
            <w:tcW w:w="1163" w:type="dxa"/>
            <w:tcBorders>
              <w:top w:val="nil"/>
              <w:left w:val="nil"/>
              <w:bottom w:val="single" w:sz="8" w:space="0" w:color="auto"/>
              <w:right w:val="single" w:sz="8" w:space="0" w:color="auto"/>
            </w:tcBorders>
            <w:tcMar>
              <w:top w:w="0" w:type="dxa"/>
              <w:left w:w="108" w:type="dxa"/>
              <w:bottom w:w="0" w:type="dxa"/>
              <w:right w:w="108" w:type="dxa"/>
            </w:tcMar>
          </w:tcPr>
          <w:p w14:paraId="59530F9C"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57 823</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59530F9D"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57 823</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9530F9E" w14:textId="77777777" w:rsidR="00CD1CB1" w:rsidRPr="00B0341C" w:rsidRDefault="00CD1CB1" w:rsidP="009B5AC3">
            <w:pPr>
              <w:ind w:firstLine="0"/>
              <w:rPr>
                <w:rFonts w:ascii="Times New Roman" w:hAnsi="Times New Roman" w:cs="Times New Roman"/>
                <w:color w:val="000000"/>
                <w:sz w:val="24"/>
                <w:szCs w:val="24"/>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59530F9F" w14:textId="77777777" w:rsidR="00CD1CB1" w:rsidRPr="00B0341C" w:rsidRDefault="00CD1CB1" w:rsidP="009B5AC3">
            <w:pPr>
              <w:ind w:firstLine="0"/>
              <w:rPr>
                <w:rFonts w:ascii="Times New Roman" w:hAnsi="Times New Roman" w:cs="Times New Roman"/>
                <w:color w:val="000000"/>
                <w:sz w:val="24"/>
                <w:szCs w:val="24"/>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59530FA0" w14:textId="77777777" w:rsidR="00CD1CB1" w:rsidRPr="00B0341C" w:rsidRDefault="00CD1CB1" w:rsidP="009B5AC3">
            <w:pPr>
              <w:ind w:firstLine="0"/>
              <w:rPr>
                <w:rFonts w:ascii="Times New Roman" w:hAnsi="Times New Roman" w:cs="Times New Roman"/>
                <w:color w:val="000000"/>
                <w:sz w:val="24"/>
                <w:szCs w:val="24"/>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9530FA1" w14:textId="77777777" w:rsidR="00CD1CB1" w:rsidRPr="00B0341C" w:rsidRDefault="00CD1CB1" w:rsidP="009B5AC3">
            <w:pPr>
              <w:ind w:firstLine="0"/>
              <w:rPr>
                <w:rFonts w:ascii="Times New Roman" w:hAnsi="Times New Roman" w:cs="Times New Roman"/>
                <w:color w:val="000000"/>
                <w:sz w:val="24"/>
                <w:szCs w:val="24"/>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59530FA2"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345 177</w:t>
            </w:r>
          </w:p>
        </w:tc>
      </w:tr>
    </w:tbl>
    <w:p w14:paraId="59530FA4" w14:textId="77777777" w:rsidR="00CD1CB1" w:rsidRPr="00B0341C" w:rsidRDefault="00CD1CB1" w:rsidP="00CD1CB1">
      <w:pPr>
        <w:suppressAutoHyphens/>
        <w:rPr>
          <w:rFonts w:ascii="Times New Roman" w:hAnsi="Times New Roman" w:cs="Times New Roman"/>
          <w:color w:val="000000"/>
          <w:sz w:val="24"/>
          <w:szCs w:val="24"/>
        </w:rPr>
      </w:pPr>
    </w:p>
    <w:p w14:paraId="59530FA5" w14:textId="77777777" w:rsidR="00CD1CB1" w:rsidRPr="00B0341C" w:rsidRDefault="000433A7" w:rsidP="00CD1CB1">
      <w:pPr>
        <w:jc w:val="both"/>
        <w:rPr>
          <w:rFonts w:ascii="Times New Roman" w:hAnsi="Times New Roman" w:cs="Times New Roman"/>
          <w:b/>
          <w:color w:val="000000"/>
          <w:sz w:val="24"/>
          <w:szCs w:val="24"/>
          <w:u w:val="single"/>
        </w:rPr>
      </w:pPr>
      <w:r w:rsidRPr="00B0341C">
        <w:rPr>
          <w:rFonts w:ascii="Times New Roman" w:hAnsi="Times New Roman" w:cs="Times New Roman"/>
          <w:b/>
          <w:color w:val="000000"/>
          <w:sz w:val="24"/>
          <w:szCs w:val="24"/>
          <w:u w:val="single"/>
        </w:rPr>
        <w:t>1.2.3v Veiksmas:</w:t>
      </w:r>
      <w:r w:rsidR="00CD1CB1" w:rsidRPr="00B0341C">
        <w:rPr>
          <w:rFonts w:ascii="Times New Roman" w:hAnsi="Times New Roman" w:cs="Times New Roman"/>
          <w:b/>
          <w:color w:val="000000"/>
          <w:sz w:val="24"/>
          <w:szCs w:val="24"/>
          <w:u w:val="single"/>
        </w:rPr>
        <w:t xml:space="preserve"> </w:t>
      </w:r>
      <w:r w:rsidRPr="00B0341C">
        <w:rPr>
          <w:rFonts w:ascii="Times New Roman" w:hAnsi="Times New Roman" w:cs="Times New Roman"/>
          <w:b/>
          <w:color w:val="000000"/>
          <w:sz w:val="24"/>
          <w:szCs w:val="24"/>
          <w:u w:val="single"/>
        </w:rPr>
        <w:t>Alytaus miesto šviesoforų valdymo sistemos modernizavimas</w:t>
      </w:r>
      <w:r w:rsidR="00CD1CB1" w:rsidRPr="00B0341C">
        <w:rPr>
          <w:rFonts w:ascii="Times New Roman" w:hAnsi="Times New Roman" w:cs="Times New Roman"/>
          <w:color w:val="000000"/>
          <w:sz w:val="24"/>
          <w:szCs w:val="24"/>
        </w:rPr>
        <w:t xml:space="preserve"> </w:t>
      </w:r>
      <w:r w:rsidRPr="00B0341C">
        <w:rPr>
          <w:rFonts w:ascii="Times New Roman" w:hAnsi="Times New Roman" w:cs="Times New Roman"/>
          <w:color w:val="000000"/>
          <w:sz w:val="24"/>
          <w:szCs w:val="24"/>
        </w:rPr>
        <w:t>(projektas prisidės prie gyventojų, besinaudojančių įdiegtomis darnaus judumo priemonėmis, skaičiaus didinimo. Bus Įdiegta centralizuota šviesoforų valdymo ir stebėjimo sistema Alytaus mieste. Sukurta šviesoforinės signalizacijos įrenginių nuotolinio stebėjimo ir valdymo sistema, leidžianti nuotoliniu būdu vartotojui stebėti šviesoforų veikimą. Eismo dalyvių srautų valdymui bus įdiegti eismo jutikliai)</w:t>
      </w:r>
    </w:p>
    <w:tbl>
      <w:tblPr>
        <w:tblW w:w="9637" w:type="dxa"/>
        <w:tblLayout w:type="fixed"/>
        <w:tblCellMar>
          <w:left w:w="0" w:type="dxa"/>
          <w:right w:w="0" w:type="dxa"/>
        </w:tblCellMar>
        <w:tblLook w:val="04A0" w:firstRow="1" w:lastRow="0" w:firstColumn="1" w:lastColumn="0" w:noHBand="0" w:noVBand="1"/>
      </w:tblPr>
      <w:tblGrid>
        <w:gridCol w:w="1237"/>
        <w:gridCol w:w="939"/>
        <w:gridCol w:w="1058"/>
        <w:gridCol w:w="1808"/>
        <w:gridCol w:w="3425"/>
        <w:gridCol w:w="1170"/>
      </w:tblGrid>
      <w:tr w:rsidR="00CD1CB1" w:rsidRPr="00B0341C" w14:paraId="59530FAD" w14:textId="77777777" w:rsidTr="009B5AC3">
        <w:trPr>
          <w:trHeight w:val="551"/>
        </w:trPr>
        <w:tc>
          <w:tcPr>
            <w:tcW w:w="642" w:type="pct"/>
            <w:tcBorders>
              <w:top w:val="single" w:sz="4" w:space="0" w:color="auto"/>
              <w:left w:val="single" w:sz="4" w:space="0" w:color="auto"/>
              <w:bottom w:val="single" w:sz="4" w:space="0" w:color="auto"/>
              <w:right w:val="single" w:sz="4" w:space="0" w:color="auto"/>
            </w:tcBorders>
            <w:shd w:val="clear" w:color="auto" w:fill="FFFFFF"/>
          </w:tcPr>
          <w:p w14:paraId="59530FA6"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Pradžia</w:t>
            </w:r>
          </w:p>
        </w:tc>
        <w:tc>
          <w:tcPr>
            <w:tcW w:w="487" w:type="pct"/>
            <w:tcBorders>
              <w:top w:val="single" w:sz="4" w:space="0" w:color="auto"/>
              <w:left w:val="nil"/>
              <w:bottom w:val="single" w:sz="4" w:space="0" w:color="auto"/>
              <w:right w:val="single" w:sz="4" w:space="0" w:color="auto"/>
            </w:tcBorders>
            <w:shd w:val="clear" w:color="auto" w:fill="FFFFFF"/>
          </w:tcPr>
          <w:p w14:paraId="59530FA7"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Pabaiga</w:t>
            </w:r>
          </w:p>
        </w:tc>
        <w:tc>
          <w:tcPr>
            <w:tcW w:w="549" w:type="pct"/>
            <w:tcBorders>
              <w:top w:val="single" w:sz="4" w:space="0" w:color="auto"/>
              <w:left w:val="nil"/>
              <w:bottom w:val="single" w:sz="4" w:space="0" w:color="auto"/>
              <w:right w:val="single" w:sz="4" w:space="0" w:color="auto"/>
            </w:tcBorders>
            <w:shd w:val="clear" w:color="auto" w:fill="FFFFFF"/>
          </w:tcPr>
          <w:p w14:paraId="59530FA8"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Vykdytojas</w:t>
            </w:r>
          </w:p>
        </w:tc>
        <w:tc>
          <w:tcPr>
            <w:tcW w:w="938" w:type="pct"/>
            <w:tcBorders>
              <w:top w:val="single" w:sz="4" w:space="0" w:color="auto"/>
              <w:left w:val="nil"/>
              <w:bottom w:val="single" w:sz="4" w:space="0" w:color="auto"/>
              <w:right w:val="single" w:sz="4" w:space="0" w:color="auto"/>
            </w:tcBorders>
            <w:shd w:val="clear" w:color="auto" w:fill="FFFFFF"/>
          </w:tcPr>
          <w:p w14:paraId="59530FA9"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Ministerija</w:t>
            </w:r>
          </w:p>
        </w:tc>
        <w:tc>
          <w:tcPr>
            <w:tcW w:w="1777" w:type="pct"/>
            <w:tcBorders>
              <w:top w:val="single" w:sz="4" w:space="0" w:color="auto"/>
              <w:left w:val="nil"/>
              <w:bottom w:val="single" w:sz="4" w:space="0" w:color="auto"/>
              <w:right w:val="single" w:sz="4" w:space="0" w:color="auto"/>
            </w:tcBorders>
            <w:shd w:val="clear" w:color="auto" w:fill="FFFFFF"/>
          </w:tcPr>
          <w:p w14:paraId="59530FAA"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Veiksmų programos konkretus uždavinys</w:t>
            </w:r>
          </w:p>
        </w:tc>
        <w:tc>
          <w:tcPr>
            <w:tcW w:w="607" w:type="pct"/>
            <w:tcBorders>
              <w:top w:val="single" w:sz="4" w:space="0" w:color="auto"/>
              <w:left w:val="nil"/>
              <w:bottom w:val="single" w:sz="4" w:space="0" w:color="auto"/>
              <w:right w:val="single" w:sz="4" w:space="0" w:color="auto"/>
            </w:tcBorders>
            <w:shd w:val="clear" w:color="auto" w:fill="FFFFFF"/>
          </w:tcPr>
          <w:p w14:paraId="59530FAB"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Veiksmo </w:t>
            </w:r>
          </w:p>
          <w:p w14:paraId="59530FAC"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atrankos būdas</w:t>
            </w:r>
          </w:p>
        </w:tc>
      </w:tr>
      <w:tr w:rsidR="00CD1CB1" w:rsidRPr="00B0341C" w14:paraId="59530FB5" w14:textId="77777777" w:rsidTr="009B5AC3">
        <w:trPr>
          <w:trHeight w:val="650"/>
        </w:trPr>
        <w:tc>
          <w:tcPr>
            <w:tcW w:w="642" w:type="pct"/>
            <w:tcBorders>
              <w:top w:val="nil"/>
              <w:left w:val="single" w:sz="4" w:space="0" w:color="auto"/>
              <w:bottom w:val="single" w:sz="4" w:space="0" w:color="auto"/>
              <w:right w:val="single" w:sz="4" w:space="0" w:color="auto"/>
            </w:tcBorders>
            <w:shd w:val="clear" w:color="auto" w:fill="auto"/>
          </w:tcPr>
          <w:p w14:paraId="59530FAE"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2018</w:t>
            </w:r>
          </w:p>
        </w:tc>
        <w:tc>
          <w:tcPr>
            <w:tcW w:w="487" w:type="pct"/>
            <w:tcBorders>
              <w:top w:val="nil"/>
              <w:left w:val="nil"/>
              <w:bottom w:val="single" w:sz="4" w:space="0" w:color="auto"/>
              <w:right w:val="single" w:sz="4" w:space="0" w:color="auto"/>
            </w:tcBorders>
            <w:shd w:val="clear" w:color="auto" w:fill="auto"/>
          </w:tcPr>
          <w:p w14:paraId="59530FAF"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2019</w:t>
            </w:r>
          </w:p>
        </w:tc>
        <w:tc>
          <w:tcPr>
            <w:tcW w:w="549" w:type="pct"/>
            <w:tcBorders>
              <w:top w:val="nil"/>
              <w:left w:val="nil"/>
              <w:bottom w:val="single" w:sz="4" w:space="0" w:color="auto"/>
              <w:right w:val="single" w:sz="4" w:space="0" w:color="auto"/>
            </w:tcBorders>
            <w:shd w:val="clear" w:color="auto" w:fill="auto"/>
          </w:tcPr>
          <w:p w14:paraId="59530FB0"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Alytaus miesto savivaldybės administracija</w:t>
            </w:r>
          </w:p>
        </w:tc>
        <w:tc>
          <w:tcPr>
            <w:tcW w:w="938" w:type="pct"/>
            <w:tcBorders>
              <w:top w:val="nil"/>
              <w:left w:val="nil"/>
              <w:bottom w:val="single" w:sz="4" w:space="0" w:color="auto"/>
              <w:right w:val="single" w:sz="4" w:space="0" w:color="auto"/>
            </w:tcBorders>
            <w:shd w:val="clear" w:color="auto" w:fill="auto"/>
          </w:tcPr>
          <w:p w14:paraId="59530FB1"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Susisiekimo ministerija</w:t>
            </w:r>
          </w:p>
          <w:p w14:paraId="59530FB2" w14:textId="77777777" w:rsidR="00CD1CB1" w:rsidRPr="00B0341C" w:rsidRDefault="00CD1CB1" w:rsidP="009B5AC3">
            <w:pPr>
              <w:ind w:firstLine="0"/>
              <w:rPr>
                <w:rFonts w:ascii="Times New Roman" w:hAnsi="Times New Roman" w:cs="Times New Roman"/>
                <w:color w:val="000000"/>
                <w:sz w:val="24"/>
                <w:szCs w:val="24"/>
              </w:rPr>
            </w:pPr>
          </w:p>
        </w:tc>
        <w:tc>
          <w:tcPr>
            <w:tcW w:w="1777" w:type="pct"/>
            <w:tcBorders>
              <w:top w:val="nil"/>
              <w:left w:val="nil"/>
              <w:bottom w:val="single" w:sz="4" w:space="0" w:color="auto"/>
              <w:right w:val="single" w:sz="4" w:space="0" w:color="auto"/>
            </w:tcBorders>
            <w:shd w:val="clear" w:color="auto" w:fill="auto"/>
          </w:tcPr>
          <w:p w14:paraId="59530FB3"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4.5.1 Skatinti darnų judumą ir plėtoti aplinkai draugišką transportą, siekiant sumažinti anglies dioksido išmetimus</w:t>
            </w:r>
          </w:p>
        </w:tc>
        <w:tc>
          <w:tcPr>
            <w:tcW w:w="607" w:type="pct"/>
            <w:tcBorders>
              <w:top w:val="nil"/>
              <w:left w:val="nil"/>
              <w:bottom w:val="single" w:sz="4" w:space="0" w:color="auto"/>
              <w:right w:val="single" w:sz="4" w:space="0" w:color="auto"/>
            </w:tcBorders>
            <w:shd w:val="clear" w:color="auto" w:fill="auto"/>
          </w:tcPr>
          <w:p w14:paraId="59530FB4"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R</w:t>
            </w:r>
          </w:p>
        </w:tc>
      </w:tr>
    </w:tbl>
    <w:p w14:paraId="59530FB6" w14:textId="77777777" w:rsidR="00CD1CB1" w:rsidRPr="00B0341C" w:rsidRDefault="00CD1CB1" w:rsidP="00CD1CB1">
      <w:pPr>
        <w:rPr>
          <w:rFonts w:ascii="Times New Roman" w:hAnsi="Times New Roman" w:cs="Times New Roman"/>
          <w:color w:val="000000"/>
          <w:sz w:val="24"/>
          <w:szCs w:val="24"/>
          <w:u w:val="single"/>
        </w:rPr>
      </w:pPr>
    </w:p>
    <w:p w14:paraId="59530FB7" w14:textId="77777777" w:rsidR="00CD1CB1" w:rsidRPr="00B0341C" w:rsidRDefault="000433A7" w:rsidP="00CD1CB1">
      <w:pPr>
        <w:rPr>
          <w:rFonts w:ascii="Times New Roman" w:hAnsi="Times New Roman" w:cs="Times New Roman"/>
          <w:b/>
          <w:color w:val="000000"/>
          <w:sz w:val="24"/>
          <w:szCs w:val="24"/>
          <w:u w:val="single"/>
        </w:rPr>
      </w:pPr>
      <w:r w:rsidRPr="00B0341C">
        <w:rPr>
          <w:rFonts w:ascii="Times New Roman" w:hAnsi="Times New Roman" w:cs="Times New Roman"/>
          <w:b/>
          <w:color w:val="000000"/>
          <w:sz w:val="24"/>
          <w:szCs w:val="24"/>
          <w:u w:val="single"/>
        </w:rPr>
        <w:t>1.2.3v Veiksmo lėšų poreikis ir finansavimo šaltiniai (Eur)</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239"/>
        <w:gridCol w:w="955"/>
        <w:gridCol w:w="1048"/>
        <w:gridCol w:w="785"/>
        <w:gridCol w:w="1029"/>
        <w:gridCol w:w="765"/>
        <w:gridCol w:w="1048"/>
        <w:gridCol w:w="671"/>
        <w:gridCol w:w="954"/>
        <w:gridCol w:w="1143"/>
      </w:tblGrid>
      <w:tr w:rsidR="00CD1CB1" w:rsidRPr="00B0341C" w14:paraId="59530FBE" w14:textId="77777777" w:rsidTr="00CD1CB1">
        <w:trPr>
          <w:trHeight w:val="330"/>
        </w:trPr>
        <w:tc>
          <w:tcPr>
            <w:tcW w:w="1843" w:type="dxa"/>
            <w:vMerge w:val="restart"/>
            <w:noWrap/>
          </w:tcPr>
          <w:p w14:paraId="59530FB8"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 veiksmui įgyvendinti</w:t>
            </w:r>
          </w:p>
        </w:tc>
        <w:tc>
          <w:tcPr>
            <w:tcW w:w="2977" w:type="dxa"/>
            <w:gridSpan w:val="2"/>
            <w:noWrap/>
          </w:tcPr>
          <w:p w14:paraId="59530FB9"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Valstybės biudžeto lėšos</w:t>
            </w:r>
          </w:p>
        </w:tc>
        <w:tc>
          <w:tcPr>
            <w:tcW w:w="2693" w:type="dxa"/>
            <w:gridSpan w:val="2"/>
          </w:tcPr>
          <w:p w14:paraId="59530FBA"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Savivaldybės biudžeto lėšos</w:t>
            </w:r>
          </w:p>
        </w:tc>
        <w:tc>
          <w:tcPr>
            <w:tcW w:w="2693" w:type="dxa"/>
            <w:gridSpan w:val="2"/>
            <w:noWrap/>
          </w:tcPr>
          <w:p w14:paraId="59530FBB"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Kitos viešosios lėšos</w:t>
            </w:r>
          </w:p>
        </w:tc>
        <w:tc>
          <w:tcPr>
            <w:tcW w:w="2410" w:type="dxa"/>
            <w:gridSpan w:val="2"/>
            <w:noWrap/>
          </w:tcPr>
          <w:p w14:paraId="59530FBC"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Privačios lėšos</w:t>
            </w:r>
          </w:p>
        </w:tc>
        <w:tc>
          <w:tcPr>
            <w:tcW w:w="1701" w:type="dxa"/>
            <w:vMerge w:val="restart"/>
          </w:tcPr>
          <w:p w14:paraId="59530FBD"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ES lėšos</w:t>
            </w:r>
          </w:p>
        </w:tc>
      </w:tr>
      <w:tr w:rsidR="00CD1CB1" w:rsidRPr="00B0341C" w14:paraId="59530FC9" w14:textId="77777777" w:rsidTr="00CD1CB1">
        <w:trPr>
          <w:trHeight w:val="330"/>
        </w:trPr>
        <w:tc>
          <w:tcPr>
            <w:tcW w:w="1843" w:type="dxa"/>
            <w:vMerge/>
            <w:noWrap/>
          </w:tcPr>
          <w:p w14:paraId="59530FBF" w14:textId="77777777" w:rsidR="00CD1CB1" w:rsidRPr="00B0341C" w:rsidRDefault="00CD1CB1" w:rsidP="009B5AC3">
            <w:pPr>
              <w:ind w:firstLine="0"/>
              <w:rPr>
                <w:rFonts w:ascii="Times New Roman" w:hAnsi="Times New Roman" w:cs="Times New Roman"/>
                <w:color w:val="000000"/>
                <w:sz w:val="24"/>
                <w:szCs w:val="24"/>
              </w:rPr>
            </w:pPr>
          </w:p>
        </w:tc>
        <w:tc>
          <w:tcPr>
            <w:tcW w:w="1418" w:type="dxa"/>
            <w:noWrap/>
          </w:tcPr>
          <w:p w14:paraId="59530FC0"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59" w:type="dxa"/>
          </w:tcPr>
          <w:p w14:paraId="59530FC1"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163" w:type="dxa"/>
          </w:tcPr>
          <w:p w14:paraId="59530FC2"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30" w:type="dxa"/>
          </w:tcPr>
          <w:p w14:paraId="59530FC3"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134" w:type="dxa"/>
          </w:tcPr>
          <w:p w14:paraId="59530FC4"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59" w:type="dxa"/>
          </w:tcPr>
          <w:p w14:paraId="59530FC5"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993" w:type="dxa"/>
          </w:tcPr>
          <w:p w14:paraId="59530FC6"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417" w:type="dxa"/>
          </w:tcPr>
          <w:p w14:paraId="59530FC7"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701" w:type="dxa"/>
            <w:vMerge/>
          </w:tcPr>
          <w:p w14:paraId="59530FC8" w14:textId="77777777" w:rsidR="00CD1CB1" w:rsidRPr="00B0341C" w:rsidRDefault="00CD1CB1" w:rsidP="009B5AC3">
            <w:pPr>
              <w:ind w:firstLine="0"/>
              <w:rPr>
                <w:rFonts w:ascii="Times New Roman" w:hAnsi="Times New Roman" w:cs="Times New Roman"/>
                <w:color w:val="000000"/>
                <w:sz w:val="24"/>
                <w:szCs w:val="24"/>
              </w:rPr>
            </w:pPr>
          </w:p>
        </w:tc>
      </w:tr>
      <w:tr w:rsidR="00CD1CB1" w:rsidRPr="00B0341C" w14:paraId="59530FD4" w14:textId="77777777" w:rsidTr="00CD1CB1">
        <w:trPr>
          <w:trHeight w:val="330"/>
        </w:trPr>
        <w:tc>
          <w:tcPr>
            <w:tcW w:w="1843" w:type="dxa"/>
            <w:noWrap/>
          </w:tcPr>
          <w:p w14:paraId="59530FCA"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110 000</w:t>
            </w:r>
          </w:p>
        </w:tc>
        <w:tc>
          <w:tcPr>
            <w:tcW w:w="1418" w:type="dxa"/>
            <w:noWrap/>
          </w:tcPr>
          <w:p w14:paraId="59530FCB" w14:textId="77777777" w:rsidR="00CD1CB1" w:rsidRPr="00B0341C" w:rsidRDefault="00CD1CB1" w:rsidP="009B5AC3">
            <w:pPr>
              <w:ind w:firstLine="0"/>
              <w:rPr>
                <w:rFonts w:ascii="Times New Roman" w:hAnsi="Times New Roman" w:cs="Times New Roman"/>
                <w:color w:val="000000"/>
                <w:sz w:val="24"/>
                <w:szCs w:val="24"/>
              </w:rPr>
            </w:pPr>
          </w:p>
        </w:tc>
        <w:tc>
          <w:tcPr>
            <w:tcW w:w="1559" w:type="dxa"/>
          </w:tcPr>
          <w:p w14:paraId="59530FCC" w14:textId="77777777" w:rsidR="00CD1CB1" w:rsidRPr="00B0341C" w:rsidRDefault="00CD1CB1" w:rsidP="009B5AC3">
            <w:pPr>
              <w:ind w:firstLine="0"/>
              <w:rPr>
                <w:rFonts w:ascii="Times New Roman" w:hAnsi="Times New Roman" w:cs="Times New Roman"/>
                <w:color w:val="000000"/>
                <w:sz w:val="24"/>
                <w:szCs w:val="24"/>
              </w:rPr>
            </w:pPr>
          </w:p>
        </w:tc>
        <w:tc>
          <w:tcPr>
            <w:tcW w:w="1163" w:type="dxa"/>
          </w:tcPr>
          <w:p w14:paraId="59530FCD"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16 500</w:t>
            </w:r>
          </w:p>
        </w:tc>
        <w:tc>
          <w:tcPr>
            <w:tcW w:w="1530" w:type="dxa"/>
          </w:tcPr>
          <w:p w14:paraId="59530FCE"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16 500</w:t>
            </w:r>
          </w:p>
        </w:tc>
        <w:tc>
          <w:tcPr>
            <w:tcW w:w="1134" w:type="dxa"/>
          </w:tcPr>
          <w:p w14:paraId="59530FCF" w14:textId="77777777" w:rsidR="00CD1CB1" w:rsidRPr="00B0341C" w:rsidRDefault="00CD1CB1" w:rsidP="009B5AC3">
            <w:pPr>
              <w:ind w:firstLine="0"/>
              <w:rPr>
                <w:rFonts w:ascii="Times New Roman" w:hAnsi="Times New Roman" w:cs="Times New Roman"/>
                <w:color w:val="000000"/>
                <w:sz w:val="24"/>
                <w:szCs w:val="24"/>
              </w:rPr>
            </w:pPr>
          </w:p>
        </w:tc>
        <w:tc>
          <w:tcPr>
            <w:tcW w:w="1559" w:type="dxa"/>
          </w:tcPr>
          <w:p w14:paraId="59530FD0" w14:textId="77777777" w:rsidR="00CD1CB1" w:rsidRPr="00B0341C" w:rsidRDefault="00CD1CB1" w:rsidP="009B5AC3">
            <w:pPr>
              <w:ind w:firstLine="0"/>
              <w:rPr>
                <w:rFonts w:ascii="Times New Roman" w:hAnsi="Times New Roman" w:cs="Times New Roman"/>
                <w:color w:val="000000"/>
                <w:sz w:val="24"/>
                <w:szCs w:val="24"/>
              </w:rPr>
            </w:pPr>
          </w:p>
        </w:tc>
        <w:tc>
          <w:tcPr>
            <w:tcW w:w="993" w:type="dxa"/>
          </w:tcPr>
          <w:p w14:paraId="59530FD1" w14:textId="77777777" w:rsidR="00CD1CB1" w:rsidRPr="00B0341C" w:rsidRDefault="00CD1CB1" w:rsidP="009B5AC3">
            <w:pPr>
              <w:ind w:firstLine="0"/>
              <w:rPr>
                <w:rFonts w:ascii="Times New Roman" w:hAnsi="Times New Roman" w:cs="Times New Roman"/>
                <w:color w:val="000000"/>
                <w:sz w:val="24"/>
                <w:szCs w:val="24"/>
              </w:rPr>
            </w:pPr>
          </w:p>
        </w:tc>
        <w:tc>
          <w:tcPr>
            <w:tcW w:w="1417" w:type="dxa"/>
          </w:tcPr>
          <w:p w14:paraId="59530FD2" w14:textId="77777777" w:rsidR="00CD1CB1" w:rsidRPr="00B0341C" w:rsidRDefault="00CD1CB1" w:rsidP="009B5AC3">
            <w:pPr>
              <w:ind w:firstLine="0"/>
              <w:rPr>
                <w:rFonts w:ascii="Times New Roman" w:hAnsi="Times New Roman" w:cs="Times New Roman"/>
                <w:color w:val="000000"/>
                <w:sz w:val="24"/>
                <w:szCs w:val="24"/>
              </w:rPr>
            </w:pPr>
          </w:p>
        </w:tc>
        <w:tc>
          <w:tcPr>
            <w:tcW w:w="1701" w:type="dxa"/>
          </w:tcPr>
          <w:p w14:paraId="59530FD3"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93 500 </w:t>
            </w:r>
          </w:p>
        </w:tc>
      </w:tr>
    </w:tbl>
    <w:p w14:paraId="59530FD5" w14:textId="77777777" w:rsidR="00CD1CB1" w:rsidRPr="00B0341C" w:rsidRDefault="00CD1CB1" w:rsidP="00CD1CB1">
      <w:pPr>
        <w:suppressAutoHyphens/>
        <w:rPr>
          <w:rFonts w:ascii="Times New Roman" w:hAnsi="Times New Roman" w:cs="Times New Roman"/>
          <w:color w:val="000000"/>
          <w:sz w:val="24"/>
          <w:szCs w:val="24"/>
        </w:rPr>
      </w:pPr>
    </w:p>
    <w:p w14:paraId="59530FD6" w14:textId="77777777" w:rsidR="00CD1CB1" w:rsidRPr="00B0341C" w:rsidRDefault="000433A7" w:rsidP="00CD1CB1">
      <w:pPr>
        <w:jc w:val="both"/>
        <w:rPr>
          <w:rFonts w:ascii="Times New Roman" w:hAnsi="Times New Roman" w:cs="Times New Roman"/>
          <w:b/>
          <w:color w:val="000000"/>
          <w:sz w:val="24"/>
          <w:szCs w:val="24"/>
          <w:u w:val="single"/>
        </w:rPr>
      </w:pPr>
      <w:r w:rsidRPr="00B0341C">
        <w:rPr>
          <w:rFonts w:ascii="Times New Roman" w:hAnsi="Times New Roman" w:cs="Times New Roman"/>
          <w:b/>
          <w:color w:val="000000"/>
          <w:sz w:val="24"/>
          <w:szCs w:val="24"/>
          <w:u w:val="single"/>
        </w:rPr>
        <w:t>1.2.4v Veiksmas: Alytaus miesto darnaus judumo plano parengimas</w:t>
      </w:r>
      <w:r w:rsidRPr="00B0341C">
        <w:rPr>
          <w:rFonts w:ascii="Times New Roman" w:hAnsi="Times New Roman" w:cs="Times New Roman"/>
          <w:color w:val="000000"/>
          <w:sz w:val="24"/>
          <w:szCs w:val="24"/>
        </w:rPr>
        <w:t xml:space="preserve"> (įgyvendinus priemonę siekiama </w:t>
      </w:r>
      <w:r w:rsidRPr="00B0341C">
        <w:rPr>
          <w:rFonts w:ascii="Times New Roman" w:hAnsi="Times New Roman" w:cs="Times New Roman"/>
          <w:bCs/>
          <w:color w:val="000000"/>
          <w:sz w:val="24"/>
          <w:szCs w:val="24"/>
        </w:rPr>
        <w:t xml:space="preserve">užtikrinti patogų ir aplinkai draugišką susisiekimą, gerinti eismo saugą bei didinti miesto aplinkos patrauklumą. </w:t>
      </w:r>
      <w:r w:rsidRPr="00B0341C">
        <w:rPr>
          <w:rFonts w:ascii="Times New Roman" w:hAnsi="Times New Roman" w:cs="Times New Roman"/>
          <w:color w:val="000000"/>
          <w:sz w:val="24"/>
          <w:szCs w:val="24"/>
        </w:rPr>
        <w:t>Rengiant planą bus naudojamasi susisiekimo ministro įsakymu patvirtintomis Darnaus judumo mieste planų rengimo gairėmis)</w:t>
      </w:r>
    </w:p>
    <w:tbl>
      <w:tblPr>
        <w:tblW w:w="9637" w:type="dxa"/>
        <w:tblLayout w:type="fixed"/>
        <w:tblCellMar>
          <w:left w:w="0" w:type="dxa"/>
          <w:right w:w="0" w:type="dxa"/>
        </w:tblCellMar>
        <w:tblLook w:val="04A0" w:firstRow="1" w:lastRow="0" w:firstColumn="1" w:lastColumn="0" w:noHBand="0" w:noVBand="1"/>
      </w:tblPr>
      <w:tblGrid>
        <w:gridCol w:w="1241"/>
        <w:gridCol w:w="954"/>
        <w:gridCol w:w="1050"/>
        <w:gridCol w:w="1812"/>
        <w:gridCol w:w="3435"/>
        <w:gridCol w:w="1145"/>
      </w:tblGrid>
      <w:tr w:rsidR="00CD1CB1" w:rsidRPr="00B0341C" w14:paraId="59530FDE" w14:textId="77777777" w:rsidTr="009B5AC3">
        <w:trPr>
          <w:trHeight w:val="551"/>
        </w:trPr>
        <w:tc>
          <w:tcPr>
            <w:tcW w:w="644" w:type="pct"/>
            <w:tcBorders>
              <w:top w:val="single" w:sz="4" w:space="0" w:color="auto"/>
              <w:left w:val="single" w:sz="4" w:space="0" w:color="auto"/>
              <w:bottom w:val="single" w:sz="4" w:space="0" w:color="auto"/>
              <w:right w:val="single" w:sz="4" w:space="0" w:color="auto"/>
            </w:tcBorders>
            <w:shd w:val="clear" w:color="auto" w:fill="FFFFFF"/>
          </w:tcPr>
          <w:p w14:paraId="59530FD7"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Pradžia</w:t>
            </w:r>
          </w:p>
        </w:tc>
        <w:tc>
          <w:tcPr>
            <w:tcW w:w="495" w:type="pct"/>
            <w:tcBorders>
              <w:top w:val="single" w:sz="4" w:space="0" w:color="auto"/>
              <w:left w:val="nil"/>
              <w:bottom w:val="single" w:sz="4" w:space="0" w:color="auto"/>
              <w:right w:val="single" w:sz="4" w:space="0" w:color="auto"/>
            </w:tcBorders>
            <w:shd w:val="clear" w:color="auto" w:fill="FFFFFF"/>
          </w:tcPr>
          <w:p w14:paraId="59530FD8"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Pabaiga</w:t>
            </w:r>
          </w:p>
        </w:tc>
        <w:tc>
          <w:tcPr>
            <w:tcW w:w="545" w:type="pct"/>
            <w:tcBorders>
              <w:top w:val="single" w:sz="4" w:space="0" w:color="auto"/>
              <w:left w:val="nil"/>
              <w:bottom w:val="single" w:sz="4" w:space="0" w:color="auto"/>
              <w:right w:val="single" w:sz="4" w:space="0" w:color="auto"/>
            </w:tcBorders>
            <w:shd w:val="clear" w:color="auto" w:fill="FFFFFF"/>
          </w:tcPr>
          <w:p w14:paraId="59530FD9"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Vykdytojas</w:t>
            </w:r>
          </w:p>
        </w:tc>
        <w:tc>
          <w:tcPr>
            <w:tcW w:w="940" w:type="pct"/>
            <w:tcBorders>
              <w:top w:val="single" w:sz="4" w:space="0" w:color="auto"/>
              <w:left w:val="nil"/>
              <w:bottom w:val="single" w:sz="4" w:space="0" w:color="auto"/>
              <w:right w:val="single" w:sz="4" w:space="0" w:color="auto"/>
            </w:tcBorders>
            <w:shd w:val="clear" w:color="auto" w:fill="FFFFFF"/>
          </w:tcPr>
          <w:p w14:paraId="59530FDA"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Ministerija</w:t>
            </w:r>
          </w:p>
        </w:tc>
        <w:tc>
          <w:tcPr>
            <w:tcW w:w="1782" w:type="pct"/>
            <w:tcBorders>
              <w:top w:val="single" w:sz="4" w:space="0" w:color="auto"/>
              <w:left w:val="nil"/>
              <w:bottom w:val="single" w:sz="4" w:space="0" w:color="auto"/>
              <w:right w:val="single" w:sz="4" w:space="0" w:color="auto"/>
            </w:tcBorders>
            <w:shd w:val="clear" w:color="auto" w:fill="FFFFFF"/>
          </w:tcPr>
          <w:p w14:paraId="59530FDB"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Veiksmų programos konkretus uždavinys</w:t>
            </w:r>
          </w:p>
        </w:tc>
        <w:tc>
          <w:tcPr>
            <w:tcW w:w="594" w:type="pct"/>
            <w:tcBorders>
              <w:top w:val="single" w:sz="4" w:space="0" w:color="auto"/>
              <w:left w:val="nil"/>
              <w:bottom w:val="single" w:sz="4" w:space="0" w:color="auto"/>
              <w:right w:val="single" w:sz="4" w:space="0" w:color="auto"/>
            </w:tcBorders>
            <w:shd w:val="clear" w:color="auto" w:fill="FFFFFF"/>
          </w:tcPr>
          <w:p w14:paraId="59530FDC"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Veiksmo </w:t>
            </w:r>
          </w:p>
          <w:p w14:paraId="59530FDD"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atrankos būdas</w:t>
            </w:r>
          </w:p>
        </w:tc>
      </w:tr>
      <w:tr w:rsidR="00CD1CB1" w:rsidRPr="00B0341C" w14:paraId="59530FE6" w14:textId="77777777" w:rsidTr="009B5AC3">
        <w:trPr>
          <w:trHeight w:val="650"/>
        </w:trPr>
        <w:tc>
          <w:tcPr>
            <w:tcW w:w="644" w:type="pct"/>
            <w:tcBorders>
              <w:top w:val="nil"/>
              <w:left w:val="single" w:sz="4" w:space="0" w:color="auto"/>
              <w:bottom w:val="single" w:sz="4" w:space="0" w:color="auto"/>
              <w:right w:val="single" w:sz="4" w:space="0" w:color="auto"/>
            </w:tcBorders>
            <w:shd w:val="clear" w:color="auto" w:fill="auto"/>
          </w:tcPr>
          <w:p w14:paraId="59530FDF"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2016</w:t>
            </w:r>
          </w:p>
        </w:tc>
        <w:tc>
          <w:tcPr>
            <w:tcW w:w="495" w:type="pct"/>
            <w:tcBorders>
              <w:top w:val="nil"/>
              <w:left w:val="nil"/>
              <w:bottom w:val="single" w:sz="4" w:space="0" w:color="auto"/>
              <w:right w:val="single" w:sz="4" w:space="0" w:color="auto"/>
            </w:tcBorders>
            <w:shd w:val="clear" w:color="auto" w:fill="auto"/>
          </w:tcPr>
          <w:p w14:paraId="59530FE0"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2017</w:t>
            </w:r>
          </w:p>
        </w:tc>
        <w:tc>
          <w:tcPr>
            <w:tcW w:w="545" w:type="pct"/>
            <w:tcBorders>
              <w:top w:val="nil"/>
              <w:left w:val="nil"/>
              <w:bottom w:val="single" w:sz="4" w:space="0" w:color="auto"/>
              <w:right w:val="single" w:sz="4" w:space="0" w:color="auto"/>
            </w:tcBorders>
            <w:shd w:val="clear" w:color="auto" w:fill="auto"/>
          </w:tcPr>
          <w:p w14:paraId="59530FE1"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Alytaus miesto savivaldybės administracija</w:t>
            </w:r>
          </w:p>
        </w:tc>
        <w:tc>
          <w:tcPr>
            <w:tcW w:w="940" w:type="pct"/>
            <w:tcBorders>
              <w:top w:val="nil"/>
              <w:left w:val="nil"/>
              <w:bottom w:val="single" w:sz="4" w:space="0" w:color="auto"/>
              <w:right w:val="single" w:sz="4" w:space="0" w:color="auto"/>
            </w:tcBorders>
            <w:shd w:val="clear" w:color="auto" w:fill="auto"/>
          </w:tcPr>
          <w:p w14:paraId="59530FE2"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Susisiekimo ministerija</w:t>
            </w:r>
          </w:p>
          <w:p w14:paraId="59530FE3" w14:textId="77777777" w:rsidR="00CD1CB1" w:rsidRPr="00B0341C" w:rsidRDefault="00CD1CB1" w:rsidP="009B5AC3">
            <w:pPr>
              <w:ind w:firstLine="0"/>
              <w:rPr>
                <w:rFonts w:ascii="Times New Roman" w:hAnsi="Times New Roman" w:cs="Times New Roman"/>
                <w:color w:val="000000"/>
                <w:sz w:val="24"/>
                <w:szCs w:val="24"/>
              </w:rPr>
            </w:pPr>
          </w:p>
        </w:tc>
        <w:tc>
          <w:tcPr>
            <w:tcW w:w="1782" w:type="pct"/>
            <w:tcBorders>
              <w:top w:val="nil"/>
              <w:left w:val="nil"/>
              <w:bottom w:val="single" w:sz="4" w:space="0" w:color="auto"/>
              <w:right w:val="single" w:sz="4" w:space="0" w:color="auto"/>
            </w:tcBorders>
            <w:shd w:val="clear" w:color="auto" w:fill="auto"/>
          </w:tcPr>
          <w:p w14:paraId="59530FE4" w14:textId="77777777" w:rsidR="00CD1CB1" w:rsidRPr="00B0341C" w:rsidRDefault="000433A7" w:rsidP="009B5AC3">
            <w:pPr>
              <w:ind w:firstLine="0"/>
              <w:rPr>
                <w:rFonts w:ascii="Times New Roman" w:hAnsi="Times New Roman" w:cs="Times New Roman"/>
                <w:strike/>
                <w:color w:val="000000"/>
                <w:sz w:val="24"/>
                <w:szCs w:val="24"/>
              </w:rPr>
            </w:pPr>
            <w:r w:rsidRPr="00B0341C">
              <w:rPr>
                <w:rFonts w:ascii="Times New Roman" w:hAnsi="Times New Roman" w:cs="Times New Roman"/>
                <w:color w:val="000000"/>
                <w:sz w:val="24"/>
                <w:szCs w:val="24"/>
              </w:rPr>
              <w:t>4.5.1 Skatinti darnų judumą ir plėtoti aplinkai draugišką transportą, siekiant sumažinti anglies dioksido išmetimus</w:t>
            </w:r>
          </w:p>
        </w:tc>
        <w:tc>
          <w:tcPr>
            <w:tcW w:w="594" w:type="pct"/>
            <w:tcBorders>
              <w:top w:val="nil"/>
              <w:left w:val="nil"/>
              <w:bottom w:val="single" w:sz="4" w:space="0" w:color="auto"/>
              <w:right w:val="single" w:sz="4" w:space="0" w:color="auto"/>
            </w:tcBorders>
            <w:shd w:val="clear" w:color="auto" w:fill="auto"/>
          </w:tcPr>
          <w:p w14:paraId="59530FE5"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w:t>
            </w:r>
          </w:p>
        </w:tc>
      </w:tr>
    </w:tbl>
    <w:p w14:paraId="59530FE7" w14:textId="77777777" w:rsidR="00CD1CB1" w:rsidRPr="00B0341C" w:rsidRDefault="00CD1CB1" w:rsidP="00CD1CB1">
      <w:pPr>
        <w:rPr>
          <w:rFonts w:ascii="Times New Roman" w:hAnsi="Times New Roman" w:cs="Times New Roman"/>
          <w:color w:val="000000"/>
          <w:sz w:val="24"/>
          <w:szCs w:val="24"/>
        </w:rPr>
      </w:pPr>
    </w:p>
    <w:p w14:paraId="59530FE8" w14:textId="77777777" w:rsidR="00CD1CB1" w:rsidRPr="00B0341C" w:rsidRDefault="000433A7" w:rsidP="00CD1CB1">
      <w:pPr>
        <w:rPr>
          <w:rFonts w:ascii="Times New Roman" w:hAnsi="Times New Roman" w:cs="Times New Roman"/>
          <w:b/>
          <w:color w:val="000000"/>
          <w:sz w:val="24"/>
          <w:szCs w:val="24"/>
          <w:u w:val="single"/>
        </w:rPr>
      </w:pPr>
      <w:r w:rsidRPr="00B0341C">
        <w:rPr>
          <w:rFonts w:ascii="Times New Roman" w:hAnsi="Times New Roman" w:cs="Times New Roman"/>
          <w:b/>
          <w:color w:val="000000"/>
          <w:sz w:val="24"/>
          <w:szCs w:val="24"/>
          <w:u w:val="single"/>
        </w:rPr>
        <w:t>1.2.4v Veiksmo lėšų poreikis ir finansavimo šaltiniai (Eur)</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227"/>
        <w:gridCol w:w="945"/>
        <w:gridCol w:w="1038"/>
        <w:gridCol w:w="777"/>
        <w:gridCol w:w="1019"/>
        <w:gridCol w:w="758"/>
        <w:gridCol w:w="1038"/>
        <w:gridCol w:w="665"/>
        <w:gridCol w:w="964"/>
        <w:gridCol w:w="1206"/>
      </w:tblGrid>
      <w:tr w:rsidR="00CD1CB1" w:rsidRPr="00B0341C" w14:paraId="59530FEF" w14:textId="77777777" w:rsidTr="00CD1CB1">
        <w:trPr>
          <w:trHeight w:val="330"/>
        </w:trPr>
        <w:tc>
          <w:tcPr>
            <w:tcW w:w="1843" w:type="dxa"/>
            <w:vMerge w:val="restart"/>
            <w:noWrap/>
          </w:tcPr>
          <w:p w14:paraId="59530FE9"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 veiksmui įgyvendinti</w:t>
            </w:r>
          </w:p>
        </w:tc>
        <w:tc>
          <w:tcPr>
            <w:tcW w:w="2977" w:type="dxa"/>
            <w:gridSpan w:val="2"/>
            <w:noWrap/>
          </w:tcPr>
          <w:p w14:paraId="59530FEA"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Valstybės biudžeto lėšos</w:t>
            </w:r>
          </w:p>
        </w:tc>
        <w:tc>
          <w:tcPr>
            <w:tcW w:w="2693" w:type="dxa"/>
            <w:gridSpan w:val="2"/>
          </w:tcPr>
          <w:p w14:paraId="59530FEB"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Savivaldybės biudžeto lėšos</w:t>
            </w:r>
          </w:p>
        </w:tc>
        <w:tc>
          <w:tcPr>
            <w:tcW w:w="2693" w:type="dxa"/>
            <w:gridSpan w:val="2"/>
            <w:noWrap/>
          </w:tcPr>
          <w:p w14:paraId="59530FEC"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Kitos viešosios lėšos</w:t>
            </w:r>
          </w:p>
        </w:tc>
        <w:tc>
          <w:tcPr>
            <w:tcW w:w="2439" w:type="dxa"/>
            <w:gridSpan w:val="2"/>
            <w:noWrap/>
          </w:tcPr>
          <w:p w14:paraId="59530FED"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Privačios lėšos</w:t>
            </w:r>
          </w:p>
        </w:tc>
        <w:tc>
          <w:tcPr>
            <w:tcW w:w="1814" w:type="dxa"/>
            <w:vMerge w:val="restart"/>
          </w:tcPr>
          <w:p w14:paraId="59530FEE"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ES lėšos</w:t>
            </w:r>
          </w:p>
        </w:tc>
      </w:tr>
      <w:tr w:rsidR="00CD1CB1" w:rsidRPr="00B0341C" w14:paraId="59530FFA" w14:textId="77777777" w:rsidTr="00CD1CB1">
        <w:trPr>
          <w:trHeight w:val="330"/>
        </w:trPr>
        <w:tc>
          <w:tcPr>
            <w:tcW w:w="1843" w:type="dxa"/>
            <w:vMerge/>
            <w:noWrap/>
          </w:tcPr>
          <w:p w14:paraId="59530FF0" w14:textId="77777777" w:rsidR="00CD1CB1" w:rsidRPr="00B0341C" w:rsidRDefault="00CD1CB1" w:rsidP="009B5AC3">
            <w:pPr>
              <w:ind w:firstLine="0"/>
              <w:rPr>
                <w:rFonts w:ascii="Times New Roman" w:hAnsi="Times New Roman" w:cs="Times New Roman"/>
                <w:color w:val="000000"/>
                <w:sz w:val="24"/>
                <w:szCs w:val="24"/>
              </w:rPr>
            </w:pPr>
          </w:p>
        </w:tc>
        <w:tc>
          <w:tcPr>
            <w:tcW w:w="1418" w:type="dxa"/>
            <w:noWrap/>
          </w:tcPr>
          <w:p w14:paraId="59530FF1"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59" w:type="dxa"/>
          </w:tcPr>
          <w:p w14:paraId="59530FF2"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163" w:type="dxa"/>
          </w:tcPr>
          <w:p w14:paraId="59530FF3"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30" w:type="dxa"/>
          </w:tcPr>
          <w:p w14:paraId="59530FF4"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134" w:type="dxa"/>
          </w:tcPr>
          <w:p w14:paraId="59530FF5"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59" w:type="dxa"/>
          </w:tcPr>
          <w:p w14:paraId="59530FF6"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993" w:type="dxa"/>
          </w:tcPr>
          <w:p w14:paraId="59530FF7"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446" w:type="dxa"/>
          </w:tcPr>
          <w:p w14:paraId="59530FF8"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814" w:type="dxa"/>
            <w:vMerge/>
          </w:tcPr>
          <w:p w14:paraId="59530FF9" w14:textId="77777777" w:rsidR="00CD1CB1" w:rsidRPr="00B0341C" w:rsidRDefault="00CD1CB1" w:rsidP="009B5AC3">
            <w:pPr>
              <w:ind w:firstLine="0"/>
              <w:rPr>
                <w:rFonts w:ascii="Times New Roman" w:hAnsi="Times New Roman" w:cs="Times New Roman"/>
                <w:color w:val="000000"/>
                <w:sz w:val="24"/>
                <w:szCs w:val="24"/>
              </w:rPr>
            </w:pPr>
          </w:p>
        </w:tc>
      </w:tr>
      <w:tr w:rsidR="00CD1CB1" w:rsidRPr="00B0341C" w14:paraId="59531005" w14:textId="77777777" w:rsidTr="00CD1CB1">
        <w:trPr>
          <w:trHeight w:val="330"/>
        </w:trPr>
        <w:tc>
          <w:tcPr>
            <w:tcW w:w="1843" w:type="dxa"/>
            <w:noWrap/>
          </w:tcPr>
          <w:p w14:paraId="59530FFB"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30 000</w:t>
            </w:r>
          </w:p>
        </w:tc>
        <w:tc>
          <w:tcPr>
            <w:tcW w:w="1418" w:type="dxa"/>
            <w:noWrap/>
          </w:tcPr>
          <w:p w14:paraId="59530FFC" w14:textId="77777777" w:rsidR="00CD1CB1" w:rsidRPr="00B0341C" w:rsidRDefault="00CD1CB1" w:rsidP="009B5AC3">
            <w:pPr>
              <w:ind w:firstLine="0"/>
              <w:rPr>
                <w:rFonts w:ascii="Times New Roman" w:hAnsi="Times New Roman" w:cs="Times New Roman"/>
                <w:color w:val="000000"/>
                <w:sz w:val="24"/>
                <w:szCs w:val="24"/>
              </w:rPr>
            </w:pPr>
          </w:p>
        </w:tc>
        <w:tc>
          <w:tcPr>
            <w:tcW w:w="1559" w:type="dxa"/>
          </w:tcPr>
          <w:p w14:paraId="59530FFD" w14:textId="77777777" w:rsidR="00CD1CB1" w:rsidRPr="00B0341C" w:rsidRDefault="00CD1CB1" w:rsidP="009B5AC3">
            <w:pPr>
              <w:ind w:firstLine="0"/>
              <w:rPr>
                <w:rFonts w:ascii="Times New Roman" w:hAnsi="Times New Roman" w:cs="Times New Roman"/>
                <w:color w:val="000000"/>
                <w:sz w:val="24"/>
                <w:szCs w:val="24"/>
              </w:rPr>
            </w:pPr>
          </w:p>
        </w:tc>
        <w:tc>
          <w:tcPr>
            <w:tcW w:w="1163" w:type="dxa"/>
          </w:tcPr>
          <w:p w14:paraId="59530FFE"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4 500</w:t>
            </w:r>
          </w:p>
        </w:tc>
        <w:tc>
          <w:tcPr>
            <w:tcW w:w="1530" w:type="dxa"/>
          </w:tcPr>
          <w:p w14:paraId="59530FFF"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4 500</w:t>
            </w:r>
          </w:p>
        </w:tc>
        <w:tc>
          <w:tcPr>
            <w:tcW w:w="1134" w:type="dxa"/>
          </w:tcPr>
          <w:p w14:paraId="59531000" w14:textId="77777777" w:rsidR="00CD1CB1" w:rsidRPr="00B0341C" w:rsidRDefault="00CD1CB1" w:rsidP="009B5AC3">
            <w:pPr>
              <w:ind w:firstLine="0"/>
              <w:rPr>
                <w:rFonts w:ascii="Times New Roman" w:hAnsi="Times New Roman" w:cs="Times New Roman"/>
                <w:color w:val="000000"/>
                <w:sz w:val="24"/>
                <w:szCs w:val="24"/>
              </w:rPr>
            </w:pPr>
          </w:p>
        </w:tc>
        <w:tc>
          <w:tcPr>
            <w:tcW w:w="1559" w:type="dxa"/>
          </w:tcPr>
          <w:p w14:paraId="59531001" w14:textId="77777777" w:rsidR="00CD1CB1" w:rsidRPr="00B0341C" w:rsidRDefault="00CD1CB1" w:rsidP="009B5AC3">
            <w:pPr>
              <w:ind w:firstLine="0"/>
              <w:rPr>
                <w:rFonts w:ascii="Times New Roman" w:hAnsi="Times New Roman" w:cs="Times New Roman"/>
                <w:color w:val="000000"/>
                <w:sz w:val="24"/>
                <w:szCs w:val="24"/>
              </w:rPr>
            </w:pPr>
          </w:p>
        </w:tc>
        <w:tc>
          <w:tcPr>
            <w:tcW w:w="993" w:type="dxa"/>
          </w:tcPr>
          <w:p w14:paraId="59531002" w14:textId="77777777" w:rsidR="00CD1CB1" w:rsidRPr="00B0341C" w:rsidRDefault="00CD1CB1" w:rsidP="009B5AC3">
            <w:pPr>
              <w:ind w:firstLine="0"/>
              <w:rPr>
                <w:rFonts w:ascii="Times New Roman" w:hAnsi="Times New Roman" w:cs="Times New Roman"/>
                <w:color w:val="000000"/>
                <w:sz w:val="24"/>
                <w:szCs w:val="24"/>
              </w:rPr>
            </w:pPr>
          </w:p>
        </w:tc>
        <w:tc>
          <w:tcPr>
            <w:tcW w:w="1446" w:type="dxa"/>
          </w:tcPr>
          <w:p w14:paraId="59531003" w14:textId="77777777" w:rsidR="00CD1CB1" w:rsidRPr="00B0341C" w:rsidRDefault="00CD1CB1" w:rsidP="009B5AC3">
            <w:pPr>
              <w:ind w:firstLine="0"/>
              <w:rPr>
                <w:rFonts w:ascii="Times New Roman" w:hAnsi="Times New Roman" w:cs="Times New Roman"/>
                <w:color w:val="000000"/>
                <w:sz w:val="24"/>
                <w:szCs w:val="24"/>
              </w:rPr>
            </w:pPr>
          </w:p>
        </w:tc>
        <w:tc>
          <w:tcPr>
            <w:tcW w:w="1814" w:type="dxa"/>
          </w:tcPr>
          <w:p w14:paraId="59531004"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25 500</w:t>
            </w:r>
          </w:p>
        </w:tc>
      </w:tr>
    </w:tbl>
    <w:p w14:paraId="59531006" w14:textId="77777777" w:rsidR="00CD1CB1" w:rsidRPr="00B0341C" w:rsidRDefault="00CD1CB1" w:rsidP="00CD1CB1">
      <w:pPr>
        <w:rPr>
          <w:rFonts w:ascii="Times New Roman" w:hAnsi="Times New Roman" w:cs="Times New Roman"/>
          <w:b/>
          <w:color w:val="000000"/>
          <w:sz w:val="24"/>
          <w:szCs w:val="24"/>
        </w:rPr>
      </w:pPr>
    </w:p>
    <w:p w14:paraId="59531007" w14:textId="77777777" w:rsidR="00CD1CB1" w:rsidRPr="00B0341C" w:rsidRDefault="000433A7" w:rsidP="00CD1CB1">
      <w:pPr>
        <w:jc w:val="both"/>
        <w:rPr>
          <w:rFonts w:ascii="Times New Roman" w:hAnsi="Times New Roman" w:cs="Times New Roman"/>
          <w:b/>
          <w:color w:val="000000"/>
          <w:sz w:val="24"/>
          <w:szCs w:val="24"/>
          <w:u w:val="single"/>
        </w:rPr>
      </w:pPr>
      <w:r w:rsidRPr="00B0341C">
        <w:rPr>
          <w:rFonts w:ascii="Times New Roman" w:hAnsi="Times New Roman" w:cs="Times New Roman"/>
          <w:b/>
          <w:color w:val="000000"/>
          <w:sz w:val="24"/>
          <w:szCs w:val="24"/>
          <w:u w:val="single"/>
        </w:rPr>
        <w:t>1.2.5v Veiksmas: Perspektyvinės gatvės nuo Pramonės</w:t>
      </w:r>
      <w:r w:rsidR="00CD1CB1" w:rsidRPr="00B0341C">
        <w:rPr>
          <w:rFonts w:ascii="Times New Roman" w:hAnsi="Times New Roman" w:cs="Times New Roman"/>
          <w:b/>
          <w:color w:val="000000"/>
          <w:sz w:val="24"/>
          <w:szCs w:val="24"/>
          <w:u w:val="single"/>
        </w:rPr>
        <w:t xml:space="preserve"> </w:t>
      </w:r>
      <w:r w:rsidRPr="00B0341C">
        <w:rPr>
          <w:rFonts w:ascii="Times New Roman" w:hAnsi="Times New Roman" w:cs="Times New Roman"/>
          <w:b/>
          <w:color w:val="000000"/>
          <w:sz w:val="24"/>
          <w:szCs w:val="24"/>
          <w:u w:val="single"/>
        </w:rPr>
        <w:t>g. iki Naujosios g. Alytuje, įrengimas</w:t>
      </w:r>
      <w:r w:rsidRPr="00B0341C">
        <w:rPr>
          <w:rFonts w:ascii="Times New Roman" w:hAnsi="Times New Roman" w:cs="Times New Roman"/>
          <w:color w:val="000000"/>
          <w:sz w:val="24"/>
          <w:szCs w:val="24"/>
        </w:rPr>
        <w:t xml:space="preserve"> (įgyvendinus priemonę bus atlikta 0,715 km.</w:t>
      </w:r>
      <w:r w:rsidRPr="00B0341C">
        <w:rPr>
          <w:rFonts w:ascii="Times New Roman" w:hAnsi="Times New Roman" w:cs="Times New Roman"/>
          <w:b/>
          <w:color w:val="000000"/>
          <w:sz w:val="24"/>
          <w:szCs w:val="24"/>
        </w:rPr>
        <w:t xml:space="preserve"> </w:t>
      </w:r>
      <w:r w:rsidRPr="00B0341C">
        <w:rPr>
          <w:rFonts w:ascii="Times New Roman" w:eastAsia="Calibri" w:hAnsi="Times New Roman" w:cs="Times New Roman"/>
          <w:color w:val="000000"/>
          <w:sz w:val="24"/>
          <w:szCs w:val="24"/>
        </w:rPr>
        <w:t xml:space="preserve">gatvės rekonstrukcija, atnaujintas apšvietimas. Veiksmas siejasi su veiksmu </w:t>
      </w:r>
      <w:r w:rsidR="00CD1CB1" w:rsidRPr="00B0341C">
        <w:rPr>
          <w:rFonts w:ascii="Times New Roman" w:eastAsia="Calibri" w:hAnsi="Times New Roman" w:cs="Times New Roman"/>
          <w:color w:val="000000"/>
          <w:sz w:val="24"/>
          <w:szCs w:val="24"/>
        </w:rPr>
        <w:t>„</w:t>
      </w:r>
      <w:r w:rsidRPr="00B0341C">
        <w:rPr>
          <w:rFonts w:ascii="Times New Roman" w:eastAsia="Calibri" w:hAnsi="Times New Roman" w:cs="Times New Roman"/>
          <w:color w:val="000000"/>
          <w:sz w:val="24"/>
          <w:szCs w:val="24"/>
        </w:rPr>
        <w:t>Buvusių pramoninių teritorijų pritaikymas verslo vystymui ir plėtrai</w:t>
      </w:r>
      <w:r w:rsidR="00CD1CB1" w:rsidRPr="00B0341C">
        <w:rPr>
          <w:rFonts w:ascii="Times New Roman" w:eastAsia="Calibri" w:hAnsi="Times New Roman" w:cs="Times New Roman"/>
          <w:color w:val="000000"/>
          <w:sz w:val="24"/>
          <w:szCs w:val="24"/>
        </w:rPr>
        <w:t>“</w:t>
      </w:r>
      <w:r w:rsidRPr="00B0341C">
        <w:rPr>
          <w:rFonts w:ascii="Times New Roman" w:eastAsia="Calibri" w:hAnsi="Times New Roman" w:cs="Times New Roman"/>
          <w:color w:val="000000"/>
          <w:sz w:val="24"/>
          <w:szCs w:val="24"/>
        </w:rPr>
        <w:t>, kadangi Pramonės gatvė jungiasi su numatoma įrengti pramonine teritorija. Tai miesto gatvė, jungianti gyvenamųjų namų kvartalus su pramonine miesto dalimi bei mieste esančiais laisvalaikio užimtumo objektais, todėl jos rekonstrukcija prisidės prie spartesnės miesto ekonominės plėtros, naujų darbo vietų kūrimo, gyventojams bus sudarytos geresnės sąlygos pasiekti darbo vietas bei laisvalaikio praleidimo objektus)</w:t>
      </w:r>
    </w:p>
    <w:tbl>
      <w:tblPr>
        <w:tblW w:w="9637" w:type="dxa"/>
        <w:tblLayout w:type="fixed"/>
        <w:tblCellMar>
          <w:left w:w="0" w:type="dxa"/>
          <w:right w:w="0" w:type="dxa"/>
        </w:tblCellMar>
        <w:tblLook w:val="04A0" w:firstRow="1" w:lastRow="0" w:firstColumn="1" w:lastColumn="0" w:noHBand="0" w:noVBand="1"/>
      </w:tblPr>
      <w:tblGrid>
        <w:gridCol w:w="1239"/>
        <w:gridCol w:w="950"/>
        <w:gridCol w:w="1045"/>
        <w:gridCol w:w="1808"/>
        <w:gridCol w:w="3425"/>
        <w:gridCol w:w="1170"/>
      </w:tblGrid>
      <w:tr w:rsidR="00CD1CB1" w:rsidRPr="00B0341C" w14:paraId="5953100F" w14:textId="77777777" w:rsidTr="00CD1CB1">
        <w:trPr>
          <w:trHeight w:val="655"/>
        </w:trPr>
        <w:tc>
          <w:tcPr>
            <w:tcW w:w="643" w:type="pct"/>
            <w:tcBorders>
              <w:top w:val="single" w:sz="4" w:space="0" w:color="auto"/>
              <w:left w:val="single" w:sz="4" w:space="0" w:color="auto"/>
              <w:bottom w:val="single" w:sz="4" w:space="0" w:color="auto"/>
              <w:right w:val="single" w:sz="4" w:space="0" w:color="auto"/>
            </w:tcBorders>
            <w:shd w:val="clear" w:color="auto" w:fill="FFFFFF"/>
          </w:tcPr>
          <w:p w14:paraId="59531008"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Pradžia</w:t>
            </w:r>
          </w:p>
        </w:tc>
        <w:tc>
          <w:tcPr>
            <w:tcW w:w="493" w:type="pct"/>
            <w:tcBorders>
              <w:top w:val="single" w:sz="4" w:space="0" w:color="auto"/>
              <w:left w:val="nil"/>
              <w:bottom w:val="single" w:sz="4" w:space="0" w:color="auto"/>
              <w:right w:val="single" w:sz="4" w:space="0" w:color="auto"/>
            </w:tcBorders>
            <w:shd w:val="clear" w:color="auto" w:fill="FFFFFF"/>
          </w:tcPr>
          <w:p w14:paraId="59531009"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Pabaiga</w:t>
            </w:r>
          </w:p>
        </w:tc>
        <w:tc>
          <w:tcPr>
            <w:tcW w:w="542" w:type="pct"/>
            <w:tcBorders>
              <w:top w:val="single" w:sz="4" w:space="0" w:color="auto"/>
              <w:left w:val="nil"/>
              <w:bottom w:val="single" w:sz="4" w:space="0" w:color="auto"/>
              <w:right w:val="single" w:sz="4" w:space="0" w:color="auto"/>
            </w:tcBorders>
            <w:shd w:val="clear" w:color="auto" w:fill="FFFFFF"/>
          </w:tcPr>
          <w:p w14:paraId="5953100A"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Vykdytojas</w:t>
            </w:r>
          </w:p>
        </w:tc>
        <w:tc>
          <w:tcPr>
            <w:tcW w:w="938" w:type="pct"/>
            <w:tcBorders>
              <w:top w:val="single" w:sz="4" w:space="0" w:color="auto"/>
              <w:left w:val="nil"/>
              <w:bottom w:val="single" w:sz="4" w:space="0" w:color="auto"/>
              <w:right w:val="single" w:sz="4" w:space="0" w:color="auto"/>
            </w:tcBorders>
            <w:shd w:val="clear" w:color="auto" w:fill="FFFFFF"/>
          </w:tcPr>
          <w:p w14:paraId="5953100B"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Ministerija</w:t>
            </w:r>
          </w:p>
        </w:tc>
        <w:tc>
          <w:tcPr>
            <w:tcW w:w="1777" w:type="pct"/>
            <w:tcBorders>
              <w:top w:val="single" w:sz="4" w:space="0" w:color="auto"/>
              <w:left w:val="nil"/>
              <w:bottom w:val="single" w:sz="4" w:space="0" w:color="auto"/>
              <w:right w:val="single" w:sz="4" w:space="0" w:color="auto"/>
            </w:tcBorders>
            <w:shd w:val="clear" w:color="auto" w:fill="FFFFFF"/>
          </w:tcPr>
          <w:p w14:paraId="5953100C"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Veiksmų programos konkretus uždavinys</w:t>
            </w:r>
          </w:p>
        </w:tc>
        <w:tc>
          <w:tcPr>
            <w:tcW w:w="607" w:type="pct"/>
            <w:tcBorders>
              <w:top w:val="single" w:sz="4" w:space="0" w:color="auto"/>
              <w:left w:val="nil"/>
              <w:bottom w:val="single" w:sz="4" w:space="0" w:color="auto"/>
              <w:right w:val="single" w:sz="4" w:space="0" w:color="auto"/>
            </w:tcBorders>
            <w:shd w:val="clear" w:color="auto" w:fill="FFFFFF"/>
          </w:tcPr>
          <w:p w14:paraId="5953100D"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Veiksmo </w:t>
            </w:r>
          </w:p>
          <w:p w14:paraId="5953100E"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atrankos būdas</w:t>
            </w:r>
          </w:p>
        </w:tc>
      </w:tr>
      <w:tr w:rsidR="00CD1CB1" w:rsidRPr="00B0341C" w14:paraId="59531017" w14:textId="77777777" w:rsidTr="00CD1CB1">
        <w:trPr>
          <w:trHeight w:val="745"/>
        </w:trPr>
        <w:tc>
          <w:tcPr>
            <w:tcW w:w="643" w:type="pct"/>
            <w:tcBorders>
              <w:top w:val="nil"/>
              <w:left w:val="single" w:sz="4" w:space="0" w:color="auto"/>
              <w:bottom w:val="single" w:sz="4" w:space="0" w:color="auto"/>
              <w:right w:val="single" w:sz="4" w:space="0" w:color="auto"/>
            </w:tcBorders>
            <w:shd w:val="clear" w:color="auto" w:fill="auto"/>
          </w:tcPr>
          <w:p w14:paraId="59531010"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2016</w:t>
            </w:r>
          </w:p>
        </w:tc>
        <w:tc>
          <w:tcPr>
            <w:tcW w:w="493" w:type="pct"/>
            <w:tcBorders>
              <w:top w:val="nil"/>
              <w:left w:val="nil"/>
              <w:bottom w:val="single" w:sz="4" w:space="0" w:color="auto"/>
              <w:right w:val="single" w:sz="4" w:space="0" w:color="auto"/>
            </w:tcBorders>
            <w:shd w:val="clear" w:color="auto" w:fill="auto"/>
          </w:tcPr>
          <w:p w14:paraId="59531011"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2018</w:t>
            </w:r>
          </w:p>
        </w:tc>
        <w:tc>
          <w:tcPr>
            <w:tcW w:w="542" w:type="pct"/>
            <w:tcBorders>
              <w:top w:val="nil"/>
              <w:left w:val="nil"/>
              <w:bottom w:val="single" w:sz="4" w:space="0" w:color="auto"/>
              <w:right w:val="single" w:sz="4" w:space="0" w:color="auto"/>
            </w:tcBorders>
            <w:shd w:val="clear" w:color="auto" w:fill="auto"/>
          </w:tcPr>
          <w:p w14:paraId="59531012"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Alytaus miesto savivaldybės administracija</w:t>
            </w:r>
          </w:p>
        </w:tc>
        <w:tc>
          <w:tcPr>
            <w:tcW w:w="938" w:type="pct"/>
            <w:tcBorders>
              <w:top w:val="nil"/>
              <w:left w:val="nil"/>
              <w:bottom w:val="single" w:sz="4" w:space="0" w:color="auto"/>
              <w:right w:val="single" w:sz="4" w:space="0" w:color="auto"/>
            </w:tcBorders>
            <w:shd w:val="clear" w:color="auto" w:fill="auto"/>
          </w:tcPr>
          <w:p w14:paraId="59531013"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Susisiekimo ministerija</w:t>
            </w:r>
          </w:p>
          <w:p w14:paraId="59531014" w14:textId="77777777" w:rsidR="00CD1CB1" w:rsidRPr="00B0341C" w:rsidRDefault="00CD1CB1" w:rsidP="009B5AC3">
            <w:pPr>
              <w:ind w:firstLine="0"/>
              <w:rPr>
                <w:rFonts w:ascii="Times New Roman" w:hAnsi="Times New Roman" w:cs="Times New Roman"/>
                <w:color w:val="000000"/>
                <w:sz w:val="24"/>
                <w:szCs w:val="24"/>
              </w:rPr>
            </w:pPr>
          </w:p>
        </w:tc>
        <w:tc>
          <w:tcPr>
            <w:tcW w:w="1777" w:type="pct"/>
            <w:tcBorders>
              <w:top w:val="nil"/>
              <w:left w:val="nil"/>
              <w:bottom w:val="single" w:sz="4" w:space="0" w:color="auto"/>
              <w:right w:val="single" w:sz="4" w:space="0" w:color="auto"/>
            </w:tcBorders>
            <w:shd w:val="clear" w:color="auto" w:fill="auto"/>
          </w:tcPr>
          <w:p w14:paraId="59531015"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6.2.1. Padidinti regionų judumą plėtojant regionų jungtis su pagrindiniu šalies transporto tinklu ir diegiant eismo saugos priemones</w:t>
            </w:r>
          </w:p>
        </w:tc>
        <w:tc>
          <w:tcPr>
            <w:tcW w:w="607" w:type="pct"/>
            <w:tcBorders>
              <w:top w:val="nil"/>
              <w:left w:val="nil"/>
              <w:bottom w:val="single" w:sz="4" w:space="0" w:color="auto"/>
              <w:right w:val="single" w:sz="4" w:space="0" w:color="auto"/>
            </w:tcBorders>
            <w:shd w:val="clear" w:color="auto" w:fill="auto"/>
          </w:tcPr>
          <w:p w14:paraId="59531016"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R</w:t>
            </w:r>
          </w:p>
        </w:tc>
      </w:tr>
    </w:tbl>
    <w:p w14:paraId="59531018" w14:textId="77777777" w:rsidR="00CD1CB1" w:rsidRPr="00B0341C" w:rsidRDefault="00CD1CB1" w:rsidP="00CD1CB1">
      <w:pPr>
        <w:rPr>
          <w:rFonts w:ascii="Times New Roman" w:hAnsi="Times New Roman" w:cs="Times New Roman"/>
          <w:color w:val="000000"/>
          <w:sz w:val="24"/>
          <w:szCs w:val="24"/>
        </w:rPr>
      </w:pPr>
    </w:p>
    <w:p w14:paraId="59531019" w14:textId="77777777" w:rsidR="00CD1CB1" w:rsidRPr="00B0341C" w:rsidRDefault="000433A7" w:rsidP="00CD1CB1">
      <w:pPr>
        <w:rPr>
          <w:rFonts w:ascii="Times New Roman" w:hAnsi="Times New Roman" w:cs="Times New Roman"/>
          <w:b/>
          <w:color w:val="000000"/>
          <w:sz w:val="24"/>
          <w:szCs w:val="24"/>
          <w:u w:val="single"/>
        </w:rPr>
      </w:pPr>
      <w:r w:rsidRPr="00B0341C">
        <w:rPr>
          <w:rFonts w:ascii="Times New Roman" w:hAnsi="Times New Roman" w:cs="Times New Roman"/>
          <w:b/>
          <w:color w:val="000000"/>
          <w:sz w:val="24"/>
          <w:szCs w:val="24"/>
          <w:u w:val="single"/>
        </w:rPr>
        <w:t>1.2.5 v Veiksmo lėšų poreikis ir finansavimo šaltiniai (Eur)</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239"/>
        <w:gridCol w:w="955"/>
        <w:gridCol w:w="1048"/>
        <w:gridCol w:w="785"/>
        <w:gridCol w:w="1029"/>
        <w:gridCol w:w="765"/>
        <w:gridCol w:w="1048"/>
        <w:gridCol w:w="671"/>
        <w:gridCol w:w="973"/>
        <w:gridCol w:w="1124"/>
      </w:tblGrid>
      <w:tr w:rsidR="00CD1CB1" w:rsidRPr="00B0341C" w14:paraId="59531020" w14:textId="77777777" w:rsidTr="00CD1CB1">
        <w:trPr>
          <w:trHeight w:val="330"/>
        </w:trPr>
        <w:tc>
          <w:tcPr>
            <w:tcW w:w="1843" w:type="dxa"/>
            <w:vMerge w:val="restart"/>
            <w:noWrap/>
          </w:tcPr>
          <w:p w14:paraId="5953101A"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 veiksmui įgyvendinti</w:t>
            </w:r>
          </w:p>
        </w:tc>
        <w:tc>
          <w:tcPr>
            <w:tcW w:w="2977" w:type="dxa"/>
            <w:gridSpan w:val="2"/>
            <w:noWrap/>
          </w:tcPr>
          <w:p w14:paraId="5953101B"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Valstybės biudžeto lėšos</w:t>
            </w:r>
          </w:p>
        </w:tc>
        <w:tc>
          <w:tcPr>
            <w:tcW w:w="2693" w:type="dxa"/>
            <w:gridSpan w:val="2"/>
          </w:tcPr>
          <w:p w14:paraId="5953101C"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Savivaldybės biudžeto lėšos</w:t>
            </w:r>
          </w:p>
        </w:tc>
        <w:tc>
          <w:tcPr>
            <w:tcW w:w="2693" w:type="dxa"/>
            <w:gridSpan w:val="2"/>
            <w:noWrap/>
          </w:tcPr>
          <w:p w14:paraId="5953101D"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Kitos viešosios lėšos</w:t>
            </w:r>
          </w:p>
        </w:tc>
        <w:tc>
          <w:tcPr>
            <w:tcW w:w="2439" w:type="dxa"/>
            <w:gridSpan w:val="2"/>
            <w:noWrap/>
          </w:tcPr>
          <w:p w14:paraId="5953101E"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Privačios lėšos</w:t>
            </w:r>
          </w:p>
        </w:tc>
        <w:tc>
          <w:tcPr>
            <w:tcW w:w="1672" w:type="dxa"/>
            <w:vMerge w:val="restart"/>
          </w:tcPr>
          <w:p w14:paraId="5953101F"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ES lėšos</w:t>
            </w:r>
          </w:p>
        </w:tc>
      </w:tr>
      <w:tr w:rsidR="00CD1CB1" w:rsidRPr="00B0341C" w14:paraId="5953102B" w14:textId="77777777" w:rsidTr="00CD1CB1">
        <w:trPr>
          <w:trHeight w:val="330"/>
        </w:trPr>
        <w:tc>
          <w:tcPr>
            <w:tcW w:w="1843" w:type="dxa"/>
            <w:vMerge/>
            <w:noWrap/>
          </w:tcPr>
          <w:p w14:paraId="59531021" w14:textId="77777777" w:rsidR="00CD1CB1" w:rsidRPr="00B0341C" w:rsidRDefault="00CD1CB1" w:rsidP="009B5AC3">
            <w:pPr>
              <w:ind w:firstLine="0"/>
              <w:rPr>
                <w:rFonts w:ascii="Times New Roman" w:hAnsi="Times New Roman" w:cs="Times New Roman"/>
                <w:color w:val="000000"/>
                <w:sz w:val="24"/>
                <w:szCs w:val="24"/>
              </w:rPr>
            </w:pPr>
          </w:p>
        </w:tc>
        <w:tc>
          <w:tcPr>
            <w:tcW w:w="1418" w:type="dxa"/>
            <w:noWrap/>
          </w:tcPr>
          <w:p w14:paraId="59531022"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59" w:type="dxa"/>
          </w:tcPr>
          <w:p w14:paraId="59531023"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163" w:type="dxa"/>
          </w:tcPr>
          <w:p w14:paraId="59531024"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30" w:type="dxa"/>
          </w:tcPr>
          <w:p w14:paraId="59531025"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134" w:type="dxa"/>
          </w:tcPr>
          <w:p w14:paraId="59531026"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59" w:type="dxa"/>
          </w:tcPr>
          <w:p w14:paraId="59531027"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993" w:type="dxa"/>
          </w:tcPr>
          <w:p w14:paraId="59531028"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446" w:type="dxa"/>
          </w:tcPr>
          <w:p w14:paraId="59531029"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672" w:type="dxa"/>
            <w:vMerge/>
          </w:tcPr>
          <w:p w14:paraId="5953102A" w14:textId="77777777" w:rsidR="00CD1CB1" w:rsidRPr="00B0341C" w:rsidRDefault="00CD1CB1" w:rsidP="009B5AC3">
            <w:pPr>
              <w:ind w:firstLine="0"/>
              <w:rPr>
                <w:rFonts w:ascii="Times New Roman" w:hAnsi="Times New Roman" w:cs="Times New Roman"/>
                <w:color w:val="000000"/>
                <w:sz w:val="24"/>
                <w:szCs w:val="24"/>
              </w:rPr>
            </w:pPr>
          </w:p>
        </w:tc>
      </w:tr>
      <w:tr w:rsidR="00CD1CB1" w:rsidRPr="00B0341C" w14:paraId="59531036" w14:textId="77777777" w:rsidTr="00CD1CB1">
        <w:trPr>
          <w:trHeight w:val="330"/>
        </w:trPr>
        <w:tc>
          <w:tcPr>
            <w:tcW w:w="1843" w:type="dxa"/>
            <w:noWrap/>
          </w:tcPr>
          <w:p w14:paraId="5953102C"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1 120 000</w:t>
            </w:r>
          </w:p>
        </w:tc>
        <w:tc>
          <w:tcPr>
            <w:tcW w:w="1418" w:type="dxa"/>
            <w:noWrap/>
          </w:tcPr>
          <w:p w14:paraId="5953102D" w14:textId="77777777" w:rsidR="00CD1CB1" w:rsidRPr="00B0341C" w:rsidRDefault="00CD1CB1" w:rsidP="009B5AC3">
            <w:pPr>
              <w:ind w:firstLine="0"/>
              <w:rPr>
                <w:rFonts w:ascii="Times New Roman" w:hAnsi="Times New Roman" w:cs="Times New Roman"/>
                <w:color w:val="000000"/>
                <w:sz w:val="24"/>
                <w:szCs w:val="24"/>
              </w:rPr>
            </w:pPr>
          </w:p>
        </w:tc>
        <w:tc>
          <w:tcPr>
            <w:tcW w:w="1559" w:type="dxa"/>
          </w:tcPr>
          <w:p w14:paraId="5953102E" w14:textId="77777777" w:rsidR="00CD1CB1" w:rsidRPr="00B0341C" w:rsidRDefault="00CD1CB1" w:rsidP="009B5AC3">
            <w:pPr>
              <w:ind w:firstLine="0"/>
              <w:rPr>
                <w:rFonts w:ascii="Times New Roman" w:hAnsi="Times New Roman" w:cs="Times New Roman"/>
                <w:color w:val="000000"/>
                <w:sz w:val="24"/>
                <w:szCs w:val="24"/>
              </w:rPr>
            </w:pPr>
          </w:p>
        </w:tc>
        <w:tc>
          <w:tcPr>
            <w:tcW w:w="1163" w:type="dxa"/>
          </w:tcPr>
          <w:p w14:paraId="5953102F"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675 000</w:t>
            </w:r>
          </w:p>
        </w:tc>
        <w:tc>
          <w:tcPr>
            <w:tcW w:w="1530" w:type="dxa"/>
          </w:tcPr>
          <w:p w14:paraId="59531030"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675 000</w:t>
            </w:r>
          </w:p>
        </w:tc>
        <w:tc>
          <w:tcPr>
            <w:tcW w:w="1134" w:type="dxa"/>
          </w:tcPr>
          <w:p w14:paraId="59531031" w14:textId="77777777" w:rsidR="00CD1CB1" w:rsidRPr="00B0341C" w:rsidRDefault="00CD1CB1" w:rsidP="009B5AC3">
            <w:pPr>
              <w:ind w:firstLine="0"/>
              <w:rPr>
                <w:rFonts w:ascii="Times New Roman" w:hAnsi="Times New Roman" w:cs="Times New Roman"/>
                <w:color w:val="000000"/>
                <w:sz w:val="24"/>
                <w:szCs w:val="24"/>
              </w:rPr>
            </w:pPr>
          </w:p>
        </w:tc>
        <w:tc>
          <w:tcPr>
            <w:tcW w:w="1559" w:type="dxa"/>
          </w:tcPr>
          <w:p w14:paraId="59531032" w14:textId="77777777" w:rsidR="00CD1CB1" w:rsidRPr="00B0341C" w:rsidRDefault="00CD1CB1" w:rsidP="009B5AC3">
            <w:pPr>
              <w:ind w:firstLine="0"/>
              <w:rPr>
                <w:rFonts w:ascii="Times New Roman" w:hAnsi="Times New Roman" w:cs="Times New Roman"/>
                <w:color w:val="000000"/>
                <w:sz w:val="24"/>
                <w:szCs w:val="24"/>
              </w:rPr>
            </w:pPr>
          </w:p>
        </w:tc>
        <w:tc>
          <w:tcPr>
            <w:tcW w:w="993" w:type="dxa"/>
          </w:tcPr>
          <w:p w14:paraId="59531033" w14:textId="77777777" w:rsidR="00CD1CB1" w:rsidRPr="00B0341C" w:rsidRDefault="00CD1CB1" w:rsidP="009B5AC3">
            <w:pPr>
              <w:ind w:firstLine="0"/>
              <w:rPr>
                <w:rFonts w:ascii="Times New Roman" w:hAnsi="Times New Roman" w:cs="Times New Roman"/>
                <w:color w:val="000000"/>
                <w:sz w:val="24"/>
                <w:szCs w:val="24"/>
              </w:rPr>
            </w:pPr>
          </w:p>
        </w:tc>
        <w:tc>
          <w:tcPr>
            <w:tcW w:w="1446" w:type="dxa"/>
          </w:tcPr>
          <w:p w14:paraId="59531034" w14:textId="77777777" w:rsidR="00CD1CB1" w:rsidRPr="00B0341C" w:rsidRDefault="00CD1CB1" w:rsidP="009B5AC3">
            <w:pPr>
              <w:ind w:firstLine="0"/>
              <w:rPr>
                <w:rFonts w:ascii="Times New Roman" w:hAnsi="Times New Roman" w:cs="Times New Roman"/>
                <w:color w:val="000000"/>
                <w:sz w:val="24"/>
                <w:szCs w:val="24"/>
              </w:rPr>
            </w:pPr>
          </w:p>
        </w:tc>
        <w:tc>
          <w:tcPr>
            <w:tcW w:w="1672" w:type="dxa"/>
          </w:tcPr>
          <w:p w14:paraId="59531035"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445 000</w:t>
            </w:r>
          </w:p>
        </w:tc>
      </w:tr>
    </w:tbl>
    <w:p w14:paraId="59531037" w14:textId="77777777" w:rsidR="00CD1CB1" w:rsidRPr="00B0341C" w:rsidRDefault="00CD1CB1" w:rsidP="00CD1CB1">
      <w:pPr>
        <w:rPr>
          <w:rFonts w:ascii="Times New Roman" w:hAnsi="Times New Roman" w:cs="Times New Roman"/>
          <w:b/>
          <w:color w:val="000000"/>
          <w:sz w:val="24"/>
          <w:szCs w:val="24"/>
        </w:rPr>
      </w:pPr>
    </w:p>
    <w:p w14:paraId="59531038" w14:textId="77777777" w:rsidR="00CD1CB1" w:rsidRPr="00B0341C" w:rsidRDefault="000433A7" w:rsidP="00CD1CB1">
      <w:pPr>
        <w:jc w:val="both"/>
        <w:rPr>
          <w:rFonts w:ascii="Times New Roman" w:hAnsi="Times New Roman" w:cs="Times New Roman"/>
          <w:b/>
          <w:color w:val="000000"/>
          <w:sz w:val="24"/>
          <w:szCs w:val="24"/>
          <w:u w:val="single"/>
        </w:rPr>
      </w:pPr>
      <w:r w:rsidRPr="00B0341C">
        <w:rPr>
          <w:rFonts w:ascii="Times New Roman" w:hAnsi="Times New Roman" w:cs="Times New Roman"/>
          <w:b/>
          <w:color w:val="000000"/>
          <w:sz w:val="24"/>
          <w:szCs w:val="24"/>
          <w:u w:val="single"/>
        </w:rPr>
        <w:t>1.2.6v Veiksmas: Dviračių trasų, infrastruktūros įrengimas nuo Putinų g. žiedo Pramonės gatvėje, Alytaus mieste</w:t>
      </w:r>
      <w:r w:rsidRPr="00B0341C">
        <w:rPr>
          <w:rFonts w:ascii="Times New Roman" w:hAnsi="Times New Roman" w:cs="Times New Roman"/>
          <w:color w:val="000000"/>
          <w:sz w:val="24"/>
          <w:szCs w:val="24"/>
        </w:rPr>
        <w:t xml:space="preserve"> (planuojamas</w:t>
      </w:r>
      <w:r w:rsidRPr="00B0341C">
        <w:rPr>
          <w:rFonts w:ascii="Times New Roman" w:hAnsi="Times New Roman" w:cs="Times New Roman"/>
          <w:b/>
          <w:color w:val="000000"/>
          <w:sz w:val="24"/>
          <w:szCs w:val="24"/>
          <w:u w:val="single"/>
        </w:rPr>
        <w:t xml:space="preserve"> </w:t>
      </w:r>
      <w:r w:rsidRPr="00B0341C">
        <w:rPr>
          <w:rFonts w:ascii="Times New Roman" w:hAnsi="Times New Roman" w:cs="Times New Roman"/>
          <w:color w:val="000000"/>
          <w:sz w:val="24"/>
          <w:szCs w:val="24"/>
        </w:rPr>
        <w:t>dviračių takų nuo Putinų gatvės žiedo Pramonės gatvėje įrengimas integruosis į bendrą dviračių takų tinklą, siekiant užtikrinti ekologiškų transporto priemonių plėtrą ir darnų bei saugų judumą, gyventojams sudarant geresnes sąlygas pasiekti darbo vietas ekologišku transportu)</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2"/>
        <w:gridCol w:w="1053"/>
        <w:gridCol w:w="959"/>
        <w:gridCol w:w="1811"/>
        <w:gridCol w:w="3424"/>
        <w:gridCol w:w="1148"/>
      </w:tblGrid>
      <w:tr w:rsidR="00CD1CB1" w:rsidRPr="00B0341C" w14:paraId="59531040" w14:textId="77777777" w:rsidTr="009B5AC3">
        <w:trPr>
          <w:trHeight w:val="619"/>
        </w:trPr>
        <w:tc>
          <w:tcPr>
            <w:tcW w:w="1843" w:type="dxa"/>
            <w:tcBorders>
              <w:top w:val="single" w:sz="4" w:space="0" w:color="auto"/>
              <w:left w:val="single" w:sz="4" w:space="0" w:color="auto"/>
              <w:bottom w:val="single" w:sz="4" w:space="0" w:color="auto"/>
              <w:right w:val="single" w:sz="4" w:space="0" w:color="auto"/>
            </w:tcBorders>
          </w:tcPr>
          <w:p w14:paraId="59531039"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Pradžia </w:t>
            </w:r>
          </w:p>
        </w:tc>
        <w:tc>
          <w:tcPr>
            <w:tcW w:w="1559" w:type="dxa"/>
            <w:tcBorders>
              <w:top w:val="single" w:sz="4" w:space="0" w:color="auto"/>
              <w:left w:val="single" w:sz="4" w:space="0" w:color="auto"/>
              <w:bottom w:val="single" w:sz="4" w:space="0" w:color="auto"/>
              <w:right w:val="single" w:sz="4" w:space="0" w:color="auto"/>
            </w:tcBorders>
          </w:tcPr>
          <w:p w14:paraId="5953103A"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Pabaiga </w:t>
            </w:r>
          </w:p>
        </w:tc>
        <w:tc>
          <w:tcPr>
            <w:tcW w:w="1418" w:type="dxa"/>
            <w:tcBorders>
              <w:top w:val="single" w:sz="4" w:space="0" w:color="auto"/>
              <w:left w:val="single" w:sz="4" w:space="0" w:color="auto"/>
              <w:bottom w:val="single" w:sz="4" w:space="0" w:color="auto"/>
              <w:right w:val="single" w:sz="4" w:space="0" w:color="auto"/>
            </w:tcBorders>
          </w:tcPr>
          <w:p w14:paraId="5953103B"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Vykdytojas </w:t>
            </w:r>
          </w:p>
        </w:tc>
        <w:tc>
          <w:tcPr>
            <w:tcW w:w="2693" w:type="dxa"/>
            <w:tcBorders>
              <w:top w:val="single" w:sz="4" w:space="0" w:color="auto"/>
              <w:left w:val="single" w:sz="4" w:space="0" w:color="auto"/>
              <w:bottom w:val="single" w:sz="4" w:space="0" w:color="auto"/>
              <w:right w:val="single" w:sz="4" w:space="0" w:color="auto"/>
            </w:tcBorders>
          </w:tcPr>
          <w:p w14:paraId="5953103C"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Ministerija </w:t>
            </w:r>
          </w:p>
        </w:tc>
        <w:tc>
          <w:tcPr>
            <w:tcW w:w="5103" w:type="dxa"/>
            <w:tcBorders>
              <w:top w:val="single" w:sz="4" w:space="0" w:color="auto"/>
              <w:left w:val="single" w:sz="4" w:space="0" w:color="auto"/>
              <w:bottom w:val="single" w:sz="4" w:space="0" w:color="auto"/>
              <w:right w:val="single" w:sz="4" w:space="0" w:color="auto"/>
            </w:tcBorders>
          </w:tcPr>
          <w:p w14:paraId="5953103D"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Veiksmų programos konkretaus uždavinys</w:t>
            </w:r>
          </w:p>
        </w:tc>
        <w:tc>
          <w:tcPr>
            <w:tcW w:w="1701" w:type="dxa"/>
            <w:tcBorders>
              <w:top w:val="single" w:sz="4" w:space="0" w:color="auto"/>
              <w:left w:val="single" w:sz="4" w:space="0" w:color="auto"/>
              <w:bottom w:val="single" w:sz="4" w:space="0" w:color="auto"/>
              <w:right w:val="single" w:sz="4" w:space="0" w:color="auto"/>
            </w:tcBorders>
          </w:tcPr>
          <w:p w14:paraId="5953103E"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Veiksmo</w:t>
            </w:r>
          </w:p>
          <w:p w14:paraId="5953103F"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atrankos būdas </w:t>
            </w:r>
          </w:p>
        </w:tc>
      </w:tr>
      <w:tr w:rsidR="00CD1CB1" w:rsidRPr="00B0341C" w14:paraId="59531047" w14:textId="77777777" w:rsidTr="009B5AC3">
        <w:trPr>
          <w:trHeight w:val="799"/>
        </w:trPr>
        <w:tc>
          <w:tcPr>
            <w:tcW w:w="1843" w:type="dxa"/>
            <w:tcBorders>
              <w:top w:val="single" w:sz="4" w:space="0" w:color="auto"/>
              <w:left w:val="single" w:sz="4" w:space="0" w:color="auto"/>
              <w:bottom w:val="single" w:sz="4" w:space="0" w:color="auto"/>
              <w:right w:val="single" w:sz="4" w:space="0" w:color="auto"/>
            </w:tcBorders>
          </w:tcPr>
          <w:p w14:paraId="59531041" w14:textId="77777777" w:rsidR="00CD1CB1" w:rsidRPr="00B0341C" w:rsidRDefault="000433A7" w:rsidP="009B5AC3">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2016</w:t>
            </w:r>
          </w:p>
        </w:tc>
        <w:tc>
          <w:tcPr>
            <w:tcW w:w="1559" w:type="dxa"/>
            <w:tcBorders>
              <w:top w:val="single" w:sz="4" w:space="0" w:color="auto"/>
              <w:left w:val="single" w:sz="4" w:space="0" w:color="auto"/>
              <w:bottom w:val="single" w:sz="4" w:space="0" w:color="auto"/>
              <w:right w:val="single" w:sz="4" w:space="0" w:color="auto"/>
            </w:tcBorders>
          </w:tcPr>
          <w:p w14:paraId="59531042" w14:textId="77777777" w:rsidR="00CD1CB1" w:rsidRPr="00B0341C" w:rsidRDefault="000433A7" w:rsidP="009B5AC3">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2020</w:t>
            </w:r>
          </w:p>
        </w:tc>
        <w:tc>
          <w:tcPr>
            <w:tcW w:w="1418" w:type="dxa"/>
            <w:tcBorders>
              <w:top w:val="single" w:sz="4" w:space="0" w:color="auto"/>
              <w:left w:val="single" w:sz="4" w:space="0" w:color="auto"/>
              <w:bottom w:val="single" w:sz="4" w:space="0" w:color="auto"/>
              <w:right w:val="single" w:sz="4" w:space="0" w:color="auto"/>
            </w:tcBorders>
          </w:tcPr>
          <w:p w14:paraId="59531043" w14:textId="77777777" w:rsidR="00CD1CB1" w:rsidRPr="00B0341C" w:rsidRDefault="000433A7" w:rsidP="009B5AC3">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Alytaus miesto savivaldybės administracija</w:t>
            </w:r>
          </w:p>
        </w:tc>
        <w:tc>
          <w:tcPr>
            <w:tcW w:w="2693" w:type="dxa"/>
            <w:tcBorders>
              <w:top w:val="single" w:sz="4" w:space="0" w:color="auto"/>
              <w:left w:val="single" w:sz="4" w:space="0" w:color="auto"/>
              <w:bottom w:val="single" w:sz="4" w:space="0" w:color="auto"/>
              <w:right w:val="single" w:sz="4" w:space="0" w:color="auto"/>
            </w:tcBorders>
          </w:tcPr>
          <w:p w14:paraId="59531044" w14:textId="77777777" w:rsidR="00CD1CB1" w:rsidRPr="00B0341C" w:rsidRDefault="000433A7" w:rsidP="009B5AC3">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Susisiekimo ministerija</w:t>
            </w:r>
          </w:p>
        </w:tc>
        <w:tc>
          <w:tcPr>
            <w:tcW w:w="5103" w:type="dxa"/>
            <w:tcBorders>
              <w:top w:val="single" w:sz="4" w:space="0" w:color="auto"/>
              <w:left w:val="single" w:sz="4" w:space="0" w:color="auto"/>
              <w:bottom w:val="single" w:sz="4" w:space="0" w:color="auto"/>
              <w:right w:val="single" w:sz="4" w:space="0" w:color="auto"/>
            </w:tcBorders>
          </w:tcPr>
          <w:p w14:paraId="59531045" w14:textId="77777777" w:rsidR="00CD1CB1" w:rsidRPr="00B0341C" w:rsidRDefault="000433A7" w:rsidP="009B5AC3">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4.5.1 Skatinti darnų judumą ir plėtoti aplinkai draugišką transportą, siekiant sumažinti anglies dioksido išmetimus</w:t>
            </w:r>
          </w:p>
        </w:tc>
        <w:tc>
          <w:tcPr>
            <w:tcW w:w="1701" w:type="dxa"/>
            <w:tcBorders>
              <w:top w:val="single" w:sz="4" w:space="0" w:color="auto"/>
              <w:left w:val="single" w:sz="4" w:space="0" w:color="auto"/>
              <w:bottom w:val="single" w:sz="4" w:space="0" w:color="auto"/>
              <w:right w:val="single" w:sz="4" w:space="0" w:color="auto"/>
            </w:tcBorders>
          </w:tcPr>
          <w:p w14:paraId="59531046" w14:textId="77777777" w:rsidR="00CD1CB1" w:rsidRPr="00B0341C" w:rsidRDefault="000433A7" w:rsidP="009B5AC3">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R</w:t>
            </w:r>
          </w:p>
        </w:tc>
      </w:tr>
    </w:tbl>
    <w:p w14:paraId="59531048" w14:textId="77777777" w:rsidR="00CD1CB1" w:rsidRPr="00B0341C" w:rsidRDefault="00CD1CB1" w:rsidP="00CD1CB1">
      <w:pPr>
        <w:suppressAutoHyphens/>
        <w:rPr>
          <w:rFonts w:ascii="Times New Roman" w:hAnsi="Times New Roman" w:cs="Times New Roman"/>
          <w:bCs/>
          <w:color w:val="000000"/>
          <w:sz w:val="24"/>
          <w:szCs w:val="24"/>
        </w:rPr>
      </w:pPr>
    </w:p>
    <w:p w14:paraId="59531049" w14:textId="77777777" w:rsidR="00CD1CB1" w:rsidRPr="00B0341C" w:rsidRDefault="000433A7" w:rsidP="00CD1CB1">
      <w:pPr>
        <w:rPr>
          <w:rFonts w:ascii="Times New Roman" w:eastAsia="Calibri" w:hAnsi="Times New Roman" w:cs="Times New Roman"/>
          <w:b/>
          <w:color w:val="000000"/>
          <w:sz w:val="24"/>
          <w:szCs w:val="24"/>
          <w:u w:val="single"/>
        </w:rPr>
      </w:pPr>
      <w:r w:rsidRPr="00B0341C">
        <w:rPr>
          <w:rFonts w:ascii="Times New Roman" w:hAnsi="Times New Roman" w:cs="Times New Roman"/>
          <w:b/>
          <w:color w:val="000000"/>
          <w:sz w:val="24"/>
          <w:szCs w:val="24"/>
          <w:u w:val="single"/>
        </w:rPr>
        <w:t xml:space="preserve">1.2.6v Veiksmo lėšų poreikis ir finansavimo šaltiniai </w:t>
      </w:r>
      <w:r w:rsidRPr="00B0341C">
        <w:rPr>
          <w:rFonts w:ascii="Times New Roman" w:eastAsia="Calibri" w:hAnsi="Times New Roman" w:cs="Times New Roman"/>
          <w:b/>
          <w:color w:val="000000"/>
          <w:sz w:val="24"/>
          <w:szCs w:val="24"/>
          <w:u w:val="single"/>
        </w:rPr>
        <w:t>(Eur)</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7"/>
        <w:gridCol w:w="1047"/>
        <w:gridCol w:w="954"/>
        <w:gridCol w:w="784"/>
        <w:gridCol w:w="1028"/>
        <w:gridCol w:w="765"/>
        <w:gridCol w:w="1047"/>
        <w:gridCol w:w="576"/>
        <w:gridCol w:w="1047"/>
        <w:gridCol w:w="1142"/>
      </w:tblGrid>
      <w:tr w:rsidR="00CD1CB1" w:rsidRPr="00B0341C" w14:paraId="59531050" w14:textId="77777777" w:rsidTr="00CD1CB1">
        <w:trPr>
          <w:trHeight w:val="382"/>
        </w:trPr>
        <w:tc>
          <w:tcPr>
            <w:tcW w:w="1858" w:type="dxa"/>
            <w:tcBorders>
              <w:top w:val="single" w:sz="4" w:space="0" w:color="auto"/>
              <w:left w:val="single" w:sz="4" w:space="0" w:color="auto"/>
              <w:bottom w:val="single" w:sz="4" w:space="0" w:color="auto"/>
              <w:right w:val="single" w:sz="4" w:space="0" w:color="auto"/>
            </w:tcBorders>
            <w:noWrap/>
          </w:tcPr>
          <w:p w14:paraId="5953104A"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 veiksmui įgyvendinti</w:t>
            </w:r>
          </w:p>
        </w:tc>
        <w:tc>
          <w:tcPr>
            <w:tcW w:w="2977" w:type="dxa"/>
            <w:gridSpan w:val="2"/>
            <w:tcBorders>
              <w:top w:val="single" w:sz="4" w:space="0" w:color="auto"/>
              <w:left w:val="single" w:sz="4" w:space="0" w:color="auto"/>
              <w:bottom w:val="single" w:sz="4" w:space="0" w:color="auto"/>
              <w:right w:val="single" w:sz="4" w:space="0" w:color="auto"/>
            </w:tcBorders>
            <w:noWrap/>
          </w:tcPr>
          <w:p w14:paraId="5953104B"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Valstybės biudžeto lėšos</w:t>
            </w:r>
          </w:p>
        </w:tc>
        <w:tc>
          <w:tcPr>
            <w:tcW w:w="2693" w:type="dxa"/>
            <w:gridSpan w:val="2"/>
            <w:tcBorders>
              <w:top w:val="single" w:sz="4" w:space="0" w:color="auto"/>
              <w:left w:val="single" w:sz="4" w:space="0" w:color="auto"/>
              <w:bottom w:val="single" w:sz="4" w:space="0" w:color="auto"/>
              <w:right w:val="single" w:sz="4" w:space="0" w:color="auto"/>
            </w:tcBorders>
          </w:tcPr>
          <w:p w14:paraId="5953104C"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Savivaldybės biudžeto lėšos</w:t>
            </w:r>
          </w:p>
        </w:tc>
        <w:tc>
          <w:tcPr>
            <w:tcW w:w="2693" w:type="dxa"/>
            <w:gridSpan w:val="2"/>
            <w:tcBorders>
              <w:top w:val="single" w:sz="4" w:space="0" w:color="auto"/>
              <w:left w:val="single" w:sz="4" w:space="0" w:color="auto"/>
              <w:bottom w:val="single" w:sz="4" w:space="0" w:color="auto"/>
              <w:right w:val="single" w:sz="4" w:space="0" w:color="auto"/>
            </w:tcBorders>
            <w:noWrap/>
          </w:tcPr>
          <w:p w14:paraId="5953104D"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Kitos viešosios lėšos</w:t>
            </w:r>
          </w:p>
        </w:tc>
        <w:tc>
          <w:tcPr>
            <w:tcW w:w="2410" w:type="dxa"/>
            <w:gridSpan w:val="2"/>
            <w:tcBorders>
              <w:top w:val="single" w:sz="4" w:space="0" w:color="auto"/>
              <w:left w:val="single" w:sz="4" w:space="0" w:color="auto"/>
              <w:bottom w:val="single" w:sz="4" w:space="0" w:color="auto"/>
              <w:right w:val="single" w:sz="4" w:space="0" w:color="auto"/>
            </w:tcBorders>
            <w:noWrap/>
          </w:tcPr>
          <w:p w14:paraId="5953104E"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Privačios lėšos</w:t>
            </w:r>
          </w:p>
        </w:tc>
        <w:tc>
          <w:tcPr>
            <w:tcW w:w="1701" w:type="dxa"/>
            <w:tcBorders>
              <w:top w:val="single" w:sz="4" w:space="0" w:color="auto"/>
              <w:left w:val="single" w:sz="4" w:space="0" w:color="auto"/>
              <w:bottom w:val="single" w:sz="4" w:space="0" w:color="auto"/>
              <w:right w:val="single" w:sz="4" w:space="0" w:color="auto"/>
            </w:tcBorders>
          </w:tcPr>
          <w:p w14:paraId="5953104F"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ES lėšos</w:t>
            </w:r>
          </w:p>
        </w:tc>
      </w:tr>
      <w:tr w:rsidR="00CD1CB1" w:rsidRPr="00B0341C" w14:paraId="5953105B" w14:textId="77777777" w:rsidTr="00CD1CB1">
        <w:trPr>
          <w:trHeight w:val="382"/>
        </w:trPr>
        <w:tc>
          <w:tcPr>
            <w:tcW w:w="1858" w:type="dxa"/>
            <w:tcBorders>
              <w:top w:val="single" w:sz="4" w:space="0" w:color="auto"/>
              <w:left w:val="single" w:sz="4" w:space="0" w:color="auto"/>
              <w:bottom w:val="single" w:sz="4" w:space="0" w:color="auto"/>
              <w:right w:val="single" w:sz="4" w:space="0" w:color="auto"/>
            </w:tcBorders>
            <w:noWrap/>
          </w:tcPr>
          <w:p w14:paraId="59531051" w14:textId="77777777" w:rsidR="00CD1CB1" w:rsidRPr="00B0341C" w:rsidRDefault="00CD1CB1" w:rsidP="009B5AC3">
            <w:pPr>
              <w:ind w:firstLine="0"/>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noWrap/>
          </w:tcPr>
          <w:p w14:paraId="59531052"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418" w:type="dxa"/>
            <w:tcBorders>
              <w:top w:val="single" w:sz="4" w:space="0" w:color="auto"/>
              <w:left w:val="single" w:sz="4" w:space="0" w:color="auto"/>
              <w:bottom w:val="single" w:sz="4" w:space="0" w:color="auto"/>
              <w:right w:val="single" w:sz="4" w:space="0" w:color="auto"/>
            </w:tcBorders>
          </w:tcPr>
          <w:p w14:paraId="59531053"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163" w:type="dxa"/>
            <w:tcBorders>
              <w:top w:val="single" w:sz="4" w:space="0" w:color="auto"/>
              <w:left w:val="single" w:sz="4" w:space="0" w:color="auto"/>
              <w:bottom w:val="single" w:sz="4" w:space="0" w:color="auto"/>
              <w:right w:val="single" w:sz="4" w:space="0" w:color="auto"/>
            </w:tcBorders>
          </w:tcPr>
          <w:p w14:paraId="59531054"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30" w:type="dxa"/>
            <w:tcBorders>
              <w:top w:val="single" w:sz="4" w:space="0" w:color="auto"/>
              <w:left w:val="single" w:sz="4" w:space="0" w:color="auto"/>
              <w:bottom w:val="single" w:sz="4" w:space="0" w:color="auto"/>
              <w:right w:val="single" w:sz="4" w:space="0" w:color="auto"/>
            </w:tcBorders>
          </w:tcPr>
          <w:p w14:paraId="59531055"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134" w:type="dxa"/>
            <w:tcBorders>
              <w:top w:val="single" w:sz="4" w:space="0" w:color="auto"/>
              <w:left w:val="single" w:sz="4" w:space="0" w:color="auto"/>
              <w:bottom w:val="single" w:sz="4" w:space="0" w:color="auto"/>
              <w:right w:val="single" w:sz="4" w:space="0" w:color="auto"/>
            </w:tcBorders>
          </w:tcPr>
          <w:p w14:paraId="59531056"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59" w:type="dxa"/>
            <w:tcBorders>
              <w:top w:val="single" w:sz="4" w:space="0" w:color="auto"/>
              <w:left w:val="single" w:sz="4" w:space="0" w:color="auto"/>
              <w:bottom w:val="single" w:sz="4" w:space="0" w:color="auto"/>
              <w:right w:val="single" w:sz="4" w:space="0" w:color="auto"/>
            </w:tcBorders>
          </w:tcPr>
          <w:p w14:paraId="59531057"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851" w:type="dxa"/>
            <w:tcBorders>
              <w:top w:val="single" w:sz="4" w:space="0" w:color="auto"/>
              <w:left w:val="single" w:sz="4" w:space="0" w:color="auto"/>
              <w:bottom w:val="single" w:sz="4" w:space="0" w:color="auto"/>
              <w:right w:val="single" w:sz="4" w:space="0" w:color="auto"/>
            </w:tcBorders>
          </w:tcPr>
          <w:p w14:paraId="59531058"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59" w:type="dxa"/>
            <w:tcBorders>
              <w:top w:val="single" w:sz="4" w:space="0" w:color="auto"/>
              <w:left w:val="single" w:sz="4" w:space="0" w:color="auto"/>
              <w:bottom w:val="single" w:sz="4" w:space="0" w:color="auto"/>
              <w:right w:val="single" w:sz="4" w:space="0" w:color="auto"/>
            </w:tcBorders>
          </w:tcPr>
          <w:p w14:paraId="59531059"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701" w:type="dxa"/>
            <w:tcBorders>
              <w:top w:val="single" w:sz="4" w:space="0" w:color="auto"/>
              <w:left w:val="single" w:sz="4" w:space="0" w:color="auto"/>
              <w:bottom w:val="single" w:sz="4" w:space="0" w:color="auto"/>
              <w:right w:val="single" w:sz="4" w:space="0" w:color="auto"/>
            </w:tcBorders>
          </w:tcPr>
          <w:p w14:paraId="5953105A" w14:textId="77777777" w:rsidR="00CD1CB1" w:rsidRPr="00B0341C" w:rsidRDefault="00CD1CB1" w:rsidP="009B5AC3">
            <w:pPr>
              <w:ind w:firstLine="0"/>
              <w:rPr>
                <w:rFonts w:ascii="Times New Roman" w:hAnsi="Times New Roman" w:cs="Times New Roman"/>
                <w:color w:val="000000"/>
                <w:sz w:val="24"/>
                <w:szCs w:val="24"/>
              </w:rPr>
            </w:pPr>
          </w:p>
        </w:tc>
      </w:tr>
      <w:tr w:rsidR="00CD1CB1" w:rsidRPr="00B0341C" w14:paraId="59531066" w14:textId="77777777" w:rsidTr="00CD1CB1">
        <w:trPr>
          <w:trHeight w:val="382"/>
        </w:trPr>
        <w:tc>
          <w:tcPr>
            <w:tcW w:w="1858" w:type="dxa"/>
            <w:tcBorders>
              <w:top w:val="single" w:sz="4" w:space="0" w:color="auto"/>
              <w:left w:val="single" w:sz="4" w:space="0" w:color="auto"/>
              <w:bottom w:val="single" w:sz="4" w:space="0" w:color="auto"/>
              <w:right w:val="single" w:sz="4" w:space="0" w:color="auto"/>
            </w:tcBorders>
            <w:noWrap/>
          </w:tcPr>
          <w:p w14:paraId="5953105C"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500 000</w:t>
            </w:r>
          </w:p>
        </w:tc>
        <w:tc>
          <w:tcPr>
            <w:tcW w:w="1559" w:type="dxa"/>
            <w:tcBorders>
              <w:top w:val="single" w:sz="4" w:space="0" w:color="auto"/>
              <w:left w:val="single" w:sz="4" w:space="0" w:color="auto"/>
              <w:bottom w:val="single" w:sz="4" w:space="0" w:color="auto"/>
              <w:right w:val="single" w:sz="4" w:space="0" w:color="auto"/>
            </w:tcBorders>
            <w:noWrap/>
          </w:tcPr>
          <w:p w14:paraId="5953105D" w14:textId="77777777" w:rsidR="00CD1CB1" w:rsidRPr="00B0341C" w:rsidRDefault="00CD1CB1" w:rsidP="009B5AC3">
            <w:pPr>
              <w:ind w:firstLine="0"/>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953105E" w14:textId="77777777" w:rsidR="00CD1CB1" w:rsidRPr="00B0341C" w:rsidRDefault="00CD1CB1" w:rsidP="009B5AC3">
            <w:pPr>
              <w:ind w:firstLine="0"/>
              <w:rPr>
                <w:rFonts w:ascii="Times New Roman" w:hAnsi="Times New Roman" w:cs="Times New Roman"/>
                <w:color w:val="000000"/>
                <w:sz w:val="24"/>
                <w:szCs w:val="24"/>
              </w:rPr>
            </w:pPr>
          </w:p>
        </w:tc>
        <w:tc>
          <w:tcPr>
            <w:tcW w:w="1163" w:type="dxa"/>
            <w:tcBorders>
              <w:top w:val="single" w:sz="4" w:space="0" w:color="auto"/>
              <w:left w:val="single" w:sz="4" w:space="0" w:color="auto"/>
              <w:bottom w:val="single" w:sz="4" w:space="0" w:color="auto"/>
              <w:right w:val="single" w:sz="4" w:space="0" w:color="auto"/>
            </w:tcBorders>
          </w:tcPr>
          <w:p w14:paraId="5953105F"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384 668</w:t>
            </w:r>
          </w:p>
        </w:tc>
        <w:tc>
          <w:tcPr>
            <w:tcW w:w="1530" w:type="dxa"/>
            <w:tcBorders>
              <w:top w:val="single" w:sz="4" w:space="0" w:color="auto"/>
              <w:left w:val="single" w:sz="4" w:space="0" w:color="auto"/>
              <w:bottom w:val="single" w:sz="4" w:space="0" w:color="auto"/>
              <w:right w:val="single" w:sz="4" w:space="0" w:color="auto"/>
            </w:tcBorders>
          </w:tcPr>
          <w:p w14:paraId="59531060"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384 668</w:t>
            </w:r>
          </w:p>
        </w:tc>
        <w:tc>
          <w:tcPr>
            <w:tcW w:w="1134" w:type="dxa"/>
            <w:tcBorders>
              <w:top w:val="single" w:sz="4" w:space="0" w:color="auto"/>
              <w:left w:val="single" w:sz="4" w:space="0" w:color="auto"/>
              <w:bottom w:val="single" w:sz="4" w:space="0" w:color="auto"/>
              <w:right w:val="single" w:sz="4" w:space="0" w:color="auto"/>
            </w:tcBorders>
          </w:tcPr>
          <w:p w14:paraId="59531061" w14:textId="77777777" w:rsidR="00CD1CB1" w:rsidRPr="00B0341C" w:rsidRDefault="00CD1CB1" w:rsidP="009B5AC3">
            <w:pPr>
              <w:ind w:firstLine="0"/>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9531062" w14:textId="77777777" w:rsidR="00CD1CB1" w:rsidRPr="00B0341C" w:rsidRDefault="00CD1CB1" w:rsidP="009B5AC3">
            <w:pPr>
              <w:ind w:firstLine="0"/>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14:paraId="59531063" w14:textId="77777777" w:rsidR="00CD1CB1" w:rsidRPr="00B0341C" w:rsidRDefault="00CD1CB1" w:rsidP="009B5AC3">
            <w:pPr>
              <w:ind w:firstLine="0"/>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9531064" w14:textId="77777777" w:rsidR="00CD1CB1" w:rsidRPr="00B0341C" w:rsidRDefault="00CD1CB1" w:rsidP="009B5AC3">
            <w:pPr>
              <w:ind w:firstLine="0"/>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9531065"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115 332</w:t>
            </w:r>
          </w:p>
        </w:tc>
      </w:tr>
    </w:tbl>
    <w:p w14:paraId="59531067" w14:textId="77777777" w:rsidR="00CD1CB1" w:rsidRPr="00B0341C" w:rsidRDefault="00CD1CB1" w:rsidP="00CD1CB1">
      <w:pPr>
        <w:jc w:val="both"/>
        <w:rPr>
          <w:rFonts w:ascii="Times New Roman" w:hAnsi="Times New Roman" w:cs="Times New Roman"/>
          <w:b/>
          <w:color w:val="000000"/>
          <w:sz w:val="24"/>
          <w:szCs w:val="24"/>
        </w:rPr>
      </w:pPr>
    </w:p>
    <w:p w14:paraId="59531068" w14:textId="77777777" w:rsidR="00CD1CB1" w:rsidRPr="00B0341C" w:rsidRDefault="000433A7" w:rsidP="00CD1CB1">
      <w:pPr>
        <w:jc w:val="both"/>
        <w:rPr>
          <w:rFonts w:ascii="Times New Roman" w:hAnsi="Times New Roman" w:cs="Times New Roman"/>
          <w:b/>
          <w:color w:val="000000"/>
          <w:sz w:val="24"/>
          <w:szCs w:val="24"/>
          <w:u w:val="single"/>
        </w:rPr>
      </w:pPr>
      <w:r w:rsidRPr="00B0341C">
        <w:rPr>
          <w:rFonts w:ascii="Times New Roman" w:hAnsi="Times New Roman" w:cs="Times New Roman"/>
          <w:b/>
          <w:color w:val="000000"/>
          <w:sz w:val="24"/>
          <w:szCs w:val="24"/>
          <w:u w:val="single"/>
        </w:rPr>
        <w:t xml:space="preserve">1.2.7v </w:t>
      </w:r>
      <w:r w:rsidR="00586B9C" w:rsidRPr="00B0341C">
        <w:rPr>
          <w:rFonts w:ascii="Times New Roman" w:hAnsi="Times New Roman" w:cs="Times New Roman"/>
          <w:bCs/>
          <w:sz w:val="24"/>
          <w:szCs w:val="24"/>
        </w:rPr>
        <w:t xml:space="preserve"> Dviračių ir pėsčiųjų takų plėtra Lazdijų miesto Turistų gatvėje iki sodų bendrijos „Baltasis</w:t>
      </w:r>
      <w:r w:rsidR="00586B9C" w:rsidRPr="00B0341C">
        <w:rPr>
          <w:rFonts w:ascii="Times New Roman" w:hAnsi="Times New Roman" w:cs="Times New Roman"/>
          <w:sz w:val="24"/>
          <w:szCs w:val="24"/>
          <w:lang w:eastAsia="ar-SA"/>
        </w:rPr>
        <w:t>“ Lazdijų seniūnijoje</w:t>
      </w:r>
      <w:r w:rsidR="00676557" w:rsidRPr="00B0341C">
        <w:rPr>
          <w:rFonts w:ascii="Times New Roman" w:hAnsi="Times New Roman" w:cs="Times New Roman"/>
          <w:sz w:val="24"/>
          <w:szCs w:val="24"/>
        </w:rPr>
        <w:t xml:space="preserve"> </w:t>
      </w:r>
      <w:r w:rsidR="00586B9C" w:rsidRPr="00B0341C">
        <w:rPr>
          <w:rFonts w:ascii="Times New Roman" w:hAnsi="Times New Roman" w:cs="Times New Roman"/>
          <w:sz w:val="24"/>
          <w:szCs w:val="24"/>
        </w:rPr>
        <w:t>(Dviračių ir pėsčiųjų takų plėtra integruojant juos į bendrą dviračių takų sistemą, siekiant užtikrinti ekologiškų transporto priemonių plėtrą ir darnų bei saugų judrumą, gyventojams sudarant geresnes sąlygas pasiekti darbo vietas ekologišku transportu)</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2"/>
        <w:gridCol w:w="1053"/>
        <w:gridCol w:w="959"/>
        <w:gridCol w:w="1811"/>
        <w:gridCol w:w="3424"/>
        <w:gridCol w:w="1148"/>
      </w:tblGrid>
      <w:tr w:rsidR="00CD1CB1" w:rsidRPr="00B0341C" w14:paraId="59531070" w14:textId="77777777" w:rsidTr="00CD1CB1">
        <w:trPr>
          <w:trHeight w:val="501"/>
        </w:trPr>
        <w:tc>
          <w:tcPr>
            <w:tcW w:w="1843" w:type="dxa"/>
          </w:tcPr>
          <w:p w14:paraId="59531069"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Pradžia </w:t>
            </w:r>
          </w:p>
        </w:tc>
        <w:tc>
          <w:tcPr>
            <w:tcW w:w="1559" w:type="dxa"/>
          </w:tcPr>
          <w:p w14:paraId="5953106A"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Pabaiga </w:t>
            </w:r>
          </w:p>
        </w:tc>
        <w:tc>
          <w:tcPr>
            <w:tcW w:w="1418" w:type="dxa"/>
          </w:tcPr>
          <w:p w14:paraId="5953106B"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Vykdytojas</w:t>
            </w:r>
          </w:p>
        </w:tc>
        <w:tc>
          <w:tcPr>
            <w:tcW w:w="2693" w:type="dxa"/>
          </w:tcPr>
          <w:p w14:paraId="5953106C"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Ministerija </w:t>
            </w:r>
          </w:p>
        </w:tc>
        <w:tc>
          <w:tcPr>
            <w:tcW w:w="5103" w:type="dxa"/>
          </w:tcPr>
          <w:p w14:paraId="5953106D"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Veiksmų programos konkretaus uždavinio (uždavinių) numeris (numeriai) ir pavadinimas (pavadinimai)</w:t>
            </w:r>
          </w:p>
        </w:tc>
        <w:tc>
          <w:tcPr>
            <w:tcW w:w="1701" w:type="dxa"/>
          </w:tcPr>
          <w:p w14:paraId="5953106E"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Veiksmo</w:t>
            </w:r>
          </w:p>
          <w:p w14:paraId="5953106F"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atrankos būdas </w:t>
            </w:r>
          </w:p>
        </w:tc>
      </w:tr>
      <w:tr w:rsidR="00CD1CB1" w:rsidRPr="00B0341C" w14:paraId="59531077" w14:textId="77777777" w:rsidTr="00CD1CB1">
        <w:trPr>
          <w:trHeight w:val="708"/>
        </w:trPr>
        <w:tc>
          <w:tcPr>
            <w:tcW w:w="1843" w:type="dxa"/>
          </w:tcPr>
          <w:p w14:paraId="59531071" w14:textId="77777777" w:rsidR="00CD1CB1" w:rsidRPr="00B0341C" w:rsidRDefault="000433A7" w:rsidP="009B5AC3">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2016</w:t>
            </w:r>
          </w:p>
        </w:tc>
        <w:tc>
          <w:tcPr>
            <w:tcW w:w="1559" w:type="dxa"/>
          </w:tcPr>
          <w:p w14:paraId="59531072" w14:textId="77777777" w:rsidR="00CD1CB1" w:rsidRPr="00B0341C" w:rsidRDefault="000433A7" w:rsidP="009B5AC3">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2020</w:t>
            </w:r>
          </w:p>
        </w:tc>
        <w:tc>
          <w:tcPr>
            <w:tcW w:w="1418" w:type="dxa"/>
          </w:tcPr>
          <w:p w14:paraId="59531073" w14:textId="77777777" w:rsidR="00CD1CB1" w:rsidRPr="00B0341C" w:rsidRDefault="000433A7" w:rsidP="009B5AC3">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Lazdijų rajono savivaldybės administracija</w:t>
            </w:r>
          </w:p>
        </w:tc>
        <w:tc>
          <w:tcPr>
            <w:tcW w:w="2693" w:type="dxa"/>
          </w:tcPr>
          <w:p w14:paraId="59531074" w14:textId="77777777" w:rsidR="00CD1CB1" w:rsidRPr="00B0341C" w:rsidRDefault="000433A7" w:rsidP="009B5AC3">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Susisiekimo ministerija</w:t>
            </w:r>
          </w:p>
        </w:tc>
        <w:tc>
          <w:tcPr>
            <w:tcW w:w="5103" w:type="dxa"/>
          </w:tcPr>
          <w:p w14:paraId="59531075" w14:textId="77777777" w:rsidR="00CD1CB1" w:rsidRPr="00B0341C" w:rsidRDefault="000433A7" w:rsidP="009B5AC3">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4.5.1</w:t>
            </w:r>
            <w:r w:rsidRPr="00B0341C">
              <w:rPr>
                <w:rFonts w:ascii="Times New Roman" w:hAnsi="Times New Roman" w:cs="Times New Roman"/>
                <w:b/>
                <w:color w:val="000000"/>
                <w:sz w:val="24"/>
                <w:szCs w:val="24"/>
              </w:rPr>
              <w:t xml:space="preserve"> </w:t>
            </w:r>
            <w:r w:rsidRPr="00B0341C">
              <w:rPr>
                <w:rFonts w:ascii="Times New Roman" w:hAnsi="Times New Roman" w:cs="Times New Roman"/>
                <w:color w:val="000000"/>
                <w:sz w:val="24"/>
                <w:szCs w:val="24"/>
              </w:rPr>
              <w:t xml:space="preserve">Skatinti darnų judumą ir plėtoti aplinkai draugišką transportą, siekiant sumažinti anglies dioksido išmetimus </w:t>
            </w:r>
          </w:p>
        </w:tc>
        <w:tc>
          <w:tcPr>
            <w:tcW w:w="1701" w:type="dxa"/>
          </w:tcPr>
          <w:p w14:paraId="59531076" w14:textId="77777777" w:rsidR="00CD1CB1" w:rsidRPr="00B0341C" w:rsidRDefault="000433A7" w:rsidP="009B5AC3">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R</w:t>
            </w:r>
          </w:p>
        </w:tc>
      </w:tr>
    </w:tbl>
    <w:p w14:paraId="59531078" w14:textId="77777777" w:rsidR="00CD1CB1" w:rsidRPr="00B0341C" w:rsidRDefault="00CD1CB1" w:rsidP="00CD1CB1">
      <w:pPr>
        <w:rPr>
          <w:rFonts w:ascii="Times New Roman" w:hAnsi="Times New Roman" w:cs="Times New Roman"/>
          <w:b/>
          <w:color w:val="000000"/>
          <w:sz w:val="24"/>
          <w:szCs w:val="24"/>
        </w:rPr>
      </w:pPr>
    </w:p>
    <w:p w14:paraId="59531079" w14:textId="77777777" w:rsidR="00CD1CB1" w:rsidRPr="00B0341C" w:rsidRDefault="000433A7" w:rsidP="00CD1CB1">
      <w:pPr>
        <w:rPr>
          <w:rFonts w:ascii="Times New Roman" w:eastAsia="Calibri" w:hAnsi="Times New Roman" w:cs="Times New Roman"/>
          <w:b/>
          <w:color w:val="000000"/>
          <w:sz w:val="24"/>
          <w:szCs w:val="24"/>
          <w:u w:val="single"/>
        </w:rPr>
      </w:pPr>
      <w:r w:rsidRPr="00B0341C">
        <w:rPr>
          <w:rFonts w:ascii="Times New Roman" w:hAnsi="Times New Roman" w:cs="Times New Roman"/>
          <w:b/>
          <w:color w:val="000000"/>
          <w:sz w:val="24"/>
          <w:szCs w:val="24"/>
          <w:u w:val="single"/>
        </w:rPr>
        <w:t xml:space="preserve">1.2.7v Veiksmo lėšų poreikis ir finansavimo šaltiniai </w:t>
      </w:r>
      <w:r w:rsidRPr="00B0341C">
        <w:rPr>
          <w:rFonts w:ascii="Times New Roman" w:eastAsia="Calibri" w:hAnsi="Times New Roman" w:cs="Times New Roman"/>
          <w:b/>
          <w:color w:val="000000"/>
          <w:sz w:val="24"/>
          <w:szCs w:val="24"/>
          <w:u w:val="single"/>
        </w:rPr>
        <w:t>(Eur)</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6"/>
        <w:gridCol w:w="1047"/>
        <w:gridCol w:w="954"/>
        <w:gridCol w:w="784"/>
        <w:gridCol w:w="1028"/>
        <w:gridCol w:w="765"/>
        <w:gridCol w:w="1047"/>
        <w:gridCol w:w="671"/>
        <w:gridCol w:w="972"/>
        <w:gridCol w:w="1123"/>
      </w:tblGrid>
      <w:tr w:rsidR="00CD1CB1" w:rsidRPr="00B0341C" w14:paraId="59531080" w14:textId="77777777" w:rsidTr="00CD1CB1">
        <w:trPr>
          <w:trHeight w:val="382"/>
        </w:trPr>
        <w:tc>
          <w:tcPr>
            <w:tcW w:w="1858" w:type="dxa"/>
            <w:shd w:val="clear" w:color="auto" w:fill="auto"/>
            <w:noWrap/>
          </w:tcPr>
          <w:p w14:paraId="5953107A"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 veiksmui įgyvendinti</w:t>
            </w:r>
          </w:p>
        </w:tc>
        <w:tc>
          <w:tcPr>
            <w:tcW w:w="2977" w:type="dxa"/>
            <w:gridSpan w:val="2"/>
            <w:shd w:val="clear" w:color="auto" w:fill="auto"/>
            <w:noWrap/>
          </w:tcPr>
          <w:p w14:paraId="5953107B"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Valstybės biudžeto lėšos</w:t>
            </w:r>
          </w:p>
        </w:tc>
        <w:tc>
          <w:tcPr>
            <w:tcW w:w="2693" w:type="dxa"/>
            <w:gridSpan w:val="2"/>
            <w:shd w:val="clear" w:color="auto" w:fill="auto"/>
          </w:tcPr>
          <w:p w14:paraId="5953107C"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Savivaldybės biudžeto lėšos</w:t>
            </w:r>
          </w:p>
        </w:tc>
        <w:tc>
          <w:tcPr>
            <w:tcW w:w="2693" w:type="dxa"/>
            <w:gridSpan w:val="2"/>
            <w:shd w:val="clear" w:color="auto" w:fill="auto"/>
            <w:noWrap/>
          </w:tcPr>
          <w:p w14:paraId="5953107D"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Kitos viešosios lėšos:</w:t>
            </w:r>
          </w:p>
        </w:tc>
        <w:tc>
          <w:tcPr>
            <w:tcW w:w="2439" w:type="dxa"/>
            <w:gridSpan w:val="2"/>
            <w:shd w:val="clear" w:color="auto" w:fill="auto"/>
            <w:noWrap/>
          </w:tcPr>
          <w:p w14:paraId="5953107E"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Privačios lėšos</w:t>
            </w:r>
          </w:p>
        </w:tc>
        <w:tc>
          <w:tcPr>
            <w:tcW w:w="1672" w:type="dxa"/>
            <w:shd w:val="clear" w:color="auto" w:fill="auto"/>
          </w:tcPr>
          <w:p w14:paraId="5953107F"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ES lėšos</w:t>
            </w:r>
          </w:p>
        </w:tc>
      </w:tr>
      <w:tr w:rsidR="00CD1CB1" w:rsidRPr="00B0341C" w14:paraId="5953108B" w14:textId="77777777" w:rsidTr="00CD1CB1">
        <w:trPr>
          <w:trHeight w:val="382"/>
        </w:trPr>
        <w:tc>
          <w:tcPr>
            <w:tcW w:w="1858" w:type="dxa"/>
            <w:shd w:val="clear" w:color="auto" w:fill="auto"/>
            <w:noWrap/>
          </w:tcPr>
          <w:p w14:paraId="59531081" w14:textId="77777777" w:rsidR="00CD1CB1" w:rsidRPr="00B0341C" w:rsidRDefault="00CD1CB1" w:rsidP="009B5AC3">
            <w:pPr>
              <w:ind w:firstLine="0"/>
              <w:rPr>
                <w:rFonts w:ascii="Times New Roman" w:hAnsi="Times New Roman" w:cs="Times New Roman"/>
                <w:color w:val="000000"/>
                <w:sz w:val="24"/>
                <w:szCs w:val="24"/>
              </w:rPr>
            </w:pPr>
          </w:p>
        </w:tc>
        <w:tc>
          <w:tcPr>
            <w:tcW w:w="1559" w:type="dxa"/>
            <w:shd w:val="clear" w:color="auto" w:fill="auto"/>
            <w:noWrap/>
          </w:tcPr>
          <w:p w14:paraId="59531082"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418" w:type="dxa"/>
            <w:shd w:val="clear" w:color="auto" w:fill="auto"/>
          </w:tcPr>
          <w:p w14:paraId="59531083"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163" w:type="dxa"/>
            <w:shd w:val="clear" w:color="auto" w:fill="auto"/>
          </w:tcPr>
          <w:p w14:paraId="59531084"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30" w:type="dxa"/>
            <w:shd w:val="clear" w:color="auto" w:fill="auto"/>
          </w:tcPr>
          <w:p w14:paraId="59531085"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134" w:type="dxa"/>
            <w:shd w:val="clear" w:color="auto" w:fill="auto"/>
          </w:tcPr>
          <w:p w14:paraId="59531086"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59" w:type="dxa"/>
            <w:shd w:val="clear" w:color="auto" w:fill="auto"/>
          </w:tcPr>
          <w:p w14:paraId="59531087"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993" w:type="dxa"/>
            <w:shd w:val="clear" w:color="auto" w:fill="auto"/>
          </w:tcPr>
          <w:p w14:paraId="59531088"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446" w:type="dxa"/>
            <w:shd w:val="clear" w:color="auto" w:fill="auto"/>
          </w:tcPr>
          <w:p w14:paraId="59531089"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672" w:type="dxa"/>
            <w:shd w:val="clear" w:color="auto" w:fill="auto"/>
          </w:tcPr>
          <w:p w14:paraId="5953108A" w14:textId="77777777" w:rsidR="00CD1CB1" w:rsidRPr="00B0341C" w:rsidRDefault="00CD1CB1" w:rsidP="009B5AC3">
            <w:pPr>
              <w:ind w:firstLine="0"/>
              <w:rPr>
                <w:rFonts w:ascii="Times New Roman" w:hAnsi="Times New Roman" w:cs="Times New Roman"/>
                <w:color w:val="000000"/>
                <w:sz w:val="24"/>
                <w:szCs w:val="24"/>
              </w:rPr>
            </w:pPr>
          </w:p>
        </w:tc>
      </w:tr>
      <w:tr w:rsidR="00CD1CB1" w:rsidRPr="00B0341C" w14:paraId="59531096" w14:textId="77777777" w:rsidTr="00CD1CB1">
        <w:trPr>
          <w:trHeight w:val="382"/>
        </w:trPr>
        <w:tc>
          <w:tcPr>
            <w:tcW w:w="1858" w:type="dxa"/>
            <w:tcBorders>
              <w:top w:val="single" w:sz="4" w:space="0" w:color="auto"/>
              <w:left w:val="single" w:sz="4" w:space="0" w:color="auto"/>
              <w:bottom w:val="single" w:sz="4" w:space="0" w:color="auto"/>
              <w:right w:val="single" w:sz="4" w:space="0" w:color="auto"/>
            </w:tcBorders>
            <w:shd w:val="clear" w:color="auto" w:fill="auto"/>
            <w:noWrap/>
          </w:tcPr>
          <w:p w14:paraId="5953108C"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87 775</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5953108D" w14:textId="77777777" w:rsidR="00CD1CB1" w:rsidRPr="00B0341C" w:rsidRDefault="00CD1CB1" w:rsidP="009B5AC3">
            <w:pPr>
              <w:ind w:firstLine="0"/>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953108E" w14:textId="77777777" w:rsidR="00CD1CB1" w:rsidRPr="00B0341C" w:rsidRDefault="00CD1CB1" w:rsidP="009B5AC3">
            <w:pPr>
              <w:ind w:firstLine="0"/>
              <w:rPr>
                <w:rFonts w:ascii="Times New Roman" w:hAnsi="Times New Roman" w:cs="Times New Roman"/>
                <w:color w:val="000000"/>
                <w:sz w:val="24"/>
                <w:szCs w:val="24"/>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5953108F"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13 166</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9531090"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13 166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531091" w14:textId="77777777" w:rsidR="00CD1CB1" w:rsidRPr="00B0341C" w:rsidRDefault="00CD1CB1" w:rsidP="009B5AC3">
            <w:pPr>
              <w:ind w:firstLine="0"/>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531092" w14:textId="77777777" w:rsidR="00CD1CB1" w:rsidRPr="00B0341C" w:rsidRDefault="00CD1CB1" w:rsidP="009B5AC3">
            <w:pPr>
              <w:ind w:firstLine="0"/>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9531093" w14:textId="77777777" w:rsidR="00CD1CB1" w:rsidRPr="00B0341C" w:rsidRDefault="00CD1CB1" w:rsidP="009B5AC3">
            <w:pPr>
              <w:ind w:firstLine="0"/>
              <w:rPr>
                <w:rFonts w:ascii="Times New Roman" w:hAnsi="Times New Roman"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59531094" w14:textId="77777777" w:rsidR="00CD1CB1" w:rsidRPr="00B0341C" w:rsidRDefault="00CD1CB1" w:rsidP="009B5AC3">
            <w:pPr>
              <w:ind w:firstLine="0"/>
              <w:rPr>
                <w:rFonts w:ascii="Times New Roman" w:hAnsi="Times New Roman" w:cs="Times New Roman"/>
                <w:color w:val="000000"/>
                <w:sz w:val="24"/>
                <w:szCs w:val="24"/>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59531095"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74 609</w:t>
            </w:r>
          </w:p>
        </w:tc>
      </w:tr>
    </w:tbl>
    <w:p w14:paraId="59531097" w14:textId="77777777" w:rsidR="00CD1CB1" w:rsidRPr="00B0341C" w:rsidRDefault="00CD1CB1" w:rsidP="00772D3E">
      <w:pPr>
        <w:ind w:left="720" w:firstLine="0"/>
        <w:rPr>
          <w:rFonts w:ascii="Times New Roman" w:hAnsi="Times New Roman" w:cs="Times New Roman"/>
          <w:sz w:val="24"/>
          <w:szCs w:val="24"/>
        </w:rPr>
      </w:pPr>
    </w:p>
    <w:p w14:paraId="59531098" w14:textId="77777777" w:rsidR="00CD1CB1" w:rsidRPr="00B0341C" w:rsidRDefault="000433A7" w:rsidP="00CD1CB1">
      <w:pPr>
        <w:suppressAutoHyphens/>
        <w:jc w:val="both"/>
        <w:rPr>
          <w:rFonts w:ascii="Times New Roman" w:eastAsia="Calibri" w:hAnsi="Times New Roman" w:cs="Times New Roman"/>
          <w:color w:val="000000"/>
          <w:sz w:val="24"/>
          <w:szCs w:val="24"/>
        </w:rPr>
      </w:pPr>
      <w:r w:rsidRPr="00B0341C">
        <w:rPr>
          <w:rFonts w:ascii="Times New Roman" w:hAnsi="Times New Roman" w:cs="Times New Roman"/>
          <w:b/>
          <w:color w:val="000000"/>
          <w:sz w:val="24"/>
          <w:szCs w:val="24"/>
          <w:u w:val="single"/>
        </w:rPr>
        <w:t>1.2.8v Veiksmas: Varėnos miesto J. Basanavičiaus gatvės atkarpos nuo Perlojos g. iki M. K. Čiurlionio g. rekonstrukcija</w:t>
      </w:r>
      <w:r w:rsidRPr="00B0341C">
        <w:rPr>
          <w:rFonts w:ascii="Times New Roman" w:hAnsi="Times New Roman" w:cs="Times New Roman"/>
          <w:color w:val="000000"/>
          <w:sz w:val="24"/>
          <w:szCs w:val="24"/>
        </w:rPr>
        <w:t xml:space="preserve"> (</w:t>
      </w:r>
      <w:r w:rsidRPr="00B0341C">
        <w:rPr>
          <w:rFonts w:ascii="Times New Roman" w:eastAsia="Calibri" w:hAnsi="Times New Roman" w:cs="Times New Roman"/>
          <w:color w:val="000000"/>
          <w:sz w:val="24"/>
          <w:szCs w:val="24"/>
        </w:rPr>
        <w:t>*</w:t>
      </w:r>
      <w:r w:rsidRPr="00B0341C">
        <w:rPr>
          <w:rFonts w:ascii="Times New Roman" w:hAnsi="Times New Roman" w:cs="Times New Roman"/>
          <w:color w:val="000000"/>
          <w:sz w:val="24"/>
          <w:szCs w:val="24"/>
        </w:rPr>
        <w:t xml:space="preserve"> </w:t>
      </w:r>
      <w:r w:rsidRPr="00B0341C">
        <w:rPr>
          <w:rFonts w:ascii="Times New Roman" w:hAnsi="Times New Roman" w:cs="Times New Roman"/>
          <w:i/>
          <w:color w:val="000000"/>
          <w:sz w:val="24"/>
          <w:szCs w:val="24"/>
        </w:rPr>
        <w:t>Kelių priežiūros ir plėtros programos lėšos, skirtos Varėnos rajono savivaldybei vietinės reikšmės keliams ir gatvėms tiesti, taisyti (remontuoti), prižiūrėti ir saugaus eismo sąlygoms užtikrinti.</w:t>
      </w:r>
    </w:p>
    <w:p w14:paraId="59531099" w14:textId="77777777" w:rsidR="00CD1CB1" w:rsidRPr="00B0341C" w:rsidRDefault="000433A7" w:rsidP="00CD1CB1">
      <w:pPr>
        <w:suppressAutoHyphens/>
        <w:jc w:val="both"/>
        <w:rPr>
          <w:rFonts w:ascii="Times New Roman" w:hAnsi="Times New Roman" w:cs="Times New Roman"/>
          <w:color w:val="000000"/>
          <w:sz w:val="24"/>
          <w:szCs w:val="24"/>
        </w:rPr>
      </w:pPr>
      <w:r w:rsidRPr="00B0341C">
        <w:rPr>
          <w:rFonts w:ascii="Times New Roman" w:eastAsia="Calibri" w:hAnsi="Times New Roman" w:cs="Times New Roman"/>
          <w:color w:val="000000"/>
          <w:sz w:val="24"/>
          <w:szCs w:val="24"/>
        </w:rPr>
        <w:t xml:space="preserve">planuojama gatvės rekonstrukcija, apšvietimo atnaujinimas. Veiksmas siejasi su veiksmu </w:t>
      </w:r>
      <w:r w:rsidR="00CD1CB1" w:rsidRPr="00B0341C">
        <w:rPr>
          <w:rFonts w:ascii="Times New Roman" w:eastAsia="Calibri" w:hAnsi="Times New Roman" w:cs="Times New Roman"/>
          <w:color w:val="000000"/>
          <w:sz w:val="24"/>
          <w:szCs w:val="24"/>
        </w:rPr>
        <w:t>„</w:t>
      </w:r>
      <w:r w:rsidRPr="00B0341C">
        <w:rPr>
          <w:rFonts w:ascii="Times New Roman" w:eastAsia="Calibri" w:hAnsi="Times New Roman" w:cs="Times New Roman"/>
          <w:color w:val="000000"/>
          <w:sz w:val="24"/>
          <w:szCs w:val="24"/>
        </w:rPr>
        <w:t>Pramonės zonos įrengimas Varėnos mieste</w:t>
      </w:r>
      <w:r w:rsidR="00CD1CB1" w:rsidRPr="00B0341C">
        <w:rPr>
          <w:rFonts w:ascii="Times New Roman" w:eastAsia="Calibri" w:hAnsi="Times New Roman" w:cs="Times New Roman"/>
          <w:color w:val="000000"/>
          <w:sz w:val="24"/>
          <w:szCs w:val="24"/>
        </w:rPr>
        <w:t>“</w:t>
      </w:r>
      <w:r w:rsidRPr="00B0341C">
        <w:rPr>
          <w:rFonts w:ascii="Times New Roman" w:eastAsia="Calibri" w:hAnsi="Times New Roman" w:cs="Times New Roman"/>
          <w:color w:val="000000"/>
          <w:sz w:val="24"/>
          <w:szCs w:val="24"/>
        </w:rPr>
        <w:t>, kadangi J. Basanavičiaus g. jungiasi su numatoma įrengti Pramonės zona. Tai pagrindinė miesto gatvė, jungianti gyvenamųjų namų kvartalus su pramonine miesto dalimi bei mieste esančiais laisvalaikio užimtumo objektais, todėl jos rekonstrukcija prisidės prie spartesnės miesto ekonominės plėtros, naujų darbo vietų kūrimo, gyventojams bus sudarytos geresnės sąlygos pasiekti darbo vietas bei laisvalaikio praleidimo objektus)</w:t>
      </w:r>
    </w:p>
    <w:tbl>
      <w:tblPr>
        <w:tblW w:w="9637" w:type="dxa"/>
        <w:tblLayout w:type="fixed"/>
        <w:tblCellMar>
          <w:left w:w="0" w:type="dxa"/>
          <w:right w:w="0" w:type="dxa"/>
        </w:tblCellMar>
        <w:tblLook w:val="04A0" w:firstRow="1" w:lastRow="0" w:firstColumn="1" w:lastColumn="0" w:noHBand="0" w:noVBand="1"/>
      </w:tblPr>
      <w:tblGrid>
        <w:gridCol w:w="1240"/>
        <w:gridCol w:w="754"/>
        <w:gridCol w:w="582"/>
        <w:gridCol w:w="1313"/>
        <w:gridCol w:w="1588"/>
        <w:gridCol w:w="3036"/>
        <w:gridCol w:w="1124"/>
      </w:tblGrid>
      <w:tr w:rsidR="00CD1CB1" w:rsidRPr="00B0341C" w14:paraId="595310A2" w14:textId="77777777" w:rsidTr="009B5AC3">
        <w:trPr>
          <w:trHeight w:val="534"/>
        </w:trPr>
        <w:tc>
          <w:tcPr>
            <w:tcW w:w="643" w:type="pct"/>
            <w:tcBorders>
              <w:top w:val="single" w:sz="4" w:space="0" w:color="auto"/>
              <w:left w:val="single" w:sz="4" w:space="0" w:color="auto"/>
              <w:bottom w:val="single" w:sz="4" w:space="0" w:color="auto"/>
              <w:right w:val="single" w:sz="4" w:space="0" w:color="auto"/>
            </w:tcBorders>
            <w:shd w:val="clear" w:color="auto" w:fill="auto"/>
          </w:tcPr>
          <w:p w14:paraId="5953109A"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Pradžia </w:t>
            </w:r>
          </w:p>
        </w:tc>
        <w:tc>
          <w:tcPr>
            <w:tcW w:w="391" w:type="pct"/>
            <w:tcBorders>
              <w:top w:val="single" w:sz="4" w:space="0" w:color="auto"/>
              <w:left w:val="nil"/>
              <w:bottom w:val="single" w:sz="4" w:space="0" w:color="auto"/>
              <w:right w:val="nil"/>
            </w:tcBorders>
            <w:shd w:val="clear" w:color="auto" w:fill="auto"/>
          </w:tcPr>
          <w:p w14:paraId="5953109B"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Pabaiga </w:t>
            </w:r>
          </w:p>
        </w:tc>
        <w:tc>
          <w:tcPr>
            <w:tcW w:w="302" w:type="pct"/>
            <w:tcBorders>
              <w:top w:val="single" w:sz="4" w:space="0" w:color="auto"/>
              <w:left w:val="nil"/>
              <w:bottom w:val="single" w:sz="4" w:space="0" w:color="auto"/>
              <w:right w:val="single" w:sz="4" w:space="0" w:color="auto"/>
            </w:tcBorders>
            <w:shd w:val="clear" w:color="auto" w:fill="auto"/>
            <w:vAlign w:val="center"/>
          </w:tcPr>
          <w:p w14:paraId="5953109C" w14:textId="77777777" w:rsidR="00CD1CB1" w:rsidRPr="00B0341C" w:rsidRDefault="00CD1CB1" w:rsidP="009B5AC3">
            <w:pPr>
              <w:ind w:firstLine="0"/>
              <w:rPr>
                <w:rFonts w:ascii="Times New Roman" w:hAnsi="Times New Roman" w:cs="Times New Roman"/>
                <w:color w:val="000000"/>
                <w:sz w:val="24"/>
                <w:szCs w:val="24"/>
              </w:rPr>
            </w:pPr>
          </w:p>
        </w:tc>
        <w:tc>
          <w:tcPr>
            <w:tcW w:w="681" w:type="pct"/>
            <w:tcBorders>
              <w:top w:val="single" w:sz="4" w:space="0" w:color="auto"/>
              <w:left w:val="nil"/>
              <w:bottom w:val="single" w:sz="4" w:space="0" w:color="auto"/>
              <w:right w:val="single" w:sz="4" w:space="0" w:color="auto"/>
            </w:tcBorders>
            <w:shd w:val="clear" w:color="auto" w:fill="auto"/>
          </w:tcPr>
          <w:p w14:paraId="5953109D"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Vykdytojas</w:t>
            </w:r>
          </w:p>
        </w:tc>
        <w:tc>
          <w:tcPr>
            <w:tcW w:w="824" w:type="pct"/>
            <w:tcBorders>
              <w:top w:val="single" w:sz="4" w:space="0" w:color="auto"/>
              <w:left w:val="nil"/>
              <w:bottom w:val="single" w:sz="4" w:space="0" w:color="auto"/>
              <w:right w:val="single" w:sz="4" w:space="0" w:color="auto"/>
            </w:tcBorders>
            <w:shd w:val="clear" w:color="auto" w:fill="auto"/>
          </w:tcPr>
          <w:p w14:paraId="5953109E"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Ministerija </w:t>
            </w:r>
          </w:p>
        </w:tc>
        <w:tc>
          <w:tcPr>
            <w:tcW w:w="1575" w:type="pct"/>
            <w:tcBorders>
              <w:top w:val="single" w:sz="4" w:space="0" w:color="auto"/>
              <w:left w:val="nil"/>
              <w:bottom w:val="single" w:sz="4" w:space="0" w:color="auto"/>
              <w:right w:val="single" w:sz="4" w:space="0" w:color="auto"/>
            </w:tcBorders>
            <w:shd w:val="clear" w:color="auto" w:fill="auto"/>
          </w:tcPr>
          <w:p w14:paraId="5953109F"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Veiksmų programos konkretaus uždavinio numeris</w:t>
            </w:r>
            <w:r w:rsidR="00CD1CB1" w:rsidRPr="00B0341C">
              <w:rPr>
                <w:rFonts w:ascii="Times New Roman" w:hAnsi="Times New Roman" w:cs="Times New Roman"/>
                <w:color w:val="000000"/>
                <w:sz w:val="24"/>
                <w:szCs w:val="24"/>
              </w:rPr>
              <w:t xml:space="preserve"> </w:t>
            </w:r>
            <w:r w:rsidRPr="00B0341C">
              <w:rPr>
                <w:rFonts w:ascii="Times New Roman" w:hAnsi="Times New Roman" w:cs="Times New Roman"/>
                <w:color w:val="000000"/>
                <w:sz w:val="24"/>
                <w:szCs w:val="24"/>
              </w:rPr>
              <w:t xml:space="preserve">ir pavadinimas </w:t>
            </w:r>
          </w:p>
        </w:tc>
        <w:tc>
          <w:tcPr>
            <w:tcW w:w="583" w:type="pct"/>
            <w:tcBorders>
              <w:top w:val="single" w:sz="4" w:space="0" w:color="auto"/>
              <w:left w:val="nil"/>
              <w:bottom w:val="single" w:sz="4" w:space="0" w:color="auto"/>
              <w:right w:val="single" w:sz="4" w:space="0" w:color="auto"/>
            </w:tcBorders>
            <w:shd w:val="clear" w:color="auto" w:fill="auto"/>
          </w:tcPr>
          <w:p w14:paraId="595310A0"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Veiksmo </w:t>
            </w:r>
          </w:p>
          <w:p w14:paraId="595310A1"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atrankos būdas </w:t>
            </w:r>
          </w:p>
        </w:tc>
      </w:tr>
      <w:tr w:rsidR="00CD1CB1" w:rsidRPr="00B0341C" w14:paraId="595310AA" w14:textId="77777777" w:rsidTr="009B5AC3">
        <w:trPr>
          <w:trHeight w:val="780"/>
        </w:trPr>
        <w:tc>
          <w:tcPr>
            <w:tcW w:w="643" w:type="pct"/>
            <w:tcBorders>
              <w:top w:val="nil"/>
              <w:left w:val="single" w:sz="4" w:space="0" w:color="auto"/>
              <w:bottom w:val="single" w:sz="4" w:space="0" w:color="auto"/>
              <w:right w:val="single" w:sz="4" w:space="0" w:color="auto"/>
            </w:tcBorders>
            <w:shd w:val="clear" w:color="auto" w:fill="auto"/>
          </w:tcPr>
          <w:p w14:paraId="595310A3"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2014</w:t>
            </w:r>
          </w:p>
        </w:tc>
        <w:tc>
          <w:tcPr>
            <w:tcW w:w="391" w:type="pct"/>
            <w:tcBorders>
              <w:top w:val="nil"/>
              <w:left w:val="nil"/>
              <w:bottom w:val="single" w:sz="4" w:space="0" w:color="auto"/>
              <w:right w:val="nil"/>
            </w:tcBorders>
            <w:shd w:val="clear" w:color="auto" w:fill="auto"/>
          </w:tcPr>
          <w:p w14:paraId="595310A4"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2018</w:t>
            </w:r>
          </w:p>
        </w:tc>
        <w:tc>
          <w:tcPr>
            <w:tcW w:w="302" w:type="pct"/>
            <w:tcBorders>
              <w:top w:val="nil"/>
              <w:left w:val="nil"/>
              <w:bottom w:val="single" w:sz="4" w:space="0" w:color="auto"/>
              <w:right w:val="single" w:sz="4" w:space="0" w:color="auto"/>
            </w:tcBorders>
            <w:shd w:val="clear" w:color="auto" w:fill="auto"/>
          </w:tcPr>
          <w:p w14:paraId="595310A5" w14:textId="77777777" w:rsidR="00CD1CB1" w:rsidRPr="00B0341C" w:rsidRDefault="00CD1CB1" w:rsidP="009B5AC3">
            <w:pPr>
              <w:ind w:firstLine="0"/>
              <w:rPr>
                <w:rFonts w:ascii="Times New Roman" w:hAnsi="Times New Roman" w:cs="Times New Roman"/>
                <w:color w:val="000000"/>
                <w:sz w:val="24"/>
                <w:szCs w:val="24"/>
              </w:rPr>
            </w:pPr>
          </w:p>
        </w:tc>
        <w:tc>
          <w:tcPr>
            <w:tcW w:w="681" w:type="pct"/>
            <w:tcBorders>
              <w:top w:val="nil"/>
              <w:left w:val="nil"/>
              <w:bottom w:val="single" w:sz="4" w:space="0" w:color="auto"/>
              <w:right w:val="single" w:sz="4" w:space="0" w:color="auto"/>
            </w:tcBorders>
            <w:shd w:val="clear" w:color="auto" w:fill="auto"/>
          </w:tcPr>
          <w:p w14:paraId="595310A6"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Varėnos rajono savivaldybės administracija</w:t>
            </w:r>
          </w:p>
        </w:tc>
        <w:tc>
          <w:tcPr>
            <w:tcW w:w="824" w:type="pct"/>
            <w:tcBorders>
              <w:top w:val="nil"/>
              <w:left w:val="nil"/>
              <w:bottom w:val="single" w:sz="4" w:space="0" w:color="auto"/>
              <w:right w:val="single" w:sz="4" w:space="0" w:color="auto"/>
            </w:tcBorders>
            <w:shd w:val="clear" w:color="auto" w:fill="auto"/>
          </w:tcPr>
          <w:p w14:paraId="595310A7"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Susisiekimo ministerija</w:t>
            </w:r>
          </w:p>
        </w:tc>
        <w:tc>
          <w:tcPr>
            <w:tcW w:w="1575" w:type="pct"/>
            <w:tcBorders>
              <w:top w:val="nil"/>
              <w:left w:val="nil"/>
              <w:bottom w:val="single" w:sz="4" w:space="0" w:color="auto"/>
              <w:right w:val="single" w:sz="4" w:space="0" w:color="auto"/>
            </w:tcBorders>
            <w:shd w:val="clear" w:color="auto" w:fill="auto"/>
          </w:tcPr>
          <w:p w14:paraId="595310A8"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6.2.1. Padidinti regionų judumą plėtojant regionų jungtis su pagrindiniu šalies transporto tinklu ir diegiant eismo saugos priemones</w:t>
            </w:r>
          </w:p>
        </w:tc>
        <w:tc>
          <w:tcPr>
            <w:tcW w:w="583" w:type="pct"/>
            <w:tcBorders>
              <w:top w:val="nil"/>
              <w:left w:val="nil"/>
              <w:bottom w:val="single" w:sz="4" w:space="0" w:color="auto"/>
              <w:right w:val="single" w:sz="4" w:space="0" w:color="auto"/>
            </w:tcBorders>
            <w:shd w:val="clear" w:color="auto" w:fill="auto"/>
          </w:tcPr>
          <w:p w14:paraId="595310A9"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R</w:t>
            </w:r>
          </w:p>
        </w:tc>
      </w:tr>
    </w:tbl>
    <w:p w14:paraId="595310AB" w14:textId="77777777" w:rsidR="00CD1CB1" w:rsidRPr="00B0341C" w:rsidRDefault="00CD1CB1" w:rsidP="00772D3E">
      <w:pPr>
        <w:ind w:left="720" w:firstLine="0"/>
        <w:rPr>
          <w:rFonts w:ascii="Times New Roman" w:eastAsia="Calibri" w:hAnsi="Times New Roman" w:cs="Times New Roman"/>
          <w:sz w:val="24"/>
          <w:szCs w:val="24"/>
        </w:rPr>
      </w:pPr>
    </w:p>
    <w:p w14:paraId="595310AC" w14:textId="77777777" w:rsidR="00CD1CB1" w:rsidRPr="00B0341C" w:rsidRDefault="000433A7" w:rsidP="00CD1CB1">
      <w:pPr>
        <w:rPr>
          <w:rFonts w:ascii="Times New Roman" w:hAnsi="Times New Roman" w:cs="Times New Roman"/>
          <w:b/>
          <w:color w:val="000000"/>
          <w:sz w:val="24"/>
          <w:szCs w:val="24"/>
          <w:u w:val="single"/>
        </w:rPr>
      </w:pPr>
      <w:r w:rsidRPr="00B0341C">
        <w:rPr>
          <w:rFonts w:ascii="Times New Roman" w:hAnsi="Times New Roman" w:cs="Times New Roman"/>
          <w:b/>
          <w:color w:val="000000"/>
          <w:sz w:val="24"/>
          <w:szCs w:val="24"/>
          <w:u w:val="single"/>
        </w:rPr>
        <w:t>1.2.8 v Veiksmo lėšų poreikis ir finansavimo šaltiniai (Eur)</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238"/>
        <w:gridCol w:w="1048"/>
        <w:gridCol w:w="955"/>
        <w:gridCol w:w="785"/>
        <w:gridCol w:w="1029"/>
        <w:gridCol w:w="765"/>
        <w:gridCol w:w="1068"/>
        <w:gridCol w:w="652"/>
        <w:gridCol w:w="973"/>
        <w:gridCol w:w="1124"/>
      </w:tblGrid>
      <w:tr w:rsidR="00CD1CB1" w:rsidRPr="00B0341C" w14:paraId="595310B3" w14:textId="77777777" w:rsidTr="00CD1CB1">
        <w:trPr>
          <w:trHeight w:val="313"/>
        </w:trPr>
        <w:tc>
          <w:tcPr>
            <w:tcW w:w="1843" w:type="dxa"/>
            <w:vMerge w:val="restart"/>
            <w:noWrap/>
          </w:tcPr>
          <w:p w14:paraId="595310AD"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 veiksmui įgyvendinti</w:t>
            </w:r>
          </w:p>
        </w:tc>
        <w:tc>
          <w:tcPr>
            <w:tcW w:w="2977" w:type="dxa"/>
            <w:gridSpan w:val="2"/>
            <w:noWrap/>
          </w:tcPr>
          <w:p w14:paraId="595310AE"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Valstybės biudžeto lėšos</w:t>
            </w:r>
          </w:p>
        </w:tc>
        <w:tc>
          <w:tcPr>
            <w:tcW w:w="2693" w:type="dxa"/>
            <w:gridSpan w:val="2"/>
          </w:tcPr>
          <w:p w14:paraId="595310AF"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Savivaldybės biudžeto lėšos</w:t>
            </w:r>
          </w:p>
        </w:tc>
        <w:tc>
          <w:tcPr>
            <w:tcW w:w="2722" w:type="dxa"/>
            <w:gridSpan w:val="2"/>
            <w:noWrap/>
          </w:tcPr>
          <w:p w14:paraId="595310B0"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Kitos viešosios lėšos</w:t>
            </w:r>
          </w:p>
        </w:tc>
        <w:tc>
          <w:tcPr>
            <w:tcW w:w="2410" w:type="dxa"/>
            <w:gridSpan w:val="2"/>
            <w:noWrap/>
          </w:tcPr>
          <w:p w14:paraId="595310B1"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Privačios lėšos</w:t>
            </w:r>
          </w:p>
        </w:tc>
        <w:tc>
          <w:tcPr>
            <w:tcW w:w="1672" w:type="dxa"/>
            <w:vMerge w:val="restart"/>
          </w:tcPr>
          <w:p w14:paraId="595310B2"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ES lėšos</w:t>
            </w:r>
          </w:p>
        </w:tc>
      </w:tr>
      <w:tr w:rsidR="00CD1CB1" w:rsidRPr="00B0341C" w14:paraId="595310BE" w14:textId="77777777" w:rsidTr="00CD1CB1">
        <w:trPr>
          <w:trHeight w:val="313"/>
        </w:trPr>
        <w:tc>
          <w:tcPr>
            <w:tcW w:w="1843" w:type="dxa"/>
            <w:vMerge/>
            <w:noWrap/>
          </w:tcPr>
          <w:p w14:paraId="595310B4" w14:textId="77777777" w:rsidR="00CD1CB1" w:rsidRPr="00B0341C" w:rsidRDefault="00CD1CB1" w:rsidP="009B5AC3">
            <w:pPr>
              <w:ind w:firstLine="0"/>
              <w:rPr>
                <w:rFonts w:ascii="Times New Roman" w:hAnsi="Times New Roman" w:cs="Times New Roman"/>
                <w:color w:val="000000"/>
                <w:sz w:val="24"/>
                <w:szCs w:val="24"/>
              </w:rPr>
            </w:pPr>
          </w:p>
        </w:tc>
        <w:tc>
          <w:tcPr>
            <w:tcW w:w="1559" w:type="dxa"/>
            <w:noWrap/>
          </w:tcPr>
          <w:p w14:paraId="595310B5"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418" w:type="dxa"/>
          </w:tcPr>
          <w:p w14:paraId="595310B6"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163" w:type="dxa"/>
          </w:tcPr>
          <w:p w14:paraId="595310B7"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30" w:type="dxa"/>
          </w:tcPr>
          <w:p w14:paraId="595310B8"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134" w:type="dxa"/>
          </w:tcPr>
          <w:p w14:paraId="595310B9"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88" w:type="dxa"/>
          </w:tcPr>
          <w:p w14:paraId="595310BA"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964" w:type="dxa"/>
          </w:tcPr>
          <w:p w14:paraId="595310BB"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446" w:type="dxa"/>
          </w:tcPr>
          <w:p w14:paraId="595310BC"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672" w:type="dxa"/>
            <w:vMerge/>
          </w:tcPr>
          <w:p w14:paraId="595310BD" w14:textId="77777777" w:rsidR="00CD1CB1" w:rsidRPr="00B0341C" w:rsidRDefault="00CD1CB1" w:rsidP="009B5AC3">
            <w:pPr>
              <w:ind w:firstLine="0"/>
              <w:rPr>
                <w:rFonts w:ascii="Times New Roman" w:hAnsi="Times New Roman" w:cs="Times New Roman"/>
                <w:color w:val="000000"/>
                <w:sz w:val="24"/>
                <w:szCs w:val="24"/>
              </w:rPr>
            </w:pPr>
          </w:p>
        </w:tc>
      </w:tr>
      <w:tr w:rsidR="00CD1CB1" w:rsidRPr="00B0341C" w14:paraId="595310C9" w14:textId="77777777" w:rsidTr="00CD1CB1">
        <w:trPr>
          <w:trHeight w:val="313"/>
        </w:trPr>
        <w:tc>
          <w:tcPr>
            <w:tcW w:w="1843" w:type="dxa"/>
            <w:shd w:val="clear" w:color="auto" w:fill="auto"/>
            <w:noWrap/>
          </w:tcPr>
          <w:p w14:paraId="595310BF"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1 081 082</w:t>
            </w:r>
          </w:p>
        </w:tc>
        <w:tc>
          <w:tcPr>
            <w:tcW w:w="1559" w:type="dxa"/>
            <w:shd w:val="clear" w:color="auto" w:fill="auto"/>
            <w:noWrap/>
          </w:tcPr>
          <w:p w14:paraId="595310C0" w14:textId="77777777" w:rsidR="00CD1CB1" w:rsidRPr="00B0341C" w:rsidRDefault="00CD1CB1" w:rsidP="009B5AC3">
            <w:pPr>
              <w:ind w:firstLine="0"/>
              <w:rPr>
                <w:rFonts w:ascii="Times New Roman" w:hAnsi="Times New Roman" w:cs="Times New Roman"/>
                <w:color w:val="000000"/>
                <w:sz w:val="24"/>
                <w:szCs w:val="24"/>
              </w:rPr>
            </w:pPr>
          </w:p>
        </w:tc>
        <w:tc>
          <w:tcPr>
            <w:tcW w:w="1418" w:type="dxa"/>
            <w:shd w:val="clear" w:color="auto" w:fill="auto"/>
          </w:tcPr>
          <w:p w14:paraId="595310C1" w14:textId="77777777" w:rsidR="00CD1CB1" w:rsidRPr="00B0341C" w:rsidRDefault="00CD1CB1" w:rsidP="009B5AC3">
            <w:pPr>
              <w:ind w:firstLine="0"/>
              <w:rPr>
                <w:rFonts w:ascii="Times New Roman" w:hAnsi="Times New Roman" w:cs="Times New Roman"/>
                <w:color w:val="000000"/>
                <w:sz w:val="24"/>
                <w:szCs w:val="24"/>
              </w:rPr>
            </w:pPr>
          </w:p>
        </w:tc>
        <w:tc>
          <w:tcPr>
            <w:tcW w:w="1163" w:type="dxa"/>
            <w:shd w:val="clear" w:color="auto" w:fill="auto"/>
          </w:tcPr>
          <w:p w14:paraId="595310C2"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81 082</w:t>
            </w:r>
          </w:p>
        </w:tc>
        <w:tc>
          <w:tcPr>
            <w:tcW w:w="1530" w:type="dxa"/>
            <w:shd w:val="clear" w:color="auto" w:fill="auto"/>
          </w:tcPr>
          <w:p w14:paraId="595310C3"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81 082</w:t>
            </w:r>
          </w:p>
        </w:tc>
        <w:tc>
          <w:tcPr>
            <w:tcW w:w="1134" w:type="dxa"/>
            <w:shd w:val="clear" w:color="auto" w:fill="auto"/>
          </w:tcPr>
          <w:p w14:paraId="595310C4" w14:textId="77777777" w:rsidR="00CD1CB1" w:rsidRPr="00B0341C" w:rsidRDefault="000433A7" w:rsidP="009B5AC3">
            <w:pPr>
              <w:ind w:firstLine="0"/>
              <w:rPr>
                <w:rFonts w:ascii="Times New Roman" w:hAnsi="Times New Roman" w:cs="Times New Roman"/>
                <w:color w:val="000000"/>
                <w:sz w:val="24"/>
                <w:szCs w:val="24"/>
                <w:vertAlign w:val="superscript"/>
              </w:rPr>
            </w:pPr>
            <w:r w:rsidRPr="00B0341C">
              <w:rPr>
                <w:rFonts w:ascii="Times New Roman" w:hAnsi="Times New Roman" w:cs="Times New Roman"/>
                <w:color w:val="000000"/>
                <w:sz w:val="24"/>
                <w:szCs w:val="24"/>
              </w:rPr>
              <w:t>81 081</w:t>
            </w:r>
            <w:r w:rsidRPr="00B0341C">
              <w:rPr>
                <w:rFonts w:ascii="Times New Roman" w:hAnsi="Times New Roman" w:cs="Times New Roman"/>
                <w:color w:val="000000"/>
                <w:sz w:val="24"/>
                <w:szCs w:val="24"/>
                <w:vertAlign w:val="superscript"/>
              </w:rPr>
              <w:t>*</w:t>
            </w:r>
          </w:p>
        </w:tc>
        <w:tc>
          <w:tcPr>
            <w:tcW w:w="1588" w:type="dxa"/>
            <w:shd w:val="clear" w:color="auto" w:fill="auto"/>
          </w:tcPr>
          <w:p w14:paraId="595310C5"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81 081*</w:t>
            </w:r>
          </w:p>
        </w:tc>
        <w:tc>
          <w:tcPr>
            <w:tcW w:w="964" w:type="dxa"/>
            <w:shd w:val="clear" w:color="auto" w:fill="auto"/>
          </w:tcPr>
          <w:p w14:paraId="595310C6" w14:textId="77777777" w:rsidR="00CD1CB1" w:rsidRPr="00B0341C" w:rsidRDefault="00CD1CB1" w:rsidP="009B5AC3">
            <w:pPr>
              <w:ind w:firstLine="0"/>
              <w:rPr>
                <w:rFonts w:ascii="Times New Roman" w:hAnsi="Times New Roman" w:cs="Times New Roman"/>
                <w:color w:val="000000"/>
                <w:sz w:val="24"/>
                <w:szCs w:val="24"/>
              </w:rPr>
            </w:pPr>
          </w:p>
        </w:tc>
        <w:tc>
          <w:tcPr>
            <w:tcW w:w="1446" w:type="dxa"/>
            <w:shd w:val="clear" w:color="auto" w:fill="auto"/>
          </w:tcPr>
          <w:p w14:paraId="595310C7" w14:textId="77777777" w:rsidR="00CD1CB1" w:rsidRPr="00B0341C" w:rsidRDefault="00CD1CB1" w:rsidP="009B5AC3">
            <w:pPr>
              <w:ind w:firstLine="0"/>
              <w:rPr>
                <w:rFonts w:ascii="Times New Roman" w:hAnsi="Times New Roman" w:cs="Times New Roman"/>
                <w:color w:val="000000"/>
                <w:sz w:val="24"/>
                <w:szCs w:val="24"/>
              </w:rPr>
            </w:pPr>
          </w:p>
        </w:tc>
        <w:tc>
          <w:tcPr>
            <w:tcW w:w="1672" w:type="dxa"/>
            <w:shd w:val="clear" w:color="auto" w:fill="auto"/>
          </w:tcPr>
          <w:p w14:paraId="595310C8"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918 919</w:t>
            </w:r>
          </w:p>
        </w:tc>
      </w:tr>
    </w:tbl>
    <w:p w14:paraId="595310CA" w14:textId="77777777" w:rsidR="00CD1CB1" w:rsidRPr="00B0341C" w:rsidRDefault="00CD1CB1" w:rsidP="00CD1CB1">
      <w:pPr>
        <w:rPr>
          <w:rFonts w:ascii="Times New Roman" w:hAnsi="Times New Roman" w:cs="Times New Roman"/>
          <w:b/>
          <w:color w:val="000000"/>
          <w:sz w:val="24"/>
          <w:szCs w:val="24"/>
        </w:rPr>
      </w:pPr>
    </w:p>
    <w:p w14:paraId="595310CB" w14:textId="77777777" w:rsidR="00CD1CB1" w:rsidRPr="00B0341C" w:rsidRDefault="000433A7" w:rsidP="009B5AC3">
      <w:pPr>
        <w:jc w:val="both"/>
        <w:rPr>
          <w:rFonts w:ascii="Times New Roman" w:hAnsi="Times New Roman" w:cs="Times New Roman"/>
          <w:color w:val="000000"/>
          <w:sz w:val="24"/>
          <w:szCs w:val="24"/>
          <w:u w:val="single"/>
        </w:rPr>
      </w:pPr>
      <w:r w:rsidRPr="00B0341C">
        <w:rPr>
          <w:rFonts w:ascii="Times New Roman" w:hAnsi="Times New Roman" w:cs="Times New Roman"/>
          <w:b/>
          <w:color w:val="000000"/>
          <w:sz w:val="24"/>
          <w:szCs w:val="24"/>
          <w:u w:val="single"/>
        </w:rPr>
        <w:t>1.2.9v Veiksmas: Dviračių takų įrengimas Varėnos miesto J. Basanavičiaus gatvės atkarpose nuo Perlojos g. iki Dzūkų g. ir nuo M. K. Čiurlionio g. iki Mechanizatorių g.</w:t>
      </w:r>
      <w:r w:rsidRPr="00B0341C">
        <w:rPr>
          <w:rFonts w:ascii="Times New Roman" w:hAnsi="Times New Roman" w:cs="Times New Roman"/>
          <w:color w:val="000000"/>
          <w:sz w:val="24"/>
          <w:szCs w:val="24"/>
        </w:rPr>
        <w:t xml:space="preserve"> (planuojamas dviračių takų Varėnos mieste įrengimas integruojant juos į bendrą miesto dviračių takų sistemą, siekiant užtikrinti ekologiškų transporto priemonių plėtrą ir darnų bei saugų judumą mieste, gyventojams bus sudarytos geresnės sąlygos pasiekti darbo vietas ekologišku transportu</w:t>
      </w:r>
      <w:r w:rsidRPr="00B0341C">
        <w:rPr>
          <w:rFonts w:ascii="Times New Roman" w:eastAsia="Calibri" w:hAnsi="Times New Roman" w:cs="Times New Roman"/>
          <w:color w:val="000000"/>
          <w:sz w:val="24"/>
          <w:szCs w:val="24"/>
        </w:rPr>
        <w:t>)</w:t>
      </w:r>
    </w:p>
    <w:tbl>
      <w:tblPr>
        <w:tblW w:w="9637" w:type="dxa"/>
        <w:tblLayout w:type="fixed"/>
        <w:tblCellMar>
          <w:left w:w="0" w:type="dxa"/>
          <w:right w:w="0" w:type="dxa"/>
        </w:tblCellMar>
        <w:tblLook w:val="04A0" w:firstRow="1" w:lastRow="0" w:firstColumn="1" w:lastColumn="0" w:noHBand="0" w:noVBand="1"/>
      </w:tblPr>
      <w:tblGrid>
        <w:gridCol w:w="1217"/>
        <w:gridCol w:w="958"/>
        <w:gridCol w:w="1045"/>
        <w:gridCol w:w="1737"/>
        <w:gridCol w:w="3313"/>
        <w:gridCol w:w="1367"/>
      </w:tblGrid>
      <w:tr w:rsidR="00CD1CB1" w:rsidRPr="00B0341C" w14:paraId="595310D3" w14:textId="77777777" w:rsidTr="009B5AC3">
        <w:trPr>
          <w:trHeight w:val="501"/>
        </w:trPr>
        <w:tc>
          <w:tcPr>
            <w:tcW w:w="632" w:type="pct"/>
            <w:tcBorders>
              <w:top w:val="single" w:sz="4" w:space="0" w:color="auto"/>
              <w:left w:val="single" w:sz="4" w:space="0" w:color="auto"/>
              <w:bottom w:val="single" w:sz="4" w:space="0" w:color="auto"/>
              <w:right w:val="single" w:sz="4" w:space="0" w:color="auto"/>
            </w:tcBorders>
            <w:shd w:val="clear" w:color="auto" w:fill="auto"/>
          </w:tcPr>
          <w:p w14:paraId="595310CC"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Pradžia </w:t>
            </w:r>
          </w:p>
        </w:tc>
        <w:tc>
          <w:tcPr>
            <w:tcW w:w="497" w:type="pct"/>
            <w:tcBorders>
              <w:top w:val="single" w:sz="4" w:space="0" w:color="auto"/>
              <w:left w:val="nil"/>
              <w:bottom w:val="single" w:sz="4" w:space="0" w:color="auto"/>
              <w:right w:val="single" w:sz="4" w:space="0" w:color="auto"/>
            </w:tcBorders>
            <w:shd w:val="clear" w:color="auto" w:fill="auto"/>
          </w:tcPr>
          <w:p w14:paraId="595310CD"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Pabaiga </w:t>
            </w:r>
          </w:p>
        </w:tc>
        <w:tc>
          <w:tcPr>
            <w:tcW w:w="542" w:type="pct"/>
            <w:tcBorders>
              <w:top w:val="single" w:sz="4" w:space="0" w:color="auto"/>
              <w:left w:val="nil"/>
              <w:bottom w:val="single" w:sz="4" w:space="0" w:color="auto"/>
              <w:right w:val="single" w:sz="4" w:space="0" w:color="auto"/>
            </w:tcBorders>
            <w:shd w:val="clear" w:color="auto" w:fill="auto"/>
          </w:tcPr>
          <w:p w14:paraId="595310CE"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Vykdytojas </w:t>
            </w:r>
          </w:p>
        </w:tc>
        <w:tc>
          <w:tcPr>
            <w:tcW w:w="901" w:type="pct"/>
            <w:tcBorders>
              <w:top w:val="single" w:sz="4" w:space="0" w:color="auto"/>
              <w:left w:val="nil"/>
              <w:bottom w:val="single" w:sz="4" w:space="0" w:color="auto"/>
              <w:right w:val="single" w:sz="4" w:space="0" w:color="auto"/>
            </w:tcBorders>
            <w:shd w:val="clear" w:color="auto" w:fill="auto"/>
          </w:tcPr>
          <w:p w14:paraId="595310CF"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Ministerija </w:t>
            </w:r>
          </w:p>
        </w:tc>
        <w:tc>
          <w:tcPr>
            <w:tcW w:w="1719" w:type="pct"/>
            <w:tcBorders>
              <w:top w:val="single" w:sz="4" w:space="0" w:color="auto"/>
              <w:left w:val="nil"/>
              <w:bottom w:val="single" w:sz="4" w:space="0" w:color="auto"/>
              <w:right w:val="single" w:sz="4" w:space="0" w:color="auto"/>
            </w:tcBorders>
            <w:shd w:val="clear" w:color="auto" w:fill="auto"/>
          </w:tcPr>
          <w:p w14:paraId="595310D0"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Veiksmų programos konkretaus uždavinio numeris ir pavadinimas </w:t>
            </w:r>
          </w:p>
        </w:tc>
        <w:tc>
          <w:tcPr>
            <w:tcW w:w="710" w:type="pct"/>
            <w:tcBorders>
              <w:top w:val="single" w:sz="4" w:space="0" w:color="auto"/>
              <w:left w:val="nil"/>
              <w:bottom w:val="single" w:sz="4" w:space="0" w:color="auto"/>
              <w:right w:val="single" w:sz="4" w:space="0" w:color="auto"/>
            </w:tcBorders>
            <w:shd w:val="clear" w:color="auto" w:fill="auto"/>
          </w:tcPr>
          <w:p w14:paraId="595310D1"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Veiksmo </w:t>
            </w:r>
          </w:p>
          <w:p w14:paraId="595310D2"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atrankos būdas </w:t>
            </w:r>
          </w:p>
        </w:tc>
      </w:tr>
      <w:tr w:rsidR="00CD1CB1" w:rsidRPr="00B0341C" w14:paraId="595310DA" w14:textId="77777777" w:rsidTr="009B5AC3">
        <w:trPr>
          <w:trHeight w:val="780"/>
        </w:trPr>
        <w:tc>
          <w:tcPr>
            <w:tcW w:w="632" w:type="pct"/>
            <w:tcBorders>
              <w:top w:val="nil"/>
              <w:left w:val="single" w:sz="4" w:space="0" w:color="auto"/>
              <w:bottom w:val="single" w:sz="4" w:space="0" w:color="auto"/>
              <w:right w:val="single" w:sz="4" w:space="0" w:color="auto"/>
            </w:tcBorders>
            <w:shd w:val="clear" w:color="auto" w:fill="auto"/>
          </w:tcPr>
          <w:p w14:paraId="595310D4"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2014</w:t>
            </w:r>
          </w:p>
        </w:tc>
        <w:tc>
          <w:tcPr>
            <w:tcW w:w="497" w:type="pct"/>
            <w:tcBorders>
              <w:top w:val="nil"/>
              <w:left w:val="nil"/>
              <w:bottom w:val="single" w:sz="4" w:space="0" w:color="auto"/>
              <w:right w:val="single" w:sz="4" w:space="0" w:color="auto"/>
            </w:tcBorders>
            <w:shd w:val="clear" w:color="auto" w:fill="auto"/>
          </w:tcPr>
          <w:p w14:paraId="595310D5"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2018</w:t>
            </w:r>
          </w:p>
        </w:tc>
        <w:tc>
          <w:tcPr>
            <w:tcW w:w="542" w:type="pct"/>
            <w:tcBorders>
              <w:top w:val="nil"/>
              <w:left w:val="nil"/>
              <w:bottom w:val="single" w:sz="4" w:space="0" w:color="auto"/>
              <w:right w:val="single" w:sz="4" w:space="0" w:color="auto"/>
            </w:tcBorders>
            <w:shd w:val="clear" w:color="auto" w:fill="auto"/>
          </w:tcPr>
          <w:p w14:paraId="595310D6"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Varėnos rajono savivaldybės administracija</w:t>
            </w:r>
          </w:p>
        </w:tc>
        <w:tc>
          <w:tcPr>
            <w:tcW w:w="901" w:type="pct"/>
            <w:tcBorders>
              <w:top w:val="nil"/>
              <w:left w:val="nil"/>
              <w:bottom w:val="single" w:sz="4" w:space="0" w:color="auto"/>
              <w:right w:val="single" w:sz="4" w:space="0" w:color="auto"/>
            </w:tcBorders>
            <w:shd w:val="clear" w:color="auto" w:fill="auto"/>
          </w:tcPr>
          <w:p w14:paraId="595310D7"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Susisiekimo ministerija</w:t>
            </w:r>
          </w:p>
        </w:tc>
        <w:tc>
          <w:tcPr>
            <w:tcW w:w="1719" w:type="pct"/>
            <w:tcBorders>
              <w:top w:val="nil"/>
              <w:left w:val="nil"/>
              <w:bottom w:val="single" w:sz="4" w:space="0" w:color="auto"/>
              <w:right w:val="single" w:sz="4" w:space="0" w:color="auto"/>
            </w:tcBorders>
            <w:shd w:val="clear" w:color="auto" w:fill="auto"/>
          </w:tcPr>
          <w:p w14:paraId="595310D8"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4.5.1. Skatinti darnų judumą ir plėtoti aplinkai draugišką transportą</w:t>
            </w:r>
            <w:r w:rsidR="00CD1CB1" w:rsidRPr="00B0341C">
              <w:rPr>
                <w:rFonts w:ascii="Times New Roman" w:hAnsi="Times New Roman" w:cs="Times New Roman"/>
                <w:color w:val="000000"/>
                <w:sz w:val="24"/>
                <w:szCs w:val="24"/>
              </w:rPr>
              <w:t>, s</w:t>
            </w:r>
            <w:r w:rsidRPr="00B0341C">
              <w:rPr>
                <w:rFonts w:ascii="Times New Roman" w:hAnsi="Times New Roman" w:cs="Times New Roman"/>
                <w:color w:val="000000"/>
                <w:sz w:val="24"/>
                <w:szCs w:val="24"/>
              </w:rPr>
              <w:t>iekiant sumažinti anglies dioksido išmetimus</w:t>
            </w:r>
          </w:p>
        </w:tc>
        <w:tc>
          <w:tcPr>
            <w:tcW w:w="710" w:type="pct"/>
            <w:tcBorders>
              <w:top w:val="nil"/>
              <w:left w:val="nil"/>
              <w:bottom w:val="single" w:sz="4" w:space="0" w:color="auto"/>
              <w:right w:val="single" w:sz="4" w:space="0" w:color="auto"/>
            </w:tcBorders>
            <w:shd w:val="clear" w:color="auto" w:fill="auto"/>
          </w:tcPr>
          <w:p w14:paraId="595310D9"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R</w:t>
            </w:r>
          </w:p>
        </w:tc>
      </w:tr>
    </w:tbl>
    <w:p w14:paraId="595310DB" w14:textId="77777777" w:rsidR="00CD1CB1" w:rsidRPr="00B0341C" w:rsidRDefault="00CD1CB1" w:rsidP="00CD1CB1">
      <w:pPr>
        <w:rPr>
          <w:rFonts w:ascii="Times New Roman" w:hAnsi="Times New Roman" w:cs="Times New Roman"/>
          <w:b/>
          <w:color w:val="000000"/>
          <w:sz w:val="24"/>
          <w:szCs w:val="24"/>
        </w:rPr>
      </w:pPr>
    </w:p>
    <w:p w14:paraId="595310DC" w14:textId="77777777" w:rsidR="00CD1CB1" w:rsidRPr="00B0341C" w:rsidRDefault="000433A7" w:rsidP="00CD1CB1">
      <w:pPr>
        <w:rPr>
          <w:rFonts w:ascii="Times New Roman" w:hAnsi="Times New Roman" w:cs="Times New Roman"/>
          <w:b/>
          <w:color w:val="000000"/>
          <w:sz w:val="24"/>
          <w:szCs w:val="24"/>
          <w:u w:val="single"/>
        </w:rPr>
      </w:pPr>
      <w:r w:rsidRPr="00B0341C">
        <w:rPr>
          <w:rFonts w:ascii="Times New Roman" w:hAnsi="Times New Roman" w:cs="Times New Roman"/>
          <w:b/>
          <w:color w:val="000000"/>
          <w:sz w:val="24"/>
          <w:szCs w:val="24"/>
          <w:u w:val="single"/>
        </w:rPr>
        <w:t>1.2.9v Veiksmo lėšų poreikis ir finansavimo šaltiniai (Eur)</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239"/>
        <w:gridCol w:w="1049"/>
        <w:gridCol w:w="974"/>
        <w:gridCol w:w="765"/>
        <w:gridCol w:w="1029"/>
        <w:gridCol w:w="765"/>
        <w:gridCol w:w="1048"/>
        <w:gridCol w:w="671"/>
        <w:gridCol w:w="973"/>
        <w:gridCol w:w="1124"/>
      </w:tblGrid>
      <w:tr w:rsidR="00CD1CB1" w:rsidRPr="00B0341C" w14:paraId="595310E3" w14:textId="77777777" w:rsidTr="00CD1CB1">
        <w:trPr>
          <w:trHeight w:val="313"/>
        </w:trPr>
        <w:tc>
          <w:tcPr>
            <w:tcW w:w="1843" w:type="dxa"/>
            <w:vMerge w:val="restart"/>
            <w:noWrap/>
          </w:tcPr>
          <w:p w14:paraId="595310DD"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 veiksmui įgyvendinti</w:t>
            </w:r>
          </w:p>
        </w:tc>
        <w:tc>
          <w:tcPr>
            <w:tcW w:w="3006" w:type="dxa"/>
            <w:gridSpan w:val="2"/>
            <w:noWrap/>
          </w:tcPr>
          <w:p w14:paraId="595310DE"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Valstybės biudžeto lėšos</w:t>
            </w:r>
          </w:p>
        </w:tc>
        <w:tc>
          <w:tcPr>
            <w:tcW w:w="2664" w:type="dxa"/>
            <w:gridSpan w:val="2"/>
          </w:tcPr>
          <w:p w14:paraId="595310DF"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Savivaldybės biudžeto lėšos</w:t>
            </w:r>
          </w:p>
        </w:tc>
        <w:tc>
          <w:tcPr>
            <w:tcW w:w="2693" w:type="dxa"/>
            <w:gridSpan w:val="2"/>
            <w:noWrap/>
          </w:tcPr>
          <w:p w14:paraId="595310E0"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Kitos viešosios lėšos:</w:t>
            </w:r>
          </w:p>
        </w:tc>
        <w:tc>
          <w:tcPr>
            <w:tcW w:w="2439" w:type="dxa"/>
            <w:gridSpan w:val="2"/>
            <w:noWrap/>
          </w:tcPr>
          <w:p w14:paraId="595310E1"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Privačios lėšos</w:t>
            </w:r>
          </w:p>
        </w:tc>
        <w:tc>
          <w:tcPr>
            <w:tcW w:w="1672" w:type="dxa"/>
            <w:vMerge w:val="restart"/>
          </w:tcPr>
          <w:p w14:paraId="595310E2"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ES lėšos</w:t>
            </w:r>
          </w:p>
        </w:tc>
      </w:tr>
      <w:tr w:rsidR="00CD1CB1" w:rsidRPr="00B0341C" w14:paraId="595310EE" w14:textId="77777777" w:rsidTr="00CD1CB1">
        <w:trPr>
          <w:trHeight w:val="313"/>
        </w:trPr>
        <w:tc>
          <w:tcPr>
            <w:tcW w:w="1843" w:type="dxa"/>
            <w:vMerge/>
            <w:noWrap/>
          </w:tcPr>
          <w:p w14:paraId="595310E4" w14:textId="77777777" w:rsidR="00CD1CB1" w:rsidRPr="00B0341C" w:rsidRDefault="00CD1CB1" w:rsidP="009B5AC3">
            <w:pPr>
              <w:ind w:firstLine="0"/>
              <w:rPr>
                <w:rFonts w:ascii="Times New Roman" w:hAnsi="Times New Roman" w:cs="Times New Roman"/>
                <w:color w:val="000000"/>
                <w:sz w:val="24"/>
                <w:szCs w:val="24"/>
              </w:rPr>
            </w:pPr>
          </w:p>
        </w:tc>
        <w:tc>
          <w:tcPr>
            <w:tcW w:w="1559" w:type="dxa"/>
            <w:noWrap/>
          </w:tcPr>
          <w:p w14:paraId="595310E5"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447" w:type="dxa"/>
          </w:tcPr>
          <w:p w14:paraId="595310E6"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134" w:type="dxa"/>
          </w:tcPr>
          <w:p w14:paraId="595310E7"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30" w:type="dxa"/>
          </w:tcPr>
          <w:p w14:paraId="595310E8"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134" w:type="dxa"/>
          </w:tcPr>
          <w:p w14:paraId="595310E9"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59" w:type="dxa"/>
          </w:tcPr>
          <w:p w14:paraId="595310EA"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993" w:type="dxa"/>
          </w:tcPr>
          <w:p w14:paraId="595310EB"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446" w:type="dxa"/>
          </w:tcPr>
          <w:p w14:paraId="595310EC"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672" w:type="dxa"/>
            <w:vMerge/>
          </w:tcPr>
          <w:p w14:paraId="595310ED" w14:textId="77777777" w:rsidR="00CD1CB1" w:rsidRPr="00B0341C" w:rsidRDefault="00CD1CB1" w:rsidP="009B5AC3">
            <w:pPr>
              <w:ind w:firstLine="0"/>
              <w:rPr>
                <w:rFonts w:ascii="Times New Roman" w:hAnsi="Times New Roman" w:cs="Times New Roman"/>
                <w:color w:val="000000"/>
                <w:sz w:val="24"/>
                <w:szCs w:val="24"/>
              </w:rPr>
            </w:pPr>
          </w:p>
        </w:tc>
      </w:tr>
      <w:tr w:rsidR="00CD1CB1" w:rsidRPr="00B0341C" w14:paraId="595310F9" w14:textId="77777777" w:rsidTr="00CD1CB1">
        <w:trPr>
          <w:trHeight w:val="313"/>
        </w:trPr>
        <w:tc>
          <w:tcPr>
            <w:tcW w:w="1843" w:type="dxa"/>
            <w:shd w:val="clear" w:color="auto" w:fill="auto"/>
            <w:noWrap/>
          </w:tcPr>
          <w:p w14:paraId="595310EF"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96 513</w:t>
            </w:r>
          </w:p>
        </w:tc>
        <w:tc>
          <w:tcPr>
            <w:tcW w:w="1559" w:type="dxa"/>
            <w:shd w:val="clear" w:color="auto" w:fill="auto"/>
            <w:noWrap/>
          </w:tcPr>
          <w:p w14:paraId="595310F0" w14:textId="77777777" w:rsidR="00CD1CB1" w:rsidRPr="00B0341C" w:rsidRDefault="00CD1CB1" w:rsidP="009B5AC3">
            <w:pPr>
              <w:ind w:firstLine="0"/>
              <w:rPr>
                <w:rFonts w:ascii="Times New Roman" w:hAnsi="Times New Roman" w:cs="Times New Roman"/>
                <w:color w:val="000000"/>
                <w:sz w:val="24"/>
                <w:szCs w:val="24"/>
              </w:rPr>
            </w:pPr>
          </w:p>
        </w:tc>
        <w:tc>
          <w:tcPr>
            <w:tcW w:w="1447" w:type="dxa"/>
            <w:shd w:val="clear" w:color="auto" w:fill="auto"/>
          </w:tcPr>
          <w:p w14:paraId="595310F1" w14:textId="77777777" w:rsidR="00CD1CB1" w:rsidRPr="00B0341C" w:rsidRDefault="00CD1CB1" w:rsidP="009B5AC3">
            <w:pPr>
              <w:ind w:firstLine="0"/>
              <w:rPr>
                <w:rFonts w:ascii="Times New Roman" w:hAnsi="Times New Roman" w:cs="Times New Roman"/>
                <w:color w:val="000000"/>
                <w:sz w:val="24"/>
                <w:szCs w:val="24"/>
              </w:rPr>
            </w:pPr>
          </w:p>
        </w:tc>
        <w:tc>
          <w:tcPr>
            <w:tcW w:w="1134" w:type="dxa"/>
            <w:shd w:val="clear" w:color="auto" w:fill="auto"/>
          </w:tcPr>
          <w:p w14:paraId="595310F2"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14 477</w:t>
            </w:r>
          </w:p>
        </w:tc>
        <w:tc>
          <w:tcPr>
            <w:tcW w:w="1530" w:type="dxa"/>
            <w:shd w:val="clear" w:color="auto" w:fill="auto"/>
          </w:tcPr>
          <w:p w14:paraId="595310F3"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14 477</w:t>
            </w:r>
          </w:p>
        </w:tc>
        <w:tc>
          <w:tcPr>
            <w:tcW w:w="1134" w:type="dxa"/>
            <w:shd w:val="clear" w:color="auto" w:fill="auto"/>
          </w:tcPr>
          <w:p w14:paraId="595310F4" w14:textId="77777777" w:rsidR="00CD1CB1" w:rsidRPr="00B0341C" w:rsidRDefault="00CD1CB1" w:rsidP="009B5AC3">
            <w:pPr>
              <w:ind w:firstLine="0"/>
              <w:rPr>
                <w:rFonts w:ascii="Times New Roman" w:hAnsi="Times New Roman" w:cs="Times New Roman"/>
                <w:color w:val="000000"/>
                <w:sz w:val="24"/>
                <w:szCs w:val="24"/>
              </w:rPr>
            </w:pPr>
          </w:p>
        </w:tc>
        <w:tc>
          <w:tcPr>
            <w:tcW w:w="1559" w:type="dxa"/>
            <w:shd w:val="clear" w:color="auto" w:fill="auto"/>
          </w:tcPr>
          <w:p w14:paraId="595310F5" w14:textId="77777777" w:rsidR="00CD1CB1" w:rsidRPr="00B0341C" w:rsidRDefault="00CD1CB1" w:rsidP="009B5AC3">
            <w:pPr>
              <w:ind w:firstLine="0"/>
              <w:rPr>
                <w:rFonts w:ascii="Times New Roman" w:hAnsi="Times New Roman" w:cs="Times New Roman"/>
                <w:color w:val="000000"/>
                <w:sz w:val="24"/>
                <w:szCs w:val="24"/>
              </w:rPr>
            </w:pPr>
          </w:p>
        </w:tc>
        <w:tc>
          <w:tcPr>
            <w:tcW w:w="993" w:type="dxa"/>
            <w:shd w:val="clear" w:color="auto" w:fill="auto"/>
          </w:tcPr>
          <w:p w14:paraId="595310F6" w14:textId="77777777" w:rsidR="00CD1CB1" w:rsidRPr="00B0341C" w:rsidRDefault="00CD1CB1" w:rsidP="009B5AC3">
            <w:pPr>
              <w:ind w:firstLine="0"/>
              <w:rPr>
                <w:rFonts w:ascii="Times New Roman" w:hAnsi="Times New Roman" w:cs="Times New Roman"/>
                <w:color w:val="000000"/>
                <w:sz w:val="24"/>
                <w:szCs w:val="24"/>
              </w:rPr>
            </w:pPr>
          </w:p>
        </w:tc>
        <w:tc>
          <w:tcPr>
            <w:tcW w:w="1446" w:type="dxa"/>
            <w:shd w:val="clear" w:color="auto" w:fill="auto"/>
          </w:tcPr>
          <w:p w14:paraId="595310F7" w14:textId="77777777" w:rsidR="00CD1CB1" w:rsidRPr="00B0341C" w:rsidRDefault="00CD1CB1" w:rsidP="009B5AC3">
            <w:pPr>
              <w:ind w:firstLine="0"/>
              <w:rPr>
                <w:rFonts w:ascii="Times New Roman" w:hAnsi="Times New Roman" w:cs="Times New Roman"/>
                <w:color w:val="000000"/>
                <w:sz w:val="24"/>
                <w:szCs w:val="24"/>
              </w:rPr>
            </w:pPr>
          </w:p>
        </w:tc>
        <w:tc>
          <w:tcPr>
            <w:tcW w:w="1672" w:type="dxa"/>
            <w:shd w:val="clear" w:color="auto" w:fill="auto"/>
          </w:tcPr>
          <w:p w14:paraId="595310F8"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82 036</w:t>
            </w:r>
          </w:p>
        </w:tc>
      </w:tr>
    </w:tbl>
    <w:p w14:paraId="595310FA" w14:textId="77777777" w:rsidR="00CD1CB1" w:rsidRPr="00B0341C" w:rsidRDefault="00CD1CB1" w:rsidP="00CD1CB1">
      <w:pPr>
        <w:rPr>
          <w:rFonts w:ascii="Times New Roman" w:hAnsi="Times New Roman" w:cs="Times New Roman"/>
          <w:color w:val="000000"/>
          <w:sz w:val="24"/>
          <w:szCs w:val="24"/>
        </w:rPr>
      </w:pPr>
    </w:p>
    <w:p w14:paraId="595310FB" w14:textId="77777777" w:rsidR="00CD1CB1" w:rsidRPr="00B0341C" w:rsidRDefault="000433A7" w:rsidP="009B5AC3">
      <w:pPr>
        <w:jc w:val="both"/>
        <w:rPr>
          <w:rFonts w:ascii="Times New Roman" w:hAnsi="Times New Roman" w:cs="Times New Roman"/>
          <w:b/>
          <w:color w:val="000000"/>
          <w:sz w:val="24"/>
          <w:szCs w:val="24"/>
          <w:u w:val="single"/>
        </w:rPr>
      </w:pPr>
      <w:r w:rsidRPr="00B0341C">
        <w:rPr>
          <w:rFonts w:ascii="Times New Roman" w:hAnsi="Times New Roman" w:cs="Times New Roman"/>
          <w:b/>
          <w:color w:val="000000"/>
          <w:sz w:val="24"/>
          <w:szCs w:val="24"/>
          <w:u w:val="single"/>
        </w:rPr>
        <w:t>1.2.10v Veiksmas:</w:t>
      </w:r>
      <w:r w:rsidRPr="00B0341C">
        <w:rPr>
          <w:rFonts w:ascii="Times New Roman" w:hAnsi="Times New Roman" w:cs="Times New Roman"/>
          <w:color w:val="000000"/>
          <w:sz w:val="24"/>
          <w:szCs w:val="24"/>
          <w:u w:val="single"/>
        </w:rPr>
        <w:t xml:space="preserve"> </w:t>
      </w:r>
      <w:r w:rsidRPr="00B0341C">
        <w:rPr>
          <w:rFonts w:ascii="Times New Roman" w:hAnsi="Times New Roman" w:cs="Times New Roman"/>
          <w:b/>
          <w:color w:val="000000"/>
          <w:sz w:val="24"/>
          <w:szCs w:val="24"/>
          <w:u w:val="single"/>
        </w:rPr>
        <w:t>Geriamojo vandens tiekimo ir nuotekų surinkimo tinklų rekonstrukcija Varėnos miesto J. Basanavičiaus gatvėje</w:t>
      </w:r>
      <w:r w:rsidRPr="00B0341C">
        <w:rPr>
          <w:rFonts w:ascii="Times New Roman" w:hAnsi="Times New Roman" w:cs="Times New Roman"/>
          <w:color w:val="000000"/>
          <w:sz w:val="24"/>
          <w:szCs w:val="24"/>
        </w:rPr>
        <w:t xml:space="preserve"> (planuojama vandens ir nuotekų tinklų rekonstrukcija bus atlikta Varėnos miesto J. Basanavičiaus gatvėje, todėl šis veiksmas tiesiogiai siejasi su veiksmu </w:t>
      </w:r>
      <w:r w:rsidR="00CD1CB1" w:rsidRPr="00B0341C">
        <w:rPr>
          <w:rFonts w:ascii="Times New Roman" w:hAnsi="Times New Roman" w:cs="Times New Roman"/>
          <w:color w:val="000000"/>
          <w:sz w:val="24"/>
          <w:szCs w:val="24"/>
        </w:rPr>
        <w:t>„</w:t>
      </w:r>
      <w:r w:rsidRPr="00B0341C">
        <w:rPr>
          <w:rFonts w:ascii="Times New Roman" w:hAnsi="Times New Roman" w:cs="Times New Roman"/>
          <w:color w:val="000000"/>
          <w:sz w:val="24"/>
          <w:szCs w:val="24"/>
        </w:rPr>
        <w:t>Varėnos miesto J. Basanavičiaus gatvės atkarpos nuo Perlojos g. iki M. K. Čiurlionio g. rekonstrukcija</w:t>
      </w:r>
      <w:r w:rsidR="00CD1CB1" w:rsidRPr="00B0341C">
        <w:rPr>
          <w:rFonts w:ascii="Times New Roman" w:hAnsi="Times New Roman" w:cs="Times New Roman"/>
          <w:color w:val="000000"/>
          <w:sz w:val="24"/>
          <w:szCs w:val="24"/>
        </w:rPr>
        <w:t>“</w:t>
      </w:r>
      <w:r w:rsidRPr="00B0341C">
        <w:rPr>
          <w:rFonts w:ascii="Times New Roman" w:hAnsi="Times New Roman" w:cs="Times New Roman"/>
          <w:color w:val="000000"/>
          <w:sz w:val="24"/>
          <w:szCs w:val="24"/>
        </w:rPr>
        <w:t>)</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28"/>
        <w:gridCol w:w="1049"/>
        <w:gridCol w:w="1146"/>
        <w:gridCol w:w="1775"/>
        <w:gridCol w:w="3299"/>
        <w:gridCol w:w="1140"/>
      </w:tblGrid>
      <w:tr w:rsidR="00CD1CB1" w:rsidRPr="00B0341C" w14:paraId="59531103" w14:textId="77777777" w:rsidTr="009B5AC3">
        <w:tc>
          <w:tcPr>
            <w:tcW w:w="1821" w:type="dxa"/>
            <w:tcBorders>
              <w:top w:val="single" w:sz="4" w:space="0" w:color="auto"/>
              <w:left w:val="single" w:sz="4" w:space="0" w:color="auto"/>
              <w:bottom w:val="single" w:sz="4" w:space="0" w:color="auto"/>
              <w:right w:val="single" w:sz="4" w:space="0" w:color="auto"/>
            </w:tcBorders>
          </w:tcPr>
          <w:p w14:paraId="595310FC"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Pradžia</w:t>
            </w:r>
          </w:p>
        </w:tc>
        <w:tc>
          <w:tcPr>
            <w:tcW w:w="1554" w:type="dxa"/>
            <w:tcBorders>
              <w:top w:val="single" w:sz="4" w:space="0" w:color="auto"/>
              <w:left w:val="single" w:sz="4" w:space="0" w:color="auto"/>
              <w:bottom w:val="single" w:sz="4" w:space="0" w:color="auto"/>
              <w:right w:val="single" w:sz="4" w:space="0" w:color="auto"/>
            </w:tcBorders>
          </w:tcPr>
          <w:p w14:paraId="595310FD"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Pabaiga</w:t>
            </w:r>
          </w:p>
        </w:tc>
        <w:tc>
          <w:tcPr>
            <w:tcW w:w="1698" w:type="dxa"/>
            <w:tcBorders>
              <w:top w:val="single" w:sz="4" w:space="0" w:color="auto"/>
              <w:left w:val="single" w:sz="4" w:space="0" w:color="auto"/>
              <w:bottom w:val="single" w:sz="4" w:space="0" w:color="auto"/>
              <w:right w:val="single" w:sz="4" w:space="0" w:color="auto"/>
            </w:tcBorders>
          </w:tcPr>
          <w:p w14:paraId="595310FE"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Vykdytojas </w:t>
            </w:r>
          </w:p>
        </w:tc>
        <w:tc>
          <w:tcPr>
            <w:tcW w:w="2638" w:type="dxa"/>
            <w:tcBorders>
              <w:top w:val="single" w:sz="4" w:space="0" w:color="auto"/>
              <w:left w:val="single" w:sz="4" w:space="0" w:color="auto"/>
              <w:bottom w:val="single" w:sz="4" w:space="0" w:color="auto"/>
              <w:right w:val="single" w:sz="4" w:space="0" w:color="auto"/>
            </w:tcBorders>
          </w:tcPr>
          <w:p w14:paraId="595310FF"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Ministerija </w:t>
            </w:r>
          </w:p>
        </w:tc>
        <w:tc>
          <w:tcPr>
            <w:tcW w:w="4916" w:type="dxa"/>
            <w:tcBorders>
              <w:top w:val="single" w:sz="4" w:space="0" w:color="auto"/>
              <w:left w:val="single" w:sz="4" w:space="0" w:color="auto"/>
              <w:bottom w:val="single" w:sz="4" w:space="0" w:color="auto"/>
              <w:right w:val="single" w:sz="4" w:space="0" w:color="auto"/>
            </w:tcBorders>
          </w:tcPr>
          <w:p w14:paraId="59531100"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Veiksmų programos konkretaus uždavinio numeris ir pavadinimas </w:t>
            </w:r>
          </w:p>
        </w:tc>
        <w:tc>
          <w:tcPr>
            <w:tcW w:w="1690" w:type="dxa"/>
            <w:tcBorders>
              <w:top w:val="single" w:sz="4" w:space="0" w:color="auto"/>
              <w:left w:val="single" w:sz="4" w:space="0" w:color="auto"/>
              <w:bottom w:val="single" w:sz="4" w:space="0" w:color="auto"/>
              <w:right w:val="single" w:sz="4" w:space="0" w:color="auto"/>
            </w:tcBorders>
          </w:tcPr>
          <w:p w14:paraId="59531101"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Veiksmo</w:t>
            </w:r>
          </w:p>
          <w:p w14:paraId="59531102"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atrankos būdas </w:t>
            </w:r>
          </w:p>
        </w:tc>
      </w:tr>
      <w:tr w:rsidR="00CD1CB1" w:rsidRPr="00B0341C" w14:paraId="5953110A" w14:textId="77777777" w:rsidTr="009B5AC3">
        <w:tc>
          <w:tcPr>
            <w:tcW w:w="1821" w:type="dxa"/>
            <w:tcBorders>
              <w:top w:val="single" w:sz="4" w:space="0" w:color="auto"/>
              <w:left w:val="single" w:sz="4" w:space="0" w:color="auto"/>
              <w:bottom w:val="single" w:sz="4" w:space="0" w:color="auto"/>
              <w:right w:val="single" w:sz="4" w:space="0" w:color="auto"/>
            </w:tcBorders>
          </w:tcPr>
          <w:p w14:paraId="59531104"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2014</w:t>
            </w:r>
          </w:p>
        </w:tc>
        <w:tc>
          <w:tcPr>
            <w:tcW w:w="1554" w:type="dxa"/>
            <w:tcBorders>
              <w:top w:val="single" w:sz="4" w:space="0" w:color="auto"/>
              <w:left w:val="single" w:sz="4" w:space="0" w:color="auto"/>
              <w:bottom w:val="single" w:sz="4" w:space="0" w:color="auto"/>
              <w:right w:val="single" w:sz="4" w:space="0" w:color="auto"/>
            </w:tcBorders>
          </w:tcPr>
          <w:p w14:paraId="59531105"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2017</w:t>
            </w:r>
          </w:p>
        </w:tc>
        <w:tc>
          <w:tcPr>
            <w:tcW w:w="1698" w:type="dxa"/>
            <w:tcBorders>
              <w:top w:val="single" w:sz="4" w:space="0" w:color="auto"/>
              <w:left w:val="single" w:sz="4" w:space="0" w:color="auto"/>
              <w:bottom w:val="single" w:sz="4" w:space="0" w:color="auto"/>
              <w:right w:val="single" w:sz="4" w:space="0" w:color="auto"/>
            </w:tcBorders>
          </w:tcPr>
          <w:p w14:paraId="59531106" w14:textId="77777777" w:rsidR="00CD1CB1" w:rsidRPr="00B0341C" w:rsidRDefault="000433A7" w:rsidP="009B5AC3">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UAB </w:t>
            </w:r>
            <w:r w:rsidR="00CD1CB1" w:rsidRPr="00B0341C">
              <w:rPr>
                <w:rFonts w:ascii="Times New Roman" w:hAnsi="Times New Roman" w:cs="Times New Roman"/>
                <w:color w:val="000000"/>
                <w:sz w:val="24"/>
                <w:szCs w:val="24"/>
              </w:rPr>
              <w:t>„</w:t>
            </w:r>
            <w:r w:rsidRPr="00B0341C">
              <w:rPr>
                <w:rFonts w:ascii="Times New Roman" w:hAnsi="Times New Roman" w:cs="Times New Roman"/>
                <w:color w:val="000000"/>
                <w:sz w:val="24"/>
                <w:szCs w:val="24"/>
              </w:rPr>
              <w:t>Varėnos vandenys</w:t>
            </w:r>
            <w:r w:rsidR="00CD1CB1" w:rsidRPr="00B0341C">
              <w:rPr>
                <w:rFonts w:ascii="Times New Roman" w:hAnsi="Times New Roman" w:cs="Times New Roman"/>
                <w:color w:val="000000"/>
                <w:sz w:val="24"/>
                <w:szCs w:val="24"/>
              </w:rPr>
              <w:t>“</w:t>
            </w:r>
          </w:p>
        </w:tc>
        <w:tc>
          <w:tcPr>
            <w:tcW w:w="2638" w:type="dxa"/>
            <w:tcBorders>
              <w:top w:val="single" w:sz="4" w:space="0" w:color="auto"/>
              <w:left w:val="single" w:sz="4" w:space="0" w:color="auto"/>
              <w:bottom w:val="single" w:sz="4" w:space="0" w:color="auto"/>
              <w:right w:val="single" w:sz="4" w:space="0" w:color="auto"/>
            </w:tcBorders>
          </w:tcPr>
          <w:p w14:paraId="59531107" w14:textId="77777777" w:rsidR="00CD1CB1" w:rsidRPr="00B0341C" w:rsidRDefault="000433A7" w:rsidP="009B5AC3">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Aplinkos ministerija</w:t>
            </w:r>
          </w:p>
        </w:tc>
        <w:tc>
          <w:tcPr>
            <w:tcW w:w="4916" w:type="dxa"/>
            <w:tcBorders>
              <w:top w:val="single" w:sz="4" w:space="0" w:color="auto"/>
              <w:left w:val="single" w:sz="4" w:space="0" w:color="auto"/>
              <w:bottom w:val="single" w:sz="4" w:space="0" w:color="auto"/>
              <w:right w:val="single" w:sz="4" w:space="0" w:color="auto"/>
            </w:tcBorders>
          </w:tcPr>
          <w:p w14:paraId="59531108" w14:textId="77777777" w:rsidR="00CD1CB1" w:rsidRPr="00B0341C" w:rsidRDefault="000433A7" w:rsidP="009B5AC3">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5.3.2. Padidinti vandens tiekimo ir nuotekų tvarkymo paslaugų prieinamumą ir sistemos</w:t>
            </w:r>
            <w:r w:rsidR="00CD1CB1" w:rsidRPr="00B0341C">
              <w:rPr>
                <w:rFonts w:ascii="Times New Roman" w:hAnsi="Times New Roman" w:cs="Times New Roman"/>
                <w:color w:val="000000"/>
                <w:sz w:val="24"/>
                <w:szCs w:val="24"/>
              </w:rPr>
              <w:t xml:space="preserve"> </w:t>
            </w:r>
            <w:r w:rsidRPr="00B0341C">
              <w:rPr>
                <w:rFonts w:ascii="Times New Roman" w:hAnsi="Times New Roman" w:cs="Times New Roman"/>
                <w:color w:val="000000"/>
                <w:sz w:val="24"/>
                <w:szCs w:val="24"/>
              </w:rPr>
              <w:t>efektyvumą</w:t>
            </w:r>
          </w:p>
        </w:tc>
        <w:tc>
          <w:tcPr>
            <w:tcW w:w="1690" w:type="dxa"/>
            <w:tcBorders>
              <w:top w:val="single" w:sz="4" w:space="0" w:color="auto"/>
              <w:left w:val="single" w:sz="4" w:space="0" w:color="auto"/>
              <w:bottom w:val="single" w:sz="4" w:space="0" w:color="auto"/>
              <w:right w:val="single" w:sz="4" w:space="0" w:color="auto"/>
            </w:tcBorders>
          </w:tcPr>
          <w:p w14:paraId="59531109" w14:textId="77777777" w:rsidR="00CD1CB1" w:rsidRPr="00B0341C" w:rsidRDefault="000433A7" w:rsidP="009B5AC3">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R</w:t>
            </w:r>
          </w:p>
        </w:tc>
      </w:tr>
    </w:tbl>
    <w:p w14:paraId="5953110B" w14:textId="77777777" w:rsidR="00CD1CB1" w:rsidRPr="00B0341C" w:rsidRDefault="00CD1CB1" w:rsidP="00CD1CB1">
      <w:pPr>
        <w:suppressAutoHyphens/>
        <w:rPr>
          <w:rFonts w:ascii="Times New Roman" w:hAnsi="Times New Roman" w:cs="Times New Roman"/>
          <w:b/>
          <w:color w:val="000000"/>
          <w:sz w:val="24"/>
          <w:szCs w:val="24"/>
        </w:rPr>
      </w:pPr>
    </w:p>
    <w:p w14:paraId="5953110C" w14:textId="77777777" w:rsidR="00CD1CB1" w:rsidRPr="00B0341C" w:rsidRDefault="000433A7" w:rsidP="00CD1CB1">
      <w:pPr>
        <w:suppressAutoHyphens/>
        <w:rPr>
          <w:rFonts w:ascii="Times New Roman" w:hAnsi="Times New Roman" w:cs="Times New Roman"/>
          <w:b/>
          <w:color w:val="000000"/>
          <w:sz w:val="24"/>
          <w:szCs w:val="24"/>
          <w:u w:val="single"/>
        </w:rPr>
      </w:pPr>
      <w:r w:rsidRPr="00B0341C">
        <w:rPr>
          <w:rFonts w:ascii="Times New Roman" w:hAnsi="Times New Roman" w:cs="Times New Roman"/>
          <w:b/>
          <w:color w:val="000000"/>
          <w:sz w:val="24"/>
          <w:szCs w:val="24"/>
          <w:u w:val="single"/>
        </w:rPr>
        <w:t>1.2.10v Veiksmo lėšų poreikis ir finansavimo šaltiniai (Eur)</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6"/>
        <w:gridCol w:w="1047"/>
        <w:gridCol w:w="973"/>
        <w:gridCol w:w="765"/>
        <w:gridCol w:w="1028"/>
        <w:gridCol w:w="765"/>
        <w:gridCol w:w="1047"/>
        <w:gridCol w:w="671"/>
        <w:gridCol w:w="972"/>
        <w:gridCol w:w="1123"/>
      </w:tblGrid>
      <w:tr w:rsidR="00CD1CB1" w:rsidRPr="00B0341C" w14:paraId="59531113" w14:textId="77777777" w:rsidTr="00CD1CB1">
        <w:trPr>
          <w:trHeight w:val="313"/>
        </w:trPr>
        <w:tc>
          <w:tcPr>
            <w:tcW w:w="1858" w:type="dxa"/>
            <w:vMerge w:val="restart"/>
            <w:tcBorders>
              <w:top w:val="single" w:sz="4" w:space="0" w:color="auto"/>
              <w:left w:val="single" w:sz="4" w:space="0" w:color="auto"/>
              <w:right w:val="single" w:sz="4" w:space="0" w:color="auto"/>
            </w:tcBorders>
            <w:noWrap/>
          </w:tcPr>
          <w:p w14:paraId="5953110D"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 veiksmui įgyvendinti</w:t>
            </w:r>
          </w:p>
        </w:tc>
        <w:tc>
          <w:tcPr>
            <w:tcW w:w="3006" w:type="dxa"/>
            <w:gridSpan w:val="2"/>
            <w:tcBorders>
              <w:top w:val="single" w:sz="4" w:space="0" w:color="auto"/>
              <w:left w:val="single" w:sz="4" w:space="0" w:color="auto"/>
              <w:bottom w:val="single" w:sz="4" w:space="0" w:color="auto"/>
              <w:right w:val="single" w:sz="4" w:space="0" w:color="auto"/>
            </w:tcBorders>
            <w:noWrap/>
          </w:tcPr>
          <w:p w14:paraId="5953110E"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Valstybės biudžeto lėšos</w:t>
            </w:r>
          </w:p>
        </w:tc>
        <w:tc>
          <w:tcPr>
            <w:tcW w:w="2664" w:type="dxa"/>
            <w:gridSpan w:val="2"/>
            <w:tcBorders>
              <w:top w:val="single" w:sz="4" w:space="0" w:color="auto"/>
              <w:left w:val="single" w:sz="4" w:space="0" w:color="auto"/>
              <w:bottom w:val="single" w:sz="4" w:space="0" w:color="auto"/>
              <w:right w:val="single" w:sz="4" w:space="0" w:color="auto"/>
            </w:tcBorders>
          </w:tcPr>
          <w:p w14:paraId="5953110F"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Savivaldybės biudžeto lėšos</w:t>
            </w:r>
          </w:p>
        </w:tc>
        <w:tc>
          <w:tcPr>
            <w:tcW w:w="2693" w:type="dxa"/>
            <w:gridSpan w:val="2"/>
            <w:tcBorders>
              <w:top w:val="single" w:sz="4" w:space="0" w:color="auto"/>
              <w:left w:val="single" w:sz="4" w:space="0" w:color="auto"/>
              <w:bottom w:val="single" w:sz="4" w:space="0" w:color="auto"/>
              <w:right w:val="single" w:sz="4" w:space="0" w:color="auto"/>
            </w:tcBorders>
            <w:noWrap/>
          </w:tcPr>
          <w:p w14:paraId="59531110"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Kitos viešosios lėšos</w:t>
            </w:r>
          </w:p>
        </w:tc>
        <w:tc>
          <w:tcPr>
            <w:tcW w:w="2439" w:type="dxa"/>
            <w:gridSpan w:val="2"/>
            <w:tcBorders>
              <w:top w:val="single" w:sz="4" w:space="0" w:color="auto"/>
              <w:left w:val="single" w:sz="4" w:space="0" w:color="auto"/>
              <w:bottom w:val="single" w:sz="4" w:space="0" w:color="auto"/>
              <w:right w:val="single" w:sz="4" w:space="0" w:color="auto"/>
            </w:tcBorders>
            <w:noWrap/>
          </w:tcPr>
          <w:p w14:paraId="59531111"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Privačios lėšos</w:t>
            </w:r>
          </w:p>
        </w:tc>
        <w:tc>
          <w:tcPr>
            <w:tcW w:w="1672" w:type="dxa"/>
            <w:tcBorders>
              <w:top w:val="single" w:sz="4" w:space="0" w:color="auto"/>
              <w:left w:val="single" w:sz="4" w:space="0" w:color="auto"/>
              <w:bottom w:val="single" w:sz="4" w:space="0" w:color="auto"/>
              <w:right w:val="single" w:sz="4" w:space="0" w:color="auto"/>
            </w:tcBorders>
          </w:tcPr>
          <w:p w14:paraId="59531112"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ES lėšos</w:t>
            </w:r>
          </w:p>
        </w:tc>
      </w:tr>
      <w:tr w:rsidR="00CD1CB1" w:rsidRPr="00B0341C" w14:paraId="5953111E" w14:textId="77777777" w:rsidTr="00CD1CB1">
        <w:trPr>
          <w:trHeight w:val="313"/>
        </w:trPr>
        <w:tc>
          <w:tcPr>
            <w:tcW w:w="1858" w:type="dxa"/>
            <w:vMerge/>
            <w:tcBorders>
              <w:left w:val="single" w:sz="4" w:space="0" w:color="auto"/>
              <w:bottom w:val="single" w:sz="4" w:space="0" w:color="auto"/>
              <w:right w:val="single" w:sz="4" w:space="0" w:color="auto"/>
            </w:tcBorders>
            <w:noWrap/>
          </w:tcPr>
          <w:p w14:paraId="59531114" w14:textId="77777777" w:rsidR="00CD1CB1" w:rsidRPr="00B0341C" w:rsidRDefault="00CD1CB1" w:rsidP="009B5AC3">
            <w:pPr>
              <w:ind w:firstLine="0"/>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noWrap/>
          </w:tcPr>
          <w:p w14:paraId="59531115"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447" w:type="dxa"/>
            <w:tcBorders>
              <w:top w:val="single" w:sz="4" w:space="0" w:color="auto"/>
              <w:left w:val="single" w:sz="4" w:space="0" w:color="auto"/>
              <w:bottom w:val="single" w:sz="4" w:space="0" w:color="auto"/>
              <w:right w:val="single" w:sz="4" w:space="0" w:color="auto"/>
            </w:tcBorders>
          </w:tcPr>
          <w:p w14:paraId="59531116"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134" w:type="dxa"/>
            <w:tcBorders>
              <w:top w:val="single" w:sz="4" w:space="0" w:color="auto"/>
              <w:left w:val="single" w:sz="4" w:space="0" w:color="auto"/>
              <w:bottom w:val="single" w:sz="4" w:space="0" w:color="auto"/>
              <w:right w:val="single" w:sz="4" w:space="0" w:color="auto"/>
            </w:tcBorders>
          </w:tcPr>
          <w:p w14:paraId="59531117"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30" w:type="dxa"/>
            <w:tcBorders>
              <w:top w:val="single" w:sz="4" w:space="0" w:color="auto"/>
              <w:left w:val="single" w:sz="4" w:space="0" w:color="auto"/>
              <w:bottom w:val="single" w:sz="4" w:space="0" w:color="auto"/>
              <w:right w:val="single" w:sz="4" w:space="0" w:color="auto"/>
            </w:tcBorders>
          </w:tcPr>
          <w:p w14:paraId="59531118"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134" w:type="dxa"/>
            <w:tcBorders>
              <w:top w:val="single" w:sz="4" w:space="0" w:color="auto"/>
              <w:left w:val="single" w:sz="4" w:space="0" w:color="auto"/>
              <w:bottom w:val="single" w:sz="4" w:space="0" w:color="auto"/>
              <w:right w:val="single" w:sz="4" w:space="0" w:color="auto"/>
            </w:tcBorders>
          </w:tcPr>
          <w:p w14:paraId="59531119"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59" w:type="dxa"/>
            <w:tcBorders>
              <w:top w:val="single" w:sz="4" w:space="0" w:color="auto"/>
              <w:left w:val="single" w:sz="4" w:space="0" w:color="auto"/>
              <w:bottom w:val="single" w:sz="4" w:space="0" w:color="auto"/>
              <w:right w:val="single" w:sz="4" w:space="0" w:color="auto"/>
            </w:tcBorders>
          </w:tcPr>
          <w:p w14:paraId="5953111A"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993" w:type="dxa"/>
            <w:tcBorders>
              <w:top w:val="single" w:sz="4" w:space="0" w:color="auto"/>
              <w:left w:val="single" w:sz="4" w:space="0" w:color="auto"/>
              <w:bottom w:val="single" w:sz="4" w:space="0" w:color="auto"/>
              <w:right w:val="single" w:sz="4" w:space="0" w:color="auto"/>
            </w:tcBorders>
          </w:tcPr>
          <w:p w14:paraId="5953111B"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446" w:type="dxa"/>
            <w:tcBorders>
              <w:top w:val="single" w:sz="4" w:space="0" w:color="auto"/>
              <w:left w:val="single" w:sz="4" w:space="0" w:color="auto"/>
              <w:bottom w:val="single" w:sz="4" w:space="0" w:color="auto"/>
              <w:right w:val="single" w:sz="4" w:space="0" w:color="auto"/>
            </w:tcBorders>
          </w:tcPr>
          <w:p w14:paraId="5953111C"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672" w:type="dxa"/>
            <w:tcBorders>
              <w:top w:val="single" w:sz="4" w:space="0" w:color="auto"/>
              <w:left w:val="single" w:sz="4" w:space="0" w:color="auto"/>
              <w:bottom w:val="single" w:sz="4" w:space="0" w:color="auto"/>
              <w:right w:val="single" w:sz="4" w:space="0" w:color="auto"/>
            </w:tcBorders>
          </w:tcPr>
          <w:p w14:paraId="5953111D" w14:textId="77777777" w:rsidR="00CD1CB1" w:rsidRPr="00B0341C" w:rsidRDefault="00CD1CB1" w:rsidP="009B5AC3">
            <w:pPr>
              <w:ind w:firstLine="0"/>
              <w:rPr>
                <w:rFonts w:ascii="Times New Roman" w:hAnsi="Times New Roman" w:cs="Times New Roman"/>
                <w:color w:val="000000"/>
                <w:sz w:val="24"/>
                <w:szCs w:val="24"/>
              </w:rPr>
            </w:pPr>
          </w:p>
        </w:tc>
      </w:tr>
      <w:tr w:rsidR="00CD1CB1" w:rsidRPr="00B0341C" w14:paraId="59531129" w14:textId="77777777" w:rsidTr="00CD1CB1">
        <w:trPr>
          <w:trHeight w:val="313"/>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3111F"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141 126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31120" w14:textId="77777777" w:rsidR="00CD1CB1" w:rsidRPr="00B0341C" w:rsidRDefault="00CD1CB1" w:rsidP="009B5AC3">
            <w:pPr>
              <w:ind w:firstLine="0"/>
              <w:rPr>
                <w:rFonts w:ascii="Times New Roman" w:hAnsi="Times New Roman" w:cs="Times New Roman"/>
                <w:color w:val="000000"/>
                <w:sz w:val="24"/>
                <w:szCs w:val="24"/>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59531121" w14:textId="77777777" w:rsidR="00CD1CB1" w:rsidRPr="00B0341C" w:rsidRDefault="00CD1CB1" w:rsidP="009B5AC3">
            <w:pPr>
              <w:ind w:firstLine="0"/>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531122" w14:textId="77777777" w:rsidR="00CD1CB1" w:rsidRPr="00B0341C" w:rsidRDefault="00CD1CB1" w:rsidP="009B5AC3">
            <w:pPr>
              <w:ind w:firstLine="0"/>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9531123" w14:textId="77777777" w:rsidR="00CD1CB1" w:rsidRPr="00B0341C" w:rsidRDefault="00CD1CB1" w:rsidP="009B5AC3">
            <w:pPr>
              <w:ind w:firstLine="0"/>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531124" w14:textId="77777777" w:rsidR="00CD1CB1" w:rsidRPr="00B0341C" w:rsidRDefault="00CD1CB1" w:rsidP="009B5AC3">
            <w:pPr>
              <w:ind w:firstLine="0"/>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531125" w14:textId="77777777" w:rsidR="00CD1CB1" w:rsidRPr="00B0341C" w:rsidRDefault="00CD1CB1" w:rsidP="009B5AC3">
            <w:pPr>
              <w:ind w:firstLine="0"/>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9531126"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70 563</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9531127"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70 563</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59531128"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70 563</w:t>
            </w:r>
          </w:p>
        </w:tc>
      </w:tr>
    </w:tbl>
    <w:p w14:paraId="5953112A" w14:textId="77777777" w:rsidR="00CD1CB1" w:rsidRPr="00B0341C" w:rsidRDefault="00CD1CB1" w:rsidP="00CD1CB1">
      <w:pPr>
        <w:jc w:val="both"/>
        <w:rPr>
          <w:rFonts w:ascii="Times New Roman" w:hAnsi="Times New Roman" w:cs="Times New Roman"/>
          <w:color w:val="000000"/>
          <w:sz w:val="24"/>
          <w:szCs w:val="24"/>
        </w:rPr>
      </w:pPr>
    </w:p>
    <w:p w14:paraId="5953112B" w14:textId="77777777" w:rsidR="00CD1CB1" w:rsidRPr="00B0341C" w:rsidRDefault="000433A7" w:rsidP="009B5AC3">
      <w:pPr>
        <w:jc w:val="both"/>
        <w:rPr>
          <w:rFonts w:ascii="Times New Roman" w:hAnsi="Times New Roman" w:cs="Times New Roman"/>
          <w:b/>
          <w:color w:val="000000"/>
          <w:sz w:val="24"/>
          <w:szCs w:val="24"/>
          <w:u w:val="single"/>
        </w:rPr>
      </w:pPr>
      <w:r w:rsidRPr="00B0341C">
        <w:rPr>
          <w:rFonts w:ascii="Times New Roman" w:hAnsi="Times New Roman" w:cs="Times New Roman"/>
          <w:b/>
          <w:color w:val="000000"/>
          <w:sz w:val="24"/>
          <w:szCs w:val="24"/>
          <w:u w:val="single"/>
        </w:rPr>
        <w:t>1.2.11v Veiksmas Darnaus judumo plano Druskininkuose parengimas</w:t>
      </w:r>
      <w:r w:rsidRPr="00B0341C">
        <w:rPr>
          <w:rFonts w:ascii="Times New Roman" w:hAnsi="Times New Roman" w:cs="Times New Roman"/>
          <w:color w:val="000000"/>
          <w:sz w:val="24"/>
          <w:szCs w:val="24"/>
        </w:rPr>
        <w:t xml:space="preserve"> (įgyvendinus projektą siekiama </w:t>
      </w:r>
      <w:r w:rsidRPr="00B0341C">
        <w:rPr>
          <w:rFonts w:ascii="Times New Roman" w:hAnsi="Times New Roman" w:cs="Times New Roman"/>
          <w:bCs/>
          <w:color w:val="000000"/>
          <w:sz w:val="24"/>
          <w:szCs w:val="24"/>
        </w:rPr>
        <w:t xml:space="preserve">užtikrinti patogų ir aplinkai draugišką susisiekimą, gerinti eismo saugą bei didinti miesto aplinkos patrauklumą. </w:t>
      </w:r>
      <w:r w:rsidRPr="00B0341C">
        <w:rPr>
          <w:rFonts w:ascii="Times New Roman" w:hAnsi="Times New Roman" w:cs="Times New Roman"/>
          <w:color w:val="000000"/>
          <w:sz w:val="24"/>
          <w:szCs w:val="24"/>
        </w:rPr>
        <w:t>Rengiant planą bus naudojamasi susisiekimo ministro įsakymu patvirtintomis Darnaus judumo mieste planų rengimo gairėmis)</w:t>
      </w:r>
    </w:p>
    <w:tbl>
      <w:tblPr>
        <w:tblW w:w="9637" w:type="dxa"/>
        <w:tblLayout w:type="fixed"/>
        <w:tblCellMar>
          <w:left w:w="0" w:type="dxa"/>
          <w:right w:w="0" w:type="dxa"/>
        </w:tblCellMar>
        <w:tblLook w:val="04A0" w:firstRow="1" w:lastRow="0" w:firstColumn="1" w:lastColumn="0" w:noHBand="0" w:noVBand="1"/>
      </w:tblPr>
      <w:tblGrid>
        <w:gridCol w:w="1241"/>
        <w:gridCol w:w="954"/>
        <w:gridCol w:w="1050"/>
        <w:gridCol w:w="1812"/>
        <w:gridCol w:w="3435"/>
        <w:gridCol w:w="1145"/>
      </w:tblGrid>
      <w:tr w:rsidR="00CD1CB1" w:rsidRPr="00B0341C" w14:paraId="59531133" w14:textId="77777777" w:rsidTr="009B5AC3">
        <w:trPr>
          <w:trHeight w:val="551"/>
        </w:trPr>
        <w:tc>
          <w:tcPr>
            <w:tcW w:w="644" w:type="pct"/>
            <w:tcBorders>
              <w:top w:val="single" w:sz="4" w:space="0" w:color="auto"/>
              <w:left w:val="single" w:sz="4" w:space="0" w:color="auto"/>
              <w:bottom w:val="single" w:sz="4" w:space="0" w:color="auto"/>
              <w:right w:val="single" w:sz="4" w:space="0" w:color="auto"/>
            </w:tcBorders>
            <w:shd w:val="clear" w:color="auto" w:fill="FFFFFF"/>
          </w:tcPr>
          <w:p w14:paraId="5953112C"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Pradžia</w:t>
            </w:r>
          </w:p>
        </w:tc>
        <w:tc>
          <w:tcPr>
            <w:tcW w:w="495" w:type="pct"/>
            <w:tcBorders>
              <w:top w:val="single" w:sz="4" w:space="0" w:color="auto"/>
              <w:left w:val="nil"/>
              <w:bottom w:val="single" w:sz="4" w:space="0" w:color="auto"/>
              <w:right w:val="single" w:sz="4" w:space="0" w:color="auto"/>
            </w:tcBorders>
            <w:shd w:val="clear" w:color="auto" w:fill="FFFFFF"/>
          </w:tcPr>
          <w:p w14:paraId="5953112D"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Pabaiga</w:t>
            </w:r>
          </w:p>
        </w:tc>
        <w:tc>
          <w:tcPr>
            <w:tcW w:w="545" w:type="pct"/>
            <w:tcBorders>
              <w:top w:val="single" w:sz="4" w:space="0" w:color="auto"/>
              <w:left w:val="nil"/>
              <w:bottom w:val="single" w:sz="4" w:space="0" w:color="auto"/>
              <w:right w:val="single" w:sz="4" w:space="0" w:color="auto"/>
            </w:tcBorders>
            <w:shd w:val="clear" w:color="auto" w:fill="FFFFFF"/>
          </w:tcPr>
          <w:p w14:paraId="5953112E"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Vykdytojas</w:t>
            </w:r>
          </w:p>
        </w:tc>
        <w:tc>
          <w:tcPr>
            <w:tcW w:w="940" w:type="pct"/>
            <w:tcBorders>
              <w:top w:val="single" w:sz="4" w:space="0" w:color="auto"/>
              <w:left w:val="nil"/>
              <w:bottom w:val="single" w:sz="4" w:space="0" w:color="auto"/>
              <w:right w:val="single" w:sz="4" w:space="0" w:color="auto"/>
            </w:tcBorders>
            <w:shd w:val="clear" w:color="auto" w:fill="FFFFFF"/>
          </w:tcPr>
          <w:p w14:paraId="5953112F"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Ministerija</w:t>
            </w:r>
          </w:p>
        </w:tc>
        <w:tc>
          <w:tcPr>
            <w:tcW w:w="1782" w:type="pct"/>
            <w:tcBorders>
              <w:top w:val="single" w:sz="4" w:space="0" w:color="auto"/>
              <w:left w:val="nil"/>
              <w:bottom w:val="single" w:sz="4" w:space="0" w:color="auto"/>
              <w:right w:val="single" w:sz="4" w:space="0" w:color="auto"/>
            </w:tcBorders>
            <w:shd w:val="clear" w:color="auto" w:fill="FFFFFF"/>
          </w:tcPr>
          <w:p w14:paraId="59531130"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Veiksmų programos konkretus uždavinys</w:t>
            </w:r>
          </w:p>
        </w:tc>
        <w:tc>
          <w:tcPr>
            <w:tcW w:w="594" w:type="pct"/>
            <w:tcBorders>
              <w:top w:val="single" w:sz="4" w:space="0" w:color="auto"/>
              <w:left w:val="nil"/>
              <w:bottom w:val="single" w:sz="4" w:space="0" w:color="auto"/>
              <w:right w:val="single" w:sz="4" w:space="0" w:color="auto"/>
            </w:tcBorders>
            <w:shd w:val="clear" w:color="auto" w:fill="FFFFFF"/>
          </w:tcPr>
          <w:p w14:paraId="59531131"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Veiksmo </w:t>
            </w:r>
          </w:p>
          <w:p w14:paraId="59531132"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atrankos būdas</w:t>
            </w:r>
          </w:p>
        </w:tc>
      </w:tr>
      <w:tr w:rsidR="00CD1CB1" w:rsidRPr="00B0341C" w14:paraId="5953113B" w14:textId="77777777" w:rsidTr="009B5AC3">
        <w:trPr>
          <w:trHeight w:val="650"/>
        </w:trPr>
        <w:tc>
          <w:tcPr>
            <w:tcW w:w="644" w:type="pct"/>
            <w:tcBorders>
              <w:top w:val="nil"/>
              <w:left w:val="single" w:sz="4" w:space="0" w:color="auto"/>
              <w:bottom w:val="single" w:sz="4" w:space="0" w:color="auto"/>
              <w:right w:val="single" w:sz="4" w:space="0" w:color="auto"/>
            </w:tcBorders>
            <w:shd w:val="clear" w:color="auto" w:fill="auto"/>
          </w:tcPr>
          <w:p w14:paraId="59531134"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2016</w:t>
            </w:r>
          </w:p>
        </w:tc>
        <w:tc>
          <w:tcPr>
            <w:tcW w:w="495" w:type="pct"/>
            <w:tcBorders>
              <w:top w:val="nil"/>
              <w:left w:val="nil"/>
              <w:bottom w:val="single" w:sz="4" w:space="0" w:color="auto"/>
              <w:right w:val="single" w:sz="4" w:space="0" w:color="auto"/>
            </w:tcBorders>
            <w:shd w:val="clear" w:color="auto" w:fill="auto"/>
          </w:tcPr>
          <w:p w14:paraId="59531135"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2018</w:t>
            </w:r>
          </w:p>
        </w:tc>
        <w:tc>
          <w:tcPr>
            <w:tcW w:w="545" w:type="pct"/>
            <w:tcBorders>
              <w:top w:val="nil"/>
              <w:left w:val="nil"/>
              <w:bottom w:val="single" w:sz="4" w:space="0" w:color="auto"/>
              <w:right w:val="single" w:sz="4" w:space="0" w:color="auto"/>
            </w:tcBorders>
            <w:shd w:val="clear" w:color="auto" w:fill="auto"/>
          </w:tcPr>
          <w:p w14:paraId="59531136"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Druskininkų savivaldybės administracija</w:t>
            </w:r>
          </w:p>
        </w:tc>
        <w:tc>
          <w:tcPr>
            <w:tcW w:w="940" w:type="pct"/>
            <w:tcBorders>
              <w:top w:val="nil"/>
              <w:left w:val="nil"/>
              <w:bottom w:val="single" w:sz="4" w:space="0" w:color="auto"/>
              <w:right w:val="single" w:sz="4" w:space="0" w:color="auto"/>
            </w:tcBorders>
            <w:shd w:val="clear" w:color="auto" w:fill="auto"/>
          </w:tcPr>
          <w:p w14:paraId="59531137"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Susisiekimo ministerija</w:t>
            </w:r>
          </w:p>
          <w:p w14:paraId="59531138" w14:textId="77777777" w:rsidR="00CD1CB1" w:rsidRPr="00B0341C" w:rsidRDefault="00CD1CB1" w:rsidP="009B5AC3">
            <w:pPr>
              <w:ind w:firstLine="0"/>
              <w:rPr>
                <w:rFonts w:ascii="Times New Roman" w:hAnsi="Times New Roman" w:cs="Times New Roman"/>
                <w:color w:val="000000"/>
                <w:sz w:val="24"/>
                <w:szCs w:val="24"/>
              </w:rPr>
            </w:pPr>
          </w:p>
        </w:tc>
        <w:tc>
          <w:tcPr>
            <w:tcW w:w="1782" w:type="pct"/>
            <w:tcBorders>
              <w:top w:val="nil"/>
              <w:left w:val="nil"/>
              <w:bottom w:val="single" w:sz="4" w:space="0" w:color="auto"/>
              <w:right w:val="single" w:sz="4" w:space="0" w:color="auto"/>
            </w:tcBorders>
            <w:shd w:val="clear" w:color="auto" w:fill="auto"/>
          </w:tcPr>
          <w:p w14:paraId="59531139" w14:textId="77777777" w:rsidR="00CD1CB1" w:rsidRPr="00B0341C" w:rsidRDefault="000433A7" w:rsidP="009B5AC3">
            <w:pPr>
              <w:ind w:firstLine="0"/>
              <w:rPr>
                <w:rFonts w:ascii="Times New Roman" w:hAnsi="Times New Roman" w:cs="Times New Roman"/>
                <w:color w:val="000000"/>
                <w:sz w:val="24"/>
                <w:szCs w:val="24"/>
                <w:highlight w:val="yellow"/>
              </w:rPr>
            </w:pPr>
            <w:r w:rsidRPr="00B0341C">
              <w:rPr>
                <w:rFonts w:ascii="Times New Roman" w:hAnsi="Times New Roman" w:cs="Times New Roman"/>
                <w:color w:val="000000"/>
                <w:sz w:val="24"/>
                <w:szCs w:val="24"/>
              </w:rPr>
              <w:t>4.5.1. Skatinti darnų judumą ir plėtoti aplinkai draugišką transportą, siekiant sumažinti anglies dioksido išmetimus.</w:t>
            </w:r>
          </w:p>
        </w:tc>
        <w:tc>
          <w:tcPr>
            <w:tcW w:w="594" w:type="pct"/>
            <w:tcBorders>
              <w:top w:val="nil"/>
              <w:left w:val="nil"/>
              <w:bottom w:val="single" w:sz="4" w:space="0" w:color="auto"/>
              <w:right w:val="single" w:sz="4" w:space="0" w:color="auto"/>
            </w:tcBorders>
            <w:shd w:val="clear" w:color="auto" w:fill="auto"/>
          </w:tcPr>
          <w:p w14:paraId="5953113A"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w:t>
            </w:r>
          </w:p>
        </w:tc>
      </w:tr>
    </w:tbl>
    <w:p w14:paraId="5953113C" w14:textId="77777777" w:rsidR="00CD1CB1" w:rsidRPr="00B0341C" w:rsidRDefault="00CD1CB1" w:rsidP="00CD1CB1">
      <w:pPr>
        <w:rPr>
          <w:rFonts w:ascii="Times New Roman" w:hAnsi="Times New Roman" w:cs="Times New Roman"/>
          <w:color w:val="000000"/>
          <w:sz w:val="24"/>
          <w:szCs w:val="24"/>
        </w:rPr>
      </w:pPr>
    </w:p>
    <w:p w14:paraId="5953113D" w14:textId="77777777" w:rsidR="00CD1CB1" w:rsidRPr="00B0341C" w:rsidRDefault="000433A7" w:rsidP="00CD1CB1">
      <w:pPr>
        <w:rPr>
          <w:rFonts w:ascii="Times New Roman" w:hAnsi="Times New Roman" w:cs="Times New Roman"/>
          <w:b/>
          <w:color w:val="000000"/>
          <w:sz w:val="24"/>
          <w:szCs w:val="24"/>
          <w:u w:val="single"/>
        </w:rPr>
      </w:pPr>
      <w:r w:rsidRPr="00B0341C">
        <w:rPr>
          <w:rFonts w:ascii="Times New Roman" w:hAnsi="Times New Roman" w:cs="Times New Roman"/>
          <w:b/>
          <w:color w:val="000000"/>
          <w:sz w:val="24"/>
          <w:szCs w:val="24"/>
          <w:u w:val="single"/>
        </w:rPr>
        <w:t>1.2.11v Veiksmo lėšų poreikis ir finansavimo šaltiniai (Eur)</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227"/>
        <w:gridCol w:w="945"/>
        <w:gridCol w:w="1038"/>
        <w:gridCol w:w="777"/>
        <w:gridCol w:w="1019"/>
        <w:gridCol w:w="758"/>
        <w:gridCol w:w="1038"/>
        <w:gridCol w:w="665"/>
        <w:gridCol w:w="964"/>
        <w:gridCol w:w="1206"/>
      </w:tblGrid>
      <w:tr w:rsidR="00CD1CB1" w:rsidRPr="00B0341C" w14:paraId="59531144" w14:textId="77777777" w:rsidTr="00CD1CB1">
        <w:trPr>
          <w:trHeight w:val="330"/>
        </w:trPr>
        <w:tc>
          <w:tcPr>
            <w:tcW w:w="1843" w:type="dxa"/>
            <w:vMerge w:val="restart"/>
            <w:noWrap/>
          </w:tcPr>
          <w:p w14:paraId="5953113E"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 veiksmui įgyvendinti</w:t>
            </w:r>
          </w:p>
        </w:tc>
        <w:tc>
          <w:tcPr>
            <w:tcW w:w="2977" w:type="dxa"/>
            <w:gridSpan w:val="2"/>
            <w:noWrap/>
          </w:tcPr>
          <w:p w14:paraId="5953113F"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Valstybės biudžeto lėšos</w:t>
            </w:r>
          </w:p>
        </w:tc>
        <w:tc>
          <w:tcPr>
            <w:tcW w:w="2693" w:type="dxa"/>
            <w:gridSpan w:val="2"/>
          </w:tcPr>
          <w:p w14:paraId="59531140"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Savivaldybės biudžeto lėšos</w:t>
            </w:r>
          </w:p>
        </w:tc>
        <w:tc>
          <w:tcPr>
            <w:tcW w:w="2693" w:type="dxa"/>
            <w:gridSpan w:val="2"/>
            <w:noWrap/>
          </w:tcPr>
          <w:p w14:paraId="59531141"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Kitos viešosios lėšos</w:t>
            </w:r>
          </w:p>
        </w:tc>
        <w:tc>
          <w:tcPr>
            <w:tcW w:w="2439" w:type="dxa"/>
            <w:gridSpan w:val="2"/>
            <w:noWrap/>
          </w:tcPr>
          <w:p w14:paraId="59531142"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Privačios lėšos</w:t>
            </w:r>
          </w:p>
        </w:tc>
        <w:tc>
          <w:tcPr>
            <w:tcW w:w="1814" w:type="dxa"/>
            <w:vMerge w:val="restart"/>
          </w:tcPr>
          <w:p w14:paraId="59531143"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ES lėšos</w:t>
            </w:r>
          </w:p>
        </w:tc>
      </w:tr>
      <w:tr w:rsidR="00CD1CB1" w:rsidRPr="00B0341C" w14:paraId="5953114F" w14:textId="77777777" w:rsidTr="00CD1CB1">
        <w:trPr>
          <w:trHeight w:val="330"/>
        </w:trPr>
        <w:tc>
          <w:tcPr>
            <w:tcW w:w="1843" w:type="dxa"/>
            <w:vMerge/>
            <w:noWrap/>
          </w:tcPr>
          <w:p w14:paraId="59531145" w14:textId="77777777" w:rsidR="00CD1CB1" w:rsidRPr="00B0341C" w:rsidRDefault="00CD1CB1" w:rsidP="009B5AC3">
            <w:pPr>
              <w:ind w:firstLine="0"/>
              <w:rPr>
                <w:rFonts w:ascii="Times New Roman" w:hAnsi="Times New Roman" w:cs="Times New Roman"/>
                <w:color w:val="000000"/>
                <w:sz w:val="24"/>
                <w:szCs w:val="24"/>
              </w:rPr>
            </w:pPr>
          </w:p>
        </w:tc>
        <w:tc>
          <w:tcPr>
            <w:tcW w:w="1418" w:type="dxa"/>
            <w:noWrap/>
          </w:tcPr>
          <w:p w14:paraId="59531146"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59" w:type="dxa"/>
          </w:tcPr>
          <w:p w14:paraId="59531147"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163" w:type="dxa"/>
          </w:tcPr>
          <w:p w14:paraId="59531148"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30" w:type="dxa"/>
          </w:tcPr>
          <w:p w14:paraId="59531149"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134" w:type="dxa"/>
          </w:tcPr>
          <w:p w14:paraId="5953114A"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559" w:type="dxa"/>
          </w:tcPr>
          <w:p w14:paraId="5953114B"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993" w:type="dxa"/>
          </w:tcPr>
          <w:p w14:paraId="5953114C"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446" w:type="dxa"/>
          </w:tcPr>
          <w:p w14:paraId="5953114D"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814" w:type="dxa"/>
            <w:vMerge/>
          </w:tcPr>
          <w:p w14:paraId="5953114E" w14:textId="77777777" w:rsidR="00CD1CB1" w:rsidRPr="00B0341C" w:rsidRDefault="00CD1CB1" w:rsidP="009B5AC3">
            <w:pPr>
              <w:ind w:firstLine="0"/>
              <w:rPr>
                <w:rFonts w:ascii="Times New Roman" w:hAnsi="Times New Roman" w:cs="Times New Roman"/>
                <w:color w:val="000000"/>
                <w:sz w:val="24"/>
                <w:szCs w:val="24"/>
              </w:rPr>
            </w:pPr>
          </w:p>
        </w:tc>
      </w:tr>
      <w:tr w:rsidR="00CD1CB1" w:rsidRPr="00B0341C" w14:paraId="5953115A" w14:textId="77777777" w:rsidTr="00CD1CB1">
        <w:trPr>
          <w:trHeight w:val="330"/>
        </w:trPr>
        <w:tc>
          <w:tcPr>
            <w:tcW w:w="1843" w:type="dxa"/>
            <w:noWrap/>
          </w:tcPr>
          <w:p w14:paraId="59531150"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40 000</w:t>
            </w:r>
          </w:p>
        </w:tc>
        <w:tc>
          <w:tcPr>
            <w:tcW w:w="1418" w:type="dxa"/>
            <w:noWrap/>
          </w:tcPr>
          <w:p w14:paraId="59531151" w14:textId="77777777" w:rsidR="00CD1CB1" w:rsidRPr="00B0341C" w:rsidRDefault="00CD1CB1" w:rsidP="009B5AC3">
            <w:pPr>
              <w:ind w:firstLine="0"/>
              <w:rPr>
                <w:rFonts w:ascii="Times New Roman" w:hAnsi="Times New Roman" w:cs="Times New Roman"/>
                <w:color w:val="000000"/>
                <w:sz w:val="24"/>
                <w:szCs w:val="24"/>
              </w:rPr>
            </w:pPr>
          </w:p>
        </w:tc>
        <w:tc>
          <w:tcPr>
            <w:tcW w:w="1559" w:type="dxa"/>
          </w:tcPr>
          <w:p w14:paraId="59531152" w14:textId="77777777" w:rsidR="00CD1CB1" w:rsidRPr="00B0341C" w:rsidRDefault="00CD1CB1" w:rsidP="009B5AC3">
            <w:pPr>
              <w:ind w:firstLine="0"/>
              <w:rPr>
                <w:rFonts w:ascii="Times New Roman" w:hAnsi="Times New Roman" w:cs="Times New Roman"/>
                <w:color w:val="000000"/>
                <w:sz w:val="24"/>
                <w:szCs w:val="24"/>
              </w:rPr>
            </w:pPr>
          </w:p>
        </w:tc>
        <w:tc>
          <w:tcPr>
            <w:tcW w:w="1163" w:type="dxa"/>
          </w:tcPr>
          <w:p w14:paraId="59531153"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6 000</w:t>
            </w:r>
          </w:p>
        </w:tc>
        <w:tc>
          <w:tcPr>
            <w:tcW w:w="1530" w:type="dxa"/>
          </w:tcPr>
          <w:p w14:paraId="59531154"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6 000</w:t>
            </w:r>
          </w:p>
        </w:tc>
        <w:tc>
          <w:tcPr>
            <w:tcW w:w="1134" w:type="dxa"/>
          </w:tcPr>
          <w:p w14:paraId="59531155" w14:textId="77777777" w:rsidR="00CD1CB1" w:rsidRPr="00B0341C" w:rsidRDefault="00CD1CB1" w:rsidP="009B5AC3">
            <w:pPr>
              <w:ind w:firstLine="0"/>
              <w:rPr>
                <w:rFonts w:ascii="Times New Roman" w:hAnsi="Times New Roman" w:cs="Times New Roman"/>
                <w:color w:val="000000"/>
                <w:sz w:val="24"/>
                <w:szCs w:val="24"/>
              </w:rPr>
            </w:pPr>
          </w:p>
        </w:tc>
        <w:tc>
          <w:tcPr>
            <w:tcW w:w="1559" w:type="dxa"/>
          </w:tcPr>
          <w:p w14:paraId="59531156" w14:textId="77777777" w:rsidR="00CD1CB1" w:rsidRPr="00B0341C" w:rsidRDefault="00CD1CB1" w:rsidP="009B5AC3">
            <w:pPr>
              <w:ind w:firstLine="0"/>
              <w:rPr>
                <w:rFonts w:ascii="Times New Roman" w:hAnsi="Times New Roman" w:cs="Times New Roman"/>
                <w:color w:val="000000"/>
                <w:sz w:val="24"/>
                <w:szCs w:val="24"/>
              </w:rPr>
            </w:pPr>
          </w:p>
        </w:tc>
        <w:tc>
          <w:tcPr>
            <w:tcW w:w="993" w:type="dxa"/>
          </w:tcPr>
          <w:p w14:paraId="59531157" w14:textId="77777777" w:rsidR="00CD1CB1" w:rsidRPr="00B0341C" w:rsidRDefault="00CD1CB1" w:rsidP="009B5AC3">
            <w:pPr>
              <w:ind w:firstLine="0"/>
              <w:rPr>
                <w:rFonts w:ascii="Times New Roman" w:hAnsi="Times New Roman" w:cs="Times New Roman"/>
                <w:color w:val="000000"/>
                <w:sz w:val="24"/>
                <w:szCs w:val="24"/>
              </w:rPr>
            </w:pPr>
          </w:p>
        </w:tc>
        <w:tc>
          <w:tcPr>
            <w:tcW w:w="1446" w:type="dxa"/>
          </w:tcPr>
          <w:p w14:paraId="59531158" w14:textId="77777777" w:rsidR="00CD1CB1" w:rsidRPr="00B0341C" w:rsidRDefault="00CD1CB1" w:rsidP="009B5AC3">
            <w:pPr>
              <w:ind w:firstLine="0"/>
              <w:rPr>
                <w:rFonts w:ascii="Times New Roman" w:hAnsi="Times New Roman" w:cs="Times New Roman"/>
                <w:color w:val="000000"/>
                <w:sz w:val="24"/>
                <w:szCs w:val="24"/>
              </w:rPr>
            </w:pPr>
          </w:p>
        </w:tc>
        <w:tc>
          <w:tcPr>
            <w:tcW w:w="1814" w:type="dxa"/>
          </w:tcPr>
          <w:p w14:paraId="59531159" w14:textId="77777777" w:rsidR="00CD1CB1" w:rsidRPr="00B0341C" w:rsidRDefault="000433A7" w:rsidP="009B5AC3">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34 000</w:t>
            </w:r>
          </w:p>
        </w:tc>
      </w:tr>
    </w:tbl>
    <w:p w14:paraId="5953115B" w14:textId="77777777" w:rsidR="00CD1CB1" w:rsidRPr="00B0341C" w:rsidRDefault="00CD1CB1" w:rsidP="00CD1CB1">
      <w:pPr>
        <w:rPr>
          <w:rFonts w:ascii="Times New Roman" w:eastAsia="Calibri" w:hAnsi="Times New Roman" w:cs="Times New Roman"/>
          <w:color w:val="000000"/>
          <w:sz w:val="24"/>
          <w:szCs w:val="24"/>
        </w:rPr>
      </w:pPr>
    </w:p>
    <w:p w14:paraId="5953115C" w14:textId="77777777" w:rsidR="00676557" w:rsidRPr="00B0341C" w:rsidRDefault="00676557" w:rsidP="00676557">
      <w:pPr>
        <w:jc w:val="both"/>
        <w:rPr>
          <w:rFonts w:ascii="Times New Roman" w:hAnsi="Times New Roman" w:cs="Times New Roman"/>
          <w:b/>
          <w:color w:val="000000"/>
          <w:sz w:val="24"/>
          <w:szCs w:val="24"/>
          <w:u w:val="single"/>
        </w:rPr>
      </w:pPr>
      <w:r w:rsidRPr="00B0341C">
        <w:rPr>
          <w:rFonts w:ascii="Times New Roman" w:hAnsi="Times New Roman" w:cs="Times New Roman"/>
          <w:b/>
          <w:color w:val="000000"/>
          <w:sz w:val="24"/>
          <w:szCs w:val="24"/>
          <w:u w:val="single"/>
        </w:rPr>
        <w:t xml:space="preserve">1.2.12v </w:t>
      </w:r>
      <w:r w:rsidRPr="00B0341C">
        <w:rPr>
          <w:rFonts w:ascii="Times New Roman" w:hAnsi="Times New Roman" w:cs="Times New Roman"/>
          <w:bCs/>
          <w:sz w:val="24"/>
          <w:szCs w:val="24"/>
        </w:rPr>
        <w:t xml:space="preserve"> </w:t>
      </w:r>
      <w:r w:rsidRPr="00B0341C">
        <w:rPr>
          <w:rFonts w:ascii="Times New Roman" w:hAnsi="Times New Roman" w:cs="Times New Roman"/>
          <w:sz w:val="24"/>
          <w:szCs w:val="24"/>
          <w:lang w:eastAsia="ar-SA"/>
        </w:rPr>
        <w:t xml:space="preserve">Lazdijų miesto </w:t>
      </w:r>
      <w:r w:rsidR="00386122" w:rsidRPr="00B0341C">
        <w:rPr>
          <w:rFonts w:ascii="Times New Roman" w:hAnsi="Times New Roman" w:cs="Times New Roman"/>
          <w:sz w:val="24"/>
          <w:szCs w:val="24"/>
          <w:lang w:eastAsia="ar-SA"/>
        </w:rPr>
        <w:t>Seinų gatvės</w:t>
      </w:r>
      <w:r w:rsidRPr="00B0341C">
        <w:rPr>
          <w:rFonts w:ascii="Times New Roman" w:hAnsi="Times New Roman" w:cs="Times New Roman"/>
          <w:sz w:val="24"/>
          <w:szCs w:val="24"/>
          <w:lang w:eastAsia="ar-SA"/>
        </w:rPr>
        <w:t xml:space="preserve"> </w:t>
      </w:r>
      <w:r w:rsidR="00386122" w:rsidRPr="00B0341C">
        <w:rPr>
          <w:rFonts w:ascii="Times New Roman" w:hAnsi="Times New Roman" w:cs="Times New Roman"/>
          <w:sz w:val="24"/>
          <w:szCs w:val="24"/>
          <w:lang w:eastAsia="ar-SA"/>
        </w:rPr>
        <w:t>rekonstravimas</w:t>
      </w:r>
      <w:r w:rsidRPr="00B0341C">
        <w:rPr>
          <w:rFonts w:ascii="Times New Roman" w:hAnsi="Times New Roman" w:cs="Times New Roman"/>
          <w:sz w:val="24"/>
          <w:szCs w:val="24"/>
        </w:rPr>
        <w:t xml:space="preserve"> (</w:t>
      </w:r>
      <w:r w:rsidRPr="00B0341C">
        <w:rPr>
          <w:rFonts w:ascii="Times New Roman" w:hAnsi="Times New Roman" w:cs="Times New Roman"/>
          <w:sz w:val="24"/>
          <w:szCs w:val="24"/>
          <w:lang w:eastAsia="ar-SA"/>
        </w:rPr>
        <w:t xml:space="preserve">Eismo saugos ir aplinkos apsaugos priemonių diegimas bei kelių transporto infrastruktūros gerinimas Lazdijų </w:t>
      </w:r>
      <w:r w:rsidR="00C13F30" w:rsidRPr="00B0341C">
        <w:rPr>
          <w:rFonts w:ascii="Times New Roman" w:hAnsi="Times New Roman" w:cs="Times New Roman"/>
          <w:sz w:val="24"/>
          <w:szCs w:val="24"/>
          <w:lang w:eastAsia="ar-SA"/>
        </w:rPr>
        <w:t>miesto Seinų gatvėje</w:t>
      </w:r>
      <w:r w:rsidRPr="00B0341C">
        <w:rPr>
          <w:rFonts w:ascii="Times New Roman" w:hAnsi="Times New Roman" w:cs="Times New Roman"/>
          <w:sz w:val="24"/>
          <w:szCs w:val="24"/>
        </w:rPr>
        <w:t>)</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2"/>
        <w:gridCol w:w="1053"/>
        <w:gridCol w:w="959"/>
        <w:gridCol w:w="1811"/>
        <w:gridCol w:w="3424"/>
        <w:gridCol w:w="1148"/>
      </w:tblGrid>
      <w:tr w:rsidR="00676557" w:rsidRPr="00B0341C" w14:paraId="59531164" w14:textId="77777777" w:rsidTr="00D7759D">
        <w:trPr>
          <w:trHeight w:val="501"/>
        </w:trPr>
        <w:tc>
          <w:tcPr>
            <w:tcW w:w="1843" w:type="dxa"/>
          </w:tcPr>
          <w:p w14:paraId="5953115D" w14:textId="77777777" w:rsidR="00676557" w:rsidRPr="00B0341C" w:rsidRDefault="00676557" w:rsidP="00D7759D">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Pradžia </w:t>
            </w:r>
          </w:p>
        </w:tc>
        <w:tc>
          <w:tcPr>
            <w:tcW w:w="1559" w:type="dxa"/>
          </w:tcPr>
          <w:p w14:paraId="5953115E" w14:textId="77777777" w:rsidR="00676557" w:rsidRPr="00B0341C" w:rsidRDefault="00676557" w:rsidP="00D7759D">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Pabaiga </w:t>
            </w:r>
          </w:p>
        </w:tc>
        <w:tc>
          <w:tcPr>
            <w:tcW w:w="1418" w:type="dxa"/>
          </w:tcPr>
          <w:p w14:paraId="5953115F" w14:textId="77777777" w:rsidR="00676557" w:rsidRPr="00B0341C" w:rsidRDefault="00676557" w:rsidP="00D7759D">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Vykdytojas</w:t>
            </w:r>
          </w:p>
        </w:tc>
        <w:tc>
          <w:tcPr>
            <w:tcW w:w="2693" w:type="dxa"/>
          </w:tcPr>
          <w:p w14:paraId="59531160" w14:textId="77777777" w:rsidR="00676557" w:rsidRPr="00B0341C" w:rsidRDefault="00676557" w:rsidP="00D7759D">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Ministerija </w:t>
            </w:r>
          </w:p>
        </w:tc>
        <w:tc>
          <w:tcPr>
            <w:tcW w:w="5103" w:type="dxa"/>
          </w:tcPr>
          <w:p w14:paraId="59531161" w14:textId="77777777" w:rsidR="00676557" w:rsidRPr="00B0341C" w:rsidRDefault="00676557" w:rsidP="00D7759D">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Veiksmų programos konkretaus uždavinio (uždavinių) numeris (numeriai) ir pavadinimas (pavadinimai)</w:t>
            </w:r>
          </w:p>
        </w:tc>
        <w:tc>
          <w:tcPr>
            <w:tcW w:w="1701" w:type="dxa"/>
          </w:tcPr>
          <w:p w14:paraId="59531162" w14:textId="77777777" w:rsidR="00676557" w:rsidRPr="00B0341C" w:rsidRDefault="00676557" w:rsidP="00D7759D">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Veiksmo</w:t>
            </w:r>
          </w:p>
          <w:p w14:paraId="59531163" w14:textId="77777777" w:rsidR="00676557" w:rsidRPr="00B0341C" w:rsidRDefault="00676557" w:rsidP="00D7759D">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 xml:space="preserve">atrankos būdas </w:t>
            </w:r>
          </w:p>
        </w:tc>
      </w:tr>
      <w:tr w:rsidR="00676557" w:rsidRPr="00B0341C" w14:paraId="5953116B" w14:textId="77777777" w:rsidTr="00D7759D">
        <w:trPr>
          <w:trHeight w:val="708"/>
        </w:trPr>
        <w:tc>
          <w:tcPr>
            <w:tcW w:w="1843" w:type="dxa"/>
          </w:tcPr>
          <w:p w14:paraId="59531165" w14:textId="77777777" w:rsidR="00676557" w:rsidRPr="00B0341C" w:rsidRDefault="00676557" w:rsidP="00D7759D">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2016</w:t>
            </w:r>
          </w:p>
        </w:tc>
        <w:tc>
          <w:tcPr>
            <w:tcW w:w="1559" w:type="dxa"/>
          </w:tcPr>
          <w:p w14:paraId="59531166" w14:textId="77777777" w:rsidR="00676557" w:rsidRPr="00B0341C" w:rsidRDefault="00676557" w:rsidP="00D7759D">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2020</w:t>
            </w:r>
          </w:p>
        </w:tc>
        <w:tc>
          <w:tcPr>
            <w:tcW w:w="1418" w:type="dxa"/>
          </w:tcPr>
          <w:p w14:paraId="59531167" w14:textId="77777777" w:rsidR="00676557" w:rsidRPr="00B0341C" w:rsidRDefault="00676557" w:rsidP="00D7759D">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Lazdijų rajono savivaldybės administracija</w:t>
            </w:r>
          </w:p>
        </w:tc>
        <w:tc>
          <w:tcPr>
            <w:tcW w:w="2693" w:type="dxa"/>
          </w:tcPr>
          <w:p w14:paraId="59531168" w14:textId="77777777" w:rsidR="00676557" w:rsidRPr="00B0341C" w:rsidRDefault="00676557" w:rsidP="00D7759D">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Susisiekimo ministerija</w:t>
            </w:r>
          </w:p>
        </w:tc>
        <w:tc>
          <w:tcPr>
            <w:tcW w:w="5103" w:type="dxa"/>
          </w:tcPr>
          <w:p w14:paraId="59531169" w14:textId="77777777" w:rsidR="00676557" w:rsidRPr="00B0341C" w:rsidRDefault="00676557" w:rsidP="00D7759D">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6.2.1. Padidinti regionų judumą plėtojant regionų jungtis su pagrindiniu šalies transporto tinklu ir diegiant eismo saugos priemones</w:t>
            </w:r>
          </w:p>
        </w:tc>
        <w:tc>
          <w:tcPr>
            <w:tcW w:w="1701" w:type="dxa"/>
          </w:tcPr>
          <w:p w14:paraId="5953116A" w14:textId="77777777" w:rsidR="00676557" w:rsidRPr="00B0341C" w:rsidRDefault="00676557" w:rsidP="00D7759D">
            <w:pPr>
              <w:suppressAutoHyphens/>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R</w:t>
            </w:r>
          </w:p>
        </w:tc>
      </w:tr>
    </w:tbl>
    <w:p w14:paraId="5953116C" w14:textId="77777777" w:rsidR="00676557" w:rsidRPr="00B0341C" w:rsidRDefault="00676557" w:rsidP="00676557">
      <w:pPr>
        <w:rPr>
          <w:rFonts w:ascii="Times New Roman" w:hAnsi="Times New Roman" w:cs="Times New Roman"/>
          <w:b/>
          <w:color w:val="000000"/>
          <w:sz w:val="24"/>
          <w:szCs w:val="24"/>
        </w:rPr>
      </w:pPr>
    </w:p>
    <w:p w14:paraId="5953116D" w14:textId="77777777" w:rsidR="00676557" w:rsidRPr="00B0341C" w:rsidRDefault="00676557" w:rsidP="00676557">
      <w:pPr>
        <w:rPr>
          <w:rFonts w:ascii="Times New Roman" w:eastAsia="Calibri" w:hAnsi="Times New Roman" w:cs="Times New Roman"/>
          <w:b/>
          <w:color w:val="000000"/>
          <w:sz w:val="24"/>
          <w:szCs w:val="24"/>
          <w:u w:val="single"/>
        </w:rPr>
      </w:pPr>
      <w:r w:rsidRPr="00B0341C">
        <w:rPr>
          <w:rFonts w:ascii="Times New Roman" w:hAnsi="Times New Roman" w:cs="Times New Roman"/>
          <w:b/>
          <w:color w:val="000000"/>
          <w:sz w:val="24"/>
          <w:szCs w:val="24"/>
          <w:u w:val="single"/>
        </w:rPr>
        <w:t xml:space="preserve">1.2.7v Veiksmo lėšų poreikis ir finansavimo šaltiniai </w:t>
      </w:r>
      <w:r w:rsidRPr="00B0341C">
        <w:rPr>
          <w:rFonts w:ascii="Times New Roman" w:eastAsia="Calibri" w:hAnsi="Times New Roman" w:cs="Times New Roman"/>
          <w:b/>
          <w:color w:val="000000"/>
          <w:sz w:val="24"/>
          <w:szCs w:val="24"/>
          <w:u w:val="single"/>
        </w:rPr>
        <w:t>(Eur)</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6"/>
        <w:gridCol w:w="1047"/>
        <w:gridCol w:w="954"/>
        <w:gridCol w:w="784"/>
        <w:gridCol w:w="1028"/>
        <w:gridCol w:w="765"/>
        <w:gridCol w:w="1047"/>
        <w:gridCol w:w="671"/>
        <w:gridCol w:w="972"/>
        <w:gridCol w:w="1123"/>
      </w:tblGrid>
      <w:tr w:rsidR="00676557" w:rsidRPr="00B0341C" w14:paraId="59531174" w14:textId="77777777" w:rsidTr="00676557">
        <w:trPr>
          <w:trHeight w:val="382"/>
        </w:trPr>
        <w:tc>
          <w:tcPr>
            <w:tcW w:w="1246" w:type="dxa"/>
            <w:shd w:val="clear" w:color="auto" w:fill="auto"/>
            <w:noWrap/>
          </w:tcPr>
          <w:p w14:paraId="5953116E" w14:textId="77777777" w:rsidR="00676557" w:rsidRPr="00B0341C" w:rsidRDefault="00676557" w:rsidP="00D7759D">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 veiksmui įgyvendinti</w:t>
            </w:r>
          </w:p>
        </w:tc>
        <w:tc>
          <w:tcPr>
            <w:tcW w:w="2001" w:type="dxa"/>
            <w:gridSpan w:val="2"/>
            <w:shd w:val="clear" w:color="auto" w:fill="auto"/>
            <w:noWrap/>
          </w:tcPr>
          <w:p w14:paraId="5953116F" w14:textId="77777777" w:rsidR="00676557" w:rsidRPr="00B0341C" w:rsidRDefault="00676557" w:rsidP="00D7759D">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Valstybės biudžeto lėšos</w:t>
            </w:r>
          </w:p>
        </w:tc>
        <w:tc>
          <w:tcPr>
            <w:tcW w:w="1812" w:type="dxa"/>
            <w:gridSpan w:val="2"/>
            <w:shd w:val="clear" w:color="auto" w:fill="auto"/>
          </w:tcPr>
          <w:p w14:paraId="59531170" w14:textId="77777777" w:rsidR="00676557" w:rsidRPr="00B0341C" w:rsidRDefault="00676557" w:rsidP="00D7759D">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Savivaldybės biudžeto lėšos</w:t>
            </w:r>
          </w:p>
        </w:tc>
        <w:tc>
          <w:tcPr>
            <w:tcW w:w="1812" w:type="dxa"/>
            <w:gridSpan w:val="2"/>
            <w:shd w:val="clear" w:color="auto" w:fill="auto"/>
            <w:noWrap/>
          </w:tcPr>
          <w:p w14:paraId="59531171" w14:textId="77777777" w:rsidR="00676557" w:rsidRPr="00B0341C" w:rsidRDefault="00676557" w:rsidP="00D7759D">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Kitos viešosios lėšos:</w:t>
            </w:r>
          </w:p>
        </w:tc>
        <w:tc>
          <w:tcPr>
            <w:tcW w:w="1643" w:type="dxa"/>
            <w:gridSpan w:val="2"/>
            <w:shd w:val="clear" w:color="auto" w:fill="auto"/>
            <w:noWrap/>
          </w:tcPr>
          <w:p w14:paraId="59531172" w14:textId="77777777" w:rsidR="00676557" w:rsidRPr="00B0341C" w:rsidRDefault="00676557" w:rsidP="00D7759D">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Privačios lėšos</w:t>
            </w:r>
          </w:p>
        </w:tc>
        <w:tc>
          <w:tcPr>
            <w:tcW w:w="1123" w:type="dxa"/>
            <w:shd w:val="clear" w:color="auto" w:fill="auto"/>
          </w:tcPr>
          <w:p w14:paraId="59531173" w14:textId="77777777" w:rsidR="00676557" w:rsidRPr="00B0341C" w:rsidRDefault="00676557" w:rsidP="00D7759D">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ES lėšos</w:t>
            </w:r>
          </w:p>
        </w:tc>
      </w:tr>
      <w:tr w:rsidR="00676557" w:rsidRPr="00B0341C" w14:paraId="5953117F" w14:textId="77777777" w:rsidTr="00676557">
        <w:trPr>
          <w:trHeight w:val="382"/>
        </w:trPr>
        <w:tc>
          <w:tcPr>
            <w:tcW w:w="1246" w:type="dxa"/>
            <w:shd w:val="clear" w:color="auto" w:fill="auto"/>
            <w:noWrap/>
          </w:tcPr>
          <w:p w14:paraId="59531175" w14:textId="77777777" w:rsidR="00676557" w:rsidRPr="00B0341C" w:rsidRDefault="00676557" w:rsidP="00D7759D">
            <w:pPr>
              <w:ind w:firstLine="0"/>
              <w:rPr>
                <w:rFonts w:ascii="Times New Roman" w:hAnsi="Times New Roman" w:cs="Times New Roman"/>
                <w:color w:val="000000"/>
                <w:sz w:val="24"/>
                <w:szCs w:val="24"/>
              </w:rPr>
            </w:pPr>
          </w:p>
        </w:tc>
        <w:tc>
          <w:tcPr>
            <w:tcW w:w="1047" w:type="dxa"/>
            <w:shd w:val="clear" w:color="auto" w:fill="auto"/>
            <w:noWrap/>
          </w:tcPr>
          <w:p w14:paraId="59531176" w14:textId="77777777" w:rsidR="00676557" w:rsidRPr="00B0341C" w:rsidRDefault="00676557" w:rsidP="00D7759D">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954" w:type="dxa"/>
            <w:shd w:val="clear" w:color="auto" w:fill="auto"/>
          </w:tcPr>
          <w:p w14:paraId="59531177" w14:textId="77777777" w:rsidR="00676557" w:rsidRPr="00B0341C" w:rsidRDefault="00676557" w:rsidP="00D7759D">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784" w:type="dxa"/>
            <w:shd w:val="clear" w:color="auto" w:fill="auto"/>
          </w:tcPr>
          <w:p w14:paraId="59531178" w14:textId="77777777" w:rsidR="00676557" w:rsidRPr="00B0341C" w:rsidRDefault="00676557" w:rsidP="00D7759D">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028" w:type="dxa"/>
            <w:shd w:val="clear" w:color="auto" w:fill="auto"/>
          </w:tcPr>
          <w:p w14:paraId="59531179" w14:textId="77777777" w:rsidR="00676557" w:rsidRPr="00B0341C" w:rsidRDefault="00676557" w:rsidP="00D7759D">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765" w:type="dxa"/>
            <w:shd w:val="clear" w:color="auto" w:fill="auto"/>
          </w:tcPr>
          <w:p w14:paraId="5953117A" w14:textId="77777777" w:rsidR="00676557" w:rsidRPr="00B0341C" w:rsidRDefault="00676557" w:rsidP="00D7759D">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1047" w:type="dxa"/>
            <w:shd w:val="clear" w:color="auto" w:fill="auto"/>
          </w:tcPr>
          <w:p w14:paraId="5953117B" w14:textId="77777777" w:rsidR="00676557" w:rsidRPr="00B0341C" w:rsidRDefault="00676557" w:rsidP="00D7759D">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671" w:type="dxa"/>
            <w:shd w:val="clear" w:color="auto" w:fill="auto"/>
          </w:tcPr>
          <w:p w14:paraId="5953117C" w14:textId="77777777" w:rsidR="00676557" w:rsidRPr="00B0341C" w:rsidRDefault="00676557" w:rsidP="00D7759D">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viso</w:t>
            </w:r>
          </w:p>
        </w:tc>
        <w:tc>
          <w:tcPr>
            <w:tcW w:w="972" w:type="dxa"/>
            <w:shd w:val="clear" w:color="auto" w:fill="auto"/>
          </w:tcPr>
          <w:p w14:paraId="5953117D" w14:textId="77777777" w:rsidR="00676557" w:rsidRPr="00B0341C" w:rsidRDefault="00676557" w:rsidP="00D7759D">
            <w:pPr>
              <w:ind w:firstLine="0"/>
              <w:rPr>
                <w:rFonts w:ascii="Times New Roman" w:hAnsi="Times New Roman" w:cs="Times New Roman"/>
                <w:color w:val="000000"/>
                <w:sz w:val="24"/>
                <w:szCs w:val="24"/>
              </w:rPr>
            </w:pPr>
            <w:r w:rsidRPr="00B0341C">
              <w:rPr>
                <w:rFonts w:ascii="Times New Roman" w:hAnsi="Times New Roman" w:cs="Times New Roman"/>
                <w:color w:val="000000"/>
                <w:sz w:val="24"/>
                <w:szCs w:val="24"/>
              </w:rPr>
              <w:t>iš jų bendrasis finansavimas</w:t>
            </w:r>
          </w:p>
        </w:tc>
        <w:tc>
          <w:tcPr>
            <w:tcW w:w="1123" w:type="dxa"/>
            <w:shd w:val="clear" w:color="auto" w:fill="auto"/>
          </w:tcPr>
          <w:p w14:paraId="5953117E" w14:textId="77777777" w:rsidR="00676557" w:rsidRPr="00B0341C" w:rsidRDefault="00676557" w:rsidP="00D7759D">
            <w:pPr>
              <w:ind w:firstLine="0"/>
              <w:rPr>
                <w:rFonts w:ascii="Times New Roman" w:hAnsi="Times New Roman" w:cs="Times New Roman"/>
                <w:color w:val="000000"/>
                <w:sz w:val="24"/>
                <w:szCs w:val="24"/>
              </w:rPr>
            </w:pPr>
          </w:p>
        </w:tc>
      </w:tr>
      <w:tr w:rsidR="00676557" w:rsidRPr="00B0341C" w14:paraId="5953118A" w14:textId="77777777" w:rsidTr="00676557">
        <w:trPr>
          <w:trHeight w:val="382"/>
        </w:trPr>
        <w:tc>
          <w:tcPr>
            <w:tcW w:w="1246" w:type="dxa"/>
            <w:tcBorders>
              <w:top w:val="single" w:sz="4" w:space="0" w:color="auto"/>
              <w:left w:val="single" w:sz="4" w:space="0" w:color="auto"/>
              <w:bottom w:val="single" w:sz="4" w:space="0" w:color="auto"/>
              <w:right w:val="single" w:sz="4" w:space="0" w:color="auto"/>
            </w:tcBorders>
            <w:shd w:val="clear" w:color="auto" w:fill="auto"/>
            <w:noWrap/>
          </w:tcPr>
          <w:p w14:paraId="59531180" w14:textId="77777777" w:rsidR="00676557" w:rsidRPr="00B0341C" w:rsidRDefault="00676557" w:rsidP="00676557">
            <w:pPr>
              <w:ind w:firstLine="0"/>
              <w:rPr>
                <w:rFonts w:ascii="Times New Roman" w:hAnsi="Times New Roman" w:cs="Times New Roman"/>
                <w:color w:val="000000"/>
                <w:sz w:val="24"/>
                <w:szCs w:val="24"/>
              </w:rPr>
            </w:pPr>
            <w:r w:rsidRPr="00B0341C">
              <w:rPr>
                <w:rFonts w:ascii="Times New Roman" w:hAnsi="Times New Roman" w:cs="Times New Roman"/>
                <w:sz w:val="24"/>
                <w:szCs w:val="24"/>
                <w:lang w:eastAsia="ar-SA"/>
              </w:rPr>
              <w:t>995 034</w:t>
            </w:r>
          </w:p>
        </w:tc>
        <w:tc>
          <w:tcPr>
            <w:tcW w:w="1047" w:type="dxa"/>
            <w:tcBorders>
              <w:top w:val="single" w:sz="4" w:space="0" w:color="auto"/>
              <w:left w:val="single" w:sz="4" w:space="0" w:color="auto"/>
              <w:bottom w:val="single" w:sz="4" w:space="0" w:color="auto"/>
              <w:right w:val="single" w:sz="4" w:space="0" w:color="auto"/>
            </w:tcBorders>
            <w:shd w:val="clear" w:color="auto" w:fill="auto"/>
            <w:noWrap/>
          </w:tcPr>
          <w:p w14:paraId="59531181" w14:textId="77777777" w:rsidR="00676557" w:rsidRPr="00B0341C" w:rsidRDefault="00676557" w:rsidP="00676557">
            <w:pPr>
              <w:ind w:firstLine="0"/>
              <w:rPr>
                <w:rFonts w:ascii="Times New Roman" w:hAnsi="Times New Roman" w:cs="Times New Roman"/>
                <w:color w:val="000000"/>
                <w:sz w:val="24"/>
                <w:szCs w:val="24"/>
              </w:rPr>
            </w:pPr>
          </w:p>
        </w:tc>
        <w:tc>
          <w:tcPr>
            <w:tcW w:w="954" w:type="dxa"/>
            <w:tcBorders>
              <w:top w:val="single" w:sz="4" w:space="0" w:color="auto"/>
              <w:left w:val="single" w:sz="4" w:space="0" w:color="auto"/>
              <w:bottom w:val="single" w:sz="4" w:space="0" w:color="auto"/>
              <w:right w:val="single" w:sz="4" w:space="0" w:color="auto"/>
            </w:tcBorders>
            <w:shd w:val="clear" w:color="auto" w:fill="auto"/>
          </w:tcPr>
          <w:p w14:paraId="59531182" w14:textId="77777777" w:rsidR="00676557" w:rsidRPr="00B0341C" w:rsidRDefault="00676557" w:rsidP="00676557">
            <w:pPr>
              <w:ind w:firstLine="0"/>
              <w:rPr>
                <w:rFonts w:ascii="Times New Roman" w:hAnsi="Times New Roman" w:cs="Times New Roman"/>
                <w:color w:val="000000"/>
                <w:sz w:val="24"/>
                <w:szCs w:val="24"/>
              </w:rPr>
            </w:pPr>
          </w:p>
        </w:tc>
        <w:tc>
          <w:tcPr>
            <w:tcW w:w="784" w:type="dxa"/>
            <w:tcBorders>
              <w:top w:val="single" w:sz="4" w:space="0" w:color="auto"/>
              <w:left w:val="single" w:sz="4" w:space="0" w:color="auto"/>
              <w:bottom w:val="single" w:sz="4" w:space="0" w:color="auto"/>
              <w:right w:val="single" w:sz="4" w:space="0" w:color="auto"/>
            </w:tcBorders>
            <w:shd w:val="clear" w:color="auto" w:fill="auto"/>
          </w:tcPr>
          <w:p w14:paraId="59531183" w14:textId="77777777" w:rsidR="00676557" w:rsidRPr="00B0341C" w:rsidRDefault="00676557" w:rsidP="00676557">
            <w:pPr>
              <w:ind w:firstLine="0"/>
              <w:rPr>
                <w:rFonts w:ascii="Times New Roman" w:hAnsi="Times New Roman" w:cs="Times New Roman"/>
                <w:color w:val="000000"/>
                <w:sz w:val="24"/>
                <w:szCs w:val="24"/>
              </w:rPr>
            </w:pPr>
            <w:r w:rsidRPr="00B0341C">
              <w:rPr>
                <w:rFonts w:ascii="Times New Roman" w:hAnsi="Times New Roman" w:cs="Times New Roman"/>
                <w:sz w:val="24"/>
                <w:szCs w:val="24"/>
                <w:lang w:eastAsia="ar-SA"/>
              </w:rPr>
              <w:t xml:space="preserve">149 255 </w:t>
            </w:r>
          </w:p>
        </w:tc>
        <w:tc>
          <w:tcPr>
            <w:tcW w:w="1028" w:type="dxa"/>
            <w:tcBorders>
              <w:top w:val="single" w:sz="4" w:space="0" w:color="auto"/>
              <w:left w:val="single" w:sz="4" w:space="0" w:color="auto"/>
              <w:bottom w:val="single" w:sz="4" w:space="0" w:color="auto"/>
              <w:right w:val="single" w:sz="4" w:space="0" w:color="auto"/>
            </w:tcBorders>
            <w:shd w:val="clear" w:color="auto" w:fill="auto"/>
          </w:tcPr>
          <w:p w14:paraId="59531184" w14:textId="77777777" w:rsidR="00676557" w:rsidRPr="00B0341C" w:rsidRDefault="00676557" w:rsidP="00676557">
            <w:pPr>
              <w:ind w:firstLine="0"/>
              <w:rPr>
                <w:rFonts w:ascii="Times New Roman" w:hAnsi="Times New Roman" w:cs="Times New Roman"/>
                <w:color w:val="000000"/>
                <w:sz w:val="24"/>
                <w:szCs w:val="24"/>
              </w:rPr>
            </w:pPr>
            <w:r w:rsidRPr="00B0341C">
              <w:rPr>
                <w:rFonts w:ascii="Times New Roman" w:hAnsi="Times New Roman" w:cs="Times New Roman"/>
                <w:sz w:val="24"/>
                <w:szCs w:val="24"/>
                <w:lang w:eastAsia="ar-SA"/>
              </w:rPr>
              <w:t xml:space="preserve">149 255 </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59531185" w14:textId="77777777" w:rsidR="00676557" w:rsidRPr="00B0341C" w:rsidRDefault="00676557" w:rsidP="00676557">
            <w:pPr>
              <w:ind w:firstLine="0"/>
              <w:rPr>
                <w:rFonts w:ascii="Times New Roman" w:hAnsi="Times New Roman" w:cs="Times New Roman"/>
                <w:color w:val="000000"/>
                <w:sz w:val="24"/>
                <w:szCs w:val="24"/>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14:paraId="59531186" w14:textId="77777777" w:rsidR="00676557" w:rsidRPr="00B0341C" w:rsidRDefault="00676557" w:rsidP="00676557">
            <w:pPr>
              <w:ind w:firstLine="0"/>
              <w:rPr>
                <w:rFonts w:ascii="Times New Roman" w:hAnsi="Times New Roman" w:cs="Times New Roman"/>
                <w:color w:val="000000"/>
                <w:sz w:val="24"/>
                <w:szCs w:val="24"/>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14:paraId="59531187" w14:textId="77777777" w:rsidR="00676557" w:rsidRPr="00B0341C" w:rsidRDefault="00676557" w:rsidP="00676557">
            <w:pPr>
              <w:ind w:firstLine="0"/>
              <w:rPr>
                <w:rFonts w:ascii="Times New Roman" w:hAnsi="Times New Roman" w:cs="Times New Roman"/>
                <w:color w:val="000000"/>
                <w:sz w:val="24"/>
                <w:szCs w:val="24"/>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59531188" w14:textId="77777777" w:rsidR="00676557" w:rsidRPr="00B0341C" w:rsidRDefault="00676557" w:rsidP="00676557">
            <w:pPr>
              <w:ind w:firstLine="0"/>
              <w:rPr>
                <w:rFonts w:ascii="Times New Roman" w:hAnsi="Times New Roman" w:cs="Times New Roman"/>
                <w:color w:val="000000"/>
                <w:sz w:val="24"/>
                <w:szCs w:val="24"/>
              </w:rPr>
            </w:pPr>
          </w:p>
        </w:tc>
        <w:tc>
          <w:tcPr>
            <w:tcW w:w="1123" w:type="dxa"/>
            <w:tcBorders>
              <w:top w:val="single" w:sz="4" w:space="0" w:color="auto"/>
              <w:left w:val="single" w:sz="4" w:space="0" w:color="auto"/>
              <w:bottom w:val="single" w:sz="4" w:space="0" w:color="auto"/>
              <w:right w:val="single" w:sz="4" w:space="0" w:color="auto"/>
            </w:tcBorders>
            <w:shd w:val="clear" w:color="auto" w:fill="auto"/>
          </w:tcPr>
          <w:p w14:paraId="59531189" w14:textId="77777777" w:rsidR="00676557" w:rsidRPr="00B0341C" w:rsidRDefault="00676557" w:rsidP="00676557">
            <w:pPr>
              <w:ind w:firstLine="0"/>
              <w:rPr>
                <w:rFonts w:ascii="Times New Roman" w:hAnsi="Times New Roman" w:cs="Times New Roman"/>
                <w:color w:val="000000"/>
                <w:sz w:val="24"/>
                <w:szCs w:val="24"/>
              </w:rPr>
            </w:pPr>
            <w:r w:rsidRPr="00B0341C">
              <w:rPr>
                <w:rFonts w:ascii="Times New Roman" w:hAnsi="Times New Roman" w:cs="Times New Roman"/>
                <w:sz w:val="24"/>
                <w:szCs w:val="24"/>
                <w:lang w:eastAsia="ar-SA"/>
              </w:rPr>
              <w:t>845 779</w:t>
            </w:r>
          </w:p>
        </w:tc>
      </w:tr>
    </w:tbl>
    <w:p w14:paraId="5953118B" w14:textId="77777777" w:rsidR="00676557" w:rsidRPr="00B0341C" w:rsidRDefault="00676557" w:rsidP="00CD1CB1">
      <w:pPr>
        <w:rPr>
          <w:rFonts w:ascii="Times New Roman" w:eastAsia="Calibri" w:hAnsi="Times New Roman" w:cs="Times New Roman"/>
          <w:color w:val="000000"/>
          <w:sz w:val="24"/>
          <w:szCs w:val="24"/>
        </w:rPr>
      </w:pPr>
    </w:p>
    <w:p w14:paraId="5953118C" w14:textId="77777777" w:rsidR="00676557" w:rsidRPr="00B0341C" w:rsidRDefault="00676557" w:rsidP="00CD1CB1">
      <w:pPr>
        <w:rPr>
          <w:rFonts w:ascii="Times New Roman" w:eastAsia="Calibri" w:hAnsi="Times New Roman" w:cs="Times New Roman"/>
          <w:color w:val="000000"/>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35"/>
        <w:gridCol w:w="1037"/>
        <w:gridCol w:w="944"/>
        <w:gridCol w:w="851"/>
        <w:gridCol w:w="944"/>
        <w:gridCol w:w="757"/>
        <w:gridCol w:w="1037"/>
        <w:gridCol w:w="664"/>
        <w:gridCol w:w="944"/>
        <w:gridCol w:w="1224"/>
      </w:tblGrid>
      <w:tr w:rsidR="00CD1CB1" w:rsidRPr="00B0341C" w14:paraId="59531193" w14:textId="77777777" w:rsidTr="00CD1CB1">
        <w:trPr>
          <w:trHeight w:val="313"/>
        </w:trPr>
        <w:tc>
          <w:tcPr>
            <w:tcW w:w="1858" w:type="dxa"/>
            <w:tcBorders>
              <w:top w:val="single" w:sz="4" w:space="0" w:color="auto"/>
              <w:left w:val="single" w:sz="4" w:space="0" w:color="auto"/>
              <w:bottom w:val="single" w:sz="4" w:space="0" w:color="auto"/>
              <w:right w:val="single" w:sz="4" w:space="0" w:color="auto"/>
            </w:tcBorders>
            <w:noWrap/>
          </w:tcPr>
          <w:p w14:paraId="5953118D" w14:textId="77777777" w:rsidR="00CD1CB1" w:rsidRPr="00B0341C" w:rsidRDefault="000433A7" w:rsidP="009B5AC3">
            <w:pPr>
              <w:ind w:firstLine="0"/>
              <w:rPr>
                <w:rFonts w:ascii="Times New Roman" w:hAnsi="Times New Roman" w:cs="Times New Roman"/>
                <w:b/>
                <w:color w:val="000000"/>
                <w:sz w:val="24"/>
                <w:szCs w:val="24"/>
              </w:rPr>
            </w:pPr>
            <w:r w:rsidRPr="00B0341C">
              <w:rPr>
                <w:rFonts w:ascii="Times New Roman" w:hAnsi="Times New Roman" w:cs="Times New Roman"/>
                <w:b/>
                <w:color w:val="000000"/>
                <w:sz w:val="24"/>
                <w:szCs w:val="24"/>
              </w:rPr>
              <w:t>Iš viso pagal 1.2. uždavinį</w:t>
            </w:r>
          </w:p>
        </w:tc>
        <w:tc>
          <w:tcPr>
            <w:tcW w:w="2977" w:type="dxa"/>
            <w:gridSpan w:val="2"/>
            <w:tcBorders>
              <w:top w:val="single" w:sz="4" w:space="0" w:color="auto"/>
              <w:left w:val="single" w:sz="4" w:space="0" w:color="auto"/>
              <w:bottom w:val="single" w:sz="4" w:space="0" w:color="auto"/>
              <w:right w:val="single" w:sz="4" w:space="0" w:color="auto"/>
            </w:tcBorders>
            <w:noWrap/>
          </w:tcPr>
          <w:p w14:paraId="5953118E" w14:textId="77777777" w:rsidR="00CD1CB1" w:rsidRPr="00B0341C" w:rsidRDefault="000433A7" w:rsidP="009B5AC3">
            <w:pPr>
              <w:ind w:firstLine="0"/>
              <w:rPr>
                <w:rFonts w:ascii="Times New Roman" w:hAnsi="Times New Roman" w:cs="Times New Roman"/>
                <w:b/>
                <w:color w:val="000000"/>
                <w:sz w:val="24"/>
                <w:szCs w:val="24"/>
              </w:rPr>
            </w:pPr>
            <w:r w:rsidRPr="00B0341C">
              <w:rPr>
                <w:rFonts w:ascii="Times New Roman" w:hAnsi="Times New Roman" w:cs="Times New Roman"/>
                <w:b/>
                <w:color w:val="000000"/>
                <w:sz w:val="24"/>
                <w:szCs w:val="24"/>
              </w:rPr>
              <w:t>Valstybės biudžeto lėšos (Eur)</w:t>
            </w:r>
          </w:p>
        </w:tc>
        <w:tc>
          <w:tcPr>
            <w:tcW w:w="2693" w:type="dxa"/>
            <w:gridSpan w:val="2"/>
            <w:tcBorders>
              <w:top w:val="single" w:sz="4" w:space="0" w:color="auto"/>
              <w:left w:val="single" w:sz="4" w:space="0" w:color="auto"/>
              <w:bottom w:val="single" w:sz="4" w:space="0" w:color="auto"/>
              <w:right w:val="single" w:sz="4" w:space="0" w:color="auto"/>
            </w:tcBorders>
          </w:tcPr>
          <w:p w14:paraId="5953118F" w14:textId="77777777" w:rsidR="00CD1CB1" w:rsidRPr="00B0341C" w:rsidRDefault="000433A7" w:rsidP="009B5AC3">
            <w:pPr>
              <w:ind w:firstLine="0"/>
              <w:rPr>
                <w:rFonts w:ascii="Times New Roman" w:hAnsi="Times New Roman" w:cs="Times New Roman"/>
                <w:b/>
                <w:color w:val="000000"/>
                <w:sz w:val="24"/>
                <w:szCs w:val="24"/>
              </w:rPr>
            </w:pPr>
            <w:r w:rsidRPr="00B0341C">
              <w:rPr>
                <w:rFonts w:ascii="Times New Roman" w:hAnsi="Times New Roman" w:cs="Times New Roman"/>
                <w:b/>
                <w:color w:val="000000"/>
                <w:sz w:val="24"/>
                <w:szCs w:val="24"/>
              </w:rPr>
              <w:t>Savivaldybės biudžeto lėšos (Eur)</w:t>
            </w:r>
          </w:p>
        </w:tc>
        <w:tc>
          <w:tcPr>
            <w:tcW w:w="2693" w:type="dxa"/>
            <w:gridSpan w:val="2"/>
            <w:tcBorders>
              <w:top w:val="single" w:sz="4" w:space="0" w:color="auto"/>
              <w:left w:val="single" w:sz="4" w:space="0" w:color="auto"/>
              <w:bottom w:val="single" w:sz="4" w:space="0" w:color="auto"/>
              <w:right w:val="single" w:sz="4" w:space="0" w:color="auto"/>
            </w:tcBorders>
            <w:noWrap/>
          </w:tcPr>
          <w:p w14:paraId="59531190" w14:textId="77777777" w:rsidR="00CD1CB1" w:rsidRPr="00B0341C" w:rsidRDefault="000433A7" w:rsidP="009B5AC3">
            <w:pPr>
              <w:ind w:firstLine="0"/>
              <w:rPr>
                <w:rFonts w:ascii="Times New Roman" w:hAnsi="Times New Roman" w:cs="Times New Roman"/>
                <w:b/>
                <w:color w:val="000000"/>
                <w:sz w:val="24"/>
                <w:szCs w:val="24"/>
              </w:rPr>
            </w:pPr>
            <w:r w:rsidRPr="00B0341C">
              <w:rPr>
                <w:rFonts w:ascii="Times New Roman" w:hAnsi="Times New Roman" w:cs="Times New Roman"/>
                <w:b/>
                <w:color w:val="000000"/>
                <w:sz w:val="24"/>
                <w:szCs w:val="24"/>
              </w:rPr>
              <w:t>Kitos viešosios lėšos (Eur.)</w:t>
            </w:r>
          </w:p>
        </w:tc>
        <w:tc>
          <w:tcPr>
            <w:tcW w:w="2410" w:type="dxa"/>
            <w:gridSpan w:val="2"/>
            <w:tcBorders>
              <w:top w:val="single" w:sz="4" w:space="0" w:color="auto"/>
              <w:left w:val="single" w:sz="4" w:space="0" w:color="auto"/>
              <w:bottom w:val="single" w:sz="4" w:space="0" w:color="auto"/>
              <w:right w:val="single" w:sz="4" w:space="0" w:color="auto"/>
            </w:tcBorders>
            <w:noWrap/>
          </w:tcPr>
          <w:p w14:paraId="59531191" w14:textId="77777777" w:rsidR="00CD1CB1" w:rsidRPr="00B0341C" w:rsidRDefault="000433A7" w:rsidP="009B5AC3">
            <w:pPr>
              <w:ind w:firstLine="0"/>
              <w:rPr>
                <w:rFonts w:ascii="Times New Roman" w:hAnsi="Times New Roman" w:cs="Times New Roman"/>
                <w:b/>
                <w:color w:val="000000"/>
                <w:sz w:val="24"/>
                <w:szCs w:val="24"/>
              </w:rPr>
            </w:pPr>
            <w:r w:rsidRPr="00B0341C">
              <w:rPr>
                <w:rFonts w:ascii="Times New Roman" w:hAnsi="Times New Roman" w:cs="Times New Roman"/>
                <w:b/>
                <w:color w:val="000000"/>
                <w:sz w:val="24"/>
                <w:szCs w:val="24"/>
              </w:rPr>
              <w:t>Privačios lėšos (Eur)</w:t>
            </w:r>
          </w:p>
        </w:tc>
        <w:tc>
          <w:tcPr>
            <w:tcW w:w="1843" w:type="dxa"/>
            <w:tcBorders>
              <w:top w:val="single" w:sz="4" w:space="0" w:color="auto"/>
              <w:left w:val="single" w:sz="4" w:space="0" w:color="auto"/>
              <w:bottom w:val="single" w:sz="4" w:space="0" w:color="auto"/>
              <w:right w:val="single" w:sz="4" w:space="0" w:color="auto"/>
            </w:tcBorders>
          </w:tcPr>
          <w:p w14:paraId="59531192" w14:textId="77777777" w:rsidR="00CD1CB1" w:rsidRPr="00B0341C" w:rsidRDefault="000433A7" w:rsidP="009B5AC3">
            <w:pPr>
              <w:ind w:firstLine="0"/>
              <w:rPr>
                <w:rFonts w:ascii="Times New Roman" w:hAnsi="Times New Roman" w:cs="Times New Roman"/>
                <w:b/>
                <w:color w:val="000000"/>
                <w:sz w:val="24"/>
                <w:szCs w:val="24"/>
              </w:rPr>
            </w:pPr>
            <w:r w:rsidRPr="00B0341C">
              <w:rPr>
                <w:rFonts w:ascii="Times New Roman" w:hAnsi="Times New Roman" w:cs="Times New Roman"/>
                <w:b/>
                <w:color w:val="000000"/>
                <w:sz w:val="24"/>
                <w:szCs w:val="24"/>
              </w:rPr>
              <w:t>ES lėšos (Eur)</w:t>
            </w:r>
          </w:p>
        </w:tc>
      </w:tr>
      <w:tr w:rsidR="00CD1CB1" w:rsidRPr="00B0341C" w14:paraId="5953119E" w14:textId="77777777" w:rsidTr="00CD1CB1">
        <w:trPr>
          <w:trHeight w:val="313"/>
        </w:trPr>
        <w:tc>
          <w:tcPr>
            <w:tcW w:w="1858" w:type="dxa"/>
            <w:tcBorders>
              <w:top w:val="single" w:sz="4" w:space="0" w:color="auto"/>
              <w:left w:val="single" w:sz="4" w:space="0" w:color="auto"/>
              <w:bottom w:val="single" w:sz="4" w:space="0" w:color="auto"/>
              <w:right w:val="single" w:sz="4" w:space="0" w:color="auto"/>
            </w:tcBorders>
            <w:noWrap/>
          </w:tcPr>
          <w:p w14:paraId="59531194" w14:textId="77777777" w:rsidR="00CD1CB1" w:rsidRPr="00B0341C" w:rsidRDefault="00CD1CB1" w:rsidP="009B5AC3">
            <w:pPr>
              <w:ind w:firstLine="0"/>
              <w:rPr>
                <w:rFonts w:ascii="Times New Roman" w:hAnsi="Times New Roman" w:cs="Times New Roman"/>
                <w:b/>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noWrap/>
          </w:tcPr>
          <w:p w14:paraId="59531195" w14:textId="77777777" w:rsidR="00CD1CB1" w:rsidRPr="00B0341C" w:rsidRDefault="000433A7" w:rsidP="009B5AC3">
            <w:pPr>
              <w:ind w:firstLine="0"/>
              <w:rPr>
                <w:rFonts w:ascii="Times New Roman" w:hAnsi="Times New Roman" w:cs="Times New Roman"/>
                <w:b/>
                <w:color w:val="000000"/>
                <w:sz w:val="24"/>
                <w:szCs w:val="24"/>
              </w:rPr>
            </w:pPr>
            <w:r w:rsidRPr="00B0341C">
              <w:rPr>
                <w:rFonts w:ascii="Times New Roman" w:hAnsi="Times New Roman" w:cs="Times New Roman"/>
                <w:color w:val="000000"/>
                <w:sz w:val="24"/>
                <w:szCs w:val="24"/>
              </w:rPr>
              <w:t>Iš viso</w:t>
            </w:r>
          </w:p>
        </w:tc>
        <w:tc>
          <w:tcPr>
            <w:tcW w:w="1418" w:type="dxa"/>
            <w:tcBorders>
              <w:top w:val="single" w:sz="4" w:space="0" w:color="auto"/>
              <w:left w:val="single" w:sz="4" w:space="0" w:color="auto"/>
              <w:bottom w:val="single" w:sz="4" w:space="0" w:color="auto"/>
              <w:right w:val="single" w:sz="4" w:space="0" w:color="auto"/>
            </w:tcBorders>
          </w:tcPr>
          <w:p w14:paraId="59531196" w14:textId="77777777" w:rsidR="00CD1CB1" w:rsidRPr="00B0341C" w:rsidRDefault="000433A7" w:rsidP="009B5AC3">
            <w:pPr>
              <w:ind w:firstLine="0"/>
              <w:rPr>
                <w:rFonts w:ascii="Times New Roman" w:hAnsi="Times New Roman" w:cs="Times New Roman"/>
                <w:b/>
                <w:color w:val="000000"/>
                <w:sz w:val="24"/>
                <w:szCs w:val="24"/>
              </w:rPr>
            </w:pPr>
            <w:r w:rsidRPr="00B0341C">
              <w:rPr>
                <w:rFonts w:ascii="Times New Roman" w:hAnsi="Times New Roman" w:cs="Times New Roman"/>
                <w:color w:val="000000"/>
                <w:sz w:val="24"/>
                <w:szCs w:val="24"/>
              </w:rPr>
              <w:t>iš jų bendrasis finansavimas</w:t>
            </w:r>
          </w:p>
        </w:tc>
        <w:tc>
          <w:tcPr>
            <w:tcW w:w="1276" w:type="dxa"/>
            <w:tcBorders>
              <w:top w:val="single" w:sz="4" w:space="0" w:color="auto"/>
              <w:left w:val="single" w:sz="4" w:space="0" w:color="auto"/>
              <w:bottom w:val="single" w:sz="4" w:space="0" w:color="auto"/>
              <w:right w:val="single" w:sz="4" w:space="0" w:color="auto"/>
            </w:tcBorders>
          </w:tcPr>
          <w:p w14:paraId="59531197" w14:textId="77777777" w:rsidR="00CD1CB1" w:rsidRPr="00B0341C" w:rsidRDefault="000433A7" w:rsidP="009B5AC3">
            <w:pPr>
              <w:ind w:firstLine="0"/>
              <w:rPr>
                <w:rFonts w:ascii="Times New Roman" w:hAnsi="Times New Roman" w:cs="Times New Roman"/>
                <w:b/>
                <w:color w:val="000000"/>
                <w:sz w:val="24"/>
                <w:szCs w:val="24"/>
              </w:rPr>
            </w:pPr>
            <w:r w:rsidRPr="00B0341C">
              <w:rPr>
                <w:rFonts w:ascii="Times New Roman" w:hAnsi="Times New Roman" w:cs="Times New Roman"/>
                <w:color w:val="000000"/>
                <w:sz w:val="24"/>
                <w:szCs w:val="24"/>
              </w:rPr>
              <w:t>Iš viso</w:t>
            </w:r>
          </w:p>
        </w:tc>
        <w:tc>
          <w:tcPr>
            <w:tcW w:w="1417" w:type="dxa"/>
            <w:tcBorders>
              <w:top w:val="single" w:sz="4" w:space="0" w:color="auto"/>
              <w:left w:val="single" w:sz="4" w:space="0" w:color="auto"/>
              <w:bottom w:val="single" w:sz="4" w:space="0" w:color="auto"/>
              <w:right w:val="single" w:sz="4" w:space="0" w:color="auto"/>
            </w:tcBorders>
          </w:tcPr>
          <w:p w14:paraId="59531198" w14:textId="77777777" w:rsidR="00CD1CB1" w:rsidRPr="00B0341C" w:rsidRDefault="000433A7" w:rsidP="009B5AC3">
            <w:pPr>
              <w:ind w:firstLine="0"/>
              <w:rPr>
                <w:rFonts w:ascii="Times New Roman" w:hAnsi="Times New Roman" w:cs="Times New Roman"/>
                <w:b/>
                <w:color w:val="000000"/>
                <w:sz w:val="24"/>
                <w:szCs w:val="24"/>
              </w:rPr>
            </w:pPr>
            <w:r w:rsidRPr="00B0341C">
              <w:rPr>
                <w:rFonts w:ascii="Times New Roman" w:hAnsi="Times New Roman" w:cs="Times New Roman"/>
                <w:color w:val="000000"/>
                <w:sz w:val="24"/>
                <w:szCs w:val="24"/>
              </w:rPr>
              <w:t>iš jų bendrasis finansavimas</w:t>
            </w:r>
          </w:p>
        </w:tc>
        <w:tc>
          <w:tcPr>
            <w:tcW w:w="1134" w:type="dxa"/>
            <w:tcBorders>
              <w:top w:val="single" w:sz="4" w:space="0" w:color="auto"/>
              <w:left w:val="single" w:sz="4" w:space="0" w:color="auto"/>
              <w:bottom w:val="single" w:sz="4" w:space="0" w:color="auto"/>
              <w:right w:val="single" w:sz="4" w:space="0" w:color="auto"/>
            </w:tcBorders>
          </w:tcPr>
          <w:p w14:paraId="59531199" w14:textId="77777777" w:rsidR="00CD1CB1" w:rsidRPr="00B0341C" w:rsidRDefault="000433A7" w:rsidP="009B5AC3">
            <w:pPr>
              <w:ind w:firstLine="0"/>
              <w:rPr>
                <w:rFonts w:ascii="Times New Roman" w:hAnsi="Times New Roman" w:cs="Times New Roman"/>
                <w:b/>
                <w:color w:val="000000"/>
                <w:sz w:val="24"/>
                <w:szCs w:val="24"/>
              </w:rPr>
            </w:pPr>
            <w:r w:rsidRPr="00B0341C">
              <w:rPr>
                <w:rFonts w:ascii="Times New Roman" w:hAnsi="Times New Roman" w:cs="Times New Roman"/>
                <w:color w:val="000000"/>
                <w:sz w:val="24"/>
                <w:szCs w:val="24"/>
              </w:rPr>
              <w:t>Iš viso</w:t>
            </w:r>
          </w:p>
        </w:tc>
        <w:tc>
          <w:tcPr>
            <w:tcW w:w="1559" w:type="dxa"/>
            <w:tcBorders>
              <w:top w:val="single" w:sz="4" w:space="0" w:color="auto"/>
              <w:left w:val="single" w:sz="4" w:space="0" w:color="auto"/>
              <w:bottom w:val="single" w:sz="4" w:space="0" w:color="auto"/>
              <w:right w:val="single" w:sz="4" w:space="0" w:color="auto"/>
            </w:tcBorders>
          </w:tcPr>
          <w:p w14:paraId="5953119A" w14:textId="77777777" w:rsidR="00CD1CB1" w:rsidRPr="00B0341C" w:rsidRDefault="000433A7" w:rsidP="009B5AC3">
            <w:pPr>
              <w:ind w:firstLine="0"/>
              <w:rPr>
                <w:rFonts w:ascii="Times New Roman" w:hAnsi="Times New Roman" w:cs="Times New Roman"/>
                <w:b/>
                <w:color w:val="000000"/>
                <w:sz w:val="24"/>
                <w:szCs w:val="24"/>
              </w:rPr>
            </w:pPr>
            <w:r w:rsidRPr="00B0341C">
              <w:rPr>
                <w:rFonts w:ascii="Times New Roman" w:hAnsi="Times New Roman" w:cs="Times New Roman"/>
                <w:color w:val="000000"/>
                <w:sz w:val="24"/>
                <w:szCs w:val="24"/>
              </w:rPr>
              <w:t>iš jų bendrasis finansavimas</w:t>
            </w:r>
          </w:p>
        </w:tc>
        <w:tc>
          <w:tcPr>
            <w:tcW w:w="993" w:type="dxa"/>
            <w:tcBorders>
              <w:top w:val="single" w:sz="4" w:space="0" w:color="auto"/>
              <w:left w:val="single" w:sz="4" w:space="0" w:color="auto"/>
              <w:bottom w:val="single" w:sz="4" w:space="0" w:color="auto"/>
              <w:right w:val="single" w:sz="4" w:space="0" w:color="auto"/>
            </w:tcBorders>
          </w:tcPr>
          <w:p w14:paraId="5953119B" w14:textId="77777777" w:rsidR="00CD1CB1" w:rsidRPr="00B0341C" w:rsidRDefault="000433A7" w:rsidP="009B5AC3">
            <w:pPr>
              <w:ind w:firstLine="0"/>
              <w:rPr>
                <w:rFonts w:ascii="Times New Roman" w:hAnsi="Times New Roman" w:cs="Times New Roman"/>
                <w:b/>
                <w:color w:val="000000"/>
                <w:sz w:val="24"/>
                <w:szCs w:val="24"/>
              </w:rPr>
            </w:pPr>
            <w:r w:rsidRPr="00B0341C">
              <w:rPr>
                <w:rFonts w:ascii="Times New Roman" w:hAnsi="Times New Roman" w:cs="Times New Roman"/>
                <w:color w:val="000000"/>
                <w:sz w:val="24"/>
                <w:szCs w:val="24"/>
              </w:rPr>
              <w:t>Iš viso</w:t>
            </w:r>
          </w:p>
        </w:tc>
        <w:tc>
          <w:tcPr>
            <w:tcW w:w="1417" w:type="dxa"/>
            <w:tcBorders>
              <w:top w:val="single" w:sz="4" w:space="0" w:color="auto"/>
              <w:left w:val="single" w:sz="4" w:space="0" w:color="auto"/>
              <w:bottom w:val="single" w:sz="4" w:space="0" w:color="auto"/>
              <w:right w:val="single" w:sz="4" w:space="0" w:color="auto"/>
            </w:tcBorders>
          </w:tcPr>
          <w:p w14:paraId="5953119C" w14:textId="77777777" w:rsidR="00CD1CB1" w:rsidRPr="00B0341C" w:rsidRDefault="000433A7" w:rsidP="009B5AC3">
            <w:pPr>
              <w:ind w:firstLine="0"/>
              <w:rPr>
                <w:rFonts w:ascii="Times New Roman" w:hAnsi="Times New Roman" w:cs="Times New Roman"/>
                <w:b/>
                <w:color w:val="000000"/>
                <w:sz w:val="24"/>
                <w:szCs w:val="24"/>
              </w:rPr>
            </w:pPr>
            <w:r w:rsidRPr="00B0341C">
              <w:rPr>
                <w:rFonts w:ascii="Times New Roman" w:hAnsi="Times New Roman" w:cs="Times New Roman"/>
                <w:color w:val="000000"/>
                <w:sz w:val="24"/>
                <w:szCs w:val="24"/>
              </w:rPr>
              <w:t>iš jų bendrasis finansavimas</w:t>
            </w:r>
          </w:p>
        </w:tc>
        <w:tc>
          <w:tcPr>
            <w:tcW w:w="1843" w:type="dxa"/>
            <w:tcBorders>
              <w:top w:val="single" w:sz="4" w:space="0" w:color="auto"/>
              <w:left w:val="single" w:sz="4" w:space="0" w:color="auto"/>
              <w:bottom w:val="single" w:sz="4" w:space="0" w:color="auto"/>
              <w:right w:val="single" w:sz="4" w:space="0" w:color="auto"/>
            </w:tcBorders>
          </w:tcPr>
          <w:p w14:paraId="5953119D" w14:textId="77777777" w:rsidR="00CD1CB1" w:rsidRPr="00B0341C" w:rsidRDefault="00CD1CB1" w:rsidP="009B5AC3">
            <w:pPr>
              <w:ind w:firstLine="0"/>
              <w:rPr>
                <w:rFonts w:ascii="Times New Roman" w:hAnsi="Times New Roman" w:cs="Times New Roman"/>
                <w:b/>
                <w:color w:val="000000"/>
                <w:sz w:val="24"/>
                <w:szCs w:val="24"/>
              </w:rPr>
            </w:pPr>
          </w:p>
        </w:tc>
      </w:tr>
      <w:tr w:rsidR="00CD1CB1" w:rsidRPr="00B0341C" w14:paraId="595311A9" w14:textId="77777777" w:rsidTr="00CD1CB1">
        <w:trPr>
          <w:trHeight w:val="313"/>
        </w:trPr>
        <w:tc>
          <w:tcPr>
            <w:tcW w:w="1858" w:type="dxa"/>
            <w:tcBorders>
              <w:top w:val="single" w:sz="4" w:space="0" w:color="auto"/>
              <w:left w:val="single" w:sz="4" w:space="0" w:color="auto"/>
              <w:bottom w:val="single" w:sz="4" w:space="0" w:color="auto"/>
              <w:right w:val="single" w:sz="4" w:space="0" w:color="auto"/>
            </w:tcBorders>
            <w:noWrap/>
            <w:vAlign w:val="bottom"/>
          </w:tcPr>
          <w:p w14:paraId="5953119F" w14:textId="77777777" w:rsidR="00CD1CB1" w:rsidRPr="00B0341C" w:rsidRDefault="000433A7" w:rsidP="009B5AC3">
            <w:pPr>
              <w:ind w:firstLine="0"/>
              <w:rPr>
                <w:rFonts w:ascii="Times New Roman" w:hAnsi="Times New Roman" w:cs="Times New Roman"/>
                <w:b/>
                <w:color w:val="000000"/>
                <w:sz w:val="24"/>
                <w:szCs w:val="24"/>
              </w:rPr>
            </w:pPr>
            <w:r w:rsidRPr="00B0341C">
              <w:rPr>
                <w:rFonts w:ascii="Times New Roman" w:hAnsi="Times New Roman" w:cs="Times New Roman"/>
                <w:b/>
                <w:color w:val="000000"/>
                <w:sz w:val="24"/>
                <w:szCs w:val="24"/>
              </w:rPr>
              <w:t>3 879 496</w:t>
            </w:r>
          </w:p>
        </w:tc>
        <w:tc>
          <w:tcPr>
            <w:tcW w:w="1559" w:type="dxa"/>
            <w:tcBorders>
              <w:top w:val="single" w:sz="4" w:space="0" w:color="auto"/>
              <w:left w:val="single" w:sz="4" w:space="0" w:color="auto"/>
              <w:bottom w:val="single" w:sz="4" w:space="0" w:color="auto"/>
              <w:right w:val="single" w:sz="4" w:space="0" w:color="auto"/>
            </w:tcBorders>
            <w:noWrap/>
            <w:vAlign w:val="bottom"/>
          </w:tcPr>
          <w:p w14:paraId="595311A0" w14:textId="77777777" w:rsidR="00CD1CB1" w:rsidRPr="00B0341C" w:rsidRDefault="00CD1CB1" w:rsidP="009B5AC3">
            <w:pPr>
              <w:ind w:firstLine="0"/>
              <w:rPr>
                <w:rFonts w:ascii="Times New Roman" w:hAnsi="Times New Roman" w:cs="Times New Roman"/>
                <w:b/>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14:paraId="595311A1" w14:textId="77777777" w:rsidR="00CD1CB1" w:rsidRPr="00B0341C" w:rsidRDefault="00CD1CB1" w:rsidP="009B5AC3">
            <w:pPr>
              <w:ind w:firstLine="0"/>
              <w:rPr>
                <w:rFonts w:ascii="Times New Roman" w:hAnsi="Times New Roman" w:cs="Times New Roman"/>
                <w:b/>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14:paraId="595311A2" w14:textId="77777777" w:rsidR="00CD1CB1" w:rsidRPr="00B0341C" w:rsidRDefault="000433A7" w:rsidP="009B5AC3">
            <w:pPr>
              <w:ind w:firstLine="0"/>
              <w:rPr>
                <w:rFonts w:ascii="Times New Roman" w:hAnsi="Times New Roman" w:cs="Times New Roman"/>
                <w:b/>
                <w:color w:val="000000"/>
                <w:sz w:val="24"/>
                <w:szCs w:val="24"/>
              </w:rPr>
            </w:pPr>
            <w:r w:rsidRPr="00B0341C">
              <w:rPr>
                <w:rFonts w:ascii="Times New Roman" w:hAnsi="Times New Roman" w:cs="Times New Roman"/>
                <w:b/>
                <w:color w:val="000000"/>
                <w:sz w:val="24"/>
                <w:szCs w:val="24"/>
              </w:rPr>
              <w:t>1 293 716</w:t>
            </w:r>
          </w:p>
        </w:tc>
        <w:tc>
          <w:tcPr>
            <w:tcW w:w="1417" w:type="dxa"/>
            <w:tcBorders>
              <w:top w:val="single" w:sz="4" w:space="0" w:color="auto"/>
              <w:left w:val="single" w:sz="4" w:space="0" w:color="auto"/>
              <w:bottom w:val="single" w:sz="4" w:space="0" w:color="auto"/>
              <w:right w:val="single" w:sz="4" w:space="0" w:color="auto"/>
            </w:tcBorders>
            <w:vAlign w:val="bottom"/>
          </w:tcPr>
          <w:p w14:paraId="595311A3" w14:textId="77777777" w:rsidR="00CD1CB1" w:rsidRPr="00B0341C" w:rsidRDefault="000433A7" w:rsidP="009B5AC3">
            <w:pPr>
              <w:ind w:firstLine="0"/>
              <w:rPr>
                <w:rFonts w:ascii="Times New Roman" w:hAnsi="Times New Roman" w:cs="Times New Roman"/>
                <w:b/>
                <w:color w:val="000000"/>
                <w:sz w:val="24"/>
                <w:szCs w:val="24"/>
              </w:rPr>
            </w:pPr>
            <w:r w:rsidRPr="00B0341C">
              <w:rPr>
                <w:rFonts w:ascii="Times New Roman" w:hAnsi="Times New Roman" w:cs="Times New Roman"/>
                <w:b/>
                <w:color w:val="000000"/>
                <w:sz w:val="24"/>
                <w:szCs w:val="24"/>
              </w:rPr>
              <w:t>1 293 716</w:t>
            </w:r>
          </w:p>
        </w:tc>
        <w:tc>
          <w:tcPr>
            <w:tcW w:w="1134" w:type="dxa"/>
            <w:tcBorders>
              <w:top w:val="single" w:sz="4" w:space="0" w:color="auto"/>
              <w:left w:val="single" w:sz="4" w:space="0" w:color="auto"/>
              <w:bottom w:val="single" w:sz="4" w:space="0" w:color="auto"/>
              <w:right w:val="single" w:sz="4" w:space="0" w:color="auto"/>
            </w:tcBorders>
            <w:vAlign w:val="bottom"/>
          </w:tcPr>
          <w:p w14:paraId="595311A4" w14:textId="77777777" w:rsidR="00CD1CB1" w:rsidRPr="00B0341C" w:rsidRDefault="000433A7" w:rsidP="009B5AC3">
            <w:pPr>
              <w:ind w:firstLine="0"/>
              <w:rPr>
                <w:rFonts w:ascii="Times New Roman" w:hAnsi="Times New Roman" w:cs="Times New Roman"/>
                <w:b/>
                <w:color w:val="000000"/>
                <w:sz w:val="24"/>
                <w:szCs w:val="24"/>
              </w:rPr>
            </w:pPr>
            <w:r w:rsidRPr="00B0341C">
              <w:rPr>
                <w:rFonts w:ascii="Times New Roman" w:hAnsi="Times New Roman" w:cs="Times New Roman"/>
                <w:b/>
                <w:color w:val="000000"/>
                <w:sz w:val="24"/>
                <w:szCs w:val="24"/>
              </w:rPr>
              <w:t>81 081</w:t>
            </w:r>
          </w:p>
        </w:tc>
        <w:tc>
          <w:tcPr>
            <w:tcW w:w="1559" w:type="dxa"/>
            <w:tcBorders>
              <w:top w:val="single" w:sz="4" w:space="0" w:color="auto"/>
              <w:left w:val="single" w:sz="4" w:space="0" w:color="auto"/>
              <w:bottom w:val="single" w:sz="4" w:space="0" w:color="auto"/>
              <w:right w:val="single" w:sz="4" w:space="0" w:color="auto"/>
            </w:tcBorders>
            <w:vAlign w:val="bottom"/>
          </w:tcPr>
          <w:p w14:paraId="595311A5" w14:textId="77777777" w:rsidR="00CD1CB1" w:rsidRPr="00B0341C" w:rsidRDefault="000433A7" w:rsidP="009B5AC3">
            <w:pPr>
              <w:ind w:firstLine="0"/>
              <w:rPr>
                <w:rFonts w:ascii="Times New Roman" w:hAnsi="Times New Roman" w:cs="Times New Roman"/>
                <w:b/>
                <w:color w:val="000000"/>
                <w:sz w:val="24"/>
                <w:szCs w:val="24"/>
              </w:rPr>
            </w:pPr>
            <w:r w:rsidRPr="00B0341C">
              <w:rPr>
                <w:rFonts w:ascii="Times New Roman" w:hAnsi="Times New Roman" w:cs="Times New Roman"/>
                <w:b/>
                <w:color w:val="000000"/>
                <w:sz w:val="24"/>
                <w:szCs w:val="24"/>
              </w:rPr>
              <w:t>81 081</w:t>
            </w:r>
          </w:p>
        </w:tc>
        <w:tc>
          <w:tcPr>
            <w:tcW w:w="993" w:type="dxa"/>
            <w:tcBorders>
              <w:top w:val="single" w:sz="4" w:space="0" w:color="auto"/>
              <w:left w:val="single" w:sz="4" w:space="0" w:color="auto"/>
              <w:bottom w:val="single" w:sz="4" w:space="0" w:color="auto"/>
              <w:right w:val="single" w:sz="4" w:space="0" w:color="auto"/>
            </w:tcBorders>
            <w:vAlign w:val="bottom"/>
          </w:tcPr>
          <w:p w14:paraId="595311A6" w14:textId="77777777" w:rsidR="00CD1CB1" w:rsidRPr="00B0341C" w:rsidRDefault="000433A7" w:rsidP="009B5AC3">
            <w:pPr>
              <w:ind w:firstLine="0"/>
              <w:rPr>
                <w:rFonts w:ascii="Times New Roman" w:hAnsi="Times New Roman" w:cs="Times New Roman"/>
                <w:b/>
                <w:color w:val="000000"/>
                <w:sz w:val="24"/>
                <w:szCs w:val="24"/>
              </w:rPr>
            </w:pPr>
            <w:r w:rsidRPr="00B0341C">
              <w:rPr>
                <w:rFonts w:ascii="Times New Roman" w:hAnsi="Times New Roman" w:cs="Times New Roman"/>
                <w:b/>
                <w:color w:val="000000"/>
                <w:sz w:val="24"/>
                <w:szCs w:val="24"/>
              </w:rPr>
              <w:t>70 563</w:t>
            </w:r>
          </w:p>
        </w:tc>
        <w:tc>
          <w:tcPr>
            <w:tcW w:w="1417" w:type="dxa"/>
            <w:tcBorders>
              <w:top w:val="single" w:sz="4" w:space="0" w:color="auto"/>
              <w:left w:val="single" w:sz="4" w:space="0" w:color="auto"/>
              <w:bottom w:val="single" w:sz="4" w:space="0" w:color="auto"/>
              <w:right w:val="single" w:sz="4" w:space="0" w:color="auto"/>
            </w:tcBorders>
            <w:vAlign w:val="bottom"/>
          </w:tcPr>
          <w:p w14:paraId="595311A7" w14:textId="77777777" w:rsidR="00CD1CB1" w:rsidRPr="00B0341C" w:rsidRDefault="000433A7" w:rsidP="009B5AC3">
            <w:pPr>
              <w:ind w:firstLine="0"/>
              <w:rPr>
                <w:rFonts w:ascii="Times New Roman" w:hAnsi="Times New Roman" w:cs="Times New Roman"/>
                <w:b/>
                <w:color w:val="000000"/>
                <w:sz w:val="24"/>
                <w:szCs w:val="24"/>
              </w:rPr>
            </w:pPr>
            <w:r w:rsidRPr="00B0341C">
              <w:rPr>
                <w:rFonts w:ascii="Times New Roman" w:hAnsi="Times New Roman" w:cs="Times New Roman"/>
                <w:b/>
                <w:color w:val="000000"/>
                <w:sz w:val="24"/>
                <w:szCs w:val="24"/>
              </w:rPr>
              <w:t>70 563</w:t>
            </w:r>
          </w:p>
        </w:tc>
        <w:tc>
          <w:tcPr>
            <w:tcW w:w="1843" w:type="dxa"/>
            <w:tcBorders>
              <w:top w:val="single" w:sz="4" w:space="0" w:color="auto"/>
              <w:left w:val="single" w:sz="4" w:space="0" w:color="auto"/>
              <w:bottom w:val="single" w:sz="4" w:space="0" w:color="auto"/>
              <w:right w:val="single" w:sz="4" w:space="0" w:color="auto"/>
            </w:tcBorders>
            <w:vAlign w:val="bottom"/>
          </w:tcPr>
          <w:p w14:paraId="595311A8" w14:textId="77777777" w:rsidR="00CD1CB1" w:rsidRPr="00B0341C" w:rsidRDefault="000433A7" w:rsidP="009B5AC3">
            <w:pPr>
              <w:ind w:firstLine="0"/>
              <w:rPr>
                <w:rFonts w:ascii="Times New Roman" w:hAnsi="Times New Roman" w:cs="Times New Roman"/>
                <w:b/>
                <w:color w:val="000000"/>
                <w:sz w:val="24"/>
                <w:szCs w:val="24"/>
              </w:rPr>
            </w:pPr>
            <w:r w:rsidRPr="00B0341C">
              <w:rPr>
                <w:rFonts w:ascii="Times New Roman" w:hAnsi="Times New Roman" w:cs="Times New Roman"/>
                <w:b/>
                <w:color w:val="000000"/>
                <w:sz w:val="24"/>
                <w:szCs w:val="24"/>
              </w:rPr>
              <w:t>2 434 136</w:t>
            </w:r>
          </w:p>
        </w:tc>
      </w:tr>
    </w:tbl>
    <w:p w14:paraId="595311AA" w14:textId="77777777" w:rsidR="00CD1CB1" w:rsidRPr="00B0341C" w:rsidRDefault="00CD1CB1" w:rsidP="00CD1CB1">
      <w:pPr>
        <w:rPr>
          <w:rFonts w:ascii="Times New Roman" w:eastAsia="Calibri" w:hAnsi="Times New Roman" w:cs="Times New Roman"/>
          <w:color w:val="000000"/>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35"/>
        <w:gridCol w:w="1037"/>
        <w:gridCol w:w="944"/>
        <w:gridCol w:w="851"/>
        <w:gridCol w:w="944"/>
        <w:gridCol w:w="757"/>
        <w:gridCol w:w="1037"/>
        <w:gridCol w:w="664"/>
        <w:gridCol w:w="944"/>
        <w:gridCol w:w="1224"/>
      </w:tblGrid>
      <w:tr w:rsidR="00CD1CB1" w:rsidRPr="00B0341C" w14:paraId="595311B1" w14:textId="77777777" w:rsidTr="00CD1CB1">
        <w:trPr>
          <w:trHeight w:val="313"/>
        </w:trPr>
        <w:tc>
          <w:tcPr>
            <w:tcW w:w="1858" w:type="dxa"/>
            <w:tcBorders>
              <w:top w:val="single" w:sz="4" w:space="0" w:color="auto"/>
              <w:left w:val="single" w:sz="4" w:space="0" w:color="auto"/>
              <w:bottom w:val="single" w:sz="4" w:space="0" w:color="auto"/>
              <w:right w:val="single" w:sz="4" w:space="0" w:color="auto"/>
            </w:tcBorders>
            <w:noWrap/>
          </w:tcPr>
          <w:p w14:paraId="595311AB" w14:textId="77777777" w:rsidR="00CD1CB1" w:rsidRPr="00B0341C" w:rsidRDefault="000433A7" w:rsidP="009B5AC3">
            <w:pPr>
              <w:ind w:firstLine="0"/>
              <w:rPr>
                <w:rFonts w:ascii="Times New Roman" w:hAnsi="Times New Roman" w:cs="Times New Roman"/>
                <w:b/>
                <w:color w:val="000000"/>
                <w:sz w:val="24"/>
                <w:szCs w:val="24"/>
              </w:rPr>
            </w:pPr>
            <w:r w:rsidRPr="00B0341C">
              <w:rPr>
                <w:rFonts w:ascii="Times New Roman" w:hAnsi="Times New Roman" w:cs="Times New Roman"/>
                <w:b/>
                <w:color w:val="000000"/>
                <w:sz w:val="24"/>
                <w:szCs w:val="24"/>
              </w:rPr>
              <w:t>Iš viso pagal Alytaus ITV programos veiksmų planą</w:t>
            </w:r>
          </w:p>
        </w:tc>
        <w:tc>
          <w:tcPr>
            <w:tcW w:w="2977" w:type="dxa"/>
            <w:gridSpan w:val="2"/>
            <w:tcBorders>
              <w:top w:val="single" w:sz="4" w:space="0" w:color="auto"/>
              <w:left w:val="single" w:sz="4" w:space="0" w:color="auto"/>
              <w:bottom w:val="single" w:sz="4" w:space="0" w:color="auto"/>
              <w:right w:val="single" w:sz="4" w:space="0" w:color="auto"/>
            </w:tcBorders>
            <w:noWrap/>
          </w:tcPr>
          <w:p w14:paraId="595311AC" w14:textId="77777777" w:rsidR="00CD1CB1" w:rsidRPr="00B0341C" w:rsidRDefault="000433A7" w:rsidP="009B5AC3">
            <w:pPr>
              <w:ind w:firstLine="0"/>
              <w:rPr>
                <w:rFonts w:ascii="Times New Roman" w:hAnsi="Times New Roman" w:cs="Times New Roman"/>
                <w:b/>
                <w:color w:val="000000"/>
                <w:sz w:val="24"/>
                <w:szCs w:val="24"/>
              </w:rPr>
            </w:pPr>
            <w:r w:rsidRPr="00B0341C">
              <w:rPr>
                <w:rFonts w:ascii="Times New Roman" w:hAnsi="Times New Roman" w:cs="Times New Roman"/>
                <w:b/>
                <w:color w:val="000000"/>
                <w:sz w:val="24"/>
                <w:szCs w:val="24"/>
              </w:rPr>
              <w:t>Valstybės biudžeto lėšos (Eur)</w:t>
            </w:r>
          </w:p>
        </w:tc>
        <w:tc>
          <w:tcPr>
            <w:tcW w:w="2693" w:type="dxa"/>
            <w:gridSpan w:val="2"/>
            <w:tcBorders>
              <w:top w:val="single" w:sz="4" w:space="0" w:color="auto"/>
              <w:left w:val="single" w:sz="4" w:space="0" w:color="auto"/>
              <w:bottom w:val="single" w:sz="4" w:space="0" w:color="auto"/>
              <w:right w:val="single" w:sz="4" w:space="0" w:color="auto"/>
            </w:tcBorders>
          </w:tcPr>
          <w:p w14:paraId="595311AD" w14:textId="77777777" w:rsidR="00CD1CB1" w:rsidRPr="00B0341C" w:rsidRDefault="000433A7" w:rsidP="009B5AC3">
            <w:pPr>
              <w:ind w:firstLine="0"/>
              <w:rPr>
                <w:rFonts w:ascii="Times New Roman" w:hAnsi="Times New Roman" w:cs="Times New Roman"/>
                <w:b/>
                <w:color w:val="000000"/>
                <w:sz w:val="24"/>
                <w:szCs w:val="24"/>
              </w:rPr>
            </w:pPr>
            <w:r w:rsidRPr="00B0341C">
              <w:rPr>
                <w:rFonts w:ascii="Times New Roman" w:hAnsi="Times New Roman" w:cs="Times New Roman"/>
                <w:b/>
                <w:color w:val="000000"/>
                <w:sz w:val="24"/>
                <w:szCs w:val="24"/>
              </w:rPr>
              <w:t>Savivaldybės biudžeto lėšos (Eur)</w:t>
            </w:r>
          </w:p>
        </w:tc>
        <w:tc>
          <w:tcPr>
            <w:tcW w:w="2693" w:type="dxa"/>
            <w:gridSpan w:val="2"/>
            <w:tcBorders>
              <w:top w:val="single" w:sz="4" w:space="0" w:color="auto"/>
              <w:left w:val="single" w:sz="4" w:space="0" w:color="auto"/>
              <w:bottom w:val="single" w:sz="4" w:space="0" w:color="auto"/>
              <w:right w:val="single" w:sz="4" w:space="0" w:color="auto"/>
            </w:tcBorders>
            <w:noWrap/>
          </w:tcPr>
          <w:p w14:paraId="595311AE" w14:textId="77777777" w:rsidR="00CD1CB1" w:rsidRPr="00B0341C" w:rsidRDefault="000433A7" w:rsidP="009B5AC3">
            <w:pPr>
              <w:ind w:firstLine="0"/>
              <w:rPr>
                <w:rFonts w:ascii="Times New Roman" w:hAnsi="Times New Roman" w:cs="Times New Roman"/>
                <w:b/>
                <w:color w:val="000000"/>
                <w:sz w:val="24"/>
                <w:szCs w:val="24"/>
              </w:rPr>
            </w:pPr>
            <w:r w:rsidRPr="00B0341C">
              <w:rPr>
                <w:rFonts w:ascii="Times New Roman" w:hAnsi="Times New Roman" w:cs="Times New Roman"/>
                <w:b/>
                <w:color w:val="000000"/>
                <w:sz w:val="24"/>
                <w:szCs w:val="24"/>
              </w:rPr>
              <w:t>Kitos viešosios lėšos (Eur)</w:t>
            </w:r>
          </w:p>
        </w:tc>
        <w:tc>
          <w:tcPr>
            <w:tcW w:w="2410" w:type="dxa"/>
            <w:gridSpan w:val="2"/>
            <w:tcBorders>
              <w:top w:val="single" w:sz="4" w:space="0" w:color="auto"/>
              <w:left w:val="single" w:sz="4" w:space="0" w:color="auto"/>
              <w:bottom w:val="single" w:sz="4" w:space="0" w:color="auto"/>
              <w:right w:val="single" w:sz="4" w:space="0" w:color="auto"/>
            </w:tcBorders>
            <w:noWrap/>
          </w:tcPr>
          <w:p w14:paraId="595311AF" w14:textId="77777777" w:rsidR="00CD1CB1" w:rsidRPr="00B0341C" w:rsidRDefault="000433A7" w:rsidP="009B5AC3">
            <w:pPr>
              <w:ind w:firstLine="0"/>
              <w:rPr>
                <w:rFonts w:ascii="Times New Roman" w:hAnsi="Times New Roman" w:cs="Times New Roman"/>
                <w:b/>
                <w:color w:val="000000"/>
                <w:sz w:val="24"/>
                <w:szCs w:val="24"/>
              </w:rPr>
            </w:pPr>
            <w:r w:rsidRPr="00B0341C">
              <w:rPr>
                <w:rFonts w:ascii="Times New Roman" w:hAnsi="Times New Roman" w:cs="Times New Roman"/>
                <w:b/>
                <w:color w:val="000000"/>
                <w:sz w:val="24"/>
                <w:szCs w:val="24"/>
              </w:rPr>
              <w:t>Privačios lėšos (Eur)</w:t>
            </w:r>
          </w:p>
        </w:tc>
        <w:tc>
          <w:tcPr>
            <w:tcW w:w="1843" w:type="dxa"/>
            <w:tcBorders>
              <w:top w:val="single" w:sz="4" w:space="0" w:color="auto"/>
              <w:left w:val="single" w:sz="4" w:space="0" w:color="auto"/>
              <w:bottom w:val="single" w:sz="4" w:space="0" w:color="auto"/>
              <w:right w:val="single" w:sz="4" w:space="0" w:color="auto"/>
            </w:tcBorders>
          </w:tcPr>
          <w:p w14:paraId="595311B0" w14:textId="77777777" w:rsidR="00CD1CB1" w:rsidRPr="00B0341C" w:rsidRDefault="000433A7" w:rsidP="009B5AC3">
            <w:pPr>
              <w:ind w:firstLine="0"/>
              <w:rPr>
                <w:rFonts w:ascii="Times New Roman" w:hAnsi="Times New Roman" w:cs="Times New Roman"/>
                <w:b/>
                <w:color w:val="000000"/>
                <w:sz w:val="24"/>
                <w:szCs w:val="24"/>
              </w:rPr>
            </w:pPr>
            <w:r w:rsidRPr="00B0341C">
              <w:rPr>
                <w:rFonts w:ascii="Times New Roman" w:hAnsi="Times New Roman" w:cs="Times New Roman"/>
                <w:b/>
                <w:color w:val="000000"/>
                <w:sz w:val="24"/>
                <w:szCs w:val="24"/>
              </w:rPr>
              <w:t>ES lėšos (Eur)</w:t>
            </w:r>
          </w:p>
        </w:tc>
      </w:tr>
      <w:tr w:rsidR="00CD1CB1" w:rsidRPr="00B0341C" w14:paraId="595311BC" w14:textId="77777777" w:rsidTr="00CD1CB1">
        <w:trPr>
          <w:trHeight w:val="313"/>
        </w:trPr>
        <w:tc>
          <w:tcPr>
            <w:tcW w:w="1858" w:type="dxa"/>
            <w:tcBorders>
              <w:top w:val="single" w:sz="4" w:space="0" w:color="auto"/>
              <w:left w:val="single" w:sz="4" w:space="0" w:color="auto"/>
              <w:bottom w:val="single" w:sz="4" w:space="0" w:color="auto"/>
              <w:right w:val="single" w:sz="4" w:space="0" w:color="auto"/>
            </w:tcBorders>
            <w:noWrap/>
          </w:tcPr>
          <w:p w14:paraId="595311B2" w14:textId="77777777" w:rsidR="00CD1CB1" w:rsidRPr="00B0341C" w:rsidRDefault="00CD1CB1" w:rsidP="009B5AC3">
            <w:pPr>
              <w:ind w:firstLine="0"/>
              <w:rPr>
                <w:rFonts w:ascii="Times New Roman" w:hAnsi="Times New Roman" w:cs="Times New Roman"/>
                <w:b/>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noWrap/>
          </w:tcPr>
          <w:p w14:paraId="595311B3" w14:textId="77777777" w:rsidR="00CD1CB1" w:rsidRPr="00B0341C" w:rsidRDefault="000433A7" w:rsidP="009B5AC3">
            <w:pPr>
              <w:ind w:firstLine="0"/>
              <w:rPr>
                <w:rFonts w:ascii="Times New Roman" w:hAnsi="Times New Roman" w:cs="Times New Roman"/>
                <w:b/>
                <w:color w:val="000000"/>
                <w:sz w:val="24"/>
                <w:szCs w:val="24"/>
              </w:rPr>
            </w:pPr>
            <w:r w:rsidRPr="00B0341C">
              <w:rPr>
                <w:rFonts w:ascii="Times New Roman" w:hAnsi="Times New Roman" w:cs="Times New Roman"/>
                <w:color w:val="000000"/>
                <w:sz w:val="24"/>
                <w:szCs w:val="24"/>
              </w:rPr>
              <w:t>Iš viso</w:t>
            </w:r>
          </w:p>
        </w:tc>
        <w:tc>
          <w:tcPr>
            <w:tcW w:w="1418" w:type="dxa"/>
            <w:tcBorders>
              <w:top w:val="single" w:sz="4" w:space="0" w:color="auto"/>
              <w:left w:val="single" w:sz="4" w:space="0" w:color="auto"/>
              <w:bottom w:val="single" w:sz="4" w:space="0" w:color="auto"/>
              <w:right w:val="single" w:sz="4" w:space="0" w:color="auto"/>
            </w:tcBorders>
          </w:tcPr>
          <w:p w14:paraId="595311B4" w14:textId="77777777" w:rsidR="00CD1CB1" w:rsidRPr="00B0341C" w:rsidRDefault="000433A7" w:rsidP="009B5AC3">
            <w:pPr>
              <w:ind w:firstLine="0"/>
              <w:rPr>
                <w:rFonts w:ascii="Times New Roman" w:hAnsi="Times New Roman" w:cs="Times New Roman"/>
                <w:b/>
                <w:color w:val="000000"/>
                <w:sz w:val="24"/>
                <w:szCs w:val="24"/>
              </w:rPr>
            </w:pPr>
            <w:r w:rsidRPr="00B0341C">
              <w:rPr>
                <w:rFonts w:ascii="Times New Roman" w:hAnsi="Times New Roman" w:cs="Times New Roman"/>
                <w:color w:val="000000"/>
                <w:sz w:val="24"/>
                <w:szCs w:val="24"/>
              </w:rPr>
              <w:t>iš jų bendrasis finansavimas</w:t>
            </w:r>
          </w:p>
        </w:tc>
        <w:tc>
          <w:tcPr>
            <w:tcW w:w="1276" w:type="dxa"/>
            <w:tcBorders>
              <w:top w:val="single" w:sz="4" w:space="0" w:color="auto"/>
              <w:left w:val="single" w:sz="4" w:space="0" w:color="auto"/>
              <w:bottom w:val="single" w:sz="4" w:space="0" w:color="auto"/>
              <w:right w:val="single" w:sz="4" w:space="0" w:color="auto"/>
            </w:tcBorders>
          </w:tcPr>
          <w:p w14:paraId="595311B5" w14:textId="77777777" w:rsidR="00CD1CB1" w:rsidRPr="00B0341C" w:rsidRDefault="000433A7" w:rsidP="009B5AC3">
            <w:pPr>
              <w:ind w:firstLine="0"/>
              <w:rPr>
                <w:rFonts w:ascii="Times New Roman" w:hAnsi="Times New Roman" w:cs="Times New Roman"/>
                <w:b/>
                <w:color w:val="000000"/>
                <w:sz w:val="24"/>
                <w:szCs w:val="24"/>
              </w:rPr>
            </w:pPr>
            <w:r w:rsidRPr="00B0341C">
              <w:rPr>
                <w:rFonts w:ascii="Times New Roman" w:hAnsi="Times New Roman" w:cs="Times New Roman"/>
                <w:color w:val="000000"/>
                <w:sz w:val="24"/>
                <w:szCs w:val="24"/>
              </w:rPr>
              <w:t>Iš viso</w:t>
            </w:r>
          </w:p>
        </w:tc>
        <w:tc>
          <w:tcPr>
            <w:tcW w:w="1417" w:type="dxa"/>
            <w:tcBorders>
              <w:top w:val="single" w:sz="4" w:space="0" w:color="auto"/>
              <w:left w:val="single" w:sz="4" w:space="0" w:color="auto"/>
              <w:bottom w:val="single" w:sz="4" w:space="0" w:color="auto"/>
              <w:right w:val="single" w:sz="4" w:space="0" w:color="auto"/>
            </w:tcBorders>
          </w:tcPr>
          <w:p w14:paraId="595311B6" w14:textId="77777777" w:rsidR="00CD1CB1" w:rsidRPr="00B0341C" w:rsidRDefault="000433A7" w:rsidP="009B5AC3">
            <w:pPr>
              <w:ind w:firstLine="0"/>
              <w:rPr>
                <w:rFonts w:ascii="Times New Roman" w:hAnsi="Times New Roman" w:cs="Times New Roman"/>
                <w:b/>
                <w:color w:val="000000"/>
                <w:sz w:val="24"/>
                <w:szCs w:val="24"/>
              </w:rPr>
            </w:pPr>
            <w:r w:rsidRPr="00B0341C">
              <w:rPr>
                <w:rFonts w:ascii="Times New Roman" w:hAnsi="Times New Roman" w:cs="Times New Roman"/>
                <w:color w:val="000000"/>
                <w:sz w:val="24"/>
                <w:szCs w:val="24"/>
              </w:rPr>
              <w:t>iš jų bendrasis finansavimas</w:t>
            </w:r>
          </w:p>
        </w:tc>
        <w:tc>
          <w:tcPr>
            <w:tcW w:w="1134" w:type="dxa"/>
            <w:tcBorders>
              <w:top w:val="single" w:sz="4" w:space="0" w:color="auto"/>
              <w:left w:val="single" w:sz="4" w:space="0" w:color="auto"/>
              <w:bottom w:val="single" w:sz="4" w:space="0" w:color="auto"/>
              <w:right w:val="single" w:sz="4" w:space="0" w:color="auto"/>
            </w:tcBorders>
          </w:tcPr>
          <w:p w14:paraId="595311B7" w14:textId="77777777" w:rsidR="00CD1CB1" w:rsidRPr="00B0341C" w:rsidRDefault="000433A7" w:rsidP="009B5AC3">
            <w:pPr>
              <w:ind w:firstLine="0"/>
              <w:rPr>
                <w:rFonts w:ascii="Times New Roman" w:hAnsi="Times New Roman" w:cs="Times New Roman"/>
                <w:b/>
                <w:color w:val="000000"/>
                <w:sz w:val="24"/>
                <w:szCs w:val="24"/>
              </w:rPr>
            </w:pPr>
            <w:r w:rsidRPr="00B0341C">
              <w:rPr>
                <w:rFonts w:ascii="Times New Roman" w:hAnsi="Times New Roman" w:cs="Times New Roman"/>
                <w:color w:val="000000"/>
                <w:sz w:val="24"/>
                <w:szCs w:val="24"/>
              </w:rPr>
              <w:t>Iš viso</w:t>
            </w:r>
          </w:p>
        </w:tc>
        <w:tc>
          <w:tcPr>
            <w:tcW w:w="1559" w:type="dxa"/>
            <w:tcBorders>
              <w:top w:val="single" w:sz="4" w:space="0" w:color="auto"/>
              <w:left w:val="single" w:sz="4" w:space="0" w:color="auto"/>
              <w:bottom w:val="single" w:sz="4" w:space="0" w:color="auto"/>
              <w:right w:val="single" w:sz="4" w:space="0" w:color="auto"/>
            </w:tcBorders>
          </w:tcPr>
          <w:p w14:paraId="595311B8" w14:textId="77777777" w:rsidR="00CD1CB1" w:rsidRPr="00B0341C" w:rsidRDefault="000433A7" w:rsidP="009B5AC3">
            <w:pPr>
              <w:ind w:firstLine="0"/>
              <w:rPr>
                <w:rFonts w:ascii="Times New Roman" w:hAnsi="Times New Roman" w:cs="Times New Roman"/>
                <w:b/>
                <w:color w:val="000000"/>
                <w:sz w:val="24"/>
                <w:szCs w:val="24"/>
              </w:rPr>
            </w:pPr>
            <w:r w:rsidRPr="00B0341C">
              <w:rPr>
                <w:rFonts w:ascii="Times New Roman" w:hAnsi="Times New Roman" w:cs="Times New Roman"/>
                <w:color w:val="000000"/>
                <w:sz w:val="24"/>
                <w:szCs w:val="24"/>
              </w:rPr>
              <w:t>iš jų bendrasis finansavimas</w:t>
            </w:r>
          </w:p>
        </w:tc>
        <w:tc>
          <w:tcPr>
            <w:tcW w:w="993" w:type="dxa"/>
            <w:tcBorders>
              <w:top w:val="single" w:sz="4" w:space="0" w:color="auto"/>
              <w:left w:val="single" w:sz="4" w:space="0" w:color="auto"/>
              <w:bottom w:val="single" w:sz="4" w:space="0" w:color="auto"/>
              <w:right w:val="single" w:sz="4" w:space="0" w:color="auto"/>
            </w:tcBorders>
          </w:tcPr>
          <w:p w14:paraId="595311B9" w14:textId="77777777" w:rsidR="00CD1CB1" w:rsidRPr="00B0341C" w:rsidRDefault="000433A7" w:rsidP="009B5AC3">
            <w:pPr>
              <w:ind w:firstLine="0"/>
              <w:rPr>
                <w:rFonts w:ascii="Times New Roman" w:hAnsi="Times New Roman" w:cs="Times New Roman"/>
                <w:b/>
                <w:color w:val="000000"/>
                <w:sz w:val="24"/>
                <w:szCs w:val="24"/>
              </w:rPr>
            </w:pPr>
            <w:r w:rsidRPr="00B0341C">
              <w:rPr>
                <w:rFonts w:ascii="Times New Roman" w:hAnsi="Times New Roman" w:cs="Times New Roman"/>
                <w:color w:val="000000"/>
                <w:sz w:val="24"/>
                <w:szCs w:val="24"/>
              </w:rPr>
              <w:t>Iš viso</w:t>
            </w:r>
          </w:p>
        </w:tc>
        <w:tc>
          <w:tcPr>
            <w:tcW w:w="1417" w:type="dxa"/>
            <w:tcBorders>
              <w:top w:val="single" w:sz="4" w:space="0" w:color="auto"/>
              <w:left w:val="single" w:sz="4" w:space="0" w:color="auto"/>
              <w:bottom w:val="single" w:sz="4" w:space="0" w:color="auto"/>
              <w:right w:val="single" w:sz="4" w:space="0" w:color="auto"/>
            </w:tcBorders>
          </w:tcPr>
          <w:p w14:paraId="595311BA" w14:textId="77777777" w:rsidR="00CD1CB1" w:rsidRPr="00B0341C" w:rsidRDefault="000433A7" w:rsidP="009B5AC3">
            <w:pPr>
              <w:ind w:firstLine="0"/>
              <w:rPr>
                <w:rFonts w:ascii="Times New Roman" w:hAnsi="Times New Roman" w:cs="Times New Roman"/>
                <w:b/>
                <w:color w:val="000000"/>
                <w:sz w:val="24"/>
                <w:szCs w:val="24"/>
              </w:rPr>
            </w:pPr>
            <w:r w:rsidRPr="00B0341C">
              <w:rPr>
                <w:rFonts w:ascii="Times New Roman" w:hAnsi="Times New Roman" w:cs="Times New Roman"/>
                <w:color w:val="000000"/>
                <w:sz w:val="24"/>
                <w:szCs w:val="24"/>
              </w:rPr>
              <w:t>iš jų bendrasis finansavimas</w:t>
            </w:r>
          </w:p>
        </w:tc>
        <w:tc>
          <w:tcPr>
            <w:tcW w:w="1843" w:type="dxa"/>
            <w:tcBorders>
              <w:top w:val="single" w:sz="4" w:space="0" w:color="auto"/>
              <w:left w:val="single" w:sz="4" w:space="0" w:color="auto"/>
              <w:bottom w:val="single" w:sz="4" w:space="0" w:color="auto"/>
              <w:right w:val="single" w:sz="4" w:space="0" w:color="auto"/>
            </w:tcBorders>
          </w:tcPr>
          <w:p w14:paraId="595311BB" w14:textId="77777777" w:rsidR="00CD1CB1" w:rsidRPr="00B0341C" w:rsidRDefault="00CD1CB1" w:rsidP="009B5AC3">
            <w:pPr>
              <w:ind w:firstLine="0"/>
              <w:rPr>
                <w:rFonts w:ascii="Times New Roman" w:hAnsi="Times New Roman" w:cs="Times New Roman"/>
                <w:b/>
                <w:color w:val="000000"/>
                <w:sz w:val="24"/>
                <w:szCs w:val="24"/>
              </w:rPr>
            </w:pPr>
          </w:p>
        </w:tc>
      </w:tr>
      <w:tr w:rsidR="00CD1CB1" w:rsidRPr="00B0341C" w14:paraId="595311C7" w14:textId="77777777" w:rsidTr="00CD1CB1">
        <w:trPr>
          <w:trHeight w:val="313"/>
        </w:trPr>
        <w:tc>
          <w:tcPr>
            <w:tcW w:w="1858" w:type="dxa"/>
            <w:tcBorders>
              <w:top w:val="single" w:sz="4" w:space="0" w:color="auto"/>
              <w:left w:val="single" w:sz="4" w:space="0" w:color="auto"/>
              <w:bottom w:val="single" w:sz="4" w:space="0" w:color="auto"/>
              <w:right w:val="single" w:sz="4" w:space="0" w:color="auto"/>
            </w:tcBorders>
            <w:noWrap/>
            <w:vAlign w:val="bottom"/>
          </w:tcPr>
          <w:p w14:paraId="595311BD" w14:textId="77777777" w:rsidR="00CD1CB1" w:rsidRPr="00B0341C" w:rsidRDefault="000433A7" w:rsidP="009B5AC3">
            <w:pPr>
              <w:ind w:firstLine="0"/>
              <w:rPr>
                <w:rFonts w:ascii="Times New Roman" w:hAnsi="Times New Roman" w:cs="Times New Roman"/>
                <w:b/>
                <w:color w:val="000000"/>
                <w:sz w:val="24"/>
                <w:szCs w:val="24"/>
              </w:rPr>
            </w:pPr>
            <w:r w:rsidRPr="00B0341C">
              <w:rPr>
                <w:rFonts w:ascii="Times New Roman" w:hAnsi="Times New Roman" w:cs="Times New Roman"/>
                <w:b/>
                <w:color w:val="000000"/>
                <w:sz w:val="24"/>
                <w:szCs w:val="24"/>
              </w:rPr>
              <w:t>16 799 302</w:t>
            </w:r>
          </w:p>
        </w:tc>
        <w:tc>
          <w:tcPr>
            <w:tcW w:w="1559" w:type="dxa"/>
            <w:tcBorders>
              <w:top w:val="single" w:sz="4" w:space="0" w:color="auto"/>
              <w:left w:val="single" w:sz="4" w:space="0" w:color="auto"/>
              <w:bottom w:val="single" w:sz="4" w:space="0" w:color="auto"/>
              <w:right w:val="single" w:sz="4" w:space="0" w:color="auto"/>
            </w:tcBorders>
            <w:noWrap/>
            <w:vAlign w:val="bottom"/>
          </w:tcPr>
          <w:p w14:paraId="595311BE" w14:textId="77777777" w:rsidR="00CD1CB1" w:rsidRPr="00B0341C" w:rsidRDefault="000433A7" w:rsidP="009B5AC3">
            <w:pPr>
              <w:ind w:firstLine="0"/>
              <w:rPr>
                <w:rFonts w:ascii="Times New Roman" w:hAnsi="Times New Roman" w:cs="Times New Roman"/>
                <w:b/>
                <w:color w:val="000000"/>
                <w:sz w:val="24"/>
                <w:szCs w:val="24"/>
              </w:rPr>
            </w:pPr>
            <w:r w:rsidRPr="00B0341C">
              <w:rPr>
                <w:rFonts w:ascii="Times New Roman" w:hAnsi="Times New Roman" w:cs="Times New Roman"/>
                <w:b/>
                <w:color w:val="000000"/>
                <w:sz w:val="24"/>
                <w:szCs w:val="24"/>
              </w:rPr>
              <w:t>438 881</w:t>
            </w:r>
          </w:p>
        </w:tc>
        <w:tc>
          <w:tcPr>
            <w:tcW w:w="1418" w:type="dxa"/>
            <w:tcBorders>
              <w:top w:val="single" w:sz="4" w:space="0" w:color="auto"/>
              <w:left w:val="single" w:sz="4" w:space="0" w:color="auto"/>
              <w:bottom w:val="single" w:sz="4" w:space="0" w:color="auto"/>
              <w:right w:val="single" w:sz="4" w:space="0" w:color="auto"/>
            </w:tcBorders>
            <w:vAlign w:val="bottom"/>
          </w:tcPr>
          <w:p w14:paraId="595311BF" w14:textId="77777777" w:rsidR="00CD1CB1" w:rsidRPr="00B0341C" w:rsidRDefault="000433A7" w:rsidP="009B5AC3">
            <w:pPr>
              <w:ind w:firstLine="0"/>
              <w:rPr>
                <w:rFonts w:ascii="Times New Roman" w:hAnsi="Times New Roman" w:cs="Times New Roman"/>
                <w:b/>
                <w:color w:val="000000"/>
                <w:sz w:val="24"/>
                <w:szCs w:val="24"/>
              </w:rPr>
            </w:pPr>
            <w:r w:rsidRPr="00B0341C">
              <w:rPr>
                <w:rFonts w:ascii="Times New Roman" w:hAnsi="Times New Roman" w:cs="Times New Roman"/>
                <w:b/>
                <w:color w:val="000000"/>
                <w:sz w:val="24"/>
                <w:szCs w:val="24"/>
              </w:rPr>
              <w:t>438 881</w:t>
            </w:r>
          </w:p>
        </w:tc>
        <w:tc>
          <w:tcPr>
            <w:tcW w:w="1276" w:type="dxa"/>
            <w:tcBorders>
              <w:top w:val="single" w:sz="4" w:space="0" w:color="auto"/>
              <w:left w:val="single" w:sz="4" w:space="0" w:color="auto"/>
              <w:bottom w:val="single" w:sz="4" w:space="0" w:color="auto"/>
              <w:right w:val="single" w:sz="4" w:space="0" w:color="auto"/>
            </w:tcBorders>
            <w:vAlign w:val="bottom"/>
          </w:tcPr>
          <w:p w14:paraId="595311C0" w14:textId="77777777" w:rsidR="00CD1CB1" w:rsidRPr="00B0341C" w:rsidRDefault="000433A7" w:rsidP="009B5AC3">
            <w:pPr>
              <w:ind w:firstLine="0"/>
              <w:rPr>
                <w:rFonts w:ascii="Times New Roman" w:hAnsi="Times New Roman" w:cs="Times New Roman"/>
                <w:b/>
                <w:color w:val="000000"/>
                <w:sz w:val="24"/>
                <w:szCs w:val="24"/>
              </w:rPr>
            </w:pPr>
            <w:r w:rsidRPr="00B0341C">
              <w:rPr>
                <w:rFonts w:ascii="Times New Roman" w:hAnsi="Times New Roman" w:cs="Times New Roman"/>
                <w:b/>
                <w:color w:val="000000"/>
                <w:sz w:val="24"/>
                <w:szCs w:val="24"/>
              </w:rPr>
              <w:t>5 997 994</w:t>
            </w:r>
          </w:p>
        </w:tc>
        <w:tc>
          <w:tcPr>
            <w:tcW w:w="1417" w:type="dxa"/>
            <w:tcBorders>
              <w:top w:val="single" w:sz="4" w:space="0" w:color="auto"/>
              <w:left w:val="single" w:sz="4" w:space="0" w:color="auto"/>
              <w:bottom w:val="single" w:sz="4" w:space="0" w:color="auto"/>
              <w:right w:val="single" w:sz="4" w:space="0" w:color="auto"/>
            </w:tcBorders>
            <w:vAlign w:val="bottom"/>
          </w:tcPr>
          <w:p w14:paraId="595311C1" w14:textId="77777777" w:rsidR="00CD1CB1" w:rsidRPr="00B0341C" w:rsidRDefault="000433A7" w:rsidP="009B5AC3">
            <w:pPr>
              <w:ind w:firstLine="0"/>
              <w:rPr>
                <w:rFonts w:ascii="Times New Roman" w:hAnsi="Times New Roman" w:cs="Times New Roman"/>
                <w:b/>
                <w:color w:val="000000"/>
                <w:sz w:val="24"/>
                <w:szCs w:val="24"/>
              </w:rPr>
            </w:pPr>
            <w:r w:rsidRPr="00B0341C">
              <w:rPr>
                <w:rFonts w:ascii="Times New Roman" w:hAnsi="Times New Roman" w:cs="Times New Roman"/>
                <w:b/>
                <w:color w:val="000000"/>
                <w:sz w:val="24"/>
                <w:szCs w:val="24"/>
              </w:rPr>
              <w:t>5 997 994</w:t>
            </w:r>
          </w:p>
        </w:tc>
        <w:tc>
          <w:tcPr>
            <w:tcW w:w="1134" w:type="dxa"/>
            <w:tcBorders>
              <w:top w:val="single" w:sz="4" w:space="0" w:color="auto"/>
              <w:left w:val="single" w:sz="4" w:space="0" w:color="auto"/>
              <w:bottom w:val="single" w:sz="4" w:space="0" w:color="auto"/>
              <w:right w:val="single" w:sz="4" w:space="0" w:color="auto"/>
            </w:tcBorders>
            <w:vAlign w:val="bottom"/>
          </w:tcPr>
          <w:p w14:paraId="595311C2" w14:textId="77777777" w:rsidR="00CD1CB1" w:rsidRPr="00B0341C" w:rsidRDefault="000433A7" w:rsidP="009B5AC3">
            <w:pPr>
              <w:ind w:firstLine="0"/>
              <w:rPr>
                <w:rFonts w:ascii="Times New Roman" w:hAnsi="Times New Roman" w:cs="Times New Roman"/>
                <w:b/>
                <w:color w:val="000000"/>
                <w:sz w:val="24"/>
                <w:szCs w:val="24"/>
              </w:rPr>
            </w:pPr>
            <w:r w:rsidRPr="00B0341C">
              <w:rPr>
                <w:rFonts w:ascii="Times New Roman" w:hAnsi="Times New Roman" w:cs="Times New Roman"/>
                <w:b/>
                <w:color w:val="000000"/>
                <w:sz w:val="24"/>
                <w:szCs w:val="24"/>
              </w:rPr>
              <w:t>396 081</w:t>
            </w:r>
          </w:p>
        </w:tc>
        <w:tc>
          <w:tcPr>
            <w:tcW w:w="1559" w:type="dxa"/>
            <w:tcBorders>
              <w:top w:val="single" w:sz="4" w:space="0" w:color="auto"/>
              <w:left w:val="single" w:sz="4" w:space="0" w:color="auto"/>
              <w:bottom w:val="single" w:sz="4" w:space="0" w:color="auto"/>
              <w:right w:val="single" w:sz="4" w:space="0" w:color="auto"/>
            </w:tcBorders>
            <w:vAlign w:val="bottom"/>
          </w:tcPr>
          <w:p w14:paraId="595311C3" w14:textId="77777777" w:rsidR="00CD1CB1" w:rsidRPr="00B0341C" w:rsidRDefault="000433A7" w:rsidP="009B5AC3">
            <w:pPr>
              <w:ind w:firstLine="0"/>
              <w:rPr>
                <w:rFonts w:ascii="Times New Roman" w:hAnsi="Times New Roman" w:cs="Times New Roman"/>
                <w:b/>
                <w:color w:val="000000"/>
                <w:sz w:val="24"/>
                <w:szCs w:val="24"/>
              </w:rPr>
            </w:pPr>
            <w:r w:rsidRPr="00B0341C">
              <w:rPr>
                <w:rFonts w:ascii="Times New Roman" w:hAnsi="Times New Roman" w:cs="Times New Roman"/>
                <w:b/>
                <w:color w:val="000000"/>
                <w:sz w:val="24"/>
                <w:szCs w:val="24"/>
              </w:rPr>
              <w:t>396 081</w:t>
            </w:r>
          </w:p>
        </w:tc>
        <w:tc>
          <w:tcPr>
            <w:tcW w:w="993" w:type="dxa"/>
            <w:tcBorders>
              <w:top w:val="single" w:sz="4" w:space="0" w:color="auto"/>
              <w:left w:val="single" w:sz="4" w:space="0" w:color="auto"/>
              <w:bottom w:val="single" w:sz="4" w:space="0" w:color="auto"/>
              <w:right w:val="single" w:sz="4" w:space="0" w:color="auto"/>
            </w:tcBorders>
            <w:vAlign w:val="bottom"/>
          </w:tcPr>
          <w:p w14:paraId="595311C4" w14:textId="77777777" w:rsidR="00CD1CB1" w:rsidRPr="00B0341C" w:rsidRDefault="000433A7" w:rsidP="009B5AC3">
            <w:pPr>
              <w:ind w:firstLine="0"/>
              <w:rPr>
                <w:rFonts w:ascii="Times New Roman" w:hAnsi="Times New Roman" w:cs="Times New Roman"/>
                <w:b/>
                <w:color w:val="000000"/>
                <w:sz w:val="24"/>
                <w:szCs w:val="24"/>
              </w:rPr>
            </w:pPr>
            <w:r w:rsidRPr="00B0341C">
              <w:rPr>
                <w:rFonts w:ascii="Times New Roman" w:hAnsi="Times New Roman" w:cs="Times New Roman"/>
                <w:b/>
                <w:color w:val="000000"/>
                <w:sz w:val="24"/>
                <w:szCs w:val="24"/>
              </w:rPr>
              <w:t>123 115</w:t>
            </w:r>
          </w:p>
        </w:tc>
        <w:tc>
          <w:tcPr>
            <w:tcW w:w="1417" w:type="dxa"/>
            <w:tcBorders>
              <w:top w:val="single" w:sz="4" w:space="0" w:color="auto"/>
              <w:left w:val="single" w:sz="4" w:space="0" w:color="auto"/>
              <w:bottom w:val="single" w:sz="4" w:space="0" w:color="auto"/>
              <w:right w:val="single" w:sz="4" w:space="0" w:color="auto"/>
            </w:tcBorders>
            <w:vAlign w:val="bottom"/>
          </w:tcPr>
          <w:p w14:paraId="595311C5" w14:textId="77777777" w:rsidR="00CD1CB1" w:rsidRPr="00B0341C" w:rsidRDefault="000433A7" w:rsidP="009B5AC3">
            <w:pPr>
              <w:ind w:firstLine="0"/>
              <w:rPr>
                <w:rFonts w:ascii="Times New Roman" w:hAnsi="Times New Roman" w:cs="Times New Roman"/>
                <w:b/>
                <w:color w:val="000000"/>
                <w:sz w:val="24"/>
                <w:szCs w:val="24"/>
              </w:rPr>
            </w:pPr>
            <w:r w:rsidRPr="00B0341C">
              <w:rPr>
                <w:rFonts w:ascii="Times New Roman" w:hAnsi="Times New Roman" w:cs="Times New Roman"/>
                <w:b/>
                <w:color w:val="000000"/>
                <w:sz w:val="24"/>
                <w:szCs w:val="24"/>
              </w:rPr>
              <w:t>123 115</w:t>
            </w:r>
          </w:p>
        </w:tc>
        <w:tc>
          <w:tcPr>
            <w:tcW w:w="1843" w:type="dxa"/>
            <w:tcBorders>
              <w:top w:val="single" w:sz="4" w:space="0" w:color="auto"/>
              <w:left w:val="single" w:sz="4" w:space="0" w:color="auto"/>
              <w:bottom w:val="single" w:sz="4" w:space="0" w:color="auto"/>
              <w:right w:val="single" w:sz="4" w:space="0" w:color="auto"/>
            </w:tcBorders>
            <w:vAlign w:val="bottom"/>
          </w:tcPr>
          <w:p w14:paraId="595311C6" w14:textId="77777777" w:rsidR="00CD1CB1" w:rsidRPr="00B0341C" w:rsidRDefault="000433A7" w:rsidP="009B5AC3">
            <w:pPr>
              <w:ind w:firstLine="0"/>
              <w:rPr>
                <w:rFonts w:ascii="Times New Roman" w:hAnsi="Times New Roman" w:cs="Times New Roman"/>
                <w:b/>
                <w:color w:val="000000"/>
                <w:sz w:val="24"/>
                <w:szCs w:val="24"/>
              </w:rPr>
            </w:pPr>
            <w:r w:rsidRPr="00B0341C">
              <w:rPr>
                <w:rFonts w:ascii="Times New Roman" w:hAnsi="Times New Roman" w:cs="Times New Roman"/>
                <w:b/>
                <w:color w:val="000000"/>
                <w:sz w:val="24"/>
                <w:szCs w:val="24"/>
              </w:rPr>
              <w:t>9 843 231</w:t>
            </w:r>
          </w:p>
        </w:tc>
      </w:tr>
    </w:tbl>
    <w:p w14:paraId="595311C8" w14:textId="77777777" w:rsidR="009B5AC3" w:rsidRPr="00B0341C" w:rsidRDefault="009B5AC3" w:rsidP="009B5AC3">
      <w:pPr>
        <w:ind w:firstLine="0"/>
        <w:jc w:val="center"/>
        <w:rPr>
          <w:rFonts w:ascii="Times New Roman" w:hAnsi="Times New Roman" w:cs="Times New Roman"/>
          <w:color w:val="000000"/>
          <w:sz w:val="24"/>
          <w:szCs w:val="24"/>
        </w:rPr>
      </w:pPr>
      <w:r w:rsidRPr="00B0341C">
        <w:rPr>
          <w:rFonts w:ascii="Times New Roman" w:hAnsi="Times New Roman" w:cs="Times New Roman"/>
          <w:color w:val="000000"/>
          <w:sz w:val="24"/>
          <w:szCs w:val="24"/>
        </w:rPr>
        <w:t>______________</w:t>
      </w:r>
    </w:p>
    <w:p w14:paraId="595311C9" w14:textId="77777777" w:rsidR="00CD1CB1" w:rsidRPr="00B0341C" w:rsidRDefault="00CD1CB1" w:rsidP="009B5AC3">
      <w:pPr>
        <w:ind w:firstLine="0"/>
        <w:jc w:val="center"/>
        <w:rPr>
          <w:rFonts w:ascii="Times New Roman" w:hAnsi="Times New Roman" w:cs="Times New Roman"/>
          <w:color w:val="000000"/>
          <w:sz w:val="24"/>
          <w:szCs w:val="24"/>
        </w:rPr>
      </w:pPr>
    </w:p>
    <w:sectPr w:rsidR="00CD1CB1" w:rsidRPr="00B0341C" w:rsidSect="00CD1CB1">
      <w:headerReference w:type="even" r:id="rId9"/>
      <w:headerReference w:type="default" r:id="rId10"/>
      <w:pgSz w:w="11907" w:h="16839"/>
      <w:pgMar w:top="1134" w:right="567" w:bottom="1134" w:left="1701" w:header="567" w:footer="567" w:gutter="0"/>
      <w:pgNumType w:start="1"/>
      <w:cols w:space="1296"/>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311CF" w14:textId="77777777" w:rsidR="00D7759D" w:rsidRDefault="00D7759D">
      <w:pPr>
        <w:rPr>
          <w:sz w:val="22"/>
          <w:szCs w:val="22"/>
        </w:rPr>
      </w:pPr>
      <w:r>
        <w:rPr>
          <w:sz w:val="22"/>
          <w:szCs w:val="22"/>
        </w:rPr>
        <w:separator/>
      </w:r>
    </w:p>
  </w:endnote>
  <w:endnote w:type="continuationSeparator" w:id="0">
    <w:p w14:paraId="595311D0" w14:textId="77777777" w:rsidR="00D7759D" w:rsidRDefault="00D7759D">
      <w:pPr>
        <w:rPr>
          <w:sz w:val="22"/>
          <w:szCs w:val="22"/>
        </w:rPr>
      </w:pPr>
      <w:r>
        <w:rPr>
          <w:sz w:val="22"/>
          <w:szCs w:val="22"/>
        </w:rPr>
        <w:continuationSeparator/>
      </w:r>
    </w:p>
  </w:endnote>
  <w:endnote w:type="continuationNotice" w:id="1">
    <w:p w14:paraId="595311D1" w14:textId="77777777" w:rsidR="00D7759D" w:rsidRDefault="00D7759D">
      <w:pPr>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311CC" w14:textId="77777777" w:rsidR="00D7759D" w:rsidRDefault="00D7759D">
      <w:pPr>
        <w:rPr>
          <w:sz w:val="22"/>
          <w:szCs w:val="22"/>
        </w:rPr>
      </w:pPr>
      <w:r>
        <w:rPr>
          <w:sz w:val="22"/>
          <w:szCs w:val="22"/>
        </w:rPr>
        <w:separator/>
      </w:r>
    </w:p>
  </w:footnote>
  <w:footnote w:type="continuationSeparator" w:id="0">
    <w:p w14:paraId="595311CD" w14:textId="77777777" w:rsidR="00D7759D" w:rsidRDefault="00D7759D">
      <w:pPr>
        <w:rPr>
          <w:sz w:val="22"/>
          <w:szCs w:val="22"/>
        </w:rPr>
      </w:pPr>
      <w:r>
        <w:rPr>
          <w:sz w:val="22"/>
          <w:szCs w:val="22"/>
        </w:rPr>
        <w:continuationSeparator/>
      </w:r>
    </w:p>
  </w:footnote>
  <w:footnote w:type="continuationNotice" w:id="1">
    <w:p w14:paraId="595311CE" w14:textId="77777777" w:rsidR="00D7759D" w:rsidRDefault="00D7759D">
      <w:pPr>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311D2" w14:textId="77777777" w:rsidR="00D7759D" w:rsidRDefault="00D7759D" w:rsidP="00CD1CB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595311D3" w14:textId="77777777" w:rsidR="00D7759D" w:rsidRPr="00CD1CB1" w:rsidRDefault="00D7759D" w:rsidP="00CD1CB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311D4" w14:textId="77777777" w:rsidR="00D7759D" w:rsidRPr="00CD1CB1" w:rsidRDefault="00D7759D" w:rsidP="00CD1CB1">
    <w:pPr>
      <w:pStyle w:val="Antrats"/>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F6DE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587F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A8DF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3226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9AAEB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D400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BE8B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DC7B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B4A2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08760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24"/>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A7"/>
    <w:rsid w:val="000433A7"/>
    <w:rsid w:val="001005DE"/>
    <w:rsid w:val="0020553D"/>
    <w:rsid w:val="00212F8A"/>
    <w:rsid w:val="00295325"/>
    <w:rsid w:val="00386122"/>
    <w:rsid w:val="00426A1D"/>
    <w:rsid w:val="00432182"/>
    <w:rsid w:val="00586B9C"/>
    <w:rsid w:val="005A05D0"/>
    <w:rsid w:val="00676557"/>
    <w:rsid w:val="00772D3E"/>
    <w:rsid w:val="007747CC"/>
    <w:rsid w:val="007B2DFF"/>
    <w:rsid w:val="007F361F"/>
    <w:rsid w:val="007F3695"/>
    <w:rsid w:val="00840750"/>
    <w:rsid w:val="00887CA8"/>
    <w:rsid w:val="009B5AC3"/>
    <w:rsid w:val="00A3403D"/>
    <w:rsid w:val="00A56533"/>
    <w:rsid w:val="00A65EEC"/>
    <w:rsid w:val="00AF2407"/>
    <w:rsid w:val="00B0341C"/>
    <w:rsid w:val="00B079F0"/>
    <w:rsid w:val="00B72644"/>
    <w:rsid w:val="00C13F30"/>
    <w:rsid w:val="00C72931"/>
    <w:rsid w:val="00CC3305"/>
    <w:rsid w:val="00CD1CB1"/>
    <w:rsid w:val="00D26988"/>
    <w:rsid w:val="00D7759D"/>
    <w:rsid w:val="00D81755"/>
    <w:rsid w:val="00DE5880"/>
    <w:rsid w:val="00E97EF5"/>
    <w:rsid w:val="00EB7941"/>
    <w:rsid w:val="00ED5A18"/>
    <w:rsid w:val="00F84099"/>
    <w:rsid w:val="00FA0E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530906"/>
  <w15:chartTrackingRefBased/>
  <w15:docId w15:val="{3E575155-DD16-4FFF-B7A2-F4188E005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76557"/>
    <w:pPr>
      <w:ind w:firstLine="720"/>
    </w:pPr>
    <w:rPr>
      <w:rFonts w:ascii="Arial" w:hAnsi="Arial" w:cs="Ari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FD1958"/>
    <w:rPr>
      <w:rFonts w:ascii="Tahoma" w:hAnsi="Tahoma" w:cs="Tahoma"/>
      <w:sz w:val="16"/>
      <w:szCs w:val="16"/>
    </w:rPr>
  </w:style>
  <w:style w:type="character" w:customStyle="1" w:styleId="DebesliotekstasDiagrama">
    <w:name w:val="Debesėlio tekstas Diagrama"/>
    <w:basedOn w:val="Numatytasispastraiposriftas"/>
    <w:link w:val="Debesliotekstas"/>
    <w:rsid w:val="00FD1958"/>
    <w:rPr>
      <w:rFonts w:ascii="Tahoma" w:hAnsi="Tahoma" w:cs="Tahoma"/>
      <w:sz w:val="16"/>
      <w:szCs w:val="16"/>
    </w:rPr>
  </w:style>
  <w:style w:type="character" w:customStyle="1" w:styleId="Vietosrezervavimoenklotekstas1">
    <w:name w:val="Vietos rezervavimo ženklo tekstas1"/>
    <w:basedOn w:val="Numatytasispastraiposriftas"/>
    <w:rsid w:val="00FD1958"/>
    <w:rPr>
      <w:color w:val="808080"/>
    </w:rPr>
  </w:style>
  <w:style w:type="paragraph" w:styleId="Antrats">
    <w:name w:val="header"/>
    <w:basedOn w:val="prastasis"/>
    <w:rsid w:val="00CD1CB1"/>
    <w:pPr>
      <w:tabs>
        <w:tab w:val="center" w:pos="4819"/>
        <w:tab w:val="right" w:pos="9638"/>
      </w:tabs>
    </w:pPr>
  </w:style>
  <w:style w:type="paragraph" w:styleId="Porat">
    <w:name w:val="footer"/>
    <w:basedOn w:val="prastasis"/>
    <w:rsid w:val="00CD1CB1"/>
    <w:pPr>
      <w:tabs>
        <w:tab w:val="center" w:pos="4819"/>
        <w:tab w:val="right" w:pos="9638"/>
      </w:tabs>
    </w:pPr>
  </w:style>
  <w:style w:type="character" w:styleId="Puslapionumeris">
    <w:name w:val="page number"/>
    <w:basedOn w:val="Numatytasispastraiposriftas"/>
    <w:rsid w:val="00CD1CB1"/>
  </w:style>
  <w:style w:type="paragraph" w:styleId="Pataisymai">
    <w:name w:val="Revision"/>
    <w:hidden/>
    <w:uiPriority w:val="99"/>
    <w:semiHidden/>
    <w:rsid w:val="0020553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C28AA-485B-4A62-9231-321728014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10679</Words>
  <Characters>73105</Characters>
  <Application>Microsoft Office Word</Application>
  <DocSecurity>0</DocSecurity>
  <Lines>609</Lines>
  <Paragraphs>167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Alytaus regiono integruotos teritorijų vystymo programos patvirtinimo</vt:lpstr>
      <vt:lpstr> </vt:lpstr>
    </vt:vector>
  </TitlesOfParts>
  <Company>Infolex</Company>
  <LinksUpToDate>false</LinksUpToDate>
  <CharactersWithSpaces>83617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Alytaus regiono integruotos teritorijų vystymo programos patvirtinimo</dc:title>
  <dc:subject/>
  <dc:creator>Infolex</dc:creator>
  <cp:keywords/>
  <dc:description/>
  <cp:lastModifiedBy>Laima Jauniskiene</cp:lastModifiedBy>
  <cp:revision>2</cp:revision>
  <cp:lastPrinted>2015-08-04T12:11:00Z</cp:lastPrinted>
  <dcterms:created xsi:type="dcterms:W3CDTF">2016-03-08T18:53:00Z</dcterms:created>
  <dcterms:modified xsi:type="dcterms:W3CDTF">2016-03-08T18:53:00Z</dcterms:modified>
</cp:coreProperties>
</file>