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6C9D4B" w14:textId="77777777" w:rsidR="00DC3EEB" w:rsidRPr="00C057CF" w:rsidRDefault="00520771" w:rsidP="00C057CF">
      <w:pPr>
        <w:pStyle w:val="Betarp"/>
        <w:ind w:left="3894" w:firstLine="1298"/>
        <w:rPr>
          <w:rFonts w:ascii="Times New Roman" w:hAnsi="Times New Roman"/>
          <w:sz w:val="24"/>
          <w:szCs w:val="24"/>
        </w:rPr>
      </w:pPr>
      <w:r w:rsidRPr="00C057CF">
        <w:rPr>
          <w:rFonts w:ascii="Times New Roman" w:hAnsi="Times New Roman"/>
          <w:noProof/>
          <w:sz w:val="24"/>
          <w:szCs w:val="24"/>
        </w:rPr>
        <mc:AlternateContent>
          <mc:Choice Requires="wpg">
            <w:drawing>
              <wp:anchor distT="0" distB="0" distL="114300" distR="114300" simplePos="0" relativeHeight="251646464" behindDoc="1" locked="0" layoutInCell="1" allowOverlap="1" wp14:anchorId="406CA31F" wp14:editId="406CA320">
                <wp:simplePos x="0" y="0"/>
                <wp:positionH relativeFrom="page">
                  <wp:posOffset>311785</wp:posOffset>
                </wp:positionH>
                <wp:positionV relativeFrom="page">
                  <wp:posOffset>267335</wp:posOffset>
                </wp:positionV>
                <wp:extent cx="2481580" cy="10150475"/>
                <wp:effectExtent l="1905" t="1905" r="2540" b="127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10150475"/>
                          <a:chOff x="0" y="0"/>
                          <a:chExt cx="2194560" cy="9125712"/>
                        </a:xfrm>
                      </wpg:grpSpPr>
                      <wps:wsp>
                        <wps:cNvPr id="49" name="Rectangle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0" name="Pentagon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06CA385" w14:textId="77777777" w:rsidR="00356D27" w:rsidRPr="007B5A00" w:rsidRDefault="00356D27">
                              <w:pPr>
                                <w:pStyle w:val="Betarp"/>
                                <w:jc w:val="right"/>
                                <w:rPr>
                                  <w:rFonts w:ascii="Times New Roman" w:hAnsi="Times New Roman"/>
                                  <w:b/>
                                  <w:color w:val="FFFFFF"/>
                                  <w:sz w:val="40"/>
                                  <w:szCs w:val="40"/>
                                </w:rPr>
                              </w:pPr>
                            </w:p>
                          </w:txbxContent>
                        </wps:txbx>
                        <wps:bodyPr rot="0" vert="horz" wrap="square" lIns="91440" tIns="0" rIns="182880" bIns="0" anchor="ctr" anchorCtr="0" upright="1">
                          <a:noAutofit/>
                        </wps:bodyPr>
                      </wps:wsp>
                      <wpg:grpSp>
                        <wpg:cNvPr id="51" name="Group 5"/>
                        <wpg:cNvGrpSpPr>
                          <a:grpSpLocks/>
                        </wpg:cNvGrpSpPr>
                        <wpg:grpSpPr bwMode="auto">
                          <a:xfrm>
                            <a:off x="76200" y="4210050"/>
                            <a:ext cx="2057400" cy="4910328"/>
                            <a:chOff x="80645" y="4211812"/>
                            <a:chExt cx="1306273" cy="3121026"/>
                          </a:xfrm>
                        </wpg:grpSpPr>
                        <wpg:grpSp>
                          <wpg:cNvPr id="52" name="Group 6"/>
                          <wpg:cNvGrpSpPr>
                            <a:grpSpLocks noChangeAspect="1"/>
                          </wpg:cNvGrpSpPr>
                          <wpg:grpSpPr bwMode="auto">
                            <a:xfrm>
                              <a:off x="141062" y="4211812"/>
                              <a:ext cx="1047750" cy="3121026"/>
                              <a:chOff x="141062" y="4211812"/>
                              <a:chExt cx="1047750" cy="3121026"/>
                            </a:xfrm>
                          </wpg:grpSpPr>
                          <wps:wsp>
                            <wps:cNvPr id="53" name="Freeform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4" name="Freeform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5" name="Freeform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6" name="Freeform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7" name="Freeform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8" name="Freeform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9" name="Freeform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0" name="Freeform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1" name="Freeform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2" name="Freeform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3" name="Freeform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64" name="Freeform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65" name="Group 7"/>
                          <wpg:cNvGrpSpPr>
                            <a:grpSpLocks noChangeAspect="1"/>
                          </wpg:cNvGrpSpPr>
                          <wpg:grpSpPr bwMode="auto">
                            <a:xfrm>
                              <a:off x="80645" y="4826972"/>
                              <a:ext cx="1306273" cy="2505863"/>
                              <a:chOff x="80645" y="4649964"/>
                              <a:chExt cx="874712" cy="1677988"/>
                            </a:xfrm>
                          </wpg:grpSpPr>
                          <wps:wsp>
                            <wps:cNvPr id="66" name="Freeform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7" name="Freeform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8" name="Freeform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9" name="Freeform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0" name="Freeform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1" name="Freeform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2" name="Freeform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3" name="Freeform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4" name="Freeform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5" name="Freeform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76" name="Freeform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24.55pt;margin-top:21.05pt;width:195.4pt;height:799.25pt;z-index:-2516700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3zMIA&#10;AADbAAAADwAAAGRycy9kb3ducmV2LnhtbESPQYvCMBSE78L+h/CEvYimrrJoNcrqovTgRdcf8Gie&#10;TbF5KU2s3X9vBMHjMDPfMMt1ZyvRUuNLxwrGowQEce50yYWC899uOAPhA7LGyjEp+CcP69VHb4mp&#10;dnc+UnsKhYgQ9ikqMCHUqZQ+N2TRj1xNHL2LayyGKJtC6gbvEW4r+ZUk39JiyXHBYE1bQ/n1dLMK&#10;dodMt91+oM3GZdOttsffSdgo9dnvfhYgAnXhHX61M61gOof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nfMwgAAANsAAAAPAAAAAAAAAAAAAAAAAJgCAABkcnMvZG93&#10;bnJldi54bWxQSwUGAAAAAAQABAD1AAAAhwM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92cIA&#10;AADbAAAADwAAAGRycy9kb3ducmV2LnhtbERPTYvCMBC9C/sfwgh7EU130bVUo4ggLKLSVS/ehmZs&#10;i82kNFlb/705CB4f73u+7Ewl7tS40rKCr1EEgjizuuRcwfm0GcYgnEfWWFkmBQ9ysFx89OaYaNvy&#10;H92PPhchhF2CCgrv60RKlxVk0I1sTRy4q20M+gCbXOoG2xBuKvkdRT/SYMmhocCa1gVlt+O/URDL&#10;7fgwTh/TNJ3YQbtfZZfTLlbqs9+tZiA8df4tfrl/tYJJ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b3ZwgAAANsAAAAPAAAAAAAAAAAAAAAAAJgCAABkcnMvZG93&#10;bnJldi54bWxQSwUGAAAAAAQABAD1AAAAhwMAAAAA&#10;" adj="18883" fillcolor="#5b9bd5" stroked="f" strokeweight="1pt">
                  <v:textbox inset=",0,14.4pt,0">
                    <w:txbxContent>
                      <w:p w:rsidR="00356D27" w:rsidRPr="007B5A00" w:rsidRDefault="00356D27">
                        <w:pPr>
                          <w:pStyle w:val="Betarp"/>
                          <w:jc w:val="right"/>
                          <w:rPr>
                            <w:rFonts w:ascii="Times New Roman" w:hAnsi="Times New Roman"/>
                            <w:b/>
                            <w:color w:val="FFFFFF"/>
                            <w:sz w:val="40"/>
                            <w:szCs w:val="40"/>
                          </w:rPr>
                        </w:pP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7ZMEA&#10;AADbAAAADwAAAGRycy9kb3ducmV2LnhtbESPwWrDMBBE74H+g9hCb7GclqTBiWxKSaG5JU4/YLE2&#10;lom1MpZqq39fBQo9DjPzhtlX0fZiotF3jhWsshwEceN0x62Cr8vHcgvCB2SNvWNS8EMeqvJhscdC&#10;u5nPNNWhFQnCvkAFJoShkNI3hiz6zA3Eybu60WJIcmylHnFOcNvL5zzfSIsdpwWDA70bam71t00U&#10;ezh019gPOMdTbafjaW1eW6WeHuPbDkSgGP7Df+1PrWD9Avcv6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2TBAAAA2wAAAA8AAAAAAAAAAAAAAAAAmAIAAGRycy9kb3du&#10;cmV2LnhtbFBLBQYAAAAABAAEAPUAAACGAw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DYMYA&#10;AADbAAAADwAAAGRycy9kb3ducmV2LnhtbESPQUsDMRSE74L/ITzBW5sobZFt0yKiVQqtuPVQb4/N&#10;c7O4eVmTuF3/vSkUPA4z8w2zWA2uFT2F2HjWcDNWIIgrbxquNbzvn0Z3IGJCNth6Jg2/FGG1vLxY&#10;YGH8kd+oL1MtMoRjgRpsSl0hZawsOYxj3xFn79MHhynLUEsT8JjhrpW3Ss2kw4bzgsWOHixVX+WP&#10;07A+bPf9ZrIbHj++n2fhtVNr2yutr6+G+zmIREP6D5/bL0bDdAKnL/k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ADYMYAAADbAAAADwAAAAAAAAAAAAAAAACYAgAAZHJz&#10;L2Rvd25yZXYueG1sUEsFBgAAAAAEAAQA9QAAAIsDA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wB8EA&#10;AADbAAAADwAAAGRycy9kb3ducmV2LnhtbESPT4vCMBTE78J+h/AW9qZpBf/QNcqyUPCiqHXvj+bZ&#10;FJuX0kTb/fZGEDwOM/MbZrUZbCPu1PnasYJ0koAgLp2uuVJwLvLxEoQPyBobx6Tgnzxs1h+jFWba&#10;9Xyk+ylUIkLYZ6jAhNBmUvrSkEU/cS1x9C6usxii7CqpO+wj3DZymiRzabHmuGCwpV9D5fV0swpu&#10;+c7+5bjYp3maGCyO/WHb9Ep9fQ4/3yACDeEdfrW3WsFsB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cAfBAAAA2w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G1cQA&#10;AADbAAAADwAAAGRycy9kb3ducmV2LnhtbESPQWvCQBSE7wX/w/KE3sxGaUVSV5GAEGgvRg96e82+&#10;JqHZt3F3G1N/fbdQ6HGYmW+Y9XY0nRjI+daygnmSgiCurG65VnA67mcrED4ga+wsk4Jv8rDdTB7W&#10;mGl74wMNZahFhLDPUEETQp9J6auGDPrE9sTR+7DOYIjS1VI7vEW46eQiTZfSYMtxocGe8oaqz/LL&#10;KCjO+d3tTfn0di0u7+yG3L66UqnH6bh7ARFoDP/hv3ahFTwv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BtXEAAAA2wAAAA8AAAAAAAAAAAAAAAAAmAIAAGRycy9k&#10;b3ducmV2LnhtbFBLBQYAAAAABAAEAPUAAACJAw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o8UA&#10;AADbAAAADwAAAGRycy9kb3ducmV2LnhtbESPzWrDMBCE74W8g9hALyWWW9I4OFFMaCmkhx7y8wCL&#10;tbGdWCsjqY799lUhkOMwM98w62IwrejJ+caygtckBUFcWt1wpeB0/JotQfiArLG1TApG8lBsJk9r&#10;zLW98Z76Q6hEhLDPUUEdQpdL6cuaDPrEdsTRO1tnMETpKqkd3iLctPItTRfSYMNxocaOPmoqr4df&#10;oyCbX9oKL+b88+K+x3HxOcgm3Sv1PB22KxCBhvAI39s7reA9g/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lmjxQAAANsAAAAPAAAAAAAAAAAAAAAAAJgCAABkcnMv&#10;ZG93bnJldi54bWxQSwUGAAAAAAQABAD1AAAAigM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DNcEA&#10;AADbAAAADwAAAGRycy9kb3ducmV2LnhtbERPy4rCMBTdD/gP4QpuBk11ULQaRUQHBV34ALeX5NoW&#10;m5vSZLTj15vFwCwP5z1bNLYUD6p94VhBv5eAINbOFJwpuJw33TEIH5ANlo5JwS95WMxbHzNMjXvy&#10;kR6nkIkYwj5FBXkIVSql1zlZ9D1XEUfu5mqLIcI6k6bGZwy3pRwkyUhaLDg25FjRKid9P/1YBWZy&#10;XH+NB+Fb43X3coftvtp8aqU67WY5BRGoCf/iP/fWKBjGsf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BwzXBAAAA2wAAAA8AAAAAAAAAAAAAAAAAmAIAAGRycy9kb3du&#10;cmV2LnhtbFBLBQYAAAAABAAEAPUAAACGAwAAAAA=&#10;" path="m,l33,69r-9,l12,35,,xe" fillcolor="#44546a" strokecolor="#44546a" strokeweight="0">
                      <v:path arrowok="t" o:connecttype="custom" o:connectlocs="0,0;83166744,173892369;60484327,173892369;30242164,88206665;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OTcIA&#10;AADbAAAADwAAAGRycy9kb3ducmV2LnhtbESPQWvCQBSE7wX/w/KE3uquLRabuooWK9JbTen5kX1N&#10;QrJvQ/ap8d93BcHjMDPfMIvV4Ft1oj7WgS1MJwYUcRFczaWFn/zzaQ4qCrLDNjBZuFCE1XL0sMDM&#10;hTN/0+kgpUoQjhlaqES6TOtYVOQxTkJHnLy/0HuUJPtSux7PCe5b/WzMq/ZYc1qosKOPiormcPQW&#10;xMwlNF8XvV2/6N2mzY385o21j+Nh/Q5KaJB7+NbeOwuzN7h+ST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E5NwgAAANsAAAAPAAAAAAAAAAAAAAAAAJgCAABkcnMvZG93&#10;bnJldi54bWxQSwUGAAAAAAQABAD1AAAAhwMAAAAA&#10;" path="m,l9,37r,3l15,93,5,49,,xe" fillcolor="#44546a" strokecolor="#44546a" strokeweight="0">
                      <v:path arrowok="t" o:connecttype="custom" o:connectlocs="0,0;22682676,93246891;22682676,100806591;37803931,234376119;12601840,12348886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Lk78A&#10;AADbAAAADwAAAGRycy9kb3ducmV2LnhtbERPy4rCMBTdC/5DuII7TRXRsRpFREXGlfWxvjTXttrc&#10;lCZq/fvJQpjl4bzny8aU4kW1KywrGPQjEMSp1QVnCs6nbe8HhPPIGkvLpOBDDpaLdmuOsbZvPtIr&#10;8ZkIIexiVJB7X8VSujQng65vK+LA3Wxt0AdYZ1LX+A7hppTDKBpLgwWHhhwrWueUPpKnUXA/bCan&#10;6aHAUXLdHC+73890VSVKdTvNagbCU+P/xV/3XisYh/XhS/g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suTvwAAANsAAAAPAAAAAAAAAAAAAAAAAJgCAABkcnMvZG93bnJl&#10;di54bWxQSwUGAAAAAAQABAD1AAAAhAM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er8MA&#10;AADbAAAADwAAAGRycy9kb3ducmV2LnhtbESPT4vCMBTE78J+h/AW9qZpe1DpGkWEXTyI4B90j4/m&#10;2RSbl9LE2v32RhA8DjPzG2a26G0tOmp95VhBOkpAEBdOV1wqOB5+hlMQPiBrrB2Tgn/ysJh/DGaY&#10;a3fnHXX7UIoIYZ+jAhNCk0vpC0MW/cg1xNG7uNZiiLItpW7xHuG2llmSjKXFiuOCwYZWhorr/mYV&#10;nM1Wa5kcVn+bTl7S3/Npkt0ypb4+++U3iEB9eIdf7bVWME7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9er8MAAADbAAAADwAAAAAAAAAAAAAAAACYAgAAZHJzL2Rv&#10;d25yZXYueG1sUEsFBgAAAAAEAAQA9QAAAIgDA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44sEA&#10;AADbAAAADwAAAGRycy9kb3ducmV2LnhtbESPT2sCMRTE7wW/Q3gFbzVR8A9bo4hS8Gi1eH5snpu1&#10;m5dlk8b125uC4HGYmd8wy3XvGpGoC7VnDeORAkFcelNzpeHn9PWxABEissHGM2m4U4D1avC2xML4&#10;G39TOsZKZAiHAjXYGNtCylBachhGviXO3sV3DmOWXSVNh7cMd42cKDWTDmvOCxZb2loqf49/TsPi&#10;dN1YtY0pHawa79J0fj7LudbD937zCSJSH1/hZ3tvNMwm8P8l/w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m+OLBAAAA2wAAAA8AAAAAAAAAAAAAAAAAmAIAAGRycy9kb3du&#10;cmV2LnhtbFBLBQYAAAAABAAEAPUAAACGAwAAAAA=&#10;" path="m,l31,65r-8,l,xe" fillcolor="#44546a" strokecolor="#44546a" strokeweight="0">
                      <v:path arrowok="t" o:connecttype="custom" o:connectlocs="0,0;78126431,163811744;57964976,163811744;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MK8MA&#10;AADbAAAADwAAAGRycy9kb3ducmV2LnhtbESPT4vCMBTE78J+h/AW9qapFkS6RvHPLnoRad2Lt2fz&#10;bIvNS2myWr+9EQSPw8z8hpnOO1OLK7WusqxgOIhAEOdWV1wo+Dv89icgnEfWWFsmBXdyMJ999KaY&#10;aHvjlK6ZL0SAsEtQQel9k0jp8pIMuoFtiIN3tq1BH2RbSN3iLcBNLUdRNJYGKw4LJTa0Kim/ZP9G&#10;wWk1+bHLBe43591Qpsc1p3EdK/X12S2+QXjq/Dv8am+1gnE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AMK8MAAADbAAAADwAAAAAAAAAAAAAAAACYAgAAZHJzL2Rv&#10;d25yZXYueG1sUEsFBgAAAAAEAAQA9QAAAIgDAAAAAA==&#10;" path="m,l6,17,7,42,6,39,,23,,xe" fillcolor="#44546a" strokecolor="#44546a" strokeweight="0">
                      <v:path arrowok="t" o:connecttype="custom" o:connectlocs="0,0;15121618,42843450;17642681,105846563;15121618,98286888;0,57964388;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wQMQA&#10;AADbAAAADwAAAGRycy9kb3ducmV2LnhtbESPW4vCMBSE3xf8D+EIvq2pImWpRvHCsj65eEHw7dAc&#10;02JzUppU6783wsI+DjPzDTNbdLYSd2p86VjBaJiAIM6dLtkoOB2/P79A+ICssXJMCp7kYTHvfcww&#10;0+7Be7ofghERwj5DBUUIdSalzwuy6IeuJo7e1TUWQ5SNkbrBR4TbSo6TJJUWS44LBda0Lii/HVqr&#10;YB2ee7PZnU3bXn9+T6vL5IzpVqlBv1tOQQTqwn/4r73VCtIJvL/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8EDEAAAA2wAAAA8AAAAAAAAAAAAAAAAAmAIAAGRycy9k&#10;b3ducmV2LnhtbFBLBQYAAAAABAAEAPUAAACJAw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yl70A&#10;AADbAAAADwAAAGRycy9kb3ducmV2LnhtbESPwcrCMBCE74LvEFbwpomiVapR5IcfvInVB1iatS02&#10;m9LEWt/eCILHYWa+Ybb73taio9ZXjjXMpgoEce5MxYWG6+V/sgbhA7LB2jFpeJGH/W442GJq3JPP&#10;1GWhEBHCPkUNZQhNKqXPS7Lop64hjt7NtRZDlG0hTYvPCLe1nCuVSIsVx4USG/orKb9nD6thYdRq&#10;mZmzP2H/mLu6UR2+lNbjUX/YgAjUh1/42z4aDUkCny/xB8jd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Zyl70AAADbAAAADwAAAAAAAAAAAAAAAACYAgAAZHJzL2Rvd25yZXYu&#10;eG1sUEsFBgAAAAAEAAQA9QAAAIID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rWsUA&#10;AADbAAAADwAAAGRycy9kb3ducmV2LnhtbESPS2vDMBCE74X8B7GFXkost4ekcSwHEyhtb3lBc9xY&#10;6we1VsZSHTe/vgoEchxm5hsmXY2mFQP1rrGs4CWKQRAXVjdcKTjs36dvIJxH1thaJgV/5GCVTR5S&#10;TLQ985aGna9EgLBLUEHtfZdI6YqaDLrIdsTBK21v0AfZV1L3eA5w08rXOJ5Jgw2HhRo7WtdU/Ox+&#10;jYLy+7R4zs0h38jy+PVxGe1cX45KPT2O+RKEp9Hfw7f2p1Ywm8P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GtaxQAAANsAAAAPAAAAAAAAAAAAAAAAAJgCAABkcnMv&#10;ZG93bnJldi54bWxQSwUGAAAAAAQABAD1AAAAigM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hvL4A&#10;AADbAAAADwAAAGRycy9kb3ducmV2LnhtbERPy6rCMBDdC/5DGMGdproQqUZRURAEvT4+YGzGttjM&#10;lCZq79/fLIS7PJz3fNm6Sr2p8aWwgdEwAUWciS05N3C77gZTUD4gW6yEycAveVguup05plY+fKb3&#10;JeQqhrBP0UARQp1q7bOCHPqh1MSRe0jjMETY5No2+InhrtLjJJlohyXHhgJr2hSUPS8vZ8A9foJe&#10;H+16K2fJX8fn6XCXkzH9XruagQrUhn/x1723BiZxbPwSf4B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cYby+AAAA2wAAAA8AAAAAAAAAAAAAAAAAmAIAAGRycy9kb3ducmV2&#10;LnhtbFBLBQYAAAAABAAEAPUAAACDAwAAAAA=&#10;" path="m,l16,72r4,49l18,112,,31,,xe" fillcolor="#44546a" strokecolor="#44546a" strokeweight="0">
                      <v:fill opacity="13107f"/>
                      <v:stroke opacity="13107f"/>
                      <v:path arrowok="t" o:connecttype="custom" o:connectlocs="0,0;40322500,181451722;50403125,304940494;45362813,282258235;0,78125841;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e4sUA&#10;AADbAAAADwAAAGRycy9kb3ducmV2LnhtbESPUWvCMBSF34X9h3AHvmnqYGXrjCLCZChD7AZ7vTR3&#10;TbW5CU2sdb9+GQx8PJxzvsOZLwfbip660DhWMJtmIIgrpxuuFXx+vE6eQISIrLF1TAquFGC5uBvN&#10;sdDuwgfqy1iLBOFQoAIToy+kDJUhi2HqPHHyvl1nMSbZ1VJ3eElw28qHLMulxYbTgkFPa0PVqTxb&#10;BeVmvXvfm8OXPsa8etz2/mfYe6XG98PqBUSkId7C/+03rSB/hr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F7ixQAAANsAAAAPAAAAAAAAAAAAAAAAAJgCAABkcnMv&#10;ZG93bnJldi54bWxQSwUGAAAAAAQABAD1AAAAigM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tL4A&#10;AADbAAAADwAAAGRycy9kb3ducmV2LnhtbERPy6rCMBDdX/AfwghuLpr6wEc1iiiCLtV+wNCMbbWZ&#10;lCba+vdmIbg8nPdq05pSvKh2hWUFw0EEgji1uuBMQXI99OcgnEfWWFomBW9ysFl3/lYYa9vwmV4X&#10;n4kQwi5GBbn3VSylS3My6Aa2Ig7czdYGfYB1JnWNTQg3pRxF0VQaLDg05FjRLqf0cXkaBfg/qc5z&#10;mjyT0+mQ0L3x+/FioVSv226XIDy1/if+uo9awSysD1/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AXLS+AAAA2wAAAA8AAAAAAAAAAAAAAAAAmAIAAGRycy9kb3ducmV2&#10;LnhtbFBLBQYAAAAABAAEAPUAAACDAwAAAAA=&#10;" path="m,l33,71r-9,l11,36,,xe" fillcolor="#44546a" strokecolor="#44546a" strokeweight="0">
                      <v:fill opacity="13107f"/>
                      <v:stroke opacity="13107f"/>
                      <v:path arrowok="t" o:connecttype="custom" o:connectlocs="0,0;83166744,178932681;60484327,178932681;27722777,90726027;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uX8MA&#10;AADbAAAADwAAAGRycy9kb3ducmV2LnhtbESPX2vCQBDE3wt+h2OFvtWLFVqNniKFSqEU6h/wdcmt&#10;uWBuL+S2Jvrpe4WCj8PM/IZZrHpfqwu1sQpsYDzKQBEXwVZcGjjs35+moKIgW6wDk4ErRVgtBw8L&#10;zG3oeEuXnZQqQTjmaMCJNLnWsXDkMY5CQ5y8U2g9SpJtqW2LXYL7Wj9n2Yv2WHFacNjQm6PivPvx&#10;BoTCNLhZ9Sn0ffPdZHPUs6+jMY/Dfj0HJdTLPfzf/rAGXsfw9y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ruX8MAAADbAAAADwAAAAAAAAAAAAAAAACYAgAAZHJzL2Rv&#10;d25yZXYueG1sUEsFBgAAAAAEAAQA9QAAAIgDAAAAAA==&#10;" path="m,l8,37r,4l15,95,4,49,,xe" fillcolor="#44546a" strokecolor="#44546a" strokeweight="0">
                      <v:fill opacity="13107f"/>
                      <v:stroke opacity="13107f"/>
                      <v:path arrowok="t" o:connecttype="custom" o:connectlocs="0,0;20161673,93246884;20161673,103327543;37803931,239416431;10080837,123488859;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DrMMA&#10;AADbAAAADwAAAGRycy9kb3ducmV2LnhtbESP0WrCQBRE3wX/YbmCb7pRMErqKiK0SkXE2A+4ZG+z&#10;odm7Ibtq2q/vCoKPw8ycYZbrztbiRq2vHCuYjBMQxIXTFZcKvi7vowUIH5A11o5JwS95WK/6vSVm&#10;2t35TLc8lCJC2GeowITQZFL6wpBFP3YNcfS+XWsxRNmWUrd4j3Bby2mSpNJixXHBYENbQ8VPfrUK&#10;7PFwSqtNk+4+FmZWzPLLpz38KTUcdJs3EIG68Ao/23utYD6F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DrMMAAADb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VGcQA&#10;AADbAAAADwAAAGRycy9kb3ducmV2LnhtbESPS4vCQBCE74L/YWhhL6ITd0ElOooIuo/Tri/w1mTa&#10;JJjpiZkxxn/vLAgei6r6iprOG1OImiqXW1Yw6EcgiBOrc04V7Lar3hiE88gaC8uk4E4O5rN2a4qx&#10;tjf+o3rjUxEg7GJUkHlfxlK6JCODrm9L4uCdbGXQB1mlUld4C3BTyPcoGkqDOYeFDEtaZpScN1ej&#10;4PK93/52fz5949bH6/KAtEvqrlJvnWYxAeGp8a/ws/2lFYw+4P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1RnEAAAA2wAAAA8AAAAAAAAAAAAAAAAAmAIAAGRycy9k&#10;b3ducmV2LnhtbFBLBQYAAAAABAAEAPUAAACJAw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MiMQA&#10;AADbAAAADwAAAGRycy9kb3ducmV2LnhtbESPT2sCMRTE7wW/Q3iCF9GsVmvZGqUNCJ4Kar2/bl53&#10;Fzcvyyb7x2/fCIUeh5n5DbPdD7YSHTW+dKxgMU9AEGfOlJwr+LocZq8gfEA2WDkmBXfysN+NnraY&#10;GtfzibpzyEWEsE9RQRFCnUrps4Is+rmriaP34xqLIcoml6bBPsJtJZdJ8iItlhwXCqxJF5Tdzq1V&#10;0He9bofb4nvzsdbP5aecXrVulZqMh/c3EIGG8B/+ax+Ngs0KH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TIjEAAAA2wAAAA8AAAAAAAAAAAAAAAAAmAIAAGRycy9k&#10;b3ducmV2LnhtbFBLBQYAAAAABAAEAPUAAACJAwAAAAA=&#10;" path="m,l31,66r-7,l,xe" fillcolor="#44546a" strokecolor="#44546a" strokeweight="0">
                      <v:fill opacity="13107f"/>
                      <v:stroke opacity="13107f"/>
                      <v:path arrowok="t" o:connecttype="custom" o:connectlocs="0,0;78126431,166330313;60484365,166330313;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Na8QA&#10;AADbAAAADwAAAGRycy9kb3ducmV2LnhtbESPQWsCMRSE70L/Q3iF3jSrYFu2RqlipRYvXQvF22Pz&#10;3Gy7eVmSqOu/N4LgcZiZb5jJrLONOJIPtWMFw0EGgrh0uuZKwc/2o/8KIkRkjY1jUnCmALPpQ2+C&#10;uXYn/qZjESuRIBxyVGBibHMpQ2nIYhi4ljh5e+ctxiR9JbXHU4LbRo6y7FlarDktGGxpYaj8Lw5W&#10;wf4PW0O/XxvcrfxyvNnu5nK4VurpsXt/AxGpi/fwrf2pFbyM4fol/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DWvEAAAA2wAAAA8AAAAAAAAAAAAAAAAAmAIAAGRycy9k&#10;b3ducmV2LnhtbFBLBQYAAAAABAAEAPUAAACJAwAAAAA=&#10;" path="m,l7,17r,26l6,40,,25,,xe" fillcolor="#44546a" strokecolor="#44546a" strokeweight="0">
                      <v:fill opacity="13107f"/>
                      <v:stroke opacity="13107f"/>
                      <v:path arrowok="t" o:connecttype="custom" o:connectlocs="0,0;17642681,42843764;17642681,108368306;15121618,100806988;0,63005161;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58MQA&#10;AADbAAAADwAAAGRycy9kb3ducmV2LnhtbESPT2vCQBTE70K/w/IK3nTTHhKJrtJaCvYgaPxzfmSf&#10;2bTZtyG7avrtXUHwOMzMb5jZoreNuFDna8cK3sYJCOLS6ZorBfvd92gCwgdkjY1jUvBPHhbzl8EM&#10;c+2uvKVLESoRIexzVGBCaHMpfWnIoh+7ljh6J9dZDFF2ldQdXiPcNvI9SVJpsea4YLClpaHyrzhb&#10;Beuvz82v3Bz22c/SrrLdJD1uDSo1fO0/piAC9eEZfrRXWkGW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fDEAAAA2wAAAA8AAAAAAAAAAAAAAAAAmAIAAGRycy9k&#10;b3ducmV2LnhtbFBLBQYAAAAABAAEAPUAAACJAw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sidR="00C057CF" w:rsidRPr="00C057CF">
        <w:rPr>
          <w:rFonts w:ascii="Times New Roman" w:hAnsi="Times New Roman"/>
          <w:sz w:val="24"/>
          <w:szCs w:val="24"/>
        </w:rPr>
        <w:t>PRITARTA</w:t>
      </w:r>
    </w:p>
    <w:p w14:paraId="406C9D4C" w14:textId="77777777" w:rsidR="00C057CF" w:rsidRDefault="00C057CF" w:rsidP="00C057CF">
      <w:pPr>
        <w:pStyle w:val="Betarp"/>
        <w:ind w:left="5192"/>
        <w:rPr>
          <w:rFonts w:ascii="Times New Roman" w:hAnsi="Times New Roman"/>
          <w:sz w:val="24"/>
          <w:szCs w:val="24"/>
        </w:rPr>
      </w:pPr>
      <w:r w:rsidRPr="00C057CF">
        <w:rPr>
          <w:rFonts w:ascii="Times New Roman" w:hAnsi="Times New Roman"/>
          <w:sz w:val="24"/>
          <w:szCs w:val="24"/>
        </w:rPr>
        <w:t>Lazdijų rajono savivaldybės tarybos</w:t>
      </w:r>
    </w:p>
    <w:p w14:paraId="406C9D4D" w14:textId="77777777" w:rsidR="00C057CF" w:rsidRPr="00C057CF" w:rsidRDefault="00C057CF" w:rsidP="00C057CF">
      <w:pPr>
        <w:pStyle w:val="Betarp"/>
        <w:ind w:left="5192"/>
        <w:rPr>
          <w:rFonts w:ascii="Times New Roman" w:hAnsi="Times New Roman"/>
          <w:sz w:val="24"/>
          <w:szCs w:val="24"/>
        </w:rPr>
      </w:pPr>
      <w:r w:rsidRPr="00C057CF">
        <w:rPr>
          <w:rFonts w:ascii="Times New Roman" w:hAnsi="Times New Roman"/>
          <w:sz w:val="24"/>
          <w:szCs w:val="24"/>
        </w:rPr>
        <w:t>2016</w:t>
      </w:r>
      <w:r>
        <w:rPr>
          <w:rFonts w:ascii="Times New Roman" w:hAnsi="Times New Roman"/>
          <w:sz w:val="24"/>
          <w:szCs w:val="24"/>
        </w:rPr>
        <w:t xml:space="preserve"> m. sausio    d.</w:t>
      </w:r>
      <w:r w:rsidRPr="00C057CF">
        <w:rPr>
          <w:rFonts w:ascii="Times New Roman" w:hAnsi="Times New Roman"/>
          <w:sz w:val="24"/>
          <w:szCs w:val="24"/>
        </w:rPr>
        <w:t xml:space="preserve"> sprendimu Nr</w:t>
      </w:r>
      <w:r>
        <w:t xml:space="preserve">. </w:t>
      </w:r>
    </w:p>
    <w:p w14:paraId="406C9D4E" w14:textId="77777777" w:rsidR="00F00902" w:rsidRDefault="00520771" w:rsidP="00C23BEC">
      <w:pPr>
        <w:pStyle w:val="Turinys1"/>
      </w:pPr>
      <w:r>
        <w:rPr>
          <w:lang w:eastAsia="lt-LT"/>
        </w:rPr>
        <mc:AlternateContent>
          <mc:Choice Requires="wps">
            <w:drawing>
              <wp:anchor distT="0" distB="0" distL="114300" distR="114300" simplePos="0" relativeHeight="251649536" behindDoc="0" locked="0" layoutInCell="1" allowOverlap="1" wp14:anchorId="406CA321" wp14:editId="406CA322">
                <wp:simplePos x="0" y="0"/>
                <wp:positionH relativeFrom="page">
                  <wp:posOffset>992505</wp:posOffset>
                </wp:positionH>
                <wp:positionV relativeFrom="page">
                  <wp:posOffset>2049780</wp:posOffset>
                </wp:positionV>
                <wp:extent cx="1220470" cy="320675"/>
                <wp:effectExtent l="1905" t="1905" r="0" b="127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CA386" w14:textId="77777777" w:rsidR="00356D27" w:rsidRDefault="00356D27" w:rsidP="007B5A00">
                            <w:pPr>
                              <w:pStyle w:val="Betarp"/>
                              <w:rPr>
                                <w:rFonts w:ascii="Times New Roman" w:hAnsi="Times New Roman"/>
                                <w:b/>
                                <w:sz w:val="40"/>
                                <w:szCs w:val="40"/>
                              </w:rPr>
                            </w:pPr>
                            <w:r w:rsidRPr="007B5A00">
                              <w:rPr>
                                <w:rFonts w:ascii="Times New Roman" w:hAnsi="Times New Roman"/>
                                <w:b/>
                                <w:sz w:val="40"/>
                                <w:szCs w:val="40"/>
                              </w:rPr>
                              <w:t>201</w:t>
                            </w:r>
                            <w:r>
                              <w:rPr>
                                <w:rFonts w:ascii="Times New Roman" w:hAnsi="Times New Roman"/>
                                <w:b/>
                                <w:sz w:val="40"/>
                                <w:szCs w:val="40"/>
                              </w:rPr>
                              <w:t>6  m.</w:t>
                            </w:r>
                          </w:p>
                          <w:p w14:paraId="406CA387" w14:textId="77777777" w:rsidR="00356D27" w:rsidRPr="007B5A00" w:rsidRDefault="00356D27" w:rsidP="007B5A00">
                            <w:pPr>
                              <w:pStyle w:val="Betarp"/>
                              <w:rPr>
                                <w:rFonts w:ascii="Times New Roman" w:hAnsi="Times New Roman"/>
                                <w:b/>
                                <w:sz w:val="40"/>
                                <w:szCs w:val="40"/>
                              </w:rPr>
                            </w:pPr>
                          </w:p>
                          <w:p w14:paraId="406CA388" w14:textId="77777777" w:rsidR="00356D27" w:rsidRPr="00DC3EEB" w:rsidRDefault="00356D27" w:rsidP="007B5A00">
                            <w:pPr>
                              <w:spacing w:before="120"/>
                              <w:rPr>
                                <w:color w:val="404040"/>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78.15pt;margin-top:161.4pt;width:96.1pt;height:25.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krwIAALE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" filled="f" stroked="f" strokeweight=".5pt">
                <v:textbox inset="0,0,0,0">
                  <w:txbxContent>
                    <w:p w:rsidR="00356D27" w:rsidRDefault="00356D27" w:rsidP="007B5A00">
                      <w:pPr>
                        <w:pStyle w:val="Betarp"/>
                        <w:rPr>
                          <w:rFonts w:ascii="Times New Roman" w:hAnsi="Times New Roman"/>
                          <w:b/>
                          <w:sz w:val="40"/>
                          <w:szCs w:val="40"/>
                        </w:rPr>
                      </w:pPr>
                      <w:r w:rsidRPr="007B5A00">
                        <w:rPr>
                          <w:rFonts w:ascii="Times New Roman" w:hAnsi="Times New Roman"/>
                          <w:b/>
                          <w:sz w:val="40"/>
                          <w:szCs w:val="40"/>
                        </w:rPr>
                        <w:t>201</w:t>
                      </w:r>
                      <w:r>
                        <w:rPr>
                          <w:rFonts w:ascii="Times New Roman" w:hAnsi="Times New Roman"/>
                          <w:b/>
                          <w:sz w:val="40"/>
                          <w:szCs w:val="40"/>
                        </w:rPr>
                        <w:t>6  m.</w:t>
                      </w:r>
                    </w:p>
                    <w:p w:rsidR="00356D27" w:rsidRPr="007B5A00" w:rsidRDefault="00356D27" w:rsidP="007B5A00">
                      <w:pPr>
                        <w:pStyle w:val="Betarp"/>
                        <w:rPr>
                          <w:rFonts w:ascii="Times New Roman" w:hAnsi="Times New Roman"/>
                          <w:b/>
                          <w:sz w:val="40"/>
                          <w:szCs w:val="40"/>
                        </w:rPr>
                      </w:pPr>
                    </w:p>
                    <w:p w:rsidR="00356D27" w:rsidRPr="00DC3EEB" w:rsidRDefault="00356D27" w:rsidP="007B5A00">
                      <w:pPr>
                        <w:spacing w:before="120"/>
                        <w:rPr>
                          <w:color w:val="404040"/>
                          <w:sz w:val="36"/>
                          <w:szCs w:val="36"/>
                        </w:rPr>
                      </w:pPr>
                      <w:r>
                        <w:rPr>
                          <w:sz w:val="36"/>
                          <w:szCs w:val="36"/>
                        </w:rPr>
                        <w:t xml:space="preserve">     </w:t>
                      </w:r>
                    </w:p>
                  </w:txbxContent>
                </v:textbox>
                <w10:wrap anchorx="page" anchory="page"/>
              </v:shape>
            </w:pict>
          </mc:Fallback>
        </mc:AlternateContent>
      </w:r>
    </w:p>
    <w:p w14:paraId="406C9D4F" w14:textId="77777777" w:rsidR="00FC2949" w:rsidRPr="00C23BEC" w:rsidRDefault="00520771" w:rsidP="00C23BEC">
      <w:pPr>
        <w:pStyle w:val="Turinys1"/>
        <w:rPr>
          <w:smallCaps/>
          <w:lang w:eastAsia="lt-LT"/>
        </w:rPr>
      </w:pPr>
      <w:r>
        <w:rPr>
          <w:lang w:eastAsia="lt-LT"/>
        </w:rPr>
        <mc:AlternateContent>
          <mc:Choice Requires="wps">
            <w:drawing>
              <wp:anchor distT="0" distB="0" distL="114300" distR="114300" simplePos="0" relativeHeight="251647488" behindDoc="0" locked="0" layoutInCell="1" allowOverlap="1" wp14:anchorId="406CA323" wp14:editId="406CA324">
                <wp:simplePos x="0" y="0"/>
                <wp:positionH relativeFrom="page">
                  <wp:posOffset>657860</wp:posOffset>
                </wp:positionH>
                <wp:positionV relativeFrom="page">
                  <wp:posOffset>3075305</wp:posOffset>
                </wp:positionV>
                <wp:extent cx="6801485" cy="2077085"/>
                <wp:effectExtent l="635" t="0" r="0" b="635"/>
                <wp:wrapNone/>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CA389" w14:textId="77777777" w:rsidR="00E15B52" w:rsidRDefault="00E15B52">
                            <w:pPr>
                              <w:pStyle w:val="Betarp"/>
                              <w:rPr>
                                <w:rFonts w:ascii="Times New Roman" w:hAnsi="Times New Roman"/>
                                <w:b/>
                                <w:sz w:val="64"/>
                                <w:szCs w:val="64"/>
                              </w:rPr>
                            </w:pPr>
                          </w:p>
                          <w:p w14:paraId="406CA38A" w14:textId="77777777" w:rsidR="008754E0" w:rsidRPr="00E15B52" w:rsidRDefault="008754E0" w:rsidP="008754E0">
                            <w:pPr>
                              <w:pStyle w:val="Betarp"/>
                              <w:jc w:val="center"/>
                              <w:rPr>
                                <w:rFonts w:ascii="Times New Roman" w:hAnsi="Times New Roman"/>
                                <w:b/>
                                <w:sz w:val="52"/>
                                <w:szCs w:val="52"/>
                              </w:rPr>
                            </w:pPr>
                            <w:r w:rsidRPr="00E15B52">
                              <w:rPr>
                                <w:rFonts w:ascii="Times New Roman" w:hAnsi="Times New Roman"/>
                                <w:b/>
                                <w:sz w:val="64"/>
                                <w:szCs w:val="64"/>
                              </w:rPr>
                              <w:t>201</w:t>
                            </w:r>
                            <w:r w:rsidR="005039D8">
                              <w:rPr>
                                <w:rFonts w:ascii="Times New Roman" w:hAnsi="Times New Roman"/>
                                <w:b/>
                                <w:sz w:val="64"/>
                                <w:szCs w:val="64"/>
                              </w:rPr>
                              <w:t>6</w:t>
                            </w:r>
                            <w:r w:rsidRPr="00E15B52">
                              <w:rPr>
                                <w:rFonts w:ascii="Times New Roman" w:hAnsi="Times New Roman"/>
                                <w:b/>
                                <w:sz w:val="64"/>
                                <w:szCs w:val="64"/>
                              </w:rPr>
                              <w:t>-202</w:t>
                            </w:r>
                            <w:r w:rsidR="005039D8">
                              <w:rPr>
                                <w:rFonts w:ascii="Times New Roman" w:hAnsi="Times New Roman"/>
                                <w:b/>
                                <w:sz w:val="64"/>
                                <w:szCs w:val="64"/>
                              </w:rPr>
                              <w:t>0</w:t>
                            </w:r>
                            <w:r w:rsidRPr="00E15B52">
                              <w:rPr>
                                <w:rFonts w:ascii="Times New Roman" w:hAnsi="Times New Roman"/>
                                <w:b/>
                                <w:sz w:val="64"/>
                                <w:szCs w:val="64"/>
                              </w:rPr>
                              <w:t xml:space="preserve"> </w:t>
                            </w:r>
                            <w:r>
                              <w:rPr>
                                <w:rFonts w:ascii="Times New Roman" w:hAnsi="Times New Roman"/>
                                <w:b/>
                                <w:sz w:val="64"/>
                                <w:szCs w:val="64"/>
                              </w:rPr>
                              <w:t>METŲ</w:t>
                            </w:r>
                          </w:p>
                          <w:p w14:paraId="406CA38B" w14:textId="77777777" w:rsidR="00E15B52" w:rsidRDefault="00356D27" w:rsidP="00E15B52">
                            <w:pPr>
                              <w:pStyle w:val="Betarp"/>
                              <w:jc w:val="center"/>
                              <w:rPr>
                                <w:rFonts w:ascii="Times New Roman" w:hAnsi="Times New Roman"/>
                                <w:b/>
                                <w:sz w:val="64"/>
                                <w:szCs w:val="64"/>
                              </w:rPr>
                            </w:pPr>
                            <w:r w:rsidRPr="00DC3EEB">
                              <w:rPr>
                                <w:rFonts w:ascii="Times New Roman" w:hAnsi="Times New Roman"/>
                                <w:b/>
                                <w:sz w:val="64"/>
                                <w:szCs w:val="64"/>
                              </w:rPr>
                              <w:t>LAZDIJŲ MIESTO</w:t>
                            </w:r>
                          </w:p>
                          <w:p w14:paraId="406CA38C" w14:textId="77777777" w:rsidR="00356D27" w:rsidRPr="00DC3EEB" w:rsidRDefault="00356D27" w:rsidP="00E15B52">
                            <w:pPr>
                              <w:pStyle w:val="Betarp"/>
                              <w:jc w:val="center"/>
                              <w:rPr>
                                <w:rFonts w:ascii="Calibri Light" w:hAnsi="Calibri Light"/>
                                <w:b/>
                                <w:color w:val="262626"/>
                                <w:sz w:val="72"/>
                              </w:rPr>
                            </w:pPr>
                            <w:r w:rsidRPr="00DC3EEB">
                              <w:rPr>
                                <w:rFonts w:ascii="Times New Roman" w:hAnsi="Times New Roman"/>
                                <w:b/>
                                <w:sz w:val="64"/>
                                <w:szCs w:val="64"/>
                              </w:rPr>
                              <w:t>PLĖTROS STRATEGIJA</w:t>
                            </w:r>
                          </w:p>
                          <w:p w14:paraId="406CA38D" w14:textId="77777777" w:rsidR="00356D27" w:rsidRPr="00DC3EEB" w:rsidRDefault="00356D27">
                            <w:pPr>
                              <w:spacing w:before="120"/>
                              <w:rPr>
                                <w:color w:val="404040"/>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6" type="#_x0000_t202" style="position:absolute;margin-left:51.8pt;margin-top:242.15pt;width:535.55pt;height:16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r3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" filled="f" stroked="f" strokeweight=".5pt">
                <v:textbox inset="0,0,0,0">
                  <w:txbxContent>
                    <w:p w:rsidR="00E15B52" w:rsidRDefault="00E15B52">
                      <w:pPr>
                        <w:pStyle w:val="Betarp"/>
                        <w:rPr>
                          <w:rFonts w:ascii="Times New Roman" w:hAnsi="Times New Roman"/>
                          <w:b/>
                          <w:sz w:val="64"/>
                          <w:szCs w:val="64"/>
                        </w:rPr>
                      </w:pPr>
                    </w:p>
                    <w:p w:rsidR="008754E0" w:rsidRPr="00E15B52" w:rsidRDefault="008754E0" w:rsidP="008754E0">
                      <w:pPr>
                        <w:pStyle w:val="Betarp"/>
                        <w:jc w:val="center"/>
                        <w:rPr>
                          <w:rFonts w:ascii="Times New Roman" w:hAnsi="Times New Roman"/>
                          <w:b/>
                          <w:sz w:val="52"/>
                          <w:szCs w:val="52"/>
                        </w:rPr>
                      </w:pPr>
                      <w:r w:rsidRPr="00E15B52">
                        <w:rPr>
                          <w:rFonts w:ascii="Times New Roman" w:hAnsi="Times New Roman"/>
                          <w:b/>
                          <w:sz w:val="64"/>
                          <w:szCs w:val="64"/>
                        </w:rPr>
                        <w:t>201</w:t>
                      </w:r>
                      <w:r w:rsidR="005039D8">
                        <w:rPr>
                          <w:rFonts w:ascii="Times New Roman" w:hAnsi="Times New Roman"/>
                          <w:b/>
                          <w:sz w:val="64"/>
                          <w:szCs w:val="64"/>
                        </w:rPr>
                        <w:t>6</w:t>
                      </w:r>
                      <w:r w:rsidRPr="00E15B52">
                        <w:rPr>
                          <w:rFonts w:ascii="Times New Roman" w:hAnsi="Times New Roman"/>
                          <w:b/>
                          <w:sz w:val="64"/>
                          <w:szCs w:val="64"/>
                        </w:rPr>
                        <w:t>-202</w:t>
                      </w:r>
                      <w:r w:rsidR="005039D8">
                        <w:rPr>
                          <w:rFonts w:ascii="Times New Roman" w:hAnsi="Times New Roman"/>
                          <w:b/>
                          <w:sz w:val="64"/>
                          <w:szCs w:val="64"/>
                        </w:rPr>
                        <w:t>0</w:t>
                      </w:r>
                      <w:r w:rsidRPr="00E15B52">
                        <w:rPr>
                          <w:rFonts w:ascii="Times New Roman" w:hAnsi="Times New Roman"/>
                          <w:b/>
                          <w:sz w:val="64"/>
                          <w:szCs w:val="64"/>
                        </w:rPr>
                        <w:t xml:space="preserve"> </w:t>
                      </w:r>
                      <w:r>
                        <w:rPr>
                          <w:rFonts w:ascii="Times New Roman" w:hAnsi="Times New Roman"/>
                          <w:b/>
                          <w:sz w:val="64"/>
                          <w:szCs w:val="64"/>
                        </w:rPr>
                        <w:t>METŲ</w:t>
                      </w:r>
                    </w:p>
                    <w:p w:rsidR="00E15B52" w:rsidRDefault="00356D27" w:rsidP="00E15B52">
                      <w:pPr>
                        <w:pStyle w:val="Betarp"/>
                        <w:jc w:val="center"/>
                        <w:rPr>
                          <w:rFonts w:ascii="Times New Roman" w:hAnsi="Times New Roman"/>
                          <w:b/>
                          <w:sz w:val="64"/>
                          <w:szCs w:val="64"/>
                        </w:rPr>
                      </w:pPr>
                      <w:r w:rsidRPr="00DC3EEB">
                        <w:rPr>
                          <w:rFonts w:ascii="Times New Roman" w:hAnsi="Times New Roman"/>
                          <w:b/>
                          <w:sz w:val="64"/>
                          <w:szCs w:val="64"/>
                        </w:rPr>
                        <w:t>LAZDIJŲ MIESTO</w:t>
                      </w:r>
                    </w:p>
                    <w:p w:rsidR="00356D27" w:rsidRPr="00DC3EEB" w:rsidRDefault="00356D27" w:rsidP="00E15B52">
                      <w:pPr>
                        <w:pStyle w:val="Betarp"/>
                        <w:jc w:val="center"/>
                        <w:rPr>
                          <w:rFonts w:ascii="Calibri Light" w:hAnsi="Calibri Light"/>
                          <w:b/>
                          <w:color w:val="262626"/>
                          <w:sz w:val="72"/>
                        </w:rPr>
                      </w:pPr>
                      <w:r w:rsidRPr="00DC3EEB">
                        <w:rPr>
                          <w:rFonts w:ascii="Times New Roman" w:hAnsi="Times New Roman"/>
                          <w:b/>
                          <w:sz w:val="64"/>
                          <w:szCs w:val="64"/>
                        </w:rPr>
                        <w:t>PLĖTROS STRATEGIJA</w:t>
                      </w:r>
                    </w:p>
                    <w:p w:rsidR="00356D27" w:rsidRPr="00DC3EEB" w:rsidRDefault="00356D27">
                      <w:pPr>
                        <w:spacing w:before="120"/>
                        <w:rPr>
                          <w:color w:val="404040"/>
                          <w:sz w:val="36"/>
                          <w:szCs w:val="36"/>
                        </w:rPr>
                      </w:pPr>
                      <w:r>
                        <w:rPr>
                          <w:sz w:val="36"/>
                          <w:szCs w:val="36"/>
                        </w:rPr>
                        <w:t xml:space="preserve">     </w:t>
                      </w:r>
                    </w:p>
                  </w:txbxContent>
                </v:textbox>
                <w10:wrap anchorx="page" anchory="page"/>
              </v:shape>
            </w:pict>
          </mc:Fallback>
        </mc:AlternateContent>
      </w:r>
      <w:r>
        <w:rPr>
          <w:lang w:eastAsia="lt-LT"/>
        </w:rPr>
        <mc:AlternateContent>
          <mc:Choice Requires="wps">
            <w:drawing>
              <wp:anchor distT="0" distB="0" distL="114300" distR="114300" simplePos="0" relativeHeight="251651584" behindDoc="0" locked="0" layoutInCell="1" allowOverlap="1" wp14:anchorId="406CA325" wp14:editId="406CA326">
                <wp:simplePos x="0" y="0"/>
                <wp:positionH relativeFrom="page">
                  <wp:posOffset>1831340</wp:posOffset>
                </wp:positionH>
                <wp:positionV relativeFrom="page">
                  <wp:posOffset>9379585</wp:posOffset>
                </wp:positionV>
                <wp:extent cx="3637280" cy="1156970"/>
                <wp:effectExtent l="2540" t="0" r="0" b="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CA38E" w14:textId="77777777" w:rsidR="00356D27" w:rsidRPr="00C646EA" w:rsidRDefault="00356D27" w:rsidP="00C646EA">
                            <w:pPr>
                              <w:pStyle w:val="Betarp"/>
                              <w:rPr>
                                <w:rFonts w:ascii="Times New Roman" w:hAnsi="Times New Roman"/>
                                <w:sz w:val="28"/>
                                <w:szCs w:val="28"/>
                              </w:rPr>
                            </w:pPr>
                            <w:r w:rsidRPr="00C646EA">
                              <w:rPr>
                                <w:rFonts w:ascii="Times New Roman" w:hAnsi="Times New Roman"/>
                                <w:sz w:val="28"/>
                                <w:szCs w:val="28"/>
                              </w:rPr>
                              <w:t>RENGĖJAS:</w:t>
                            </w:r>
                          </w:p>
                          <w:p w14:paraId="406CA38F" w14:textId="77777777" w:rsidR="00356D27" w:rsidRPr="008754E0" w:rsidRDefault="00356D27" w:rsidP="008754E0">
                            <w:pPr>
                              <w:pStyle w:val="Betarp"/>
                              <w:rPr>
                                <w:rFonts w:ascii="Times New Roman" w:hAnsi="Times New Roman"/>
                                <w:b/>
                                <w:sz w:val="28"/>
                                <w:szCs w:val="28"/>
                              </w:rPr>
                            </w:pPr>
                            <w:r w:rsidRPr="00C646EA">
                              <w:rPr>
                                <w:rFonts w:ascii="Times New Roman" w:hAnsi="Times New Roman"/>
                                <w:b/>
                                <w:sz w:val="28"/>
                                <w:szCs w:val="28"/>
                              </w:rPr>
                              <w:t xml:space="preserve">Lazdijų miesto </w:t>
                            </w:r>
                            <w:r>
                              <w:rPr>
                                <w:rFonts w:ascii="Times New Roman" w:hAnsi="Times New Roman"/>
                                <w:b/>
                                <w:sz w:val="28"/>
                                <w:szCs w:val="28"/>
                              </w:rPr>
                              <w:t>v</w:t>
                            </w:r>
                            <w:r w:rsidRPr="00C646EA">
                              <w:rPr>
                                <w:rFonts w:ascii="Times New Roman" w:hAnsi="Times New Roman"/>
                                <w:b/>
                                <w:sz w:val="28"/>
                                <w:szCs w:val="28"/>
                              </w:rPr>
                              <w:t>ietos veiklos grupė</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7" type="#_x0000_t202" style="position:absolute;margin-left:144.2pt;margin-top:738.55pt;width:286.4pt;height:9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YSswIAALI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" filled="f" stroked="f" strokeweight=".5pt">
                <v:textbox inset="0,0,0,0">
                  <w:txbxContent>
                    <w:p w:rsidR="00356D27" w:rsidRPr="00C646EA" w:rsidRDefault="00356D27" w:rsidP="00C646EA">
                      <w:pPr>
                        <w:pStyle w:val="Betarp"/>
                        <w:rPr>
                          <w:rFonts w:ascii="Times New Roman" w:hAnsi="Times New Roman"/>
                          <w:sz w:val="28"/>
                          <w:szCs w:val="28"/>
                        </w:rPr>
                      </w:pPr>
                      <w:r w:rsidRPr="00C646EA">
                        <w:rPr>
                          <w:rFonts w:ascii="Times New Roman" w:hAnsi="Times New Roman"/>
                          <w:sz w:val="28"/>
                          <w:szCs w:val="28"/>
                        </w:rPr>
                        <w:t>RENGĖJAS:</w:t>
                      </w:r>
                    </w:p>
                    <w:p w:rsidR="00356D27" w:rsidRPr="008754E0" w:rsidRDefault="00356D27" w:rsidP="008754E0">
                      <w:pPr>
                        <w:pStyle w:val="Betarp"/>
                        <w:rPr>
                          <w:rFonts w:ascii="Times New Roman" w:hAnsi="Times New Roman"/>
                          <w:b/>
                          <w:sz w:val="28"/>
                          <w:szCs w:val="28"/>
                        </w:rPr>
                      </w:pPr>
                      <w:r w:rsidRPr="00C646EA">
                        <w:rPr>
                          <w:rFonts w:ascii="Times New Roman" w:hAnsi="Times New Roman"/>
                          <w:b/>
                          <w:sz w:val="28"/>
                          <w:szCs w:val="28"/>
                        </w:rPr>
                        <w:t xml:space="preserve">Lazdijų miesto </w:t>
                      </w:r>
                      <w:r>
                        <w:rPr>
                          <w:rFonts w:ascii="Times New Roman" w:hAnsi="Times New Roman"/>
                          <w:b/>
                          <w:sz w:val="28"/>
                          <w:szCs w:val="28"/>
                        </w:rPr>
                        <w:t>v</w:t>
                      </w:r>
                      <w:r w:rsidRPr="00C646EA">
                        <w:rPr>
                          <w:rFonts w:ascii="Times New Roman" w:hAnsi="Times New Roman"/>
                          <w:b/>
                          <w:sz w:val="28"/>
                          <w:szCs w:val="28"/>
                        </w:rPr>
                        <w:t>ietos veiklos grupė</w:t>
                      </w:r>
                    </w:p>
                  </w:txbxContent>
                </v:textbox>
                <w10:wrap anchorx="page" anchory="page"/>
              </v:shape>
            </w:pict>
          </mc:Fallback>
        </mc:AlternateContent>
      </w:r>
      <w:r>
        <w:rPr>
          <w:lang w:eastAsia="lt-LT"/>
        </w:rPr>
        <mc:AlternateContent>
          <mc:Choice Requires="wps">
            <w:drawing>
              <wp:anchor distT="0" distB="0" distL="114300" distR="114300" simplePos="0" relativeHeight="251648512" behindDoc="0" locked="0" layoutInCell="1" allowOverlap="1" wp14:anchorId="406CA327" wp14:editId="406CA328">
                <wp:simplePos x="0" y="0"/>
                <wp:positionH relativeFrom="page">
                  <wp:posOffset>5024120</wp:posOffset>
                </wp:positionH>
                <wp:positionV relativeFrom="page">
                  <wp:posOffset>9088755</wp:posOffset>
                </wp:positionV>
                <wp:extent cx="2007235" cy="1643380"/>
                <wp:effectExtent l="4445" t="1905" r="0" b="254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CA390" w14:textId="77777777" w:rsidR="00356D27" w:rsidRPr="00DC3EEB" w:rsidRDefault="00520771">
                            <w:pPr>
                              <w:pStyle w:val="Betarp"/>
                              <w:rPr>
                                <w:color w:val="5B9BD5"/>
                                <w:sz w:val="26"/>
                                <w:szCs w:val="26"/>
                              </w:rPr>
                            </w:pPr>
                            <w:r w:rsidRPr="00A10AC1">
                              <w:rPr>
                                <w:noProof/>
                              </w:rPr>
                              <w:drawing>
                                <wp:inline distT="0" distB="0" distL="0" distR="0" wp14:anchorId="406CA39E" wp14:editId="406CA39F">
                                  <wp:extent cx="2009775" cy="1123950"/>
                                  <wp:effectExtent l="0" t="0" r="9525" b="0"/>
                                  <wp:docPr id="1" name="Picture 2" descr="http://www.esinvesticijos.lt/uploads/documents/images/%C5%BEenklai/zenklas_2015%20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investicijos.lt/uploads/documents/images/%C5%BEenklai/zenklas_2015%2004%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123950"/>
                                          </a:xfrm>
                                          <a:prstGeom prst="rect">
                                            <a:avLst/>
                                          </a:prstGeom>
                                          <a:noFill/>
                                          <a:ln>
                                            <a:noFill/>
                                          </a:ln>
                                        </pic:spPr>
                                      </pic:pic>
                                    </a:graphicData>
                                  </a:graphic>
                                </wp:inline>
                              </w:drawing>
                            </w:r>
                          </w:p>
                          <w:p w14:paraId="406CA391" w14:textId="77777777" w:rsidR="00356D27" w:rsidRPr="00DC3EEB" w:rsidRDefault="00356D27">
                            <w:pPr>
                              <w:pStyle w:val="Betarp"/>
                              <w:rPr>
                                <w:color w:val="595959"/>
                                <w:sz w:val="20"/>
                                <w:szCs w:val="20"/>
                              </w:rPr>
                            </w:pPr>
                          </w:p>
                        </w:txbxContent>
                      </wps:txbx>
                      <wps:bodyPr rot="0" vert="horz" wrap="square" lIns="0" tIns="0" rIns="0" bIns="0" anchor="b" anchorCtr="0" upright="1">
                        <a:noAutofit/>
                      </wps:bodyPr>
                    </wps:wsp>
                  </a:graphicData>
                </a:graphic>
                <wp14:sizeRelH relativeFrom="page">
                  <wp14:pctWidth>0</wp14:pctWidth>
                </wp14:sizeRelH>
                <wp14:sizeRelV relativeFrom="margin">
                  <wp14:pctHeight>0</wp14:pctHeight>
                </wp14:sizeRelV>
              </wp:anchor>
            </w:drawing>
          </mc:Choice>
          <mc:Fallback>
            <w:pict>
              <v:shape id="Text Box 32" o:spid="_x0000_s1058" type="#_x0000_t202" style="position:absolute;margin-left:395.6pt;margin-top:715.65pt;width:158.05pt;height:129.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" filled="f" stroked="f" strokeweight=".5pt">
                <v:textbox inset="0,0,0,0">
                  <w:txbxContent>
                    <w:p w:rsidR="00356D27" w:rsidRPr="00DC3EEB" w:rsidRDefault="00520771">
                      <w:pPr>
                        <w:pStyle w:val="Betarp"/>
                        <w:rPr>
                          <w:color w:val="5B9BD5"/>
                          <w:sz w:val="26"/>
                          <w:szCs w:val="26"/>
                        </w:rPr>
                      </w:pPr>
                      <w:r w:rsidRPr="00A10AC1">
                        <w:rPr>
                          <w:noProof/>
                        </w:rPr>
                        <w:drawing>
                          <wp:inline distT="0" distB="0" distL="0" distR="0">
                            <wp:extent cx="2009775" cy="1123950"/>
                            <wp:effectExtent l="0" t="0" r="9525" b="0"/>
                            <wp:docPr id="1" name="Picture 2" descr="http://www.esinvesticijos.lt/uploads/documents/images/%C5%BEenklai/zenklas_2015%20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investicijos.lt/uploads/documents/images/%C5%BEenklai/zenklas_2015%2004%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23950"/>
                                    </a:xfrm>
                                    <a:prstGeom prst="rect">
                                      <a:avLst/>
                                    </a:prstGeom>
                                    <a:noFill/>
                                    <a:ln>
                                      <a:noFill/>
                                    </a:ln>
                                  </pic:spPr>
                                </pic:pic>
                              </a:graphicData>
                            </a:graphic>
                          </wp:inline>
                        </w:drawing>
                      </w:r>
                    </w:p>
                    <w:p w:rsidR="00356D27" w:rsidRPr="00DC3EEB" w:rsidRDefault="00356D27">
                      <w:pPr>
                        <w:pStyle w:val="Betarp"/>
                        <w:rPr>
                          <w:color w:val="595959"/>
                          <w:sz w:val="20"/>
                          <w:szCs w:val="20"/>
                        </w:rPr>
                      </w:pPr>
                    </w:p>
                  </w:txbxContent>
                </v:textbox>
                <w10:wrap anchorx="page" anchory="page"/>
              </v:shape>
            </w:pict>
          </mc:Fallback>
        </mc:AlternateContent>
      </w:r>
      <w:r w:rsidR="000E36D9" w:rsidRPr="000E36D9">
        <w:br w:type="page"/>
      </w:r>
      <w:r w:rsidR="00B50A45" w:rsidRPr="00C23BEC">
        <w:t>TURINYS</w:t>
      </w:r>
    </w:p>
    <w:p w14:paraId="406C9D50" w14:textId="77777777" w:rsidR="00356D27" w:rsidRPr="001E6D4F" w:rsidRDefault="000E36D9">
      <w:pPr>
        <w:pStyle w:val="Turinys1"/>
        <w:rPr>
          <w:rFonts w:ascii="Calibri" w:hAnsi="Calibri"/>
          <w:b w:val="0"/>
          <w:bCs w:val="0"/>
          <w:caps w:val="0"/>
          <w:sz w:val="24"/>
          <w:szCs w:val="24"/>
          <w:lang w:eastAsia="lt-LT"/>
        </w:rPr>
      </w:pPr>
      <w:r w:rsidRPr="00356D27">
        <w:rPr>
          <w:sz w:val="24"/>
          <w:szCs w:val="24"/>
        </w:rPr>
        <w:fldChar w:fldCharType="begin"/>
      </w:r>
      <w:r w:rsidRPr="00356D27">
        <w:rPr>
          <w:sz w:val="24"/>
          <w:szCs w:val="24"/>
        </w:rPr>
        <w:instrText xml:space="preserve"> TOC \o "1-3" \h \z \u </w:instrText>
      </w:r>
      <w:r w:rsidRPr="00356D27">
        <w:rPr>
          <w:sz w:val="24"/>
          <w:szCs w:val="24"/>
        </w:rPr>
        <w:fldChar w:fldCharType="separate"/>
      </w:r>
      <w:hyperlink w:anchor="_Toc440534415" w:history="1">
        <w:r w:rsidR="00356D27" w:rsidRPr="00356D27">
          <w:rPr>
            <w:rStyle w:val="Hipersaitas"/>
            <w:sz w:val="24"/>
            <w:szCs w:val="24"/>
          </w:rPr>
          <w:t>ĮVADAS</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_Toc440534415 \h </w:instrText>
        </w:r>
        <w:r w:rsidR="00356D27" w:rsidRPr="00356D27">
          <w:rPr>
            <w:webHidden/>
            <w:sz w:val="24"/>
            <w:szCs w:val="24"/>
          </w:rPr>
        </w:r>
        <w:r w:rsidR="00356D27" w:rsidRPr="00356D27">
          <w:rPr>
            <w:webHidden/>
            <w:sz w:val="24"/>
            <w:szCs w:val="24"/>
          </w:rPr>
          <w:fldChar w:fldCharType="separate"/>
        </w:r>
        <w:r w:rsidR="008A6F12">
          <w:rPr>
            <w:webHidden/>
            <w:sz w:val="24"/>
            <w:szCs w:val="24"/>
          </w:rPr>
          <w:t>2</w:t>
        </w:r>
        <w:r w:rsidR="00356D27" w:rsidRPr="00356D27">
          <w:rPr>
            <w:webHidden/>
            <w:sz w:val="24"/>
            <w:szCs w:val="24"/>
          </w:rPr>
          <w:fldChar w:fldCharType="end"/>
        </w:r>
      </w:hyperlink>
    </w:p>
    <w:p w14:paraId="406C9D51" w14:textId="77777777" w:rsidR="00356D27" w:rsidRPr="001E6D4F" w:rsidRDefault="006832BE">
      <w:pPr>
        <w:pStyle w:val="Turinys1"/>
        <w:rPr>
          <w:rFonts w:ascii="Calibri" w:hAnsi="Calibri"/>
          <w:b w:val="0"/>
          <w:bCs w:val="0"/>
          <w:caps w:val="0"/>
          <w:sz w:val="24"/>
          <w:szCs w:val="24"/>
          <w:lang w:eastAsia="lt-LT"/>
        </w:rPr>
      </w:pPr>
      <w:hyperlink w:anchor="_Toc440534416" w:history="1">
        <w:r w:rsidR="00356D27" w:rsidRPr="00356D27">
          <w:rPr>
            <w:rStyle w:val="Hipersaitas"/>
            <w:sz w:val="24"/>
            <w:szCs w:val="24"/>
          </w:rPr>
          <w:t>1.</w:t>
        </w:r>
        <w:r w:rsidR="00356D27" w:rsidRPr="001E6D4F">
          <w:rPr>
            <w:rFonts w:ascii="Calibri" w:hAnsi="Calibri"/>
            <w:b w:val="0"/>
            <w:bCs w:val="0"/>
            <w:caps w:val="0"/>
            <w:sz w:val="24"/>
            <w:szCs w:val="24"/>
            <w:lang w:eastAsia="lt-LT"/>
          </w:rPr>
          <w:tab/>
        </w:r>
        <w:r w:rsidR="00356D27" w:rsidRPr="00356D27">
          <w:rPr>
            <w:rStyle w:val="Hipersaitas"/>
            <w:sz w:val="24"/>
            <w:szCs w:val="24"/>
          </w:rPr>
          <w:t>Lazdijų miesto vietos veiklos grupė</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_Toc440534416 \h </w:instrText>
        </w:r>
        <w:r w:rsidR="00356D27" w:rsidRPr="00356D27">
          <w:rPr>
            <w:webHidden/>
            <w:sz w:val="24"/>
            <w:szCs w:val="24"/>
          </w:rPr>
        </w:r>
        <w:r w:rsidR="00356D27" w:rsidRPr="00356D27">
          <w:rPr>
            <w:webHidden/>
            <w:sz w:val="24"/>
            <w:szCs w:val="24"/>
          </w:rPr>
          <w:fldChar w:fldCharType="separate"/>
        </w:r>
        <w:r w:rsidR="008A6F12">
          <w:rPr>
            <w:webHidden/>
            <w:sz w:val="24"/>
            <w:szCs w:val="24"/>
          </w:rPr>
          <w:t>3</w:t>
        </w:r>
        <w:r w:rsidR="00356D27" w:rsidRPr="00356D27">
          <w:rPr>
            <w:webHidden/>
            <w:sz w:val="24"/>
            <w:szCs w:val="24"/>
          </w:rPr>
          <w:fldChar w:fldCharType="end"/>
        </w:r>
      </w:hyperlink>
    </w:p>
    <w:p w14:paraId="406C9D52" w14:textId="77777777" w:rsidR="00356D27" w:rsidRPr="001E6D4F" w:rsidRDefault="006832BE">
      <w:pPr>
        <w:pStyle w:val="Turinys2"/>
        <w:tabs>
          <w:tab w:val="right" w:leader="dot" w:pos="9628"/>
        </w:tabs>
        <w:rPr>
          <w:smallCaps w:val="0"/>
          <w:noProof/>
          <w:sz w:val="24"/>
          <w:szCs w:val="24"/>
          <w:lang w:eastAsia="lt-LT"/>
        </w:rPr>
      </w:pPr>
      <w:hyperlink w:anchor="_Toc440534417" w:history="1">
        <w:r w:rsidR="00356D27" w:rsidRPr="00356D27">
          <w:rPr>
            <w:rStyle w:val="Hipersaitas"/>
            <w:rFonts w:ascii="Times New Roman" w:hAnsi="Times New Roman"/>
            <w:noProof/>
            <w:sz w:val="24"/>
            <w:szCs w:val="24"/>
          </w:rPr>
          <w:t>1.1. Informacija apie VVG</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_Toc440534417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3</w:t>
        </w:r>
        <w:r w:rsidR="00356D27" w:rsidRPr="00356D27">
          <w:rPr>
            <w:noProof/>
            <w:webHidden/>
            <w:sz w:val="24"/>
            <w:szCs w:val="24"/>
          </w:rPr>
          <w:fldChar w:fldCharType="end"/>
        </w:r>
      </w:hyperlink>
    </w:p>
    <w:p w14:paraId="406C9D53" w14:textId="77777777" w:rsidR="00356D27" w:rsidRPr="001E6D4F" w:rsidRDefault="006832BE">
      <w:pPr>
        <w:pStyle w:val="Turinys2"/>
        <w:tabs>
          <w:tab w:val="right" w:leader="dot" w:pos="9628"/>
        </w:tabs>
        <w:rPr>
          <w:smallCaps w:val="0"/>
          <w:noProof/>
          <w:sz w:val="24"/>
          <w:szCs w:val="24"/>
          <w:lang w:eastAsia="lt-LT"/>
        </w:rPr>
      </w:pPr>
      <w:hyperlink w:anchor="_Toc440534418" w:history="1">
        <w:r w:rsidR="00356D27" w:rsidRPr="00356D27">
          <w:rPr>
            <w:rStyle w:val="Hipersaitas"/>
            <w:rFonts w:ascii="Times New Roman" w:hAnsi="Times New Roman"/>
            <w:noProof/>
            <w:sz w:val="24"/>
            <w:szCs w:val="24"/>
          </w:rPr>
          <w:t>1.2. VVG vertybės</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_Toc440534418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7</w:t>
        </w:r>
        <w:r w:rsidR="00356D27" w:rsidRPr="00356D27">
          <w:rPr>
            <w:noProof/>
            <w:webHidden/>
            <w:sz w:val="24"/>
            <w:szCs w:val="24"/>
          </w:rPr>
          <w:fldChar w:fldCharType="end"/>
        </w:r>
      </w:hyperlink>
    </w:p>
    <w:p w14:paraId="406C9D54" w14:textId="77777777" w:rsidR="00356D27" w:rsidRPr="001E6D4F" w:rsidRDefault="006832BE">
      <w:pPr>
        <w:pStyle w:val="Turinys2"/>
        <w:tabs>
          <w:tab w:val="right" w:leader="dot" w:pos="9628"/>
        </w:tabs>
        <w:rPr>
          <w:smallCaps w:val="0"/>
          <w:noProof/>
          <w:sz w:val="24"/>
          <w:szCs w:val="24"/>
          <w:lang w:eastAsia="lt-LT"/>
        </w:rPr>
      </w:pPr>
      <w:hyperlink w:anchor="_Toc440534419" w:history="1">
        <w:r w:rsidR="00356D27" w:rsidRPr="00356D27">
          <w:rPr>
            <w:rStyle w:val="Hipersaitas"/>
            <w:rFonts w:ascii="Times New Roman" w:hAnsi="Times New Roman"/>
            <w:noProof/>
            <w:sz w:val="24"/>
            <w:szCs w:val="24"/>
          </w:rPr>
          <w:t>1.3. VVG teritorijos vizija iki 2023 m.</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_Toc440534419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7</w:t>
        </w:r>
        <w:r w:rsidR="00356D27" w:rsidRPr="00356D27">
          <w:rPr>
            <w:noProof/>
            <w:webHidden/>
            <w:sz w:val="24"/>
            <w:szCs w:val="24"/>
          </w:rPr>
          <w:fldChar w:fldCharType="end"/>
        </w:r>
      </w:hyperlink>
    </w:p>
    <w:p w14:paraId="406C9D55" w14:textId="77777777" w:rsidR="00356D27" w:rsidRPr="001E6D4F" w:rsidRDefault="006832BE">
      <w:pPr>
        <w:pStyle w:val="Turinys1"/>
        <w:rPr>
          <w:rFonts w:ascii="Calibri" w:hAnsi="Calibri"/>
          <w:b w:val="0"/>
          <w:bCs w:val="0"/>
          <w:caps w:val="0"/>
          <w:sz w:val="24"/>
          <w:szCs w:val="24"/>
          <w:lang w:eastAsia="lt-LT"/>
        </w:rPr>
      </w:pPr>
      <w:hyperlink w:anchor="_Toc440534420" w:history="1">
        <w:r w:rsidR="00356D27" w:rsidRPr="00356D27">
          <w:rPr>
            <w:rStyle w:val="Hipersaitas"/>
            <w:sz w:val="24"/>
            <w:szCs w:val="24"/>
          </w:rPr>
          <w:t>2. Vietos plėtros strategijos įgyvendinimo teritorija ir gyventojų apibrėžtis</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_Toc440534420 \h </w:instrText>
        </w:r>
        <w:r w:rsidR="00356D27" w:rsidRPr="00356D27">
          <w:rPr>
            <w:webHidden/>
            <w:sz w:val="24"/>
            <w:szCs w:val="24"/>
          </w:rPr>
        </w:r>
        <w:r w:rsidR="00356D27" w:rsidRPr="00356D27">
          <w:rPr>
            <w:webHidden/>
            <w:sz w:val="24"/>
            <w:szCs w:val="24"/>
          </w:rPr>
          <w:fldChar w:fldCharType="separate"/>
        </w:r>
        <w:r w:rsidR="008A6F12">
          <w:rPr>
            <w:webHidden/>
            <w:sz w:val="24"/>
            <w:szCs w:val="24"/>
          </w:rPr>
          <w:t>9</w:t>
        </w:r>
        <w:r w:rsidR="00356D27" w:rsidRPr="00356D27">
          <w:rPr>
            <w:webHidden/>
            <w:sz w:val="24"/>
            <w:szCs w:val="24"/>
          </w:rPr>
          <w:fldChar w:fldCharType="end"/>
        </w:r>
      </w:hyperlink>
    </w:p>
    <w:p w14:paraId="406C9D56" w14:textId="77777777" w:rsidR="00356D27" w:rsidRPr="001E6D4F" w:rsidRDefault="006832BE">
      <w:pPr>
        <w:pStyle w:val="Turinys2"/>
        <w:tabs>
          <w:tab w:val="right" w:leader="dot" w:pos="9628"/>
        </w:tabs>
        <w:rPr>
          <w:smallCaps w:val="0"/>
          <w:noProof/>
          <w:sz w:val="24"/>
          <w:szCs w:val="24"/>
          <w:lang w:eastAsia="lt-LT"/>
        </w:rPr>
      </w:pPr>
      <w:hyperlink w:anchor="_Toc440534421" w:history="1">
        <w:r w:rsidR="00356D27" w:rsidRPr="00356D27">
          <w:rPr>
            <w:rStyle w:val="Hipersaitas"/>
            <w:rFonts w:ascii="Times New Roman" w:hAnsi="Times New Roman"/>
            <w:noProof/>
            <w:sz w:val="24"/>
            <w:szCs w:val="24"/>
          </w:rPr>
          <w:t>2.1. Vietos plėtros strategijos įgyvendinimo teritorija</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_Toc440534421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9</w:t>
        </w:r>
        <w:r w:rsidR="00356D27" w:rsidRPr="00356D27">
          <w:rPr>
            <w:noProof/>
            <w:webHidden/>
            <w:sz w:val="24"/>
            <w:szCs w:val="24"/>
          </w:rPr>
          <w:fldChar w:fldCharType="end"/>
        </w:r>
      </w:hyperlink>
    </w:p>
    <w:p w14:paraId="406C9D57" w14:textId="77777777" w:rsidR="00356D27" w:rsidRPr="001E6D4F" w:rsidRDefault="006832BE">
      <w:pPr>
        <w:pStyle w:val="Turinys2"/>
        <w:tabs>
          <w:tab w:val="right" w:leader="dot" w:pos="9628"/>
        </w:tabs>
        <w:rPr>
          <w:smallCaps w:val="0"/>
          <w:noProof/>
          <w:sz w:val="24"/>
          <w:szCs w:val="24"/>
          <w:lang w:eastAsia="lt-LT"/>
        </w:rPr>
      </w:pPr>
      <w:hyperlink w:anchor="_Toc440534422" w:history="1">
        <w:r w:rsidR="00356D27" w:rsidRPr="00356D27">
          <w:rPr>
            <w:rStyle w:val="Hipersaitas"/>
            <w:rFonts w:ascii="Times New Roman" w:hAnsi="Times New Roman"/>
            <w:noProof/>
            <w:sz w:val="24"/>
            <w:szCs w:val="24"/>
          </w:rPr>
          <w:t>2.2. Lazdijų miesto gyventojai</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_Toc440534422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10</w:t>
        </w:r>
        <w:r w:rsidR="00356D27" w:rsidRPr="00356D27">
          <w:rPr>
            <w:noProof/>
            <w:webHidden/>
            <w:sz w:val="24"/>
            <w:szCs w:val="24"/>
          </w:rPr>
          <w:fldChar w:fldCharType="end"/>
        </w:r>
      </w:hyperlink>
    </w:p>
    <w:p w14:paraId="406C9D58" w14:textId="77777777" w:rsidR="00356D27" w:rsidRPr="001E6D4F" w:rsidRDefault="006832BE">
      <w:pPr>
        <w:pStyle w:val="Turinys1"/>
        <w:rPr>
          <w:rFonts w:ascii="Calibri" w:hAnsi="Calibri"/>
          <w:b w:val="0"/>
          <w:bCs w:val="0"/>
          <w:caps w:val="0"/>
          <w:sz w:val="24"/>
          <w:szCs w:val="24"/>
          <w:lang w:eastAsia="lt-LT"/>
        </w:rPr>
      </w:pPr>
      <w:hyperlink w:anchor="_Toc440534423" w:history="1">
        <w:r w:rsidR="00356D27" w:rsidRPr="00356D27">
          <w:rPr>
            <w:rStyle w:val="Hipersaitas"/>
            <w:sz w:val="24"/>
            <w:szCs w:val="24"/>
          </w:rPr>
          <w:t>3. Teritorijos analizė</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_Toc440534423 \h </w:instrText>
        </w:r>
        <w:r w:rsidR="00356D27" w:rsidRPr="00356D27">
          <w:rPr>
            <w:webHidden/>
            <w:sz w:val="24"/>
            <w:szCs w:val="24"/>
          </w:rPr>
        </w:r>
        <w:r w:rsidR="00356D27" w:rsidRPr="00356D27">
          <w:rPr>
            <w:webHidden/>
            <w:sz w:val="24"/>
            <w:szCs w:val="24"/>
          </w:rPr>
          <w:fldChar w:fldCharType="separate"/>
        </w:r>
        <w:r w:rsidR="008A6F12">
          <w:rPr>
            <w:webHidden/>
            <w:sz w:val="24"/>
            <w:szCs w:val="24"/>
          </w:rPr>
          <w:t>17</w:t>
        </w:r>
        <w:r w:rsidR="00356D27" w:rsidRPr="00356D27">
          <w:rPr>
            <w:webHidden/>
            <w:sz w:val="24"/>
            <w:szCs w:val="24"/>
          </w:rPr>
          <w:fldChar w:fldCharType="end"/>
        </w:r>
      </w:hyperlink>
    </w:p>
    <w:p w14:paraId="406C9D59" w14:textId="77777777" w:rsidR="00356D27" w:rsidRPr="001E6D4F" w:rsidRDefault="006832BE">
      <w:pPr>
        <w:pStyle w:val="Turinys2"/>
        <w:tabs>
          <w:tab w:val="left" w:pos="880"/>
          <w:tab w:val="right" w:leader="dot" w:pos="9628"/>
        </w:tabs>
        <w:rPr>
          <w:smallCaps w:val="0"/>
          <w:noProof/>
          <w:sz w:val="24"/>
          <w:szCs w:val="24"/>
          <w:lang w:eastAsia="lt-LT"/>
        </w:rPr>
      </w:pPr>
      <w:hyperlink w:anchor="_Toc440534424" w:history="1">
        <w:r w:rsidR="00356D27" w:rsidRPr="00356D27">
          <w:rPr>
            <w:rStyle w:val="Hipersaitas"/>
            <w:rFonts w:ascii="Times New Roman" w:hAnsi="Times New Roman"/>
            <w:noProof/>
            <w:sz w:val="24"/>
            <w:szCs w:val="24"/>
          </w:rPr>
          <w:t>3.1.</w:t>
        </w:r>
        <w:r w:rsidR="00356D27" w:rsidRPr="001E6D4F">
          <w:rPr>
            <w:smallCaps w:val="0"/>
            <w:noProof/>
            <w:sz w:val="24"/>
            <w:szCs w:val="24"/>
            <w:lang w:eastAsia="lt-LT"/>
          </w:rPr>
          <w:tab/>
        </w:r>
        <w:r w:rsidR="00356D27" w:rsidRPr="00356D27">
          <w:rPr>
            <w:rStyle w:val="Hipersaitas"/>
            <w:rFonts w:ascii="Times New Roman" w:hAnsi="Times New Roman"/>
            <w:noProof/>
            <w:sz w:val="24"/>
            <w:szCs w:val="24"/>
          </w:rPr>
          <w:t>Verslas Lazdijų rajono savivaldybėje</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_Toc440534424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17</w:t>
        </w:r>
        <w:r w:rsidR="00356D27" w:rsidRPr="00356D27">
          <w:rPr>
            <w:noProof/>
            <w:webHidden/>
            <w:sz w:val="24"/>
            <w:szCs w:val="24"/>
          </w:rPr>
          <w:fldChar w:fldCharType="end"/>
        </w:r>
      </w:hyperlink>
    </w:p>
    <w:p w14:paraId="406C9D5A" w14:textId="77777777" w:rsidR="00356D27" w:rsidRPr="001E6D4F" w:rsidRDefault="006832BE">
      <w:pPr>
        <w:pStyle w:val="Turinys2"/>
        <w:tabs>
          <w:tab w:val="right" w:leader="dot" w:pos="9628"/>
        </w:tabs>
        <w:rPr>
          <w:smallCaps w:val="0"/>
          <w:noProof/>
          <w:sz w:val="24"/>
          <w:szCs w:val="24"/>
          <w:lang w:eastAsia="lt-LT"/>
        </w:rPr>
      </w:pPr>
      <w:hyperlink w:anchor="_Toc440534425" w:history="1">
        <w:r w:rsidR="00356D27" w:rsidRPr="00356D27">
          <w:rPr>
            <w:rStyle w:val="Hipersaitas"/>
            <w:rFonts w:ascii="Times New Roman" w:hAnsi="Times New Roman"/>
            <w:noProof/>
            <w:sz w:val="24"/>
            <w:szCs w:val="24"/>
          </w:rPr>
          <w:t>3.2.  Švietimas ir kultūra</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_Toc440534425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18</w:t>
        </w:r>
        <w:r w:rsidR="00356D27" w:rsidRPr="00356D27">
          <w:rPr>
            <w:noProof/>
            <w:webHidden/>
            <w:sz w:val="24"/>
            <w:szCs w:val="24"/>
          </w:rPr>
          <w:fldChar w:fldCharType="end"/>
        </w:r>
      </w:hyperlink>
    </w:p>
    <w:p w14:paraId="406C9D5B" w14:textId="77777777" w:rsidR="00356D27" w:rsidRPr="001E6D4F" w:rsidRDefault="006832BE">
      <w:pPr>
        <w:pStyle w:val="Turinys2"/>
        <w:tabs>
          <w:tab w:val="right" w:leader="dot" w:pos="9628"/>
        </w:tabs>
        <w:rPr>
          <w:smallCaps w:val="0"/>
          <w:noProof/>
          <w:sz w:val="24"/>
          <w:szCs w:val="24"/>
          <w:lang w:eastAsia="lt-LT"/>
        </w:rPr>
      </w:pPr>
      <w:hyperlink w:anchor="_Toc440534426" w:history="1">
        <w:r w:rsidR="00356D27" w:rsidRPr="00356D27">
          <w:rPr>
            <w:rStyle w:val="Hipersaitas"/>
            <w:rFonts w:ascii="Times New Roman" w:hAnsi="Times New Roman"/>
            <w:noProof/>
            <w:sz w:val="24"/>
            <w:szCs w:val="24"/>
          </w:rPr>
          <w:t>3.3. Gyventojų nuomonės apklausa</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_Toc440534426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21</w:t>
        </w:r>
        <w:r w:rsidR="00356D27" w:rsidRPr="00356D27">
          <w:rPr>
            <w:noProof/>
            <w:webHidden/>
            <w:sz w:val="24"/>
            <w:szCs w:val="24"/>
          </w:rPr>
          <w:fldChar w:fldCharType="end"/>
        </w:r>
      </w:hyperlink>
    </w:p>
    <w:p w14:paraId="406C9D5C" w14:textId="77777777" w:rsidR="00356D27" w:rsidRPr="001E6D4F" w:rsidRDefault="006832BE">
      <w:pPr>
        <w:pStyle w:val="Turinys2"/>
        <w:tabs>
          <w:tab w:val="left" w:pos="880"/>
          <w:tab w:val="right" w:leader="dot" w:pos="9628"/>
        </w:tabs>
        <w:rPr>
          <w:smallCaps w:val="0"/>
          <w:noProof/>
          <w:sz w:val="24"/>
          <w:szCs w:val="24"/>
          <w:lang w:eastAsia="lt-LT"/>
        </w:rPr>
      </w:pPr>
      <w:hyperlink w:anchor="_Toc440534427" w:history="1">
        <w:r w:rsidR="00356D27" w:rsidRPr="00356D27">
          <w:rPr>
            <w:rStyle w:val="Hipersaitas"/>
            <w:rFonts w:ascii="Times New Roman" w:hAnsi="Times New Roman"/>
            <w:noProof/>
            <w:sz w:val="24"/>
            <w:szCs w:val="24"/>
          </w:rPr>
          <w:t>3.4.</w:t>
        </w:r>
        <w:r w:rsidR="00356D27" w:rsidRPr="001E6D4F">
          <w:rPr>
            <w:smallCaps w:val="0"/>
            <w:noProof/>
            <w:sz w:val="24"/>
            <w:szCs w:val="24"/>
            <w:lang w:eastAsia="lt-LT"/>
          </w:rPr>
          <w:tab/>
        </w:r>
        <w:r w:rsidR="00356D27" w:rsidRPr="00356D27">
          <w:rPr>
            <w:rStyle w:val="Hipersaitas"/>
            <w:rFonts w:ascii="Times New Roman" w:hAnsi="Times New Roman"/>
            <w:noProof/>
            <w:sz w:val="24"/>
            <w:szCs w:val="24"/>
          </w:rPr>
          <w:t>SSGG analizė</w:t>
        </w:r>
        <w:r w:rsidR="00356D27" w:rsidRPr="00356D27">
          <w:rPr>
            <w:noProof/>
            <w:webHidden/>
            <w:sz w:val="24"/>
            <w:szCs w:val="24"/>
          </w:rPr>
          <w:tab/>
        </w:r>
        <w:r w:rsidR="00356D27" w:rsidRPr="00356D27">
          <w:rPr>
            <w:noProof/>
            <w:webHidden/>
            <w:sz w:val="24"/>
            <w:szCs w:val="24"/>
          </w:rPr>
          <w:fldChar w:fldCharType="begin"/>
        </w:r>
        <w:r w:rsidR="00356D27" w:rsidRPr="00356D27">
          <w:rPr>
            <w:noProof/>
            <w:webHidden/>
            <w:sz w:val="24"/>
            <w:szCs w:val="24"/>
          </w:rPr>
          <w:instrText xml:space="preserve"> PAGEREF _Toc440534427 \h </w:instrText>
        </w:r>
        <w:r w:rsidR="00356D27" w:rsidRPr="00356D27">
          <w:rPr>
            <w:noProof/>
            <w:webHidden/>
            <w:sz w:val="24"/>
            <w:szCs w:val="24"/>
          </w:rPr>
        </w:r>
        <w:r w:rsidR="00356D27" w:rsidRPr="00356D27">
          <w:rPr>
            <w:noProof/>
            <w:webHidden/>
            <w:sz w:val="24"/>
            <w:szCs w:val="24"/>
          </w:rPr>
          <w:fldChar w:fldCharType="separate"/>
        </w:r>
        <w:r w:rsidR="008A6F12">
          <w:rPr>
            <w:noProof/>
            <w:webHidden/>
            <w:sz w:val="24"/>
            <w:szCs w:val="24"/>
          </w:rPr>
          <w:t>29</w:t>
        </w:r>
        <w:r w:rsidR="00356D27" w:rsidRPr="00356D27">
          <w:rPr>
            <w:noProof/>
            <w:webHidden/>
            <w:sz w:val="24"/>
            <w:szCs w:val="24"/>
          </w:rPr>
          <w:fldChar w:fldCharType="end"/>
        </w:r>
      </w:hyperlink>
    </w:p>
    <w:p w14:paraId="406C9D5D" w14:textId="77777777" w:rsidR="00356D27" w:rsidRPr="001E6D4F" w:rsidRDefault="006832BE">
      <w:pPr>
        <w:pStyle w:val="Turinys1"/>
        <w:rPr>
          <w:rFonts w:ascii="Calibri" w:hAnsi="Calibri"/>
          <w:b w:val="0"/>
          <w:bCs w:val="0"/>
          <w:caps w:val="0"/>
          <w:sz w:val="24"/>
          <w:szCs w:val="24"/>
          <w:lang w:eastAsia="lt-LT"/>
        </w:rPr>
      </w:pPr>
      <w:hyperlink w:anchor="_Toc440534428" w:history="1">
        <w:r w:rsidR="00356D27" w:rsidRPr="00356D27">
          <w:rPr>
            <w:rStyle w:val="Hipersaitas"/>
            <w:rFonts w:eastAsia="Calibri"/>
            <w:sz w:val="24"/>
            <w:szCs w:val="24"/>
          </w:rPr>
          <w:t>4.</w:t>
        </w:r>
        <w:r w:rsidR="00356D27" w:rsidRPr="001E6D4F">
          <w:rPr>
            <w:rFonts w:ascii="Calibri" w:hAnsi="Calibri"/>
            <w:b w:val="0"/>
            <w:bCs w:val="0"/>
            <w:caps w:val="0"/>
            <w:sz w:val="24"/>
            <w:szCs w:val="24"/>
            <w:lang w:eastAsia="lt-LT"/>
          </w:rPr>
          <w:tab/>
        </w:r>
        <w:r w:rsidR="00356D27" w:rsidRPr="00356D27">
          <w:rPr>
            <w:rStyle w:val="Hipersaitas"/>
            <w:rFonts w:eastAsia="Calibri"/>
            <w:sz w:val="24"/>
            <w:szCs w:val="24"/>
          </w:rPr>
          <w:t>Vietos plėtros strategijos tikslai, uždaviniai ir įgyvendinimo stebėsenos rodikliai bei integruoto ir novatoriško strategijos pobūdžio apibūdinimas</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_Toc440534428 \h </w:instrText>
        </w:r>
        <w:r w:rsidR="00356D27" w:rsidRPr="00356D27">
          <w:rPr>
            <w:webHidden/>
            <w:sz w:val="24"/>
            <w:szCs w:val="24"/>
          </w:rPr>
        </w:r>
        <w:r w:rsidR="00356D27" w:rsidRPr="00356D27">
          <w:rPr>
            <w:webHidden/>
            <w:sz w:val="24"/>
            <w:szCs w:val="24"/>
          </w:rPr>
          <w:fldChar w:fldCharType="separate"/>
        </w:r>
        <w:r w:rsidR="008A6F12">
          <w:rPr>
            <w:webHidden/>
            <w:sz w:val="24"/>
            <w:szCs w:val="24"/>
          </w:rPr>
          <w:t>32</w:t>
        </w:r>
        <w:r w:rsidR="00356D27" w:rsidRPr="00356D27">
          <w:rPr>
            <w:webHidden/>
            <w:sz w:val="24"/>
            <w:szCs w:val="24"/>
          </w:rPr>
          <w:fldChar w:fldCharType="end"/>
        </w:r>
      </w:hyperlink>
    </w:p>
    <w:p w14:paraId="406C9D5E" w14:textId="77777777" w:rsidR="00356D27" w:rsidRPr="001E6D4F" w:rsidRDefault="006832BE">
      <w:pPr>
        <w:pStyle w:val="Turinys1"/>
        <w:rPr>
          <w:rFonts w:ascii="Calibri" w:hAnsi="Calibri"/>
          <w:b w:val="0"/>
          <w:bCs w:val="0"/>
          <w:caps w:val="0"/>
          <w:sz w:val="24"/>
          <w:szCs w:val="24"/>
          <w:lang w:eastAsia="lt-LT"/>
        </w:rPr>
      </w:pPr>
      <w:hyperlink w:anchor="_Toc440534429" w:history="1">
        <w:r w:rsidR="00356D27" w:rsidRPr="00356D27">
          <w:rPr>
            <w:rStyle w:val="Hipersaitas"/>
            <w:rFonts w:eastAsia="Calibri"/>
            <w:sz w:val="24"/>
            <w:szCs w:val="24"/>
          </w:rPr>
          <w:t>5.</w:t>
        </w:r>
        <w:r w:rsidR="00356D27" w:rsidRPr="001E6D4F">
          <w:rPr>
            <w:rFonts w:ascii="Calibri" w:hAnsi="Calibri"/>
            <w:b w:val="0"/>
            <w:bCs w:val="0"/>
            <w:caps w:val="0"/>
            <w:sz w:val="24"/>
            <w:szCs w:val="24"/>
            <w:lang w:eastAsia="lt-LT"/>
          </w:rPr>
          <w:tab/>
        </w:r>
        <w:r w:rsidR="00356D27" w:rsidRPr="00356D27">
          <w:rPr>
            <w:rStyle w:val="Hipersaitas"/>
            <w:sz w:val="24"/>
            <w:szCs w:val="24"/>
          </w:rPr>
          <w:t>LAZDIJŲ MIESTO BENDRUOMENĖS DALYVAVIMO, RENGIANT VIETOS PLĖTROS STRATEGIJĄ, APIBŪDINIMAS</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_Toc440534429 \h </w:instrText>
        </w:r>
        <w:r w:rsidR="00356D27" w:rsidRPr="00356D27">
          <w:rPr>
            <w:webHidden/>
            <w:sz w:val="24"/>
            <w:szCs w:val="24"/>
          </w:rPr>
        </w:r>
        <w:r w:rsidR="00356D27" w:rsidRPr="00356D27">
          <w:rPr>
            <w:webHidden/>
            <w:sz w:val="24"/>
            <w:szCs w:val="24"/>
          </w:rPr>
          <w:fldChar w:fldCharType="separate"/>
        </w:r>
        <w:r w:rsidR="008A6F12">
          <w:rPr>
            <w:webHidden/>
            <w:sz w:val="24"/>
            <w:szCs w:val="24"/>
          </w:rPr>
          <w:t>34</w:t>
        </w:r>
        <w:r w:rsidR="00356D27" w:rsidRPr="00356D27">
          <w:rPr>
            <w:webHidden/>
            <w:sz w:val="24"/>
            <w:szCs w:val="24"/>
          </w:rPr>
          <w:fldChar w:fldCharType="end"/>
        </w:r>
      </w:hyperlink>
    </w:p>
    <w:p w14:paraId="406C9D5F" w14:textId="77777777" w:rsidR="00356D27" w:rsidRPr="001E6D4F" w:rsidRDefault="006832BE">
      <w:pPr>
        <w:pStyle w:val="Turinys1"/>
        <w:rPr>
          <w:rFonts w:ascii="Calibri" w:hAnsi="Calibri"/>
          <w:b w:val="0"/>
          <w:bCs w:val="0"/>
          <w:caps w:val="0"/>
          <w:sz w:val="24"/>
          <w:szCs w:val="24"/>
          <w:lang w:eastAsia="lt-LT"/>
        </w:rPr>
      </w:pPr>
      <w:hyperlink w:anchor="_Toc440534430" w:history="1">
        <w:r w:rsidR="00356D27" w:rsidRPr="00356D27">
          <w:rPr>
            <w:rStyle w:val="Hipersaitas"/>
            <w:rFonts w:eastAsia="Calibri"/>
            <w:sz w:val="24"/>
            <w:szCs w:val="24"/>
          </w:rPr>
          <w:t>6.</w:t>
        </w:r>
        <w:r w:rsidR="00356D27" w:rsidRPr="001E6D4F">
          <w:rPr>
            <w:rFonts w:ascii="Calibri" w:hAnsi="Calibri"/>
            <w:b w:val="0"/>
            <w:bCs w:val="0"/>
            <w:caps w:val="0"/>
            <w:sz w:val="24"/>
            <w:szCs w:val="24"/>
            <w:lang w:eastAsia="lt-LT"/>
          </w:rPr>
          <w:tab/>
        </w:r>
        <w:r w:rsidR="00356D27" w:rsidRPr="00356D27">
          <w:rPr>
            <w:rStyle w:val="Hipersaitas"/>
            <w:rFonts w:eastAsia="Calibri"/>
            <w:sz w:val="24"/>
            <w:szCs w:val="24"/>
          </w:rPr>
          <w:t>Vietos plėtros strategijos įgyvendinimo veiksmų planas</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_Toc440534430 \h </w:instrText>
        </w:r>
        <w:r w:rsidR="00356D27" w:rsidRPr="00356D27">
          <w:rPr>
            <w:webHidden/>
            <w:sz w:val="24"/>
            <w:szCs w:val="24"/>
          </w:rPr>
        </w:r>
        <w:r w:rsidR="00356D27" w:rsidRPr="00356D27">
          <w:rPr>
            <w:webHidden/>
            <w:sz w:val="24"/>
            <w:szCs w:val="24"/>
          </w:rPr>
          <w:fldChar w:fldCharType="separate"/>
        </w:r>
        <w:r w:rsidR="008A6F12">
          <w:rPr>
            <w:webHidden/>
            <w:sz w:val="24"/>
            <w:szCs w:val="24"/>
          </w:rPr>
          <w:t>36</w:t>
        </w:r>
        <w:r w:rsidR="00356D27" w:rsidRPr="00356D27">
          <w:rPr>
            <w:webHidden/>
            <w:sz w:val="24"/>
            <w:szCs w:val="24"/>
          </w:rPr>
          <w:fldChar w:fldCharType="end"/>
        </w:r>
      </w:hyperlink>
    </w:p>
    <w:p w14:paraId="406C9D60" w14:textId="77777777" w:rsidR="00356D27" w:rsidRPr="001E6D4F" w:rsidRDefault="006832BE">
      <w:pPr>
        <w:pStyle w:val="Turinys1"/>
        <w:rPr>
          <w:rFonts w:ascii="Calibri" w:hAnsi="Calibri"/>
          <w:b w:val="0"/>
          <w:bCs w:val="0"/>
          <w:caps w:val="0"/>
          <w:sz w:val="24"/>
          <w:szCs w:val="24"/>
          <w:lang w:eastAsia="lt-LT"/>
        </w:rPr>
      </w:pPr>
      <w:hyperlink w:anchor="_Toc440534431" w:history="1">
        <w:r w:rsidR="00356D27" w:rsidRPr="00356D27">
          <w:rPr>
            <w:rStyle w:val="Hipersaitas"/>
            <w:rFonts w:eastAsia="Calibri"/>
            <w:sz w:val="24"/>
            <w:szCs w:val="24"/>
          </w:rPr>
          <w:t>7.</w:t>
        </w:r>
        <w:r w:rsidR="00356D27" w:rsidRPr="001E6D4F">
          <w:rPr>
            <w:rFonts w:ascii="Calibri" w:hAnsi="Calibri"/>
            <w:b w:val="0"/>
            <w:bCs w:val="0"/>
            <w:caps w:val="0"/>
            <w:sz w:val="24"/>
            <w:szCs w:val="24"/>
            <w:lang w:eastAsia="lt-LT"/>
          </w:rPr>
          <w:tab/>
        </w:r>
        <w:r w:rsidR="00356D27" w:rsidRPr="00356D27">
          <w:rPr>
            <w:rStyle w:val="Hipersaitas"/>
            <w:rFonts w:eastAsia="Calibri"/>
            <w:sz w:val="24"/>
            <w:szCs w:val="24"/>
          </w:rPr>
          <w:t>Vietos plėtros strategijos valdymo ir stebėsenos tvarka</w:t>
        </w:r>
        <w:r w:rsidR="00356D27" w:rsidRPr="00356D27">
          <w:rPr>
            <w:webHidden/>
            <w:sz w:val="24"/>
            <w:szCs w:val="24"/>
          </w:rPr>
          <w:tab/>
        </w:r>
        <w:r w:rsidR="00356D27" w:rsidRPr="00356D27">
          <w:rPr>
            <w:webHidden/>
            <w:sz w:val="24"/>
            <w:szCs w:val="24"/>
          </w:rPr>
          <w:fldChar w:fldCharType="begin"/>
        </w:r>
        <w:r w:rsidR="00356D27" w:rsidRPr="00356D27">
          <w:rPr>
            <w:webHidden/>
            <w:sz w:val="24"/>
            <w:szCs w:val="24"/>
          </w:rPr>
          <w:instrText xml:space="preserve"> PAGEREF _Toc440534431 \h </w:instrText>
        </w:r>
        <w:r w:rsidR="00356D27" w:rsidRPr="00356D27">
          <w:rPr>
            <w:webHidden/>
            <w:sz w:val="24"/>
            <w:szCs w:val="24"/>
          </w:rPr>
        </w:r>
        <w:r w:rsidR="00356D27" w:rsidRPr="00356D27">
          <w:rPr>
            <w:webHidden/>
            <w:sz w:val="24"/>
            <w:szCs w:val="24"/>
          </w:rPr>
          <w:fldChar w:fldCharType="separate"/>
        </w:r>
        <w:r w:rsidR="008A6F12">
          <w:rPr>
            <w:webHidden/>
            <w:sz w:val="24"/>
            <w:szCs w:val="24"/>
          </w:rPr>
          <w:t>55</w:t>
        </w:r>
        <w:r w:rsidR="00356D27" w:rsidRPr="00356D27">
          <w:rPr>
            <w:webHidden/>
            <w:sz w:val="24"/>
            <w:szCs w:val="24"/>
          </w:rPr>
          <w:fldChar w:fldCharType="end"/>
        </w:r>
      </w:hyperlink>
    </w:p>
    <w:p w14:paraId="406C9D61" w14:textId="77777777" w:rsidR="00356D27" w:rsidRPr="001E6D4F" w:rsidRDefault="006832BE">
      <w:pPr>
        <w:pStyle w:val="Turinys1"/>
        <w:rPr>
          <w:rFonts w:ascii="Calibri" w:hAnsi="Calibri"/>
          <w:b w:val="0"/>
          <w:bCs w:val="0"/>
          <w:caps w:val="0"/>
          <w:sz w:val="24"/>
          <w:szCs w:val="24"/>
          <w:lang w:eastAsia="lt-LT"/>
        </w:rPr>
      </w:pPr>
      <w:hyperlink w:anchor="_Toc440534432" w:history="1">
        <w:r w:rsidR="00356D27" w:rsidRPr="00356D27">
          <w:rPr>
            <w:rStyle w:val="Hipersaitas"/>
            <w:rFonts w:eastAsia="Calibri"/>
            <w:sz w:val="24"/>
            <w:szCs w:val="24"/>
          </w:rPr>
          <w:t>8.</w:t>
        </w:r>
        <w:r w:rsidR="00356D27" w:rsidRPr="001E6D4F">
          <w:rPr>
            <w:rFonts w:ascii="Calibri" w:hAnsi="Calibri"/>
            <w:b w:val="0"/>
            <w:bCs w:val="0"/>
            <w:caps w:val="0"/>
            <w:sz w:val="24"/>
            <w:szCs w:val="24"/>
            <w:lang w:eastAsia="lt-LT"/>
          </w:rPr>
          <w:tab/>
        </w:r>
        <w:r w:rsidR="00356D27" w:rsidRPr="00356D27">
          <w:rPr>
            <w:rStyle w:val="Hipersaitas"/>
            <w:rFonts w:eastAsia="Calibri"/>
            <w:sz w:val="24"/>
            <w:szCs w:val="24"/>
          </w:rPr>
          <w:t>Finansinis planas</w:t>
        </w:r>
        <w:r w:rsidR="00356D27" w:rsidRPr="00356D27">
          <w:rPr>
            <w:webHidden/>
            <w:sz w:val="24"/>
            <w:szCs w:val="24"/>
          </w:rPr>
          <w:tab/>
        </w:r>
      </w:hyperlink>
      <w:r w:rsidR="008A6F12" w:rsidRPr="008A6F12">
        <w:rPr>
          <w:rStyle w:val="Hipersaitas"/>
          <w:color w:val="auto"/>
          <w:sz w:val="24"/>
          <w:szCs w:val="24"/>
          <w:u w:val="none"/>
        </w:rPr>
        <w:t>61</w:t>
      </w:r>
    </w:p>
    <w:p w14:paraId="406C9D62" w14:textId="77777777" w:rsidR="000E36D9" w:rsidRPr="00961A80" w:rsidRDefault="000E36D9" w:rsidP="008754E0">
      <w:pPr>
        <w:rPr>
          <w:rFonts w:ascii="Times New Roman" w:hAnsi="Times New Roman"/>
          <w:b/>
          <w:bCs/>
          <w:noProof/>
          <w:color w:val="FF0000"/>
          <w:sz w:val="36"/>
          <w:szCs w:val="36"/>
        </w:rPr>
      </w:pPr>
      <w:r w:rsidRPr="00356D27">
        <w:rPr>
          <w:rFonts w:ascii="Times New Roman" w:hAnsi="Times New Roman"/>
          <w:b/>
          <w:bCs/>
          <w:noProof/>
          <w:sz w:val="24"/>
          <w:szCs w:val="24"/>
        </w:rPr>
        <w:fldChar w:fldCharType="end"/>
      </w:r>
      <w:r w:rsidR="00071CB3" w:rsidRPr="00CE3099">
        <w:rPr>
          <w:rFonts w:ascii="Times New Roman" w:hAnsi="Times New Roman"/>
          <w:b/>
          <w:bCs/>
          <w:noProof/>
        </w:rPr>
        <w:br w:type="page"/>
      </w:r>
      <w:bookmarkStart w:id="1" w:name="_Toc440534415"/>
      <w:r w:rsidR="00071CB3" w:rsidRPr="00961A80">
        <w:rPr>
          <w:rFonts w:ascii="Times New Roman" w:hAnsi="Times New Roman"/>
          <w:b/>
          <w:noProof/>
          <w:color w:val="FF0000"/>
          <w:sz w:val="36"/>
          <w:szCs w:val="36"/>
        </w:rPr>
        <w:t>ĮVADAS</w:t>
      </w:r>
      <w:bookmarkEnd w:id="1"/>
    </w:p>
    <w:p w14:paraId="406C9D63" w14:textId="77777777" w:rsidR="00C23BEC" w:rsidRDefault="00C23BEC" w:rsidP="00071CB3">
      <w:pPr>
        <w:rPr>
          <w:rFonts w:ascii="Times New Roman" w:hAnsi="Times New Roman"/>
          <w:sz w:val="24"/>
          <w:szCs w:val="24"/>
        </w:rPr>
      </w:pPr>
    </w:p>
    <w:p w14:paraId="406C9D64" w14:textId="77777777" w:rsidR="00FC2949" w:rsidRPr="00CE3099" w:rsidRDefault="00FC2949">
      <w:pPr>
        <w:rPr>
          <w:rFonts w:ascii="Times New Roman" w:hAnsi="Times New Roman"/>
        </w:rPr>
      </w:pPr>
    </w:p>
    <w:p w14:paraId="406C9D65" w14:textId="77777777" w:rsidR="00FC2949" w:rsidRPr="00CE3099" w:rsidRDefault="00FC2949" w:rsidP="00B50A45">
      <w:pPr>
        <w:pStyle w:val="Antrat1"/>
        <w:numPr>
          <w:ilvl w:val="0"/>
          <w:numId w:val="1"/>
        </w:numPr>
        <w:spacing w:before="0" w:after="0" w:line="360" w:lineRule="auto"/>
        <w:ind w:left="284" w:hanging="284"/>
        <w:rPr>
          <w:rStyle w:val="Grietas"/>
          <w:rFonts w:ascii="Times New Roman" w:hAnsi="Times New Roman"/>
          <w:b/>
          <w:color w:val="auto"/>
        </w:rPr>
      </w:pPr>
      <w:bookmarkStart w:id="2" w:name="_Toc437288792"/>
      <w:r w:rsidRPr="00CE3099">
        <w:rPr>
          <w:rStyle w:val="Grietas"/>
          <w:rFonts w:ascii="Times New Roman" w:hAnsi="Times New Roman"/>
          <w:b/>
        </w:rPr>
        <w:br w:type="page"/>
      </w:r>
      <w:bookmarkStart w:id="3" w:name="_Toc440458533"/>
      <w:r w:rsidR="00CE3099" w:rsidRPr="00CE3099">
        <w:rPr>
          <w:rStyle w:val="Grietas"/>
          <w:rFonts w:ascii="Times New Roman" w:hAnsi="Times New Roman"/>
          <w:b/>
        </w:rPr>
        <w:t xml:space="preserve"> </w:t>
      </w:r>
      <w:bookmarkStart w:id="4" w:name="_Toc440534416"/>
      <w:bookmarkEnd w:id="2"/>
      <w:bookmarkEnd w:id="3"/>
      <w:r w:rsidR="00E37720">
        <w:rPr>
          <w:rStyle w:val="Grietas"/>
          <w:rFonts w:ascii="Times New Roman" w:hAnsi="Times New Roman"/>
          <w:b/>
          <w:color w:val="auto"/>
        </w:rPr>
        <w:t>Lazdijų miesto vietos veiklos grupė</w:t>
      </w:r>
      <w:bookmarkEnd w:id="4"/>
    </w:p>
    <w:p w14:paraId="406C9D66" w14:textId="77777777" w:rsidR="00FC2949" w:rsidRPr="00CE3099" w:rsidRDefault="00FC2949" w:rsidP="00FC2949">
      <w:pPr>
        <w:spacing w:line="360" w:lineRule="auto"/>
        <w:rPr>
          <w:rStyle w:val="Grietas"/>
          <w:rFonts w:ascii="Times New Roman" w:hAnsi="Times New Roman"/>
          <w:b w:val="0"/>
          <w:color w:val="auto"/>
        </w:rPr>
      </w:pPr>
    </w:p>
    <w:p w14:paraId="406C9D67" w14:textId="77777777" w:rsidR="00FC2949" w:rsidRPr="00CE3099" w:rsidRDefault="009427D1" w:rsidP="009427D1">
      <w:pPr>
        <w:pStyle w:val="Antrat2"/>
        <w:numPr>
          <w:ilvl w:val="0"/>
          <w:numId w:val="0"/>
        </w:numPr>
        <w:spacing w:line="360" w:lineRule="auto"/>
        <w:rPr>
          <w:rFonts w:ascii="Times New Roman" w:hAnsi="Times New Roman"/>
        </w:rPr>
      </w:pPr>
      <w:bookmarkStart w:id="5" w:name="_Toc437288793"/>
      <w:bookmarkStart w:id="6" w:name="_Toc440458534"/>
      <w:bookmarkStart w:id="7" w:name="_Toc440534417"/>
      <w:r>
        <w:rPr>
          <w:rFonts w:ascii="Times New Roman" w:hAnsi="Times New Roman"/>
        </w:rPr>
        <w:t xml:space="preserve">1.1. </w:t>
      </w:r>
      <w:r w:rsidR="00FC2949" w:rsidRPr="00CE3099">
        <w:rPr>
          <w:rFonts w:ascii="Times New Roman" w:hAnsi="Times New Roman"/>
        </w:rPr>
        <w:t>Informacija apie VVG</w:t>
      </w:r>
      <w:bookmarkEnd w:id="5"/>
      <w:bookmarkEnd w:id="6"/>
      <w:bookmarkEnd w:id="7"/>
    </w:p>
    <w:p w14:paraId="406C9D68" w14:textId="77777777" w:rsidR="00CE3099" w:rsidRPr="00CE3099" w:rsidRDefault="00CE3099" w:rsidP="00CE3099">
      <w:pPr>
        <w:rPr>
          <w:rFonts w:ascii="Times New Roman" w:hAnsi="Times New Roman"/>
        </w:rPr>
      </w:pPr>
    </w:p>
    <w:p w14:paraId="406C9D69" w14:textId="77777777" w:rsidR="008C6415" w:rsidRDefault="008C6415" w:rsidP="00381F5B">
      <w:pPr>
        <w:spacing w:line="360" w:lineRule="auto"/>
        <w:ind w:firstLine="709"/>
        <w:jc w:val="both"/>
        <w:rPr>
          <w:rFonts w:ascii="Times New Roman" w:hAnsi="Times New Roman"/>
          <w:sz w:val="24"/>
          <w:szCs w:val="24"/>
        </w:rPr>
      </w:pPr>
      <w:r w:rsidRPr="00C23BEC">
        <w:rPr>
          <w:rFonts w:ascii="Times New Roman" w:hAnsi="Times New Roman"/>
          <w:sz w:val="24"/>
          <w:szCs w:val="24"/>
        </w:rPr>
        <w:t>Lazdijų miesto vietos veiklos grupė įsteigta Lazdijų rajono savivaldybės tarybos</w:t>
      </w:r>
      <w:r w:rsidR="000C5347" w:rsidRPr="00C23BEC">
        <w:rPr>
          <w:rFonts w:ascii="Times New Roman" w:hAnsi="Times New Roman"/>
          <w:sz w:val="24"/>
          <w:szCs w:val="24"/>
        </w:rPr>
        <w:t>, L</w:t>
      </w:r>
      <w:r w:rsidR="00932A26" w:rsidRPr="00C23BEC">
        <w:rPr>
          <w:rFonts w:ascii="Times New Roman" w:hAnsi="Times New Roman"/>
          <w:sz w:val="24"/>
          <w:szCs w:val="24"/>
        </w:rPr>
        <w:t xml:space="preserve">azdijų miesto seniūnijos, Lazdijų bibliotekininkų draugijos, Lazdijų sporto klubo „Sakalas“, UAB „Geividus“, Laimučio Palionio firmos, A. Gradeckos IĮ </w:t>
      </w:r>
      <w:r w:rsidRPr="00C23BEC">
        <w:rPr>
          <w:rFonts w:ascii="Times New Roman" w:hAnsi="Times New Roman"/>
          <w:sz w:val="24"/>
          <w:szCs w:val="24"/>
        </w:rPr>
        <w:t>2015-0</w:t>
      </w:r>
      <w:r w:rsidR="00932A26" w:rsidRPr="00C23BEC">
        <w:rPr>
          <w:rFonts w:ascii="Times New Roman" w:hAnsi="Times New Roman"/>
          <w:sz w:val="24"/>
          <w:szCs w:val="24"/>
        </w:rPr>
        <w:t>8</w:t>
      </w:r>
      <w:r w:rsidRPr="00C23BEC">
        <w:rPr>
          <w:rFonts w:ascii="Times New Roman" w:hAnsi="Times New Roman"/>
          <w:sz w:val="24"/>
          <w:szCs w:val="24"/>
        </w:rPr>
        <w:t>-</w:t>
      </w:r>
      <w:r w:rsidR="00932A26" w:rsidRPr="00C23BEC">
        <w:rPr>
          <w:rFonts w:ascii="Times New Roman" w:hAnsi="Times New Roman"/>
          <w:sz w:val="24"/>
          <w:szCs w:val="24"/>
        </w:rPr>
        <w:t>1</w:t>
      </w:r>
      <w:r w:rsidRPr="00C23BEC">
        <w:rPr>
          <w:rFonts w:ascii="Times New Roman" w:hAnsi="Times New Roman"/>
          <w:sz w:val="24"/>
          <w:szCs w:val="24"/>
        </w:rPr>
        <w:t>3 d.</w:t>
      </w:r>
      <w:r w:rsidR="000C5347" w:rsidRPr="00C23BEC">
        <w:rPr>
          <w:rFonts w:ascii="Times New Roman" w:hAnsi="Times New Roman"/>
          <w:sz w:val="24"/>
          <w:szCs w:val="24"/>
        </w:rPr>
        <w:t xml:space="preserve"> sprendimu, </w:t>
      </w:r>
      <w:r w:rsidR="00932A26" w:rsidRPr="00C23BEC">
        <w:rPr>
          <w:rFonts w:ascii="Times New Roman" w:hAnsi="Times New Roman"/>
          <w:sz w:val="24"/>
          <w:szCs w:val="24"/>
        </w:rPr>
        <w:t>steigiamojo susirinkimo metu</w:t>
      </w:r>
      <w:r w:rsidRPr="00C23BEC">
        <w:rPr>
          <w:rFonts w:ascii="Times New Roman" w:hAnsi="Times New Roman"/>
          <w:sz w:val="24"/>
          <w:szCs w:val="24"/>
        </w:rPr>
        <w:t>. Tai yra ribotos civilinės atsakomybės viešasis juridinis asmuo, k</w:t>
      </w:r>
      <w:r w:rsidR="00D84315" w:rsidRPr="00C23BEC">
        <w:rPr>
          <w:rFonts w:ascii="Times New Roman" w:hAnsi="Times New Roman"/>
          <w:sz w:val="24"/>
          <w:szCs w:val="24"/>
        </w:rPr>
        <w:t>urio teisinė forma – asociacija, veiklos laikotarpis – neribotas.</w:t>
      </w:r>
    </w:p>
    <w:p w14:paraId="406C9D6A" w14:textId="77777777" w:rsidR="00C23BEC" w:rsidRDefault="00520771" w:rsidP="00381F5B">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406CA329" wp14:editId="406CA32A">
                <wp:simplePos x="0" y="0"/>
                <wp:positionH relativeFrom="column">
                  <wp:posOffset>25400</wp:posOffset>
                </wp:positionH>
                <wp:positionV relativeFrom="paragraph">
                  <wp:posOffset>92710</wp:posOffset>
                </wp:positionV>
                <wp:extent cx="6062345" cy="826135"/>
                <wp:effectExtent l="19685" t="24130" r="33020" b="45085"/>
                <wp:wrapNone/>
                <wp:docPr id="43"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82613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06CA392" w14:textId="77777777" w:rsidR="00356D27" w:rsidRPr="00DC3EEB" w:rsidRDefault="00356D27" w:rsidP="001E6D4F">
                            <w:pPr>
                              <w:shd w:val="clear" w:color="auto" w:fill="DEEAF6"/>
                              <w:spacing w:line="360" w:lineRule="auto"/>
                              <w:jc w:val="both"/>
                              <w:rPr>
                                <w:rFonts w:ascii="Times New Roman" w:hAnsi="Times New Roman"/>
                                <w:sz w:val="24"/>
                                <w:szCs w:val="24"/>
                              </w:rPr>
                            </w:pPr>
                            <w:r w:rsidRPr="00DC3EEB">
                              <w:rPr>
                                <w:rFonts w:ascii="Times New Roman" w:hAnsi="Times New Roman"/>
                                <w:iCs/>
                                <w:sz w:val="24"/>
                                <w:szCs w:val="24"/>
                              </w:rPr>
                              <w:t xml:space="preserve">Lazdijų miesto VVG </w:t>
                            </w:r>
                            <w:r w:rsidRPr="00DC3EEB">
                              <w:rPr>
                                <w:rFonts w:ascii="Times New Roman" w:hAnsi="Times New Roman"/>
                                <w:b/>
                                <w:iCs/>
                                <w:sz w:val="24"/>
                                <w:szCs w:val="24"/>
                              </w:rPr>
                              <w:t xml:space="preserve">misija </w:t>
                            </w:r>
                            <w:r w:rsidRPr="00DC3EEB">
                              <w:rPr>
                                <w:rFonts w:ascii="Times New Roman" w:hAnsi="Times New Roman"/>
                                <w:iCs/>
                                <w:sz w:val="24"/>
                                <w:szCs w:val="24"/>
                              </w:rPr>
                              <w:t>– skatinti bendruomenines iniciatyvas bei gyventojų verslumą, didinti bedarbių ir neaktyvių darbingų gyventojų užimtumą įgyvendinant Europos Sąjungos strategiją.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59" style="position:absolute;left:0;text-align:left;margin-left:2pt;margin-top:7.3pt;width:477.35pt;height:6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" fillcolor="#4472c4" strokecolor="#f2f2f2" strokeweight="3pt">
                <v:shadow on="t" color="#1f3763" opacity=".5" offset="1pt"/>
                <v:textbox>
                  <w:txbxContent>
                    <w:p w:rsidR="00356D27" w:rsidRPr="00DC3EEB" w:rsidRDefault="00356D27" w:rsidP="001E6D4F">
                      <w:pPr>
                        <w:shd w:val="clear" w:color="auto" w:fill="DEEAF6"/>
                        <w:spacing w:line="360" w:lineRule="auto"/>
                        <w:jc w:val="both"/>
                        <w:rPr>
                          <w:rFonts w:ascii="Times New Roman" w:hAnsi="Times New Roman"/>
                          <w:sz w:val="24"/>
                          <w:szCs w:val="24"/>
                        </w:rPr>
                      </w:pPr>
                      <w:r w:rsidRPr="00DC3EEB">
                        <w:rPr>
                          <w:rFonts w:ascii="Times New Roman" w:hAnsi="Times New Roman"/>
                          <w:iCs/>
                          <w:sz w:val="24"/>
                          <w:szCs w:val="24"/>
                        </w:rPr>
                        <w:t xml:space="preserve">Lazdijų miesto VVG </w:t>
                      </w:r>
                      <w:r w:rsidRPr="00DC3EEB">
                        <w:rPr>
                          <w:rFonts w:ascii="Times New Roman" w:hAnsi="Times New Roman"/>
                          <w:b/>
                          <w:iCs/>
                          <w:sz w:val="24"/>
                          <w:szCs w:val="24"/>
                        </w:rPr>
                        <w:t xml:space="preserve">misija </w:t>
                      </w:r>
                      <w:r w:rsidRPr="00DC3EEB">
                        <w:rPr>
                          <w:rFonts w:ascii="Times New Roman" w:hAnsi="Times New Roman"/>
                          <w:iCs/>
                          <w:sz w:val="24"/>
                          <w:szCs w:val="24"/>
                        </w:rPr>
                        <w:t>– skatinti bendruomenines iniciatyvas bei gyventojų verslumą, didinti bedarbių ir neaktyvių darbingų gyventojų užimtumą įgyvendinant Europos Sąjungos strategiją.</w:t>
                      </w:r>
                    </w:p>
                  </w:txbxContent>
                </v:textbox>
              </v:rect>
            </w:pict>
          </mc:Fallback>
        </mc:AlternateContent>
      </w:r>
    </w:p>
    <w:p w14:paraId="406C9D6B" w14:textId="77777777" w:rsidR="00C23BEC" w:rsidRDefault="00C23BEC" w:rsidP="00381F5B">
      <w:pPr>
        <w:spacing w:line="360" w:lineRule="auto"/>
        <w:ind w:firstLine="709"/>
        <w:jc w:val="both"/>
        <w:rPr>
          <w:rFonts w:ascii="Times New Roman" w:hAnsi="Times New Roman"/>
          <w:sz w:val="24"/>
          <w:szCs w:val="24"/>
        </w:rPr>
      </w:pPr>
    </w:p>
    <w:p w14:paraId="406C9D6C" w14:textId="77777777" w:rsidR="00C23BEC" w:rsidRPr="00C23BEC" w:rsidRDefault="00C23BEC" w:rsidP="00381F5B">
      <w:pPr>
        <w:spacing w:line="360" w:lineRule="auto"/>
        <w:ind w:firstLine="709"/>
        <w:jc w:val="both"/>
        <w:rPr>
          <w:rFonts w:ascii="Times New Roman" w:hAnsi="Times New Roman"/>
          <w:sz w:val="24"/>
          <w:szCs w:val="24"/>
        </w:rPr>
      </w:pPr>
    </w:p>
    <w:p w14:paraId="406C9D6D" w14:textId="77777777" w:rsidR="00C23BEC" w:rsidRPr="00C23BEC" w:rsidRDefault="000C5347" w:rsidP="00C23BEC">
      <w:pPr>
        <w:spacing w:line="360" w:lineRule="auto"/>
        <w:ind w:firstLine="709"/>
        <w:jc w:val="both"/>
        <w:rPr>
          <w:rFonts w:ascii="Times New Roman" w:hAnsi="Times New Roman"/>
          <w:sz w:val="24"/>
          <w:szCs w:val="24"/>
        </w:rPr>
      </w:pPr>
      <w:r w:rsidRPr="00C23BEC">
        <w:rPr>
          <w:rFonts w:ascii="Times New Roman" w:hAnsi="Times New Roman"/>
          <w:sz w:val="24"/>
          <w:szCs w:val="24"/>
        </w:rPr>
        <w:t xml:space="preserve">Lazdijų miesto VVG tikslas – pagerinti vietines įsidarbinimo galimybes, didinti bendruomenių socialinę integraciją, išnaudojant vietos bendruomenių, verslo ir vietos valdžios ryšius. </w:t>
      </w:r>
      <w:r w:rsidR="00C23BEC" w:rsidRPr="00C23BEC">
        <w:rPr>
          <w:rFonts w:ascii="Times New Roman" w:hAnsi="Times New Roman"/>
          <w:sz w:val="24"/>
          <w:szCs w:val="24"/>
        </w:rPr>
        <w:t>Tuo tikslu siekti Asociacijos narių veiklos koordinavimo ir jos narių interesų atstovavimo ir tenkinti kitus viešuosius interesus pagal šias veiklos sritis:</w:t>
      </w:r>
    </w:p>
    <w:p w14:paraId="406C9D6E"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 xml:space="preserve">Telkti suinteresuotų vietos valdžios, verslo, nevyriausybinių ir kitų įstaigų bei organizacijų pastangas ieškant tinkamiausių sprendimų </w:t>
      </w:r>
      <w:r w:rsidR="00381F5B" w:rsidRPr="00C23BEC">
        <w:rPr>
          <w:rFonts w:ascii="Times New Roman" w:hAnsi="Times New Roman"/>
          <w:sz w:val="24"/>
          <w:szCs w:val="24"/>
        </w:rPr>
        <w:t>Lazdijų</w:t>
      </w:r>
      <w:r w:rsidRPr="00C23BEC">
        <w:rPr>
          <w:rFonts w:ascii="Times New Roman" w:hAnsi="Times New Roman"/>
          <w:sz w:val="24"/>
          <w:szCs w:val="24"/>
        </w:rPr>
        <w:t xml:space="preserve"> miesto ekonominei ir socialinei gerovei kelti;</w:t>
      </w:r>
    </w:p>
    <w:p w14:paraId="406C9D6F"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 xml:space="preserve">Ieškoti naujoviškų ir efektyvių būdų vietos gamtiniams, kultūriniams, žmonių ir kitiems materialiems ir nematerialiems ištekliams panaudoti </w:t>
      </w:r>
      <w:r w:rsidR="00381F5B" w:rsidRPr="00C23BEC">
        <w:rPr>
          <w:rFonts w:ascii="Times New Roman" w:hAnsi="Times New Roman"/>
          <w:sz w:val="24"/>
          <w:szCs w:val="24"/>
        </w:rPr>
        <w:t>Lazdijų</w:t>
      </w:r>
      <w:r w:rsidRPr="00C23BEC">
        <w:rPr>
          <w:rFonts w:ascii="Times New Roman" w:hAnsi="Times New Roman"/>
          <w:sz w:val="24"/>
          <w:szCs w:val="24"/>
        </w:rPr>
        <w:t xml:space="preserve"> miesto plėtrai;</w:t>
      </w:r>
    </w:p>
    <w:p w14:paraId="406C9D70"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Skatinti ir palaikyti vietines miesto žmonių iniciatyvas verslo, gamtos apsaugos, švietimo, kultūros, socialinės paramos ir kitose srityse;</w:t>
      </w:r>
    </w:p>
    <w:p w14:paraId="406C9D71"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Teikti pasiūlymus vietos ir nacionalinėms institucijoms bei organizacijoms dėl miesto plėtros p</w:t>
      </w:r>
      <w:r w:rsidR="00D175C0">
        <w:rPr>
          <w:rFonts w:ascii="Times New Roman" w:hAnsi="Times New Roman"/>
          <w:sz w:val="24"/>
          <w:szCs w:val="24"/>
        </w:rPr>
        <w:t>l</w:t>
      </w:r>
      <w:r w:rsidRPr="00C23BEC">
        <w:rPr>
          <w:rFonts w:ascii="Times New Roman" w:hAnsi="Times New Roman"/>
          <w:sz w:val="24"/>
          <w:szCs w:val="24"/>
        </w:rPr>
        <w:t>anų ir priemonių kūrimo ir įgyvendinimo;</w:t>
      </w:r>
    </w:p>
    <w:p w14:paraId="406C9D72"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Organizuoti miesto plėtros dalyvių švietimą bei mokymą, organizuoti ir teikti paramą miesto bendruomenių projektams ir iniciatyvoms įgyvendinti;</w:t>
      </w:r>
    </w:p>
    <w:p w14:paraId="406C9D73"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Inicijuoti jaunimo ir kitų nevyriausybinių organizacijų programų ir projektų rengimą miesto bendruomenėse;</w:t>
      </w:r>
    </w:p>
    <w:p w14:paraId="406C9D74"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Skatinti bendradarbiavimą su kitomis visuomeninėmis nacionalinėmis ir tarptautinėmis organizacijomis bei kitomis įstaigomis ir organizacijomis Lietuvoje ir užsienyje;</w:t>
      </w:r>
    </w:p>
    <w:p w14:paraId="406C9D75"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Įstoti į kitas asociacijas, tarptautines organizacijas, kurių tikslas r veikla neprieštarauja Lietuvos Respublikos Konstitucijai, Asociacijų ar kitiems įstatymams;</w:t>
      </w:r>
    </w:p>
    <w:p w14:paraId="406C9D76"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Vykdyti švietėjišką, prevencinę veiklą smurto prieš moteris ir vaikus klausimais;</w:t>
      </w:r>
    </w:p>
    <w:p w14:paraId="406C9D77"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Prisidėti sprendžiant įdarbinimo klausimus ir problemas užimtumo didinimo, skurdo ir socialinės atskirties mažinimo klausimais;</w:t>
      </w:r>
    </w:p>
    <w:p w14:paraId="406C9D78"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Padėti įgyvendinti lyčių lygybės ir nediskriminavimo principus;</w:t>
      </w:r>
    </w:p>
    <w:p w14:paraId="406C9D79"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Padėti spręsti socialinės rizikos asmenų įdarbinimo, teisių ir problemų sprendimo klausimus;</w:t>
      </w:r>
    </w:p>
    <w:p w14:paraId="406C9D7A"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Prisidėti organizuojant ir vykdant prevencinius veiksmus ir tyrimus, siekiant mažinti žalingus įpročius;</w:t>
      </w:r>
    </w:p>
    <w:p w14:paraId="406C9D7B"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Prisidėti vykdant sveikatinimo paslaugų poreikio tyrimus;</w:t>
      </w:r>
    </w:p>
    <w:p w14:paraId="406C9D7C"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Padėti organizuoti sporto, laisvalaikio ir kultūros veiklas;</w:t>
      </w:r>
    </w:p>
    <w:p w14:paraId="406C9D7D" w14:textId="77777777" w:rsidR="000C5347" w:rsidRPr="00C23BEC" w:rsidRDefault="000C5347" w:rsidP="00D175C0">
      <w:pPr>
        <w:pStyle w:val="Sraopastraipa"/>
        <w:numPr>
          <w:ilvl w:val="0"/>
          <w:numId w:val="2"/>
        </w:numPr>
        <w:spacing w:after="0" w:line="360" w:lineRule="auto"/>
        <w:jc w:val="both"/>
        <w:rPr>
          <w:rFonts w:ascii="Times New Roman" w:hAnsi="Times New Roman"/>
          <w:sz w:val="24"/>
          <w:szCs w:val="24"/>
        </w:rPr>
      </w:pPr>
      <w:r w:rsidRPr="00C23BEC">
        <w:rPr>
          <w:rFonts w:ascii="Times New Roman" w:hAnsi="Times New Roman"/>
          <w:sz w:val="24"/>
          <w:szCs w:val="24"/>
        </w:rPr>
        <w:t>Tenkinti kitus viešuosius interesus.</w:t>
      </w:r>
    </w:p>
    <w:p w14:paraId="406C9D7E" w14:textId="77777777" w:rsidR="00F86BB4" w:rsidRDefault="00F86BB4" w:rsidP="00381F5B">
      <w:pPr>
        <w:spacing w:line="360" w:lineRule="auto"/>
        <w:jc w:val="both"/>
        <w:rPr>
          <w:rFonts w:ascii="Times New Roman" w:hAnsi="Times New Roman"/>
          <w:sz w:val="24"/>
          <w:szCs w:val="24"/>
        </w:rPr>
      </w:pPr>
    </w:p>
    <w:p w14:paraId="406C9D7F" w14:textId="77777777" w:rsidR="0044273E" w:rsidRDefault="00520771" w:rsidP="0044273E">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406CA32B" wp14:editId="406CA32C">
                <wp:simplePos x="0" y="0"/>
                <wp:positionH relativeFrom="column">
                  <wp:posOffset>834390</wp:posOffset>
                </wp:positionH>
                <wp:positionV relativeFrom="paragraph">
                  <wp:posOffset>366395</wp:posOffset>
                </wp:positionV>
                <wp:extent cx="3743325" cy="352425"/>
                <wp:effectExtent l="9525" t="9525" r="9525" b="28575"/>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5242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3" w14:textId="77777777" w:rsidR="0044273E" w:rsidRPr="00B67F17" w:rsidRDefault="0044273E" w:rsidP="0044273E">
                            <w:pPr>
                              <w:jc w:val="center"/>
                              <w:rPr>
                                <w:rFonts w:ascii="Times New Roman" w:hAnsi="Times New Roman"/>
                                <w:b/>
                                <w:color w:val="FFFFFF"/>
                                <w:sz w:val="32"/>
                                <w:szCs w:val="32"/>
                              </w:rPr>
                            </w:pPr>
                            <w:r w:rsidRPr="00B67F17">
                              <w:rPr>
                                <w:rFonts w:ascii="Times New Roman" w:hAnsi="Times New Roman"/>
                                <w:b/>
                                <w:color w:val="FFFFFF"/>
                                <w:sz w:val="32"/>
                                <w:szCs w:val="32"/>
                              </w:rPr>
                              <w:t>Visuotinis narių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0" style="position:absolute;left:0;text-align:left;margin-left:65.7pt;margin-top:28.85pt;width:294.7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" fillcolor="#8eaadb" strokecolor="#4472c4" strokeweight="1pt">
                <v:fill color2="#4472c4" focus="50%" type="gradient"/>
                <v:shadow on="t" color="#1f3763" offset="1pt"/>
                <v:textbox>
                  <w:txbxContent>
                    <w:p w:rsidR="0044273E" w:rsidRPr="00B67F17" w:rsidRDefault="0044273E" w:rsidP="0044273E">
                      <w:pPr>
                        <w:jc w:val="center"/>
                        <w:rPr>
                          <w:rFonts w:ascii="Times New Roman" w:hAnsi="Times New Roman"/>
                          <w:b/>
                          <w:color w:val="FFFFFF"/>
                          <w:sz w:val="32"/>
                          <w:szCs w:val="32"/>
                        </w:rPr>
                      </w:pPr>
                      <w:r w:rsidRPr="00B67F17">
                        <w:rPr>
                          <w:rFonts w:ascii="Times New Roman" w:hAnsi="Times New Roman"/>
                          <w:b/>
                          <w:color w:val="FFFFFF"/>
                          <w:sz w:val="32"/>
                          <w:szCs w:val="32"/>
                        </w:rPr>
                        <w:t>Visuotinis narių susirinkimas</w:t>
                      </w:r>
                    </w:p>
                  </w:txbxContent>
                </v:textbox>
              </v:rect>
            </w:pict>
          </mc:Fallback>
        </mc:AlternateContent>
      </w:r>
      <w:r w:rsidR="00F86BB4">
        <w:rPr>
          <w:rFonts w:ascii="Times New Roman" w:hAnsi="Times New Roman"/>
          <w:sz w:val="24"/>
          <w:szCs w:val="24"/>
        </w:rPr>
        <w:t>Lazdijų miesto VVG valdymo organai:</w:t>
      </w:r>
    </w:p>
    <w:p w14:paraId="406C9D80" w14:textId="77777777" w:rsidR="0044273E" w:rsidRDefault="0044273E" w:rsidP="0044273E">
      <w:pPr>
        <w:spacing w:line="360" w:lineRule="auto"/>
        <w:ind w:firstLine="709"/>
        <w:jc w:val="both"/>
        <w:rPr>
          <w:rFonts w:ascii="Times New Roman" w:hAnsi="Times New Roman"/>
          <w:sz w:val="24"/>
          <w:szCs w:val="24"/>
        </w:rPr>
      </w:pPr>
    </w:p>
    <w:p w14:paraId="406C9D81" w14:textId="77777777" w:rsidR="0044273E" w:rsidRDefault="00520771" w:rsidP="0044273E">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406CA32D" wp14:editId="406CA32E">
                <wp:simplePos x="0" y="0"/>
                <wp:positionH relativeFrom="column">
                  <wp:posOffset>2367915</wp:posOffset>
                </wp:positionH>
                <wp:positionV relativeFrom="paragraph">
                  <wp:posOffset>56515</wp:posOffset>
                </wp:positionV>
                <wp:extent cx="619125" cy="381000"/>
                <wp:effectExtent l="57150" t="9525" r="57150" b="28575"/>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672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186.45pt;margin-top:4.45pt;width:48.7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" fillcolor="#8eaadb" strokecolor="#4472c4" strokeweight="1pt">
                <v:fill color2="#4472c4" focus="50%" type="gradient"/>
                <v:shadow on="t" color="#1f3763" offset="1pt"/>
                <v:textbox style="layout-flow:vertical-ideographic"/>
              </v:shape>
            </w:pict>
          </mc:Fallback>
        </mc:AlternateContent>
      </w:r>
    </w:p>
    <w:p w14:paraId="406C9D82" w14:textId="77777777" w:rsidR="0044273E" w:rsidRDefault="00520771" w:rsidP="0044273E">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406CA32F" wp14:editId="406CA330">
                <wp:simplePos x="0" y="0"/>
                <wp:positionH relativeFrom="column">
                  <wp:posOffset>824865</wp:posOffset>
                </wp:positionH>
                <wp:positionV relativeFrom="paragraph">
                  <wp:posOffset>120650</wp:posOffset>
                </wp:positionV>
                <wp:extent cx="3743325" cy="571500"/>
                <wp:effectExtent l="9525" t="9525" r="9525" b="28575"/>
                <wp:wrapNone/>
                <wp:docPr id="4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7150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4" w14:textId="77777777" w:rsidR="0044273E" w:rsidRPr="0044273E" w:rsidRDefault="00CA1BE7" w:rsidP="0044273E">
                            <w:pPr>
                              <w:jc w:val="center"/>
                              <w:rPr>
                                <w:rFonts w:ascii="Times New Roman" w:hAnsi="Times New Roman"/>
                                <w:b/>
                                <w:color w:val="FFFFFF"/>
                                <w:sz w:val="32"/>
                                <w:szCs w:val="32"/>
                              </w:rPr>
                            </w:pPr>
                            <w:r>
                              <w:rPr>
                                <w:rFonts w:ascii="Times New Roman" w:hAnsi="Times New Roman"/>
                                <w:b/>
                                <w:color w:val="FFFFFF"/>
                                <w:sz w:val="32"/>
                                <w:szCs w:val="32"/>
                              </w:rPr>
                              <w:t>Kolegialus VVG</w:t>
                            </w:r>
                            <w:r w:rsidR="0044273E">
                              <w:rPr>
                                <w:rFonts w:ascii="Times New Roman" w:hAnsi="Times New Roman"/>
                                <w:b/>
                                <w:color w:val="FFFFFF"/>
                                <w:sz w:val="32"/>
                                <w:szCs w:val="32"/>
                              </w:rPr>
                              <w:t xml:space="preserve"> valdymo organas: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1" style="position:absolute;left:0;text-align:left;margin-left:64.95pt;margin-top:9.5pt;width:294.7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" fillcolor="#8eaadb" strokecolor="#4472c4" strokeweight="1pt">
                <v:fill color2="#4472c4" focus="50%" type="gradient"/>
                <v:shadow on="t" color="#1f3763" offset="1pt"/>
                <v:textbox>
                  <w:txbxContent>
                    <w:p w:rsidR="0044273E" w:rsidRPr="0044273E" w:rsidRDefault="00CA1BE7" w:rsidP="0044273E">
                      <w:pPr>
                        <w:jc w:val="center"/>
                        <w:rPr>
                          <w:rFonts w:ascii="Times New Roman" w:hAnsi="Times New Roman"/>
                          <w:b/>
                          <w:color w:val="FFFFFF"/>
                          <w:sz w:val="32"/>
                          <w:szCs w:val="32"/>
                        </w:rPr>
                      </w:pPr>
                      <w:r>
                        <w:rPr>
                          <w:rFonts w:ascii="Times New Roman" w:hAnsi="Times New Roman"/>
                          <w:b/>
                          <w:color w:val="FFFFFF"/>
                          <w:sz w:val="32"/>
                          <w:szCs w:val="32"/>
                        </w:rPr>
                        <w:t>Kolegialus VVG</w:t>
                      </w:r>
                      <w:r w:rsidR="0044273E">
                        <w:rPr>
                          <w:rFonts w:ascii="Times New Roman" w:hAnsi="Times New Roman"/>
                          <w:b/>
                          <w:color w:val="FFFFFF"/>
                          <w:sz w:val="32"/>
                          <w:szCs w:val="32"/>
                        </w:rPr>
                        <w:t xml:space="preserve"> valdymo organas: VALDYBA</w:t>
                      </w:r>
                    </w:p>
                  </w:txbxContent>
                </v:textbox>
              </v:rect>
            </w:pict>
          </mc:Fallback>
        </mc:AlternateContent>
      </w:r>
    </w:p>
    <w:p w14:paraId="406C9D83" w14:textId="77777777" w:rsidR="0044273E" w:rsidRDefault="0044273E" w:rsidP="0044273E">
      <w:pPr>
        <w:spacing w:line="360" w:lineRule="auto"/>
        <w:ind w:firstLine="709"/>
        <w:jc w:val="both"/>
        <w:rPr>
          <w:rFonts w:ascii="Times New Roman" w:hAnsi="Times New Roman"/>
          <w:sz w:val="24"/>
          <w:szCs w:val="24"/>
        </w:rPr>
      </w:pPr>
    </w:p>
    <w:p w14:paraId="406C9D84" w14:textId="77777777" w:rsidR="0044273E" w:rsidRPr="00C23BEC" w:rsidRDefault="00520771" w:rsidP="0044273E">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06CA331" wp14:editId="406CA332">
                <wp:simplePos x="0" y="0"/>
                <wp:positionH relativeFrom="column">
                  <wp:posOffset>920115</wp:posOffset>
                </wp:positionH>
                <wp:positionV relativeFrom="paragraph">
                  <wp:posOffset>1572895</wp:posOffset>
                </wp:positionV>
                <wp:extent cx="3667125" cy="342900"/>
                <wp:effectExtent l="9525" t="9525" r="9525" b="28575"/>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4290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5" w14:textId="77777777" w:rsidR="0044273E" w:rsidRPr="0044273E" w:rsidRDefault="0044273E" w:rsidP="0044273E">
                            <w:pPr>
                              <w:jc w:val="center"/>
                              <w:rPr>
                                <w:rFonts w:ascii="Times New Roman" w:hAnsi="Times New Roman"/>
                                <w:b/>
                                <w:color w:val="FFFFFF"/>
                                <w:sz w:val="32"/>
                                <w:szCs w:val="32"/>
                              </w:rPr>
                            </w:pPr>
                            <w:r>
                              <w:rPr>
                                <w:rFonts w:ascii="Times New Roman" w:hAnsi="Times New Roman"/>
                                <w:b/>
                                <w:color w:val="FFFFFF"/>
                                <w:sz w:val="32"/>
                                <w:szCs w:val="32"/>
                              </w:rPr>
                              <w:t>VVG</w:t>
                            </w:r>
                            <w:r w:rsidR="00CA1BE7">
                              <w:rPr>
                                <w:rFonts w:ascii="Times New Roman" w:hAnsi="Times New Roman"/>
                                <w:b/>
                                <w:color w:val="FFFFFF"/>
                                <w:sz w:val="32"/>
                                <w:szCs w:val="32"/>
                              </w:rPr>
                              <w:t xml:space="preserve"> Revizorius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2" style="position:absolute;left:0;text-align:left;margin-left:72.45pt;margin-top:123.85pt;width:28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" fillcolor="#8eaadb" strokecolor="#4472c4" strokeweight="1pt">
                <v:fill color2="#4472c4" focus="50%" type="gradient"/>
                <v:shadow on="t" color="#1f3763" offset="1pt"/>
                <v:textbox>
                  <w:txbxContent>
                    <w:p w:rsidR="0044273E" w:rsidRPr="0044273E" w:rsidRDefault="0044273E" w:rsidP="0044273E">
                      <w:pPr>
                        <w:jc w:val="center"/>
                        <w:rPr>
                          <w:rFonts w:ascii="Times New Roman" w:hAnsi="Times New Roman"/>
                          <w:b/>
                          <w:color w:val="FFFFFF"/>
                          <w:sz w:val="32"/>
                          <w:szCs w:val="32"/>
                        </w:rPr>
                      </w:pPr>
                      <w:r>
                        <w:rPr>
                          <w:rFonts w:ascii="Times New Roman" w:hAnsi="Times New Roman"/>
                          <w:b/>
                          <w:color w:val="FFFFFF"/>
                          <w:sz w:val="32"/>
                          <w:szCs w:val="32"/>
                        </w:rPr>
                        <w:t>VVG</w:t>
                      </w:r>
                      <w:r w:rsidR="00CA1BE7">
                        <w:rPr>
                          <w:rFonts w:ascii="Times New Roman" w:hAnsi="Times New Roman"/>
                          <w:b/>
                          <w:color w:val="FFFFFF"/>
                          <w:sz w:val="32"/>
                          <w:szCs w:val="32"/>
                        </w:rPr>
                        <w:t xml:space="preserve"> Revizorius</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06CA333" wp14:editId="406CA334">
                <wp:simplePos x="0" y="0"/>
                <wp:positionH relativeFrom="column">
                  <wp:posOffset>862965</wp:posOffset>
                </wp:positionH>
                <wp:positionV relativeFrom="paragraph">
                  <wp:posOffset>487045</wp:posOffset>
                </wp:positionV>
                <wp:extent cx="3743325" cy="571500"/>
                <wp:effectExtent l="9525" t="9525" r="9525" b="28575"/>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7150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6" w14:textId="77777777" w:rsidR="0044273E" w:rsidRPr="0044273E" w:rsidRDefault="0044273E" w:rsidP="0044273E">
                            <w:pPr>
                              <w:jc w:val="center"/>
                              <w:rPr>
                                <w:rFonts w:ascii="Times New Roman" w:hAnsi="Times New Roman"/>
                                <w:b/>
                                <w:color w:val="FFFFFF"/>
                                <w:sz w:val="32"/>
                                <w:szCs w:val="32"/>
                              </w:rPr>
                            </w:pPr>
                            <w:r>
                              <w:rPr>
                                <w:rFonts w:ascii="Times New Roman" w:hAnsi="Times New Roman"/>
                                <w:b/>
                                <w:color w:val="FFFFFF"/>
                                <w:sz w:val="32"/>
                                <w:szCs w:val="32"/>
                              </w:rPr>
                              <w:t>Vienasmenis VVG valdymo organas</w:t>
                            </w:r>
                            <w:r w:rsidR="00C6259C">
                              <w:rPr>
                                <w:rFonts w:ascii="Times New Roman" w:hAnsi="Times New Roman"/>
                                <w:b/>
                                <w:color w:val="FFFFFF"/>
                                <w:sz w:val="32"/>
                                <w:szCs w:val="32"/>
                              </w:rPr>
                              <w:t>:</w:t>
                            </w:r>
                            <w:r>
                              <w:rPr>
                                <w:rFonts w:ascii="Times New Roman" w:hAnsi="Times New Roman"/>
                                <w:b/>
                                <w:color w:val="FFFFFF"/>
                                <w:sz w:val="32"/>
                                <w:szCs w:val="32"/>
                              </w:rPr>
                              <w:br/>
                              <w:t>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3" style="position:absolute;left:0;text-align:left;margin-left:67.95pt;margin-top:38.35pt;width:294.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" fillcolor="#8eaadb" strokecolor="#4472c4" strokeweight="1pt">
                <v:fill color2="#4472c4" focus="50%" type="gradient"/>
                <v:shadow on="t" color="#1f3763" offset="1pt"/>
                <v:textbox>
                  <w:txbxContent>
                    <w:p w:rsidR="0044273E" w:rsidRPr="0044273E" w:rsidRDefault="0044273E" w:rsidP="0044273E">
                      <w:pPr>
                        <w:jc w:val="center"/>
                        <w:rPr>
                          <w:rFonts w:ascii="Times New Roman" w:hAnsi="Times New Roman"/>
                          <w:b/>
                          <w:color w:val="FFFFFF"/>
                          <w:sz w:val="32"/>
                          <w:szCs w:val="32"/>
                        </w:rPr>
                      </w:pPr>
                      <w:r>
                        <w:rPr>
                          <w:rFonts w:ascii="Times New Roman" w:hAnsi="Times New Roman"/>
                          <w:b/>
                          <w:color w:val="FFFFFF"/>
                          <w:sz w:val="32"/>
                          <w:szCs w:val="32"/>
                        </w:rPr>
                        <w:t>Vienasmenis VVG valdymo organas</w:t>
                      </w:r>
                      <w:r w:rsidR="00C6259C">
                        <w:rPr>
                          <w:rFonts w:ascii="Times New Roman" w:hAnsi="Times New Roman"/>
                          <w:b/>
                          <w:color w:val="FFFFFF"/>
                          <w:sz w:val="32"/>
                          <w:szCs w:val="32"/>
                        </w:rPr>
                        <w:t>:</w:t>
                      </w:r>
                      <w:r>
                        <w:rPr>
                          <w:rFonts w:ascii="Times New Roman" w:hAnsi="Times New Roman"/>
                          <w:b/>
                          <w:color w:val="FFFFFF"/>
                          <w:sz w:val="32"/>
                          <w:szCs w:val="32"/>
                        </w:rPr>
                        <w:br/>
                        <w:t>VADOVAS</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406CA335" wp14:editId="406CA336">
                <wp:simplePos x="0" y="0"/>
                <wp:positionH relativeFrom="column">
                  <wp:posOffset>2386965</wp:posOffset>
                </wp:positionH>
                <wp:positionV relativeFrom="paragraph">
                  <wp:posOffset>48895</wp:posOffset>
                </wp:positionV>
                <wp:extent cx="619125" cy="381000"/>
                <wp:effectExtent l="57150" t="9525" r="57150" b="28575"/>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C23B" id="AutoShape 52" o:spid="_x0000_s1026" type="#_x0000_t67" style="position:absolute;margin-left:187.95pt;margin-top:3.85pt;width:48.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" fillcolor="#8eaadb" strokecolor="#4472c4" strokeweight="1pt">
                <v:fill color2="#4472c4" focus="50%" type="gradient"/>
                <v:shadow on="t" color="#1f3763" offset="1pt"/>
                <v:textbox style="layout-flow:vertical-ideographic"/>
              </v:shape>
            </w:pict>
          </mc:Fallback>
        </mc:AlternateContent>
      </w:r>
    </w:p>
    <w:p w14:paraId="406C9D85" w14:textId="77777777" w:rsidR="00FC2949" w:rsidRDefault="00FC2949" w:rsidP="00C23BEC">
      <w:pPr>
        <w:rPr>
          <w:rFonts w:ascii="Times New Roman" w:hAnsi="Times New Roman"/>
          <w:lang w:eastAsia="en-US"/>
        </w:rPr>
      </w:pPr>
    </w:p>
    <w:p w14:paraId="406C9D86" w14:textId="77777777" w:rsidR="00CA1BE7" w:rsidRDefault="00CA1BE7" w:rsidP="00C23BEC">
      <w:pPr>
        <w:rPr>
          <w:rFonts w:ascii="Times New Roman" w:hAnsi="Times New Roman"/>
          <w:lang w:eastAsia="en-US"/>
        </w:rPr>
      </w:pPr>
    </w:p>
    <w:p w14:paraId="406C9D87" w14:textId="77777777" w:rsidR="00CA1BE7" w:rsidRDefault="00520771" w:rsidP="00C23BEC">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406CA337" wp14:editId="406CA338">
                <wp:simplePos x="0" y="0"/>
                <wp:positionH relativeFrom="column">
                  <wp:posOffset>2386965</wp:posOffset>
                </wp:positionH>
                <wp:positionV relativeFrom="paragraph">
                  <wp:posOffset>220345</wp:posOffset>
                </wp:positionV>
                <wp:extent cx="619125" cy="381000"/>
                <wp:effectExtent l="57150" t="9525" r="57150" b="28575"/>
                <wp:wrapNone/>
                <wp:docPr id="3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449C" id="AutoShape 54" o:spid="_x0000_s1026" type="#_x0000_t67" style="position:absolute;margin-left:187.95pt;margin-top:17.35pt;width:48.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" fillcolor="#8eaadb" strokecolor="#4472c4" strokeweight="1pt">
                <v:fill color2="#4472c4" focus="50%" type="gradient"/>
                <v:shadow on="t" color="#1f3763" offset="1pt"/>
                <v:textbox style="layout-flow:vertical-ideographic"/>
              </v:shape>
            </w:pict>
          </mc:Fallback>
        </mc:AlternateContent>
      </w:r>
    </w:p>
    <w:p w14:paraId="406C9D88" w14:textId="77777777" w:rsidR="00CA1BE7" w:rsidRDefault="00CA1BE7" w:rsidP="00C23BEC">
      <w:pPr>
        <w:rPr>
          <w:rFonts w:ascii="Times New Roman" w:hAnsi="Times New Roman"/>
          <w:lang w:eastAsia="en-US"/>
        </w:rPr>
      </w:pPr>
    </w:p>
    <w:p w14:paraId="406C9D89" w14:textId="77777777" w:rsidR="00CA1BE7" w:rsidRDefault="00CA1BE7" w:rsidP="00C23BEC">
      <w:pPr>
        <w:rPr>
          <w:rFonts w:ascii="Times New Roman" w:hAnsi="Times New Roman"/>
          <w:lang w:eastAsia="en-US"/>
        </w:rPr>
      </w:pPr>
    </w:p>
    <w:p w14:paraId="406C9D8A" w14:textId="77777777" w:rsidR="00CA1BE7" w:rsidRDefault="00CA1BE7" w:rsidP="00C23BEC">
      <w:pPr>
        <w:rPr>
          <w:rFonts w:ascii="Times New Roman" w:hAnsi="Times New Roman"/>
          <w:lang w:eastAsia="en-US"/>
        </w:rPr>
      </w:pPr>
    </w:p>
    <w:p w14:paraId="406C9D8B" w14:textId="77777777" w:rsidR="00CA1BE7" w:rsidRPr="00CE3099" w:rsidRDefault="00CA1BE7" w:rsidP="00C23BEC">
      <w:pPr>
        <w:rPr>
          <w:rFonts w:ascii="Times New Roman" w:hAnsi="Times New Roman"/>
          <w:lang w:eastAsia="en-US"/>
        </w:rPr>
      </w:pPr>
    </w:p>
    <w:p w14:paraId="406C9D8C" w14:textId="77777777" w:rsidR="00F86BB4" w:rsidRPr="00C23BEC" w:rsidRDefault="00F86BB4" w:rsidP="00F86BB4">
      <w:pPr>
        <w:spacing w:line="360" w:lineRule="auto"/>
        <w:ind w:firstLine="709"/>
        <w:jc w:val="both"/>
        <w:rPr>
          <w:rFonts w:ascii="Times New Roman" w:hAnsi="Times New Roman"/>
          <w:sz w:val="24"/>
          <w:szCs w:val="24"/>
        </w:rPr>
      </w:pPr>
      <w:r w:rsidRPr="00C23BEC">
        <w:rPr>
          <w:rFonts w:ascii="Times New Roman" w:hAnsi="Times New Roman"/>
          <w:sz w:val="24"/>
          <w:szCs w:val="24"/>
        </w:rPr>
        <w:t>Lazdijų miesto VVG įstatai pateikiami prieduose.</w:t>
      </w:r>
    </w:p>
    <w:p w14:paraId="406C9D8D" w14:textId="77777777" w:rsidR="00FC2949" w:rsidRPr="00CE3099" w:rsidRDefault="00FC2949" w:rsidP="00381F5B">
      <w:pPr>
        <w:jc w:val="both"/>
        <w:rPr>
          <w:rFonts w:ascii="Times New Roman" w:hAnsi="Times New Roman"/>
        </w:rPr>
      </w:pPr>
    </w:p>
    <w:p w14:paraId="406C9D8E" w14:textId="77777777" w:rsidR="00381F5B" w:rsidRPr="00C23BEC" w:rsidRDefault="00381F5B" w:rsidP="00381F5B">
      <w:pPr>
        <w:spacing w:line="360" w:lineRule="auto"/>
        <w:ind w:firstLine="709"/>
        <w:jc w:val="both"/>
        <w:rPr>
          <w:rFonts w:ascii="Times New Roman" w:hAnsi="Times New Roman"/>
          <w:sz w:val="24"/>
        </w:rPr>
      </w:pPr>
      <w:r w:rsidRPr="00C23BEC">
        <w:rPr>
          <w:rFonts w:ascii="Times New Roman" w:hAnsi="Times New Roman"/>
          <w:sz w:val="24"/>
        </w:rPr>
        <w:t>Visuotinį eilinį narių susirinkimą šaukia valdyba kartą per metus, n</w:t>
      </w:r>
      <w:r w:rsidR="00C23BEC" w:rsidRPr="00C23BEC">
        <w:rPr>
          <w:rFonts w:ascii="Times New Roman" w:hAnsi="Times New Roman"/>
          <w:sz w:val="24"/>
        </w:rPr>
        <w:t xml:space="preserve">e </w:t>
      </w:r>
      <w:r w:rsidRPr="00C23BEC">
        <w:rPr>
          <w:rFonts w:ascii="Times New Roman" w:hAnsi="Times New Roman"/>
          <w:sz w:val="24"/>
        </w:rPr>
        <w:t xml:space="preserve">vėliau kaip per 4 mėnesius nuo finansinių metų pabaigos. </w:t>
      </w:r>
    </w:p>
    <w:p w14:paraId="406C9D8F" w14:textId="77777777" w:rsidR="00381F5B" w:rsidRPr="00C23BEC" w:rsidRDefault="00381F5B" w:rsidP="00381F5B">
      <w:pPr>
        <w:tabs>
          <w:tab w:val="left" w:pos="709"/>
          <w:tab w:val="left" w:pos="1260"/>
        </w:tabs>
        <w:spacing w:line="360" w:lineRule="auto"/>
        <w:jc w:val="both"/>
        <w:rPr>
          <w:rFonts w:ascii="Times New Roman" w:hAnsi="Times New Roman"/>
          <w:sz w:val="24"/>
          <w:szCs w:val="24"/>
        </w:rPr>
      </w:pPr>
      <w:r w:rsidRPr="00CE3099">
        <w:rPr>
          <w:rFonts w:ascii="Times New Roman" w:hAnsi="Times New Roman"/>
        </w:rPr>
        <w:tab/>
      </w:r>
      <w:r w:rsidRPr="00C23BEC">
        <w:rPr>
          <w:rFonts w:ascii="Times New Roman" w:hAnsi="Times New Roman"/>
          <w:sz w:val="24"/>
          <w:szCs w:val="24"/>
        </w:rPr>
        <w:t xml:space="preserve">Valdybą 4 metų laikotarpiui renka ir atšaukia visuotinis narių susirinkimas. Valdybą sudaro 9 nariai (įskaitant valdybos pirmininką), kuriais skiriami Asociacijos narių – juridinių asmenų pasiūlyti fiziniai asmenys. </w:t>
      </w:r>
    </w:p>
    <w:p w14:paraId="406C9D90" w14:textId="77777777" w:rsidR="00381F5B" w:rsidRPr="00C23BEC" w:rsidRDefault="00381F5B" w:rsidP="00C23BEC">
      <w:pPr>
        <w:tabs>
          <w:tab w:val="left" w:pos="709"/>
        </w:tabs>
        <w:spacing w:line="360" w:lineRule="auto"/>
        <w:jc w:val="both"/>
        <w:rPr>
          <w:rFonts w:ascii="Times New Roman" w:hAnsi="Times New Roman"/>
          <w:sz w:val="24"/>
          <w:szCs w:val="24"/>
        </w:rPr>
      </w:pPr>
      <w:r w:rsidRPr="00C23BEC">
        <w:rPr>
          <w:rFonts w:ascii="Times New Roman" w:hAnsi="Times New Roman"/>
          <w:sz w:val="24"/>
          <w:szCs w:val="24"/>
        </w:rPr>
        <w:tab/>
        <w:t xml:space="preserve">Lazdijų miesto </w:t>
      </w:r>
      <w:r w:rsidR="00C23BEC" w:rsidRPr="00C23BEC">
        <w:rPr>
          <w:rFonts w:ascii="Times New Roman" w:hAnsi="Times New Roman"/>
          <w:sz w:val="24"/>
          <w:szCs w:val="24"/>
        </w:rPr>
        <w:t>vietos veiklos grupės</w:t>
      </w:r>
      <w:r w:rsidRPr="00C23BEC">
        <w:rPr>
          <w:rFonts w:ascii="Times New Roman" w:hAnsi="Times New Roman"/>
          <w:sz w:val="24"/>
          <w:szCs w:val="24"/>
        </w:rPr>
        <w:t xml:space="preserve"> steigėjai yra:</w:t>
      </w:r>
    </w:p>
    <w:p w14:paraId="406C9D91" w14:textId="77777777" w:rsidR="00381F5B" w:rsidRPr="00C23BEC" w:rsidRDefault="00381F5B" w:rsidP="00C23BE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Laz</w:t>
      </w:r>
      <w:r w:rsidR="00860138" w:rsidRPr="00C23BEC">
        <w:rPr>
          <w:rFonts w:ascii="Times New Roman" w:hAnsi="Times New Roman"/>
          <w:sz w:val="24"/>
          <w:szCs w:val="24"/>
        </w:rPr>
        <w:t>dijų</w:t>
      </w:r>
      <w:r w:rsidRPr="00C23BEC">
        <w:rPr>
          <w:rFonts w:ascii="Times New Roman" w:hAnsi="Times New Roman"/>
          <w:sz w:val="24"/>
          <w:szCs w:val="24"/>
        </w:rPr>
        <w:t xml:space="preserve"> rajono savivaldybės taryba, veikianti per Lazdijų rajono savivaldybę, kodas 111106842, atstovaujama Lazdijų rajono savivaldybės mero Artūro Margelio, veikiančio pagal Lazdijų rajono savivaldybės tarybos 2015 m. liepos 31 d. sprendimą Nr. 5TS-146 „Dėl Lazdijų miesto vietos veiklos grupės steigimo“;</w:t>
      </w:r>
    </w:p>
    <w:p w14:paraId="406C9D92" w14:textId="77777777" w:rsidR="00381F5B" w:rsidRPr="00C23BEC" w:rsidRDefault="00381F5B" w:rsidP="00C23BE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 xml:space="preserve">Lazdijų miesto seniūnijos bendruomenės komitetas, juridinio asmens kodas 165247572, atstovaujama pirmininkės Vaidos Gazdziauskienės, veikiančios pagal Lazdijų miesto seniūnijos bendruomenės komiteto visuotinio narių susirinkimo </w:t>
      </w:r>
      <w:r w:rsidR="00D175C0">
        <w:rPr>
          <w:rFonts w:ascii="Times New Roman" w:hAnsi="Times New Roman"/>
          <w:sz w:val="24"/>
          <w:szCs w:val="24"/>
        </w:rPr>
        <w:t>2015-08-04 protokolinį nutarimą</w:t>
      </w:r>
      <w:r w:rsidRPr="00C23BEC">
        <w:rPr>
          <w:rFonts w:ascii="Times New Roman" w:hAnsi="Times New Roman"/>
          <w:sz w:val="24"/>
          <w:szCs w:val="24"/>
        </w:rPr>
        <w:t>;</w:t>
      </w:r>
    </w:p>
    <w:p w14:paraId="406C9D93" w14:textId="77777777" w:rsidR="00381F5B" w:rsidRPr="00C23BEC" w:rsidRDefault="00860138" w:rsidP="00C23BE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Lazdijų bibliotekininkų draugija, juridinio asmens kodas 302548913</w:t>
      </w:r>
      <w:r w:rsidR="00381F5B" w:rsidRPr="00C23BEC">
        <w:rPr>
          <w:rFonts w:ascii="Times New Roman" w:hAnsi="Times New Roman"/>
          <w:sz w:val="24"/>
          <w:szCs w:val="24"/>
        </w:rPr>
        <w:t>;</w:t>
      </w:r>
      <w:r w:rsidRPr="00C23BEC">
        <w:rPr>
          <w:rFonts w:ascii="Times New Roman" w:hAnsi="Times New Roman"/>
          <w:sz w:val="24"/>
          <w:szCs w:val="24"/>
        </w:rPr>
        <w:t xml:space="preserve"> atstovaujama draugijos narės Renatos Rudienės, veikiančios pagal Lazdijų bibliotekininkų draugijos visuotinio narių susirinkimo </w:t>
      </w:r>
      <w:r w:rsidR="00D175C0">
        <w:rPr>
          <w:rFonts w:ascii="Times New Roman" w:hAnsi="Times New Roman"/>
          <w:sz w:val="24"/>
          <w:szCs w:val="24"/>
        </w:rPr>
        <w:t>2015-08-05 protokolinį nutarimą</w:t>
      </w:r>
      <w:r w:rsidRPr="00C23BEC">
        <w:rPr>
          <w:rFonts w:ascii="Times New Roman" w:hAnsi="Times New Roman"/>
          <w:sz w:val="24"/>
          <w:szCs w:val="24"/>
        </w:rPr>
        <w:t>;</w:t>
      </w:r>
    </w:p>
    <w:p w14:paraId="406C9D94" w14:textId="77777777" w:rsidR="00381F5B" w:rsidRPr="00C23BEC" w:rsidRDefault="00860138" w:rsidP="00C23BE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Lazdijų sporto klubo „Sakalas, juridinio asmens kodas 193324182, atstovaujamas klubo prezidento Remigijaus Paulionio, veikiančio pagal Lazdijų sporto klubo „Sakalas“ konferencijos 2015-08-04 protokolinį nutarimą;</w:t>
      </w:r>
    </w:p>
    <w:p w14:paraId="406C9D95" w14:textId="77777777" w:rsidR="00381F5B" w:rsidRPr="00C23BEC" w:rsidRDefault="00860138" w:rsidP="00C23BE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 xml:space="preserve">UAB „Geividus“ , juridinio asmens kodas 302531522; atstovaujama direktoriaus Arūno Dambrausko, veikiančio pagal UAB „Geividus“ vienintelio akcininko Arūno Dambrausko 2015-08-04 sprendimą Nr. 10 „Dėl UAB „Geividus“ sutikimo būti asociacijos Lazdijų miesto </w:t>
      </w:r>
      <w:r w:rsidR="00D175C0">
        <w:rPr>
          <w:rFonts w:ascii="Times New Roman" w:hAnsi="Times New Roman"/>
          <w:sz w:val="24"/>
          <w:szCs w:val="24"/>
        </w:rPr>
        <w:t>vietos veiklos grupės steigėju“;</w:t>
      </w:r>
    </w:p>
    <w:p w14:paraId="406C9D96" w14:textId="77777777" w:rsidR="00381F5B" w:rsidRPr="00C23BEC" w:rsidRDefault="00860138" w:rsidP="00C23BE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 xml:space="preserve">Laimučio palionio firma, juridinio asmens kodas 165243360; atstovaujama direktoriaus Laimučio Palionio, veikiančio pagal Laimučio Palionio firmos savininko Laimučio Palionio 2015-08-04 sprendimą Nr. 1 „Dėl Laimučio Palionio firmos sutikimo būti asociacijos Lazdijų miesto </w:t>
      </w:r>
      <w:r w:rsidR="00D175C0">
        <w:rPr>
          <w:rFonts w:ascii="Times New Roman" w:hAnsi="Times New Roman"/>
          <w:sz w:val="24"/>
          <w:szCs w:val="24"/>
        </w:rPr>
        <w:t>vietos veiklos grupės steigėju“;</w:t>
      </w:r>
    </w:p>
    <w:p w14:paraId="406C9D97" w14:textId="77777777" w:rsidR="00860138" w:rsidRPr="00C6259C" w:rsidRDefault="00860138" w:rsidP="00C6259C">
      <w:pPr>
        <w:pStyle w:val="Sraopastraipa"/>
        <w:numPr>
          <w:ilvl w:val="0"/>
          <w:numId w:val="3"/>
        </w:numPr>
        <w:tabs>
          <w:tab w:val="left" w:pos="709"/>
        </w:tabs>
        <w:spacing w:after="0" w:line="360" w:lineRule="auto"/>
        <w:jc w:val="both"/>
        <w:rPr>
          <w:rFonts w:ascii="Times New Roman" w:hAnsi="Times New Roman"/>
          <w:sz w:val="24"/>
          <w:szCs w:val="24"/>
        </w:rPr>
      </w:pPr>
      <w:r w:rsidRPr="00C23BEC">
        <w:rPr>
          <w:rFonts w:ascii="Times New Roman" w:hAnsi="Times New Roman"/>
          <w:sz w:val="24"/>
          <w:szCs w:val="24"/>
        </w:rPr>
        <w:t>A. Gradeckos IĮ, juridinio asmens kodas 301835604; atstovaujama direktoriaus Artūro Gradeckos, veikiančio pagal A. Gradecko vienintelio savininko Artūro Gradeckos 2015-08-04 sprendimą „Dėl A. Gradeckos individualios įmonės sutikimo būti asociacijos Lazdijų miesto vietos veiklos grupės steigėju“.</w:t>
      </w:r>
    </w:p>
    <w:p w14:paraId="406C9D98" w14:textId="77777777" w:rsidR="00381F5B" w:rsidRDefault="00381F5B" w:rsidP="00381F5B">
      <w:pPr>
        <w:tabs>
          <w:tab w:val="left" w:pos="709"/>
        </w:tabs>
        <w:spacing w:line="360" w:lineRule="auto"/>
        <w:jc w:val="both"/>
        <w:rPr>
          <w:rFonts w:ascii="Times New Roman" w:hAnsi="Times New Roman"/>
          <w:sz w:val="24"/>
          <w:szCs w:val="24"/>
        </w:rPr>
      </w:pPr>
      <w:r w:rsidRPr="00C23BEC">
        <w:rPr>
          <w:rFonts w:ascii="Times New Roman" w:hAnsi="Times New Roman"/>
          <w:sz w:val="24"/>
          <w:szCs w:val="24"/>
        </w:rPr>
        <w:tab/>
        <w:t>VVG valdyba veikia vadovaudamasi Lietuvos Respublikos įstatymais ir kitais teisės aktais, VVG įstatais ir VVG visuotinio narių susirinkimo sprendimais. Valdybos funkcijos: analizuoja Asociacijos veiklos rezultatus, finansinių išteklių panaudojimą, mokestinių patikrinimų ir auditų, inventorizacijos ir kitų vertybių apskaitos duomenis ir teikia siūlymus šiais klausimais visuotiniam narių susirinkimui ir vadovui; priima nutarimus nekilnojamojo turto pirkimo, perleidimo, nuomos, nuosavybės teisės apribojimų klausimais, nepažeisdama įstatymų nustatytų Asociacijos narių ir vadovo keliamus klausimus; nustato Asociacijos administracijos organizacinę struktūrą ir darbuotojų pareigybes, tvirtina administracijos darbuotojų atlyginimų dydžius; įgyvendina visuotinio narių susirinkimo nutarimus, tvirtina Asociacijos vietos plėtros strategijas bei kitus strateginius Asociacijos veiklos dokumentus; sprendžia kitus teisės aktų ir šių įstatų valdybos kompetencijai priskirtus Asociacijos veikloje kylančius klausimus.</w:t>
      </w:r>
    </w:p>
    <w:p w14:paraId="406C9D99" w14:textId="77777777" w:rsidR="009928BE" w:rsidRPr="00C23BEC" w:rsidRDefault="009928BE" w:rsidP="00381F5B">
      <w:pPr>
        <w:tabs>
          <w:tab w:val="left" w:pos="709"/>
        </w:tabs>
        <w:spacing w:line="360" w:lineRule="auto"/>
        <w:jc w:val="both"/>
        <w:rPr>
          <w:rFonts w:ascii="Times New Roman" w:hAnsi="Times New Roman"/>
          <w:sz w:val="24"/>
          <w:szCs w:val="24"/>
        </w:rPr>
      </w:pPr>
      <w:r>
        <w:rPr>
          <w:rFonts w:ascii="Times New Roman" w:hAnsi="Times New Roman"/>
          <w:sz w:val="24"/>
          <w:szCs w:val="24"/>
        </w:rPr>
        <w:tab/>
        <w:t>2015 m. rugpjūčio 13 dieną Lazdijų miesto VVG valdybos pirmininke išrinkta Justin</w:t>
      </w:r>
      <w:r w:rsidR="005F1BFB">
        <w:rPr>
          <w:rFonts w:ascii="Times New Roman" w:hAnsi="Times New Roman"/>
          <w:sz w:val="24"/>
          <w:szCs w:val="24"/>
        </w:rPr>
        <w:t>a</w:t>
      </w:r>
      <w:r>
        <w:rPr>
          <w:rFonts w:ascii="Times New Roman" w:hAnsi="Times New Roman"/>
          <w:sz w:val="24"/>
          <w:szCs w:val="24"/>
        </w:rPr>
        <w:t xml:space="preserve"> Greblikait</w:t>
      </w:r>
      <w:r w:rsidR="005F1BFB">
        <w:rPr>
          <w:rFonts w:ascii="Times New Roman" w:hAnsi="Times New Roman"/>
          <w:sz w:val="24"/>
          <w:szCs w:val="24"/>
        </w:rPr>
        <w:t>ė</w:t>
      </w:r>
      <w:r>
        <w:rPr>
          <w:rFonts w:ascii="Times New Roman" w:hAnsi="Times New Roman"/>
          <w:sz w:val="24"/>
          <w:szCs w:val="24"/>
        </w:rPr>
        <w:t xml:space="preserve">. </w:t>
      </w:r>
    </w:p>
    <w:p w14:paraId="406C9D9A" w14:textId="77777777" w:rsidR="005A1680" w:rsidRDefault="00381F5B" w:rsidP="00C23BEC">
      <w:pPr>
        <w:tabs>
          <w:tab w:val="left" w:pos="709"/>
        </w:tabs>
        <w:spacing w:line="360" w:lineRule="auto"/>
        <w:jc w:val="both"/>
        <w:rPr>
          <w:rFonts w:ascii="Times New Roman" w:hAnsi="Times New Roman"/>
          <w:sz w:val="24"/>
          <w:szCs w:val="24"/>
        </w:rPr>
      </w:pPr>
      <w:r w:rsidRPr="00C23BEC">
        <w:rPr>
          <w:rFonts w:ascii="Times New Roman" w:hAnsi="Times New Roman"/>
          <w:sz w:val="24"/>
          <w:szCs w:val="24"/>
        </w:rPr>
        <w:tab/>
        <w:t>Vadovą renka ir atšaukia, nustato jo atlyginimą, tvirtina pareiginius nuostatus visuotinis narių susirinkimas. Vadovui taikomi šie reikalavimai: vadovas turi turėti aukštojo mokslo išsilavinimą ir patirties rengiant ir įgyvendinant strateginio planavimo dokumentus susijusius su Europos Sąjungos struktūrinių fondų ar kitos finansinės paramos valdymu ir panaudojimu arba ne mažesnę kaip 1 metų vadovaujamojo darbo patirtį įmonėje, įstaigoje ar organizacijoje, turinčioje ne mažiau kaip 5 darbuotojus. Vadovas atsako už Asociacijos tikslų įgyvendinimą, priima darbuotojus į darbą ir atleidžia iš jo, sudaro darbo sutartis su jais, parengia praėjusių finansinių metų Asociacijos metinės veiklos ataskaitą ir pateikia ją visuotiniam narių susirinkimui, pateikia Asociacijos duomenis, informaciją ir dokumentus Juridinių asmenų registro tvarkytojui, patiekia informaciją ir dokumentus visuotiniam narių susirinkimui, valdybai ir Asociacijos nariams, įgyvendina visuotinio narių susirinkimo nutarimus, analizuoja valdybos pasiūlymus, viešai skelbia ar organizuoja teisės aktuose nustatytos informacijos viešą paskelbimą, organizuoja savanoriškų darbų organizavimą LR savanoriškos veiklos įstatymo nustatyta tvarka, atlieka kitas teisės aktuose, šiuose įstatuose ir vadovo pareiginiuose nuostatuose nustatytas iš Asociacijos veiklos kylančias funkcijas.</w:t>
      </w:r>
      <w:bookmarkStart w:id="8" w:name="_Toc437288794"/>
    </w:p>
    <w:p w14:paraId="406C9D9B" w14:textId="77777777" w:rsidR="009928BE" w:rsidRPr="00C23BEC" w:rsidRDefault="009928BE" w:rsidP="00C23BEC">
      <w:pPr>
        <w:tabs>
          <w:tab w:val="left" w:pos="709"/>
        </w:tabs>
        <w:spacing w:line="360" w:lineRule="auto"/>
        <w:jc w:val="both"/>
        <w:rPr>
          <w:rStyle w:val="Grietas"/>
          <w:rFonts w:ascii="Times New Roman" w:hAnsi="Times New Roman"/>
          <w:b w:val="0"/>
          <w:bCs w:val="0"/>
          <w:color w:val="auto"/>
          <w:sz w:val="24"/>
          <w:szCs w:val="24"/>
        </w:rPr>
      </w:pPr>
      <w:r>
        <w:rPr>
          <w:rFonts w:ascii="Times New Roman" w:hAnsi="Times New Roman"/>
          <w:sz w:val="24"/>
          <w:szCs w:val="24"/>
        </w:rPr>
        <w:tab/>
        <w:t>2015 metų rugpjūčio mėnesį Lazdijų miesto VVG vadovu buvo paskirtas Marius Varnelis.</w:t>
      </w:r>
    </w:p>
    <w:p w14:paraId="406C9D9C" w14:textId="77777777" w:rsidR="005A1680" w:rsidRDefault="009427D1" w:rsidP="009427D1">
      <w:pPr>
        <w:pStyle w:val="Antrat2"/>
        <w:numPr>
          <w:ilvl w:val="0"/>
          <w:numId w:val="0"/>
        </w:numPr>
        <w:spacing w:line="360" w:lineRule="auto"/>
        <w:rPr>
          <w:rStyle w:val="Grietas"/>
          <w:rFonts w:ascii="Times New Roman" w:hAnsi="Times New Roman"/>
          <w:b/>
          <w:color w:val="auto"/>
        </w:rPr>
      </w:pPr>
      <w:bookmarkStart w:id="9" w:name="_Toc440458535"/>
      <w:bookmarkStart w:id="10" w:name="_Toc440534418"/>
      <w:r>
        <w:rPr>
          <w:rStyle w:val="Grietas"/>
          <w:rFonts w:ascii="Times New Roman" w:hAnsi="Times New Roman"/>
          <w:b/>
          <w:color w:val="auto"/>
        </w:rPr>
        <w:t xml:space="preserve">1.2. </w:t>
      </w:r>
      <w:r w:rsidR="005A1680" w:rsidRPr="00CE3099">
        <w:rPr>
          <w:rStyle w:val="Grietas"/>
          <w:rFonts w:ascii="Times New Roman" w:hAnsi="Times New Roman"/>
          <w:b/>
          <w:color w:val="auto"/>
        </w:rPr>
        <w:t>VVG vertybės</w:t>
      </w:r>
      <w:bookmarkEnd w:id="8"/>
      <w:bookmarkEnd w:id="9"/>
      <w:bookmarkEnd w:id="10"/>
    </w:p>
    <w:p w14:paraId="406C9D9D" w14:textId="77777777" w:rsidR="0044273E" w:rsidRDefault="0044273E" w:rsidP="0044273E"/>
    <w:p w14:paraId="406C9D9E" w14:textId="77777777" w:rsidR="00C6259C" w:rsidRDefault="0044273E" w:rsidP="009928BE">
      <w:pPr>
        <w:ind w:firstLine="709"/>
        <w:jc w:val="both"/>
        <w:rPr>
          <w:rFonts w:ascii="Times New Roman" w:hAnsi="Times New Roman"/>
          <w:sz w:val="24"/>
        </w:rPr>
      </w:pPr>
      <w:r w:rsidRPr="0044273E">
        <w:rPr>
          <w:rFonts w:ascii="Times New Roman" w:hAnsi="Times New Roman"/>
          <w:sz w:val="24"/>
        </w:rPr>
        <w:t>Žemiau patei</w:t>
      </w:r>
      <w:r>
        <w:rPr>
          <w:rFonts w:ascii="Times New Roman" w:hAnsi="Times New Roman"/>
          <w:sz w:val="24"/>
        </w:rPr>
        <w:t xml:space="preserve">kiamas paveikslas su </w:t>
      </w:r>
      <w:r w:rsidR="00C6259C">
        <w:rPr>
          <w:rFonts w:ascii="Times New Roman" w:hAnsi="Times New Roman"/>
          <w:sz w:val="24"/>
        </w:rPr>
        <w:t xml:space="preserve">apibrėžtomis </w:t>
      </w:r>
      <w:r>
        <w:rPr>
          <w:rFonts w:ascii="Times New Roman" w:hAnsi="Times New Roman"/>
          <w:sz w:val="24"/>
        </w:rPr>
        <w:t>VVG vertybėmis</w:t>
      </w:r>
      <w:r w:rsidR="00C6259C">
        <w:rPr>
          <w:rFonts w:ascii="Times New Roman" w:hAnsi="Times New Roman"/>
          <w:sz w:val="24"/>
        </w:rPr>
        <w:t xml:space="preserve">. </w:t>
      </w:r>
    </w:p>
    <w:p w14:paraId="406C9D9F" w14:textId="77777777" w:rsidR="00DA7EC5" w:rsidRPr="00DA7EC5" w:rsidRDefault="00C6259C" w:rsidP="00DA7EC5">
      <w:pPr>
        <w:jc w:val="both"/>
        <w:rPr>
          <w:rFonts w:ascii="Times New Roman" w:hAnsi="Times New Roman"/>
          <w:i/>
          <w:sz w:val="24"/>
        </w:rPr>
      </w:pPr>
      <w:r>
        <w:rPr>
          <w:rFonts w:ascii="Times New Roman" w:hAnsi="Times New Roman"/>
          <w:b/>
          <w:i/>
          <w:sz w:val="24"/>
        </w:rPr>
        <w:t>1</w:t>
      </w:r>
      <w:r w:rsidRPr="00C6259C">
        <w:rPr>
          <w:rFonts w:ascii="Times New Roman" w:hAnsi="Times New Roman"/>
          <w:b/>
          <w:i/>
          <w:sz w:val="24"/>
        </w:rPr>
        <w:t xml:space="preserve"> pav.</w:t>
      </w:r>
      <w:r w:rsidRPr="00C6259C">
        <w:rPr>
          <w:rFonts w:ascii="Times New Roman" w:hAnsi="Times New Roman"/>
          <w:i/>
          <w:sz w:val="24"/>
        </w:rPr>
        <w:t xml:space="preserve"> Lazdijų miesto VVG vertybės.</w:t>
      </w:r>
      <w:r w:rsidR="00520771">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406CA339" wp14:editId="406CA33A">
                <wp:simplePos x="0" y="0"/>
                <wp:positionH relativeFrom="column">
                  <wp:posOffset>834390</wp:posOffset>
                </wp:positionH>
                <wp:positionV relativeFrom="paragraph">
                  <wp:posOffset>366395</wp:posOffset>
                </wp:positionV>
                <wp:extent cx="3743325" cy="352425"/>
                <wp:effectExtent l="9525" t="8255" r="9525" b="29845"/>
                <wp:wrapNone/>
                <wp:docPr id="3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5242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7" w14:textId="77777777" w:rsidR="00DA7EC5" w:rsidRPr="00B67F17"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Rezultato siekimas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4" style="position:absolute;left:0;text-align:left;margin-left:65.7pt;margin-top:28.85pt;width:294.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" fillcolor="#8eaadb" strokecolor="#4472c4" strokeweight="1pt">
                <v:fill color2="#4472c4" focus="50%" type="gradient"/>
                <v:shadow on="t" color="#1f3763" offset="1pt"/>
                <v:textbox>
                  <w:txbxContent>
                    <w:p w:rsidR="00DA7EC5" w:rsidRPr="00B67F17"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Rezultato siekimas</w:t>
                      </w:r>
                    </w:p>
                  </w:txbxContent>
                </v:textbox>
              </v:rect>
            </w:pict>
          </mc:Fallback>
        </mc:AlternateContent>
      </w:r>
    </w:p>
    <w:p w14:paraId="406C9DA0" w14:textId="77777777" w:rsidR="00DA7EC5" w:rsidRDefault="00DA7EC5" w:rsidP="00DA7EC5">
      <w:pPr>
        <w:spacing w:line="360" w:lineRule="auto"/>
        <w:ind w:firstLine="709"/>
        <w:jc w:val="both"/>
        <w:rPr>
          <w:rFonts w:ascii="Times New Roman" w:hAnsi="Times New Roman"/>
          <w:sz w:val="24"/>
          <w:szCs w:val="24"/>
        </w:rPr>
      </w:pPr>
    </w:p>
    <w:p w14:paraId="406C9DA1" w14:textId="77777777" w:rsidR="00DA7EC5" w:rsidRDefault="00520771" w:rsidP="00DA7EC5">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406CA33B" wp14:editId="406CA33C">
                <wp:simplePos x="0" y="0"/>
                <wp:positionH relativeFrom="column">
                  <wp:posOffset>2358390</wp:posOffset>
                </wp:positionH>
                <wp:positionV relativeFrom="paragraph">
                  <wp:posOffset>151765</wp:posOffset>
                </wp:positionV>
                <wp:extent cx="619125" cy="381000"/>
                <wp:effectExtent l="57150" t="10795" r="57150" b="27305"/>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1834" id="AutoShape 57" o:spid="_x0000_s1026" type="#_x0000_t67" style="position:absolute;margin-left:185.7pt;margin-top:11.95pt;width:48.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" fillcolor="#8eaadb" strokecolor="#4472c4" strokeweight="1pt">
                <v:fill color2="#4472c4" focus="50%" type="gradient"/>
                <v:shadow on="t" color="#1f3763" offset="1pt"/>
                <v:textbox style="layout-flow:vertical-ideographic"/>
              </v:shape>
            </w:pict>
          </mc:Fallback>
        </mc:AlternateContent>
      </w:r>
    </w:p>
    <w:p w14:paraId="406C9DA2" w14:textId="77777777" w:rsidR="00DA7EC5" w:rsidRDefault="00520771" w:rsidP="00DA7EC5">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406CA33D" wp14:editId="406CA33E">
                <wp:simplePos x="0" y="0"/>
                <wp:positionH relativeFrom="column">
                  <wp:posOffset>824865</wp:posOffset>
                </wp:positionH>
                <wp:positionV relativeFrom="paragraph">
                  <wp:posOffset>234950</wp:posOffset>
                </wp:positionV>
                <wp:extent cx="3743325" cy="332105"/>
                <wp:effectExtent l="9525" t="10795" r="9525" b="28575"/>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3210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8" w14:textId="77777777"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Kompetencija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5" style="position:absolute;left:0;text-align:left;margin-left:64.95pt;margin-top:18.5pt;width:294.75pt;height:2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" fillcolor="#8eaadb" strokecolor="#4472c4" strokeweight="1pt">
                <v:fill color2="#4472c4" focus="50%" type="gradient"/>
                <v:shadow on="t" color="#1f3763" offset="1pt"/>
                <v:textbox>
                  <w:txbxContent>
                    <w:p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Kompetencija</w:t>
                      </w:r>
                    </w:p>
                  </w:txbxContent>
                </v:textbox>
              </v:rect>
            </w:pict>
          </mc:Fallback>
        </mc:AlternateContent>
      </w:r>
    </w:p>
    <w:p w14:paraId="406C9DA3" w14:textId="77777777" w:rsidR="00DA7EC5" w:rsidRDefault="00520771" w:rsidP="00DA7EC5">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406CA33F" wp14:editId="406CA340">
                <wp:simplePos x="0" y="0"/>
                <wp:positionH relativeFrom="column">
                  <wp:posOffset>2386965</wp:posOffset>
                </wp:positionH>
                <wp:positionV relativeFrom="paragraph">
                  <wp:posOffset>280035</wp:posOffset>
                </wp:positionV>
                <wp:extent cx="619125" cy="381000"/>
                <wp:effectExtent l="57150" t="10795" r="57150" b="27305"/>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E3B2" id="AutoShape 59" o:spid="_x0000_s1026" type="#_x0000_t67" style="position:absolute;margin-left:187.95pt;margin-top:22.05pt;width:48.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" fillcolor="#8eaadb" strokecolor="#4472c4" strokeweight="1pt">
                <v:fill color2="#4472c4" focus="50%" type="gradient"/>
                <v:shadow on="t" color="#1f3763" offset="1pt"/>
                <v:textbox style="layout-flow:vertical-ideographic"/>
              </v:shape>
            </w:pict>
          </mc:Fallback>
        </mc:AlternateContent>
      </w:r>
    </w:p>
    <w:p w14:paraId="406C9DA4" w14:textId="77777777" w:rsidR="00DA7EC5" w:rsidRPr="00C23BEC" w:rsidRDefault="00DA7EC5" w:rsidP="00DA7EC5">
      <w:pPr>
        <w:spacing w:line="360" w:lineRule="auto"/>
        <w:ind w:firstLine="709"/>
        <w:jc w:val="both"/>
        <w:rPr>
          <w:rFonts w:ascii="Times New Roman" w:hAnsi="Times New Roman"/>
          <w:sz w:val="24"/>
          <w:szCs w:val="24"/>
        </w:rPr>
      </w:pPr>
    </w:p>
    <w:p w14:paraId="406C9DA5" w14:textId="77777777" w:rsidR="00DA7EC5" w:rsidRDefault="00520771" w:rsidP="00DA7EC5">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06CA341" wp14:editId="406CA342">
                <wp:simplePos x="0" y="0"/>
                <wp:positionH relativeFrom="column">
                  <wp:posOffset>853440</wp:posOffset>
                </wp:positionH>
                <wp:positionV relativeFrom="paragraph">
                  <wp:posOffset>6985</wp:posOffset>
                </wp:positionV>
                <wp:extent cx="3743325" cy="352425"/>
                <wp:effectExtent l="9525" t="9525" r="9525" b="28575"/>
                <wp:wrapNone/>
                <wp:docPr id="3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5242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9" w14:textId="77777777"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Lojalumas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6" style="position:absolute;margin-left:67.2pt;margin-top:.55pt;width:294.7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" fillcolor="#8eaadb" strokecolor="#4472c4" strokeweight="1pt">
                <v:fill color2="#4472c4" focus="50%" type="gradient"/>
                <v:shadow on="t" color="#1f3763" offset="1pt"/>
                <v:textbox>
                  <w:txbxContent>
                    <w:p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Lojalumas</w:t>
                      </w:r>
                    </w:p>
                  </w:txbxContent>
                </v:textbox>
              </v:rect>
            </w:pict>
          </mc:Fallback>
        </mc:AlternateContent>
      </w:r>
    </w:p>
    <w:p w14:paraId="406C9DA6" w14:textId="77777777" w:rsidR="00DA7EC5" w:rsidRDefault="00520771" w:rsidP="00DA7EC5">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406CA343" wp14:editId="406CA344">
                <wp:simplePos x="0" y="0"/>
                <wp:positionH relativeFrom="column">
                  <wp:posOffset>2386965</wp:posOffset>
                </wp:positionH>
                <wp:positionV relativeFrom="paragraph">
                  <wp:posOffset>142875</wp:posOffset>
                </wp:positionV>
                <wp:extent cx="619125" cy="381000"/>
                <wp:effectExtent l="57150" t="10795" r="57150" b="27305"/>
                <wp:wrapNone/>
                <wp:docPr id="3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043D" id="AutoShape 61" o:spid="_x0000_s1026" type="#_x0000_t67" style="position:absolute;margin-left:187.95pt;margin-top:11.25pt;width:48.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" fillcolor="#8eaadb" strokecolor="#4472c4" strokeweight="1pt">
                <v:fill color2="#4472c4" focus="50%" type="gradient"/>
                <v:shadow on="t" color="#1f3763" offset="1pt"/>
                <v:textbox style="layout-flow:vertical-ideographic"/>
              </v:shape>
            </w:pict>
          </mc:Fallback>
        </mc:AlternateContent>
      </w:r>
    </w:p>
    <w:p w14:paraId="406C9DA7" w14:textId="77777777" w:rsidR="00DA7EC5" w:rsidRDefault="00DA7EC5" w:rsidP="00DA7EC5">
      <w:pPr>
        <w:rPr>
          <w:rFonts w:ascii="Times New Roman" w:hAnsi="Times New Roman"/>
          <w:lang w:eastAsia="en-US"/>
        </w:rPr>
      </w:pPr>
    </w:p>
    <w:p w14:paraId="406C9DA8" w14:textId="77777777" w:rsidR="00DA7EC5" w:rsidRDefault="00520771" w:rsidP="00DA7EC5">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406CA345" wp14:editId="406CA346">
                <wp:simplePos x="0" y="0"/>
                <wp:positionH relativeFrom="column">
                  <wp:posOffset>929640</wp:posOffset>
                </wp:positionH>
                <wp:positionV relativeFrom="paragraph">
                  <wp:posOffset>40640</wp:posOffset>
                </wp:positionV>
                <wp:extent cx="3667125" cy="342900"/>
                <wp:effectExtent l="9525" t="10795" r="9525" b="27305"/>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4290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A" w14:textId="77777777"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Iniciatyva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7" style="position:absolute;margin-left:73.2pt;margin-top:3.2pt;width:288.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" fillcolor="#8eaadb" strokecolor="#4472c4" strokeweight="1pt">
                <v:fill color2="#4472c4" focus="50%" type="gradient"/>
                <v:shadow on="t" color="#1f3763" offset="1pt"/>
                <v:textbox>
                  <w:txbxContent>
                    <w:p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Iniciatyva</w:t>
                      </w:r>
                    </w:p>
                  </w:txbxContent>
                </v:textbox>
              </v:rect>
            </w:pict>
          </mc:Fallback>
        </mc:AlternateContent>
      </w:r>
    </w:p>
    <w:p w14:paraId="406C9DA9" w14:textId="77777777" w:rsidR="00DA7EC5" w:rsidRDefault="00520771" w:rsidP="00DA7EC5">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406CA347" wp14:editId="406CA348">
                <wp:simplePos x="0" y="0"/>
                <wp:positionH relativeFrom="column">
                  <wp:posOffset>2386965</wp:posOffset>
                </wp:positionH>
                <wp:positionV relativeFrom="paragraph">
                  <wp:posOffset>179705</wp:posOffset>
                </wp:positionV>
                <wp:extent cx="619125" cy="381000"/>
                <wp:effectExtent l="57150" t="15240" r="57150" b="3238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4404" id="AutoShape 63" o:spid="_x0000_s1026" type="#_x0000_t67" style="position:absolute;margin-left:187.95pt;margin-top:14.15pt;width:48.7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" fillcolor="#8eaadb" strokecolor="#4472c4" strokeweight="1pt">
                <v:fill color2="#4472c4" focus="50%" type="gradient"/>
                <v:shadow on="t" color="#1f3763" offset="1pt"/>
                <v:textbox style="layout-flow:vertical-ideographic"/>
              </v:shape>
            </w:pict>
          </mc:Fallback>
        </mc:AlternateContent>
      </w:r>
    </w:p>
    <w:p w14:paraId="406C9DAA" w14:textId="77777777" w:rsidR="00DA7EC5" w:rsidRDefault="00DA7EC5" w:rsidP="00DA7EC5">
      <w:pPr>
        <w:rPr>
          <w:rFonts w:ascii="Times New Roman" w:hAnsi="Times New Roman"/>
          <w:lang w:eastAsia="en-US"/>
        </w:rPr>
      </w:pPr>
    </w:p>
    <w:p w14:paraId="406C9DAB" w14:textId="77777777" w:rsidR="00DA7EC5" w:rsidRPr="00C23BEC" w:rsidRDefault="00520771" w:rsidP="00DA7EC5">
      <w:pPr>
        <w:spacing w:line="36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406CA349" wp14:editId="406CA34A">
                <wp:simplePos x="0" y="0"/>
                <wp:positionH relativeFrom="column">
                  <wp:posOffset>872490</wp:posOffset>
                </wp:positionH>
                <wp:positionV relativeFrom="paragraph">
                  <wp:posOffset>106045</wp:posOffset>
                </wp:positionV>
                <wp:extent cx="3743325" cy="323850"/>
                <wp:effectExtent l="9525" t="15240" r="9525" b="22860"/>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2385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B" w14:textId="77777777"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Komandinis darbas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8" style="position:absolute;left:0;text-align:left;margin-left:68.7pt;margin-top:8.35pt;width:294.7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" fillcolor="#8eaadb" strokecolor="#4472c4" strokeweight="1pt">
                <v:fill color2="#4472c4" focus="50%" type="gradient"/>
                <v:shadow on="t" color="#1f3763" offset="1pt"/>
                <v:textbox>
                  <w:txbxContent>
                    <w:p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Komandinis darbas</w:t>
                      </w:r>
                    </w:p>
                  </w:txbxContent>
                </v:textbox>
              </v:rect>
            </w:pict>
          </mc:Fallback>
        </mc:AlternateContent>
      </w:r>
    </w:p>
    <w:p w14:paraId="406C9DAC" w14:textId="77777777" w:rsidR="00DA7EC5" w:rsidRDefault="00520771" w:rsidP="00DA7EC5">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406CA34B" wp14:editId="406CA34C">
                <wp:simplePos x="0" y="0"/>
                <wp:positionH relativeFrom="column">
                  <wp:posOffset>2386965</wp:posOffset>
                </wp:positionH>
                <wp:positionV relativeFrom="paragraph">
                  <wp:posOffset>145415</wp:posOffset>
                </wp:positionV>
                <wp:extent cx="619125" cy="381000"/>
                <wp:effectExtent l="57150" t="9525" r="57150" b="28575"/>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81000"/>
                        </a:xfrm>
                        <a:prstGeom prst="downArrow">
                          <a:avLst>
                            <a:gd name="adj1" fmla="val 50000"/>
                            <a:gd name="adj2" fmla="val 2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6BE0" id="AutoShape 65" o:spid="_x0000_s1026" type="#_x0000_t67" style="position:absolute;margin-left:187.95pt;margin-top:11.45pt;width:48.7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" fillcolor="#8eaadb" strokecolor="#4472c4" strokeweight="1pt">
                <v:fill color2="#4472c4" focus="50%" type="gradient"/>
                <v:shadow on="t" color="#1f3763" offset="1pt"/>
                <v:textbox style="layout-flow:vertical-ideographic"/>
              </v:shape>
            </w:pict>
          </mc:Fallback>
        </mc:AlternateContent>
      </w:r>
    </w:p>
    <w:p w14:paraId="406C9DAD" w14:textId="77777777" w:rsidR="00DA7EC5" w:rsidRDefault="00DA7EC5" w:rsidP="00DA7EC5">
      <w:pPr>
        <w:rPr>
          <w:rFonts w:ascii="Times New Roman" w:hAnsi="Times New Roman"/>
          <w:lang w:eastAsia="en-US"/>
        </w:rPr>
      </w:pPr>
    </w:p>
    <w:p w14:paraId="406C9DAE" w14:textId="77777777" w:rsidR="00DA7EC5" w:rsidRDefault="00520771" w:rsidP="00DA7EC5">
      <w:pPr>
        <w:rPr>
          <w:rFonts w:ascii="Times New Roman" w:hAnsi="Times New Roman"/>
          <w:lang w:eastAsia="en-US"/>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406CA34D" wp14:editId="406CA34E">
                <wp:simplePos x="0" y="0"/>
                <wp:positionH relativeFrom="column">
                  <wp:posOffset>862965</wp:posOffset>
                </wp:positionH>
                <wp:positionV relativeFrom="paragraph">
                  <wp:posOffset>77470</wp:posOffset>
                </wp:positionV>
                <wp:extent cx="3667125" cy="342900"/>
                <wp:effectExtent l="9525" t="15240" r="9525" b="22860"/>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42900"/>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txbx>
                        <w:txbxContent>
                          <w:p w14:paraId="406CA39C" w14:textId="77777777"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Pagarba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9" style="position:absolute;margin-left:67.95pt;margin-top:6.1pt;width:288.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" fillcolor="#8eaadb" strokecolor="#4472c4" strokeweight="1pt">
                <v:fill color2="#4472c4" focus="50%" type="gradient"/>
                <v:shadow on="t" color="#1f3763" offset="1pt"/>
                <v:textbox>
                  <w:txbxContent>
                    <w:p w:rsidR="00DA7EC5" w:rsidRPr="0044273E" w:rsidRDefault="00DA7EC5" w:rsidP="00DA7EC5">
                      <w:pPr>
                        <w:jc w:val="center"/>
                        <w:rPr>
                          <w:rFonts w:ascii="Times New Roman" w:hAnsi="Times New Roman"/>
                          <w:b/>
                          <w:color w:val="FFFFFF"/>
                          <w:sz w:val="32"/>
                          <w:szCs w:val="32"/>
                        </w:rPr>
                      </w:pPr>
                      <w:r>
                        <w:rPr>
                          <w:rFonts w:ascii="Times New Roman" w:hAnsi="Times New Roman"/>
                          <w:b/>
                          <w:color w:val="FFFFFF"/>
                          <w:sz w:val="32"/>
                          <w:szCs w:val="32"/>
                        </w:rPr>
                        <w:t>Pagarba</w:t>
                      </w:r>
                    </w:p>
                  </w:txbxContent>
                </v:textbox>
              </v:rect>
            </w:pict>
          </mc:Fallback>
        </mc:AlternateContent>
      </w:r>
    </w:p>
    <w:p w14:paraId="406C9DAF" w14:textId="77777777" w:rsidR="00DA7EC5" w:rsidRDefault="00DA7EC5" w:rsidP="00DA7EC5">
      <w:pPr>
        <w:rPr>
          <w:rFonts w:ascii="Times New Roman" w:hAnsi="Times New Roman"/>
          <w:lang w:eastAsia="en-US"/>
        </w:rPr>
      </w:pPr>
    </w:p>
    <w:p w14:paraId="406C9DB0" w14:textId="77777777" w:rsidR="00DA7EC5" w:rsidRDefault="00DA7EC5" w:rsidP="00DA7EC5">
      <w:pPr>
        <w:rPr>
          <w:rFonts w:ascii="Times New Roman" w:hAnsi="Times New Roman"/>
          <w:lang w:eastAsia="en-US"/>
        </w:rPr>
      </w:pPr>
    </w:p>
    <w:p w14:paraId="406C9DB1" w14:textId="77777777" w:rsidR="00FA3DAC" w:rsidRPr="00884FEE" w:rsidRDefault="00884FEE" w:rsidP="00884FEE">
      <w:pPr>
        <w:spacing w:line="360" w:lineRule="auto"/>
        <w:ind w:firstLine="851"/>
        <w:jc w:val="both"/>
        <w:rPr>
          <w:rFonts w:ascii="Times New Roman" w:hAnsi="Times New Roman"/>
          <w:sz w:val="24"/>
        </w:rPr>
      </w:pPr>
      <w:r w:rsidRPr="00884FEE">
        <w:rPr>
          <w:rFonts w:ascii="Times New Roman" w:hAnsi="Times New Roman"/>
          <w:sz w:val="24"/>
        </w:rPr>
        <w:t>Lazdijų miesto VVG ieško geriausio, konstruktyviausio ir efektyviausio būdo, kad pasiektume tinkamiausią rezultatą.</w:t>
      </w:r>
      <w:r>
        <w:rPr>
          <w:rFonts w:ascii="Times New Roman" w:hAnsi="Times New Roman"/>
          <w:sz w:val="24"/>
        </w:rPr>
        <w:t xml:space="preserve"> Vadovaujamės aukštais darbo standartais, vertiname universalumą, patirtį, kuri leidžia prisitaikyti prie pokyčių ir greitai adaptuotis prie pasikeitusios situacijos. Nuolat ieškome naujų ir kūrybiškų problemos sprendimo būdų. Vertiname komandinį darbą, skatiname kiekieną asmenį dalyvauti vietos plėtros strategijos rengime ir įgyvendinime. Galiausiai, mes gerbiame šalia esančius asmenis nepriklausomai nuo jų lyties, rasės, amžiaus, seksualinės orientacijos ar įsitikinimų.</w:t>
      </w:r>
    </w:p>
    <w:p w14:paraId="406C9DB2" w14:textId="77777777" w:rsidR="005A1680" w:rsidRPr="00CE3099" w:rsidRDefault="005A1680" w:rsidP="00DC3EEB">
      <w:pPr>
        <w:pStyle w:val="Antrat2"/>
        <w:numPr>
          <w:ilvl w:val="0"/>
          <w:numId w:val="0"/>
        </w:numPr>
        <w:spacing w:line="360" w:lineRule="auto"/>
        <w:ind w:left="576" w:hanging="576"/>
        <w:rPr>
          <w:rFonts w:ascii="Times New Roman" w:hAnsi="Times New Roman"/>
        </w:rPr>
      </w:pPr>
      <w:bookmarkStart w:id="11" w:name="_Toc437288795"/>
      <w:bookmarkStart w:id="12" w:name="_Toc440458536"/>
      <w:bookmarkStart w:id="13" w:name="_Toc440534419"/>
      <w:r w:rsidRPr="00CE3099">
        <w:rPr>
          <w:rStyle w:val="Grietas"/>
          <w:rFonts w:ascii="Times New Roman" w:hAnsi="Times New Roman"/>
          <w:b/>
          <w:color w:val="auto"/>
        </w:rPr>
        <w:t xml:space="preserve">1.3. </w:t>
      </w:r>
      <w:r w:rsidRPr="00CE3099">
        <w:rPr>
          <w:rFonts w:ascii="Times New Roman" w:hAnsi="Times New Roman"/>
        </w:rPr>
        <w:t>VVG teritorijos vizija iki 202</w:t>
      </w:r>
      <w:r w:rsidR="00DD398F" w:rsidRPr="00CE3099">
        <w:rPr>
          <w:rFonts w:ascii="Times New Roman" w:hAnsi="Times New Roman"/>
        </w:rPr>
        <w:t>3</w:t>
      </w:r>
      <w:r w:rsidR="00994DFA" w:rsidRPr="00CE3099">
        <w:rPr>
          <w:rFonts w:ascii="Times New Roman" w:hAnsi="Times New Roman"/>
        </w:rPr>
        <w:t xml:space="preserve"> </w:t>
      </w:r>
      <w:r w:rsidRPr="00CE3099">
        <w:rPr>
          <w:rFonts w:ascii="Times New Roman" w:hAnsi="Times New Roman"/>
        </w:rPr>
        <w:t>m</w:t>
      </w:r>
      <w:bookmarkEnd w:id="11"/>
      <w:r w:rsidRPr="00CE3099">
        <w:rPr>
          <w:rFonts w:ascii="Times New Roman" w:hAnsi="Times New Roman"/>
        </w:rPr>
        <w:t>.</w:t>
      </w:r>
      <w:bookmarkEnd w:id="12"/>
      <w:bookmarkEnd w:id="13"/>
    </w:p>
    <w:p w14:paraId="406C9DB3" w14:textId="77777777" w:rsidR="009511C5" w:rsidRPr="00CE3099" w:rsidRDefault="009511C5" w:rsidP="009511C5">
      <w:pPr>
        <w:rPr>
          <w:rFonts w:ascii="Times New Roman" w:hAnsi="Times New Roman"/>
          <w:lang w:eastAsia="en-US"/>
        </w:rPr>
      </w:pPr>
    </w:p>
    <w:p w14:paraId="406C9DB4" w14:textId="77777777" w:rsidR="00FA3DAC" w:rsidRPr="00C23BEC" w:rsidRDefault="009928BE" w:rsidP="00DD398F">
      <w:pPr>
        <w:spacing w:line="360" w:lineRule="auto"/>
        <w:ind w:firstLine="709"/>
        <w:jc w:val="both"/>
        <w:rPr>
          <w:rFonts w:ascii="Times New Roman" w:hAnsi="Times New Roman"/>
          <w:iCs/>
          <w:sz w:val="24"/>
          <w:szCs w:val="24"/>
        </w:rPr>
      </w:pPr>
      <w:r w:rsidRPr="009928BE">
        <w:rPr>
          <w:rFonts w:ascii="Times New Roman" w:hAnsi="Times New Roman"/>
          <w:iCs/>
          <w:sz w:val="24"/>
          <w:szCs w:val="24"/>
        </w:rPr>
        <w:t xml:space="preserve">Įgyvendinant 2014 - 2020 metų Lazdijų miesto plėtros strategiją ir </w:t>
      </w:r>
      <w:r w:rsidRPr="009928BE">
        <w:rPr>
          <w:rFonts w:ascii="Times New Roman" w:hAnsi="Times New Roman"/>
          <w:sz w:val="24"/>
          <w:szCs w:val="24"/>
        </w:rPr>
        <w:t>panaudojant turimus vietos išteklius bei stiprybes, būtų sudaryta galimybė miesto gyventojams  kurti naujas  ir išlaikyti esamas darbo vietas, aktyviai dalyvauti ekonominėje, socialinėje, kultūrinėje veikloje.</w:t>
      </w:r>
      <w:r>
        <w:rPr>
          <w:color w:val="0000FF"/>
          <w:szCs w:val="24"/>
        </w:rPr>
        <w:t xml:space="preserve"> </w:t>
      </w:r>
      <w:r w:rsidR="00FA3DAC" w:rsidRPr="00C23BEC">
        <w:rPr>
          <w:rFonts w:ascii="Times New Roman" w:hAnsi="Times New Roman"/>
          <w:iCs/>
          <w:sz w:val="24"/>
          <w:szCs w:val="24"/>
        </w:rPr>
        <w:t>Lazdijų miesto vietos veiklos grupės teritorijos vizija 2023 metams – tai miestas, kuriame gyvena lojalūs kraštui, darbštūs, gebantys keistis ir greitai prisitaikantys prie pokyčių gyventojai, kurie gerbia šalia esantį jauną ar seną, drąsiai imasi naujų iššūkių, yra iniciatyvūs, veiklūs savanoriai.</w:t>
      </w:r>
    </w:p>
    <w:p w14:paraId="406C9DB5" w14:textId="77777777" w:rsidR="00FA3DAC" w:rsidRPr="00C23BEC" w:rsidRDefault="00FA3DAC" w:rsidP="00DD398F">
      <w:pPr>
        <w:spacing w:line="360" w:lineRule="auto"/>
        <w:ind w:firstLine="709"/>
        <w:jc w:val="both"/>
        <w:rPr>
          <w:rFonts w:ascii="Times New Roman" w:hAnsi="Times New Roman"/>
          <w:iCs/>
          <w:sz w:val="24"/>
          <w:szCs w:val="24"/>
        </w:rPr>
      </w:pPr>
      <w:r w:rsidRPr="00C23BEC">
        <w:rPr>
          <w:rFonts w:ascii="Times New Roman" w:hAnsi="Times New Roman"/>
          <w:iCs/>
          <w:sz w:val="24"/>
          <w:szCs w:val="24"/>
        </w:rPr>
        <w:t>Lazdijų</w:t>
      </w:r>
      <w:r w:rsidR="00C23BEC">
        <w:rPr>
          <w:rFonts w:ascii="Times New Roman" w:hAnsi="Times New Roman"/>
          <w:iCs/>
          <w:sz w:val="24"/>
          <w:szCs w:val="24"/>
        </w:rPr>
        <w:t xml:space="preserve"> miesto VVG </w:t>
      </w:r>
      <w:r w:rsidR="00C646EA">
        <w:rPr>
          <w:rFonts w:ascii="Times New Roman" w:hAnsi="Times New Roman"/>
          <w:iCs/>
          <w:sz w:val="24"/>
          <w:szCs w:val="24"/>
        </w:rPr>
        <w:t>įgyvendindamas projektą</w:t>
      </w:r>
      <w:r w:rsidRPr="00C23BEC">
        <w:rPr>
          <w:rFonts w:ascii="Times New Roman" w:hAnsi="Times New Roman"/>
          <w:iCs/>
          <w:sz w:val="24"/>
          <w:szCs w:val="24"/>
        </w:rPr>
        <w:t xml:space="preserve"> pagal priemonę Nr. 08.6.1-ESFA-V-911 „Vietos plėtros strategijų įgyvendinimas“</w:t>
      </w:r>
      <w:r w:rsidR="00DC3EEB" w:rsidRPr="00C23BEC">
        <w:rPr>
          <w:rFonts w:ascii="Times New Roman" w:hAnsi="Times New Roman"/>
          <w:iCs/>
          <w:sz w:val="24"/>
          <w:szCs w:val="24"/>
        </w:rPr>
        <w:t>. Lazdijų miesto VVG</w:t>
      </w:r>
      <w:r w:rsidR="00F86BB4">
        <w:rPr>
          <w:rFonts w:ascii="Times New Roman" w:hAnsi="Times New Roman"/>
          <w:iCs/>
          <w:sz w:val="24"/>
          <w:szCs w:val="24"/>
        </w:rPr>
        <w:t xml:space="preserve"> </w:t>
      </w:r>
      <w:r w:rsidR="009928BE">
        <w:rPr>
          <w:rFonts w:ascii="Times New Roman" w:hAnsi="Times New Roman"/>
          <w:iCs/>
          <w:sz w:val="24"/>
          <w:szCs w:val="24"/>
        </w:rPr>
        <w:t>iki 20</w:t>
      </w:r>
      <w:r w:rsidR="00884FEE">
        <w:rPr>
          <w:rFonts w:ascii="Times New Roman" w:hAnsi="Times New Roman"/>
          <w:iCs/>
          <w:sz w:val="24"/>
          <w:szCs w:val="24"/>
        </w:rPr>
        <w:t>22 metų gruodžio 31 d.</w:t>
      </w:r>
      <w:r w:rsidR="00F86BB4">
        <w:rPr>
          <w:rFonts w:ascii="Times New Roman" w:hAnsi="Times New Roman"/>
          <w:iCs/>
          <w:sz w:val="24"/>
          <w:szCs w:val="24"/>
        </w:rPr>
        <w:t xml:space="preserve"> </w:t>
      </w:r>
      <w:r w:rsidRPr="00C23BEC">
        <w:rPr>
          <w:rFonts w:ascii="Times New Roman" w:hAnsi="Times New Roman"/>
          <w:iCs/>
          <w:sz w:val="24"/>
          <w:szCs w:val="24"/>
        </w:rPr>
        <w:t>sieks, kad jo</w:t>
      </w:r>
      <w:r w:rsidR="00DC3EEB" w:rsidRPr="00C23BEC">
        <w:rPr>
          <w:rFonts w:ascii="Times New Roman" w:hAnsi="Times New Roman"/>
          <w:iCs/>
          <w:sz w:val="24"/>
          <w:szCs w:val="24"/>
        </w:rPr>
        <w:t>s</w:t>
      </w:r>
      <w:r w:rsidRPr="00C23BEC">
        <w:rPr>
          <w:rFonts w:ascii="Times New Roman" w:hAnsi="Times New Roman"/>
          <w:iCs/>
          <w:sz w:val="24"/>
          <w:szCs w:val="24"/>
        </w:rPr>
        <w:t xml:space="preserve"> teritorijoje b</w:t>
      </w:r>
      <w:r w:rsidR="00F86BB4">
        <w:rPr>
          <w:rFonts w:ascii="Times New Roman" w:hAnsi="Times New Roman"/>
          <w:iCs/>
          <w:sz w:val="24"/>
          <w:szCs w:val="24"/>
        </w:rPr>
        <w:t>ūtų</w:t>
      </w:r>
      <w:r w:rsidRPr="00C23BEC">
        <w:rPr>
          <w:rFonts w:ascii="Times New Roman" w:hAnsi="Times New Roman"/>
          <w:iCs/>
          <w:sz w:val="24"/>
          <w:szCs w:val="24"/>
        </w:rPr>
        <w:t>:</w:t>
      </w:r>
    </w:p>
    <w:p w14:paraId="406C9DB6" w14:textId="77777777" w:rsidR="00FA3DAC" w:rsidRPr="00C23BEC" w:rsidRDefault="00FA3DAC" w:rsidP="00DC3EEB">
      <w:pPr>
        <w:pStyle w:val="Sraopastraipa"/>
        <w:numPr>
          <w:ilvl w:val="0"/>
          <w:numId w:val="4"/>
        </w:numPr>
        <w:spacing w:after="0" w:line="360" w:lineRule="auto"/>
        <w:ind w:left="709" w:firstLine="0"/>
        <w:jc w:val="both"/>
        <w:rPr>
          <w:rFonts w:ascii="Times New Roman" w:hAnsi="Times New Roman"/>
          <w:sz w:val="24"/>
          <w:szCs w:val="24"/>
        </w:rPr>
      </w:pPr>
      <w:r w:rsidRPr="00C23BEC">
        <w:rPr>
          <w:rFonts w:ascii="Times New Roman" w:hAnsi="Times New Roman"/>
          <w:sz w:val="24"/>
          <w:szCs w:val="24"/>
        </w:rPr>
        <w:t>Didinamas bendrųjų socialinių pas</w:t>
      </w:r>
      <w:r w:rsidR="00884FEE">
        <w:rPr>
          <w:rFonts w:ascii="Times New Roman" w:hAnsi="Times New Roman"/>
          <w:sz w:val="24"/>
          <w:szCs w:val="24"/>
        </w:rPr>
        <w:t>l</w:t>
      </w:r>
      <w:r w:rsidRPr="00C23BEC">
        <w:rPr>
          <w:rFonts w:ascii="Times New Roman" w:hAnsi="Times New Roman"/>
          <w:sz w:val="24"/>
          <w:szCs w:val="24"/>
        </w:rPr>
        <w:t>augų prieinamumas, didinamas teikiamų paslaugų spektras, skatinama savanorystė;</w:t>
      </w:r>
    </w:p>
    <w:p w14:paraId="406C9DB7" w14:textId="77777777" w:rsidR="00FA3DAC" w:rsidRPr="00C23BEC" w:rsidRDefault="00FA3DAC" w:rsidP="00DC3EEB">
      <w:pPr>
        <w:pStyle w:val="Sraopastraipa"/>
        <w:numPr>
          <w:ilvl w:val="0"/>
          <w:numId w:val="4"/>
        </w:numPr>
        <w:spacing w:after="0" w:line="360" w:lineRule="auto"/>
        <w:ind w:left="709" w:firstLine="0"/>
        <w:jc w:val="both"/>
        <w:rPr>
          <w:rFonts w:ascii="Times New Roman" w:hAnsi="Times New Roman"/>
          <w:sz w:val="24"/>
          <w:szCs w:val="24"/>
        </w:rPr>
      </w:pPr>
      <w:r w:rsidRPr="00C23BEC">
        <w:rPr>
          <w:rFonts w:ascii="Times New Roman" w:hAnsi="Times New Roman"/>
          <w:sz w:val="24"/>
          <w:szCs w:val="24"/>
        </w:rPr>
        <w:t>Didinama informacijos apie teikiamas socialines paslaugas skaida;</w:t>
      </w:r>
    </w:p>
    <w:p w14:paraId="406C9DB8" w14:textId="77777777" w:rsidR="00FA3DAC" w:rsidRPr="00C23BEC" w:rsidRDefault="00FA3DAC" w:rsidP="00DC3EEB">
      <w:pPr>
        <w:pStyle w:val="Sraopastraipa"/>
        <w:numPr>
          <w:ilvl w:val="0"/>
          <w:numId w:val="4"/>
        </w:numPr>
        <w:spacing w:after="0" w:line="360" w:lineRule="auto"/>
        <w:ind w:left="709" w:firstLine="0"/>
        <w:jc w:val="both"/>
        <w:rPr>
          <w:rFonts w:ascii="Times New Roman" w:hAnsi="Times New Roman"/>
          <w:sz w:val="24"/>
          <w:szCs w:val="24"/>
        </w:rPr>
      </w:pPr>
      <w:r w:rsidRPr="00C23BEC">
        <w:rPr>
          <w:rFonts w:ascii="Times New Roman" w:hAnsi="Times New Roman"/>
          <w:sz w:val="24"/>
          <w:szCs w:val="24"/>
        </w:rPr>
        <w:t>Skatinamos iniciatyvos, skirtos bedarbių ir neaktyvių darbingų gyventojų aktyvumui ir užimtumui didinti, gerinama padėtis darbo rinkoje;</w:t>
      </w:r>
    </w:p>
    <w:p w14:paraId="406C9DB9" w14:textId="77777777" w:rsidR="00FA3DAC" w:rsidRPr="00C23BEC" w:rsidRDefault="00FA3DAC" w:rsidP="00DC3EEB">
      <w:pPr>
        <w:pStyle w:val="Sraopastraipa"/>
        <w:numPr>
          <w:ilvl w:val="0"/>
          <w:numId w:val="4"/>
        </w:numPr>
        <w:spacing w:after="0" w:line="360" w:lineRule="auto"/>
        <w:ind w:left="709" w:firstLine="0"/>
        <w:jc w:val="both"/>
        <w:rPr>
          <w:rFonts w:ascii="Times New Roman" w:hAnsi="Times New Roman"/>
          <w:sz w:val="24"/>
          <w:szCs w:val="24"/>
        </w:rPr>
      </w:pPr>
      <w:r w:rsidRPr="00C23BEC">
        <w:rPr>
          <w:rFonts w:ascii="Times New Roman" w:hAnsi="Times New Roman"/>
          <w:sz w:val="24"/>
          <w:szCs w:val="24"/>
        </w:rPr>
        <w:t>Skatinamas gyventojų verslumas, nes tik konkurencingas vietos verslas gebės efektyviai panaudoti vietos išteklius ir kurti naujas darbo vietas.</w:t>
      </w:r>
    </w:p>
    <w:p w14:paraId="406C9DBA" w14:textId="77777777" w:rsidR="00FA3DAC" w:rsidRPr="00CE3099" w:rsidRDefault="00520771" w:rsidP="00FA3DAC">
      <w:pPr>
        <w:spacing w:line="360" w:lineRule="auto"/>
        <w:rPr>
          <w:rFonts w:ascii="Times New Roman" w:hAnsi="Times New Roman"/>
        </w:rPr>
      </w:pPr>
      <w:r w:rsidRPr="00CE3099">
        <w:rPr>
          <w:rFonts w:ascii="Times New Roman" w:hAnsi="Times New Roman"/>
          <w:noProof/>
        </w:rPr>
        <mc:AlternateContent>
          <mc:Choice Requires="wps">
            <w:drawing>
              <wp:anchor distT="0" distB="0" distL="114300" distR="114300" simplePos="0" relativeHeight="251645440" behindDoc="0" locked="0" layoutInCell="1" allowOverlap="1" wp14:anchorId="406CA34F" wp14:editId="406CA350">
                <wp:simplePos x="0" y="0"/>
                <wp:positionH relativeFrom="margin">
                  <wp:posOffset>24130</wp:posOffset>
                </wp:positionH>
                <wp:positionV relativeFrom="paragraph">
                  <wp:posOffset>107950</wp:posOffset>
                </wp:positionV>
                <wp:extent cx="6061075" cy="1374140"/>
                <wp:effectExtent l="27940" t="22860" r="35560" b="50800"/>
                <wp:wrapNone/>
                <wp:docPr id="24"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137414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406CA39D" w14:textId="77777777" w:rsidR="00356D27" w:rsidRPr="00DC3EEB" w:rsidRDefault="00356D27" w:rsidP="001E6D4F">
                            <w:pPr>
                              <w:shd w:val="clear" w:color="auto" w:fill="DEEAF6"/>
                              <w:spacing w:line="360" w:lineRule="auto"/>
                              <w:jc w:val="both"/>
                              <w:rPr>
                                <w:rFonts w:ascii="Times New Roman" w:hAnsi="Times New Roman"/>
                                <w:sz w:val="24"/>
                                <w:szCs w:val="24"/>
                              </w:rPr>
                            </w:pPr>
                            <w:r w:rsidRPr="00DC3EEB">
                              <w:rPr>
                                <w:rFonts w:ascii="Times New Roman" w:hAnsi="Times New Roman"/>
                                <w:sz w:val="24"/>
                                <w:szCs w:val="24"/>
                              </w:rPr>
                              <w:t xml:space="preserve">Vietos plėtros strategijos rengimo </w:t>
                            </w:r>
                            <w:r w:rsidRPr="00DC3EEB">
                              <w:rPr>
                                <w:rFonts w:ascii="Times New Roman" w:hAnsi="Times New Roman"/>
                                <w:b/>
                                <w:sz w:val="24"/>
                                <w:szCs w:val="24"/>
                              </w:rPr>
                              <w:t>tikslas</w:t>
                            </w:r>
                            <w:r w:rsidRPr="00DC3EEB">
                              <w:rPr>
                                <w:rFonts w:ascii="Times New Roman" w:hAnsi="Times New Roman"/>
                                <w:sz w:val="24"/>
                                <w:szCs w:val="24"/>
                              </w:rPr>
                              <w:t xml:space="preserve"> – parengti Lazdijų miesto vietos plėtros strategiją analizuojant miesto stiprybes, silpnybes, galimybes ir grėsmes bei remiantis išvadomis nustatyti plėtros poreikius, išsikelti tikslus ir juos įgyvendinti per uždavinius siekiant bendrojo tikslo - pagerinti vietines įsidarbinimo galimybes ir didinti bendruomenių socialinę integraciją, išnaudojant gyvenamosios vietos bendruomenių, verslo ir vietos valdžios ryšius.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tačiakampis 7" o:spid="_x0000_s1070" style="position:absolute;margin-left:1.9pt;margin-top:8.5pt;width:477.25pt;height:108.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" fillcolor="#5b9bd5" strokecolor="#f2f2f2" strokeweight="3pt">
                <v:shadow on="t" color="#1f4d78" opacity=".5" offset="1pt"/>
                <v:textbox>
                  <w:txbxContent>
                    <w:p w:rsidR="00356D27" w:rsidRPr="00DC3EEB" w:rsidRDefault="00356D27" w:rsidP="001E6D4F">
                      <w:pPr>
                        <w:shd w:val="clear" w:color="auto" w:fill="DEEAF6"/>
                        <w:spacing w:line="360" w:lineRule="auto"/>
                        <w:jc w:val="both"/>
                        <w:rPr>
                          <w:rFonts w:ascii="Times New Roman" w:hAnsi="Times New Roman"/>
                          <w:sz w:val="24"/>
                          <w:szCs w:val="24"/>
                        </w:rPr>
                      </w:pPr>
                      <w:r w:rsidRPr="00DC3EEB">
                        <w:rPr>
                          <w:rFonts w:ascii="Times New Roman" w:hAnsi="Times New Roman"/>
                          <w:sz w:val="24"/>
                          <w:szCs w:val="24"/>
                        </w:rPr>
                        <w:t xml:space="preserve">Vietos plėtros strategijos rengimo </w:t>
                      </w:r>
                      <w:r w:rsidRPr="00DC3EEB">
                        <w:rPr>
                          <w:rFonts w:ascii="Times New Roman" w:hAnsi="Times New Roman"/>
                          <w:b/>
                          <w:sz w:val="24"/>
                          <w:szCs w:val="24"/>
                        </w:rPr>
                        <w:t>tikslas</w:t>
                      </w:r>
                      <w:r w:rsidRPr="00DC3EEB">
                        <w:rPr>
                          <w:rFonts w:ascii="Times New Roman" w:hAnsi="Times New Roman"/>
                          <w:sz w:val="24"/>
                          <w:szCs w:val="24"/>
                        </w:rPr>
                        <w:t xml:space="preserve"> – parengti Lazdijų miesto vietos plėtros strategiją analizuojant miesto stiprybes, silpnybes, galimybes ir grėsmes bei remiantis išvadomis nustatyti plėtros poreikius, išsikelti tikslus ir juos įgyvendinti per uždavinius siekiant bendrojo tikslo - pagerinti vietines įsidarbinimo galimybes ir didinti bendruomenių socialinę integraciją, išnaudojant gyvenamosios vietos bendruomenių, verslo ir vietos valdžios ryšius.</w:t>
                      </w:r>
                    </w:p>
                  </w:txbxContent>
                </v:textbox>
                <w10:wrap anchorx="margin"/>
              </v:rect>
            </w:pict>
          </mc:Fallback>
        </mc:AlternateContent>
      </w:r>
    </w:p>
    <w:p w14:paraId="406C9DBB" w14:textId="77777777" w:rsidR="00FA3DAC" w:rsidRPr="00CE3099" w:rsidRDefault="00FA3DAC" w:rsidP="00FA3DAC">
      <w:pPr>
        <w:spacing w:line="360" w:lineRule="auto"/>
        <w:rPr>
          <w:rFonts w:ascii="Times New Roman" w:hAnsi="Times New Roman"/>
        </w:rPr>
      </w:pPr>
    </w:p>
    <w:p w14:paraId="406C9DBC" w14:textId="77777777" w:rsidR="00FA3DAC" w:rsidRPr="00CE3099" w:rsidRDefault="00FA3DAC" w:rsidP="00FA3DAC">
      <w:pPr>
        <w:spacing w:line="360" w:lineRule="auto"/>
        <w:rPr>
          <w:rFonts w:ascii="Times New Roman" w:hAnsi="Times New Roman"/>
        </w:rPr>
      </w:pPr>
    </w:p>
    <w:p w14:paraId="406C9DBD" w14:textId="77777777" w:rsidR="00FA3DAC" w:rsidRPr="00CE3099" w:rsidRDefault="00FA3DAC" w:rsidP="00FA3DAC">
      <w:pPr>
        <w:spacing w:line="360" w:lineRule="auto"/>
        <w:rPr>
          <w:rFonts w:ascii="Times New Roman" w:hAnsi="Times New Roman"/>
        </w:rPr>
      </w:pPr>
    </w:p>
    <w:p w14:paraId="406C9DBE" w14:textId="77777777" w:rsidR="00FA3DAC" w:rsidRPr="00CE3099" w:rsidRDefault="00FA3DAC" w:rsidP="00FA3DAC">
      <w:pPr>
        <w:spacing w:line="360" w:lineRule="auto"/>
        <w:rPr>
          <w:rFonts w:ascii="Times New Roman" w:hAnsi="Times New Roman"/>
          <w:color w:val="70AD47"/>
        </w:rPr>
      </w:pPr>
    </w:p>
    <w:p w14:paraId="406C9DBF" w14:textId="77777777" w:rsidR="00FA3DAC" w:rsidRPr="00DC3EEB" w:rsidRDefault="00FA3DAC" w:rsidP="00E37720">
      <w:pPr>
        <w:pStyle w:val="Antrat1"/>
        <w:numPr>
          <w:ilvl w:val="0"/>
          <w:numId w:val="0"/>
        </w:numPr>
        <w:spacing w:before="0" w:after="0" w:line="360" w:lineRule="auto"/>
        <w:ind w:left="426" w:hanging="426"/>
        <w:rPr>
          <w:rFonts w:ascii="Times New Roman" w:hAnsi="Times New Roman"/>
          <w:b w:val="0"/>
        </w:rPr>
      </w:pPr>
      <w:r w:rsidRPr="00CE3099">
        <w:rPr>
          <w:rFonts w:ascii="Times New Roman" w:hAnsi="Times New Roman"/>
        </w:rPr>
        <w:br w:type="page"/>
      </w:r>
      <w:bookmarkStart w:id="14" w:name="_Toc440534420"/>
      <w:r w:rsidR="00D175C0">
        <w:rPr>
          <w:rFonts w:ascii="Times New Roman" w:hAnsi="Times New Roman"/>
        </w:rPr>
        <w:t xml:space="preserve">2. </w:t>
      </w:r>
      <w:r w:rsidR="0082075E" w:rsidRPr="0082075E">
        <w:rPr>
          <w:rStyle w:val="Grietas"/>
          <w:rFonts w:ascii="Times New Roman" w:hAnsi="Times New Roman"/>
          <w:b/>
          <w:bCs/>
          <w:color w:val="auto"/>
        </w:rPr>
        <w:t>Vietos plėtros strategijos įgyvendinimo teritorija ir gyventojų apibrėžtis</w:t>
      </w:r>
      <w:bookmarkEnd w:id="14"/>
    </w:p>
    <w:p w14:paraId="406C9DC0" w14:textId="77777777" w:rsidR="00FA3DAC" w:rsidRPr="00CE3099" w:rsidRDefault="00D175C0" w:rsidP="009928BE">
      <w:pPr>
        <w:pStyle w:val="Antrat2"/>
        <w:numPr>
          <w:ilvl w:val="0"/>
          <w:numId w:val="0"/>
        </w:numPr>
        <w:spacing w:line="360" w:lineRule="auto"/>
        <w:ind w:left="576" w:hanging="576"/>
        <w:rPr>
          <w:rFonts w:ascii="Times New Roman" w:hAnsi="Times New Roman"/>
        </w:rPr>
      </w:pPr>
      <w:bookmarkStart w:id="15" w:name="_Toc437288797"/>
      <w:bookmarkStart w:id="16" w:name="_Toc440371789"/>
      <w:bookmarkStart w:id="17" w:name="_Toc440458538"/>
      <w:bookmarkStart w:id="18" w:name="_Toc440534421"/>
      <w:r>
        <w:rPr>
          <w:rFonts w:ascii="Times New Roman" w:hAnsi="Times New Roman"/>
        </w:rPr>
        <w:t xml:space="preserve">2.1. </w:t>
      </w:r>
      <w:r w:rsidR="00FA3DAC" w:rsidRPr="00CE3099">
        <w:rPr>
          <w:rFonts w:ascii="Times New Roman" w:hAnsi="Times New Roman"/>
        </w:rPr>
        <w:t>Vietos plėtros strategijos įgyvendinimo teritorija</w:t>
      </w:r>
      <w:bookmarkEnd w:id="15"/>
      <w:bookmarkEnd w:id="16"/>
      <w:bookmarkEnd w:id="17"/>
      <w:bookmarkEnd w:id="18"/>
    </w:p>
    <w:p w14:paraId="406C9DC1" w14:textId="77777777" w:rsidR="00FA3DAC" w:rsidRDefault="00FA3DAC" w:rsidP="00605E6C">
      <w:pPr>
        <w:pStyle w:val="Sraopastraipa"/>
        <w:spacing w:after="0" w:line="360" w:lineRule="auto"/>
        <w:ind w:left="0" w:firstLine="709"/>
        <w:jc w:val="both"/>
        <w:rPr>
          <w:rFonts w:ascii="Times New Roman" w:hAnsi="Times New Roman"/>
          <w:sz w:val="24"/>
          <w:szCs w:val="24"/>
        </w:rPr>
      </w:pPr>
      <w:r w:rsidRPr="00CE3099">
        <w:rPr>
          <w:rFonts w:ascii="Times New Roman" w:hAnsi="Times New Roman"/>
          <w:sz w:val="24"/>
          <w:szCs w:val="24"/>
        </w:rPr>
        <w:t>Lazdijai - miestas Lietuvos pietinėje dalyje, apie 5</w:t>
      </w:r>
      <w:r w:rsidR="00655BBC" w:rsidRPr="00CE3099">
        <w:rPr>
          <w:rFonts w:ascii="Times New Roman" w:hAnsi="Times New Roman"/>
          <w:sz w:val="24"/>
          <w:szCs w:val="24"/>
        </w:rPr>
        <w:t>0</w:t>
      </w:r>
      <w:r w:rsidRPr="00CE3099">
        <w:rPr>
          <w:rFonts w:ascii="Times New Roman" w:hAnsi="Times New Roman"/>
          <w:sz w:val="24"/>
          <w:szCs w:val="24"/>
        </w:rPr>
        <w:t xml:space="preserve"> km į pietvakarius nuo Alytaus, apie 1</w:t>
      </w:r>
      <w:r w:rsidR="00655BBC" w:rsidRPr="00CE3099">
        <w:rPr>
          <w:rFonts w:ascii="Times New Roman" w:hAnsi="Times New Roman"/>
          <w:sz w:val="24"/>
          <w:szCs w:val="24"/>
        </w:rPr>
        <w:t>5</w:t>
      </w:r>
      <w:r w:rsidRPr="00CE3099">
        <w:rPr>
          <w:rFonts w:ascii="Times New Roman" w:hAnsi="Times New Roman"/>
          <w:sz w:val="24"/>
          <w:szCs w:val="24"/>
        </w:rPr>
        <w:t>0 km nuo Vilniaus, 1</w:t>
      </w:r>
      <w:r w:rsidR="00655BBC" w:rsidRPr="00CE3099">
        <w:rPr>
          <w:rFonts w:ascii="Times New Roman" w:hAnsi="Times New Roman"/>
          <w:sz w:val="24"/>
          <w:szCs w:val="24"/>
        </w:rPr>
        <w:t>00 km nuo Kauno</w:t>
      </w:r>
      <w:r w:rsidRPr="00CE3099">
        <w:rPr>
          <w:rFonts w:ascii="Times New Roman" w:hAnsi="Times New Roman"/>
          <w:sz w:val="24"/>
          <w:szCs w:val="24"/>
        </w:rPr>
        <w:t xml:space="preserve">, apie 7 km į šiaurės rytus nuo Lietuvos-Lenkijos sienos. </w:t>
      </w:r>
      <w:r w:rsidR="00655BBC" w:rsidRPr="00CE3099">
        <w:rPr>
          <w:rFonts w:ascii="Times New Roman" w:hAnsi="Times New Roman"/>
          <w:sz w:val="24"/>
          <w:szCs w:val="24"/>
        </w:rPr>
        <w:t>Lazdijų miest</w:t>
      </w:r>
      <w:r w:rsidR="00AE5B54" w:rsidRPr="00CE3099">
        <w:rPr>
          <w:rFonts w:ascii="Times New Roman" w:hAnsi="Times New Roman"/>
          <w:sz w:val="24"/>
          <w:szCs w:val="24"/>
        </w:rPr>
        <w:t>as turi seniūnijos statusą, todėl Lazdijų miesto teritorija yra prilyginama Lazdijų miesto seniūnijos teritorijai</w:t>
      </w:r>
      <w:r w:rsidR="00655BBC" w:rsidRPr="00CE3099">
        <w:rPr>
          <w:rFonts w:ascii="Times New Roman" w:hAnsi="Times New Roman"/>
          <w:sz w:val="24"/>
          <w:szCs w:val="24"/>
        </w:rPr>
        <w:t xml:space="preserve">. </w:t>
      </w:r>
      <w:r w:rsidR="00AE5B54" w:rsidRPr="00CE3099">
        <w:rPr>
          <w:rFonts w:ascii="Times New Roman" w:hAnsi="Times New Roman"/>
          <w:sz w:val="24"/>
          <w:szCs w:val="24"/>
        </w:rPr>
        <w:t>201</w:t>
      </w:r>
      <w:r w:rsidR="00EF6402" w:rsidRPr="00CE3099">
        <w:rPr>
          <w:rFonts w:ascii="Times New Roman" w:hAnsi="Times New Roman"/>
          <w:sz w:val="24"/>
          <w:szCs w:val="24"/>
        </w:rPr>
        <w:t>4</w:t>
      </w:r>
      <w:r w:rsidR="00AE5B54" w:rsidRPr="00CE3099">
        <w:rPr>
          <w:rFonts w:ascii="Times New Roman" w:hAnsi="Times New Roman"/>
          <w:sz w:val="24"/>
          <w:szCs w:val="24"/>
        </w:rPr>
        <w:t xml:space="preserve"> metų pradžioje </w:t>
      </w:r>
      <w:r w:rsidRPr="00CE3099">
        <w:rPr>
          <w:rFonts w:ascii="Times New Roman" w:hAnsi="Times New Roman"/>
          <w:sz w:val="24"/>
          <w:szCs w:val="24"/>
        </w:rPr>
        <w:t>Lazdijų miest</w:t>
      </w:r>
      <w:r w:rsidR="00655BBC" w:rsidRPr="00CE3099">
        <w:rPr>
          <w:rFonts w:ascii="Times New Roman" w:hAnsi="Times New Roman"/>
          <w:sz w:val="24"/>
          <w:szCs w:val="24"/>
        </w:rPr>
        <w:t>o seniūnijoje</w:t>
      </w:r>
      <w:r w:rsidRPr="00CE3099">
        <w:rPr>
          <w:rFonts w:ascii="Times New Roman" w:hAnsi="Times New Roman"/>
          <w:sz w:val="24"/>
          <w:szCs w:val="24"/>
        </w:rPr>
        <w:t xml:space="preserve"> gyveno </w:t>
      </w:r>
      <w:r w:rsidR="00F454EC" w:rsidRPr="00CE3099">
        <w:rPr>
          <w:rFonts w:ascii="Times New Roman" w:hAnsi="Times New Roman"/>
          <w:sz w:val="24"/>
          <w:szCs w:val="24"/>
        </w:rPr>
        <w:t xml:space="preserve">4 </w:t>
      </w:r>
      <w:r w:rsidR="00EF6402" w:rsidRPr="00CE3099">
        <w:rPr>
          <w:rFonts w:ascii="Times New Roman" w:hAnsi="Times New Roman"/>
          <w:sz w:val="24"/>
          <w:szCs w:val="24"/>
        </w:rPr>
        <w:t>357</w:t>
      </w:r>
      <w:r w:rsidRPr="00CE3099">
        <w:rPr>
          <w:rFonts w:ascii="Times New Roman" w:hAnsi="Times New Roman"/>
          <w:sz w:val="24"/>
          <w:szCs w:val="24"/>
        </w:rPr>
        <w:t xml:space="preserve"> gyventojai</w:t>
      </w:r>
      <w:r w:rsidR="00655BBC" w:rsidRPr="00CE3099">
        <w:rPr>
          <w:rFonts w:ascii="Times New Roman" w:hAnsi="Times New Roman"/>
          <w:sz w:val="24"/>
          <w:szCs w:val="24"/>
        </w:rPr>
        <w:t>,</w:t>
      </w:r>
      <w:r w:rsidRPr="00CE3099">
        <w:rPr>
          <w:rFonts w:ascii="Times New Roman" w:hAnsi="Times New Roman"/>
          <w:sz w:val="24"/>
          <w:szCs w:val="24"/>
        </w:rPr>
        <w:t xml:space="preserve"> seniūnij</w:t>
      </w:r>
      <w:r w:rsidR="00655BBC" w:rsidRPr="00CE3099">
        <w:rPr>
          <w:rFonts w:ascii="Times New Roman" w:hAnsi="Times New Roman"/>
          <w:sz w:val="24"/>
          <w:szCs w:val="24"/>
        </w:rPr>
        <w:t xml:space="preserve">os teritorija </w:t>
      </w:r>
      <w:r w:rsidRPr="00CE3099">
        <w:rPr>
          <w:rFonts w:ascii="Times New Roman" w:hAnsi="Times New Roman"/>
          <w:sz w:val="24"/>
          <w:szCs w:val="24"/>
        </w:rPr>
        <w:t xml:space="preserve">užima </w:t>
      </w:r>
      <w:r w:rsidR="00AE5B54" w:rsidRPr="00CE3099">
        <w:rPr>
          <w:rFonts w:ascii="Times New Roman" w:hAnsi="Times New Roman"/>
          <w:sz w:val="24"/>
          <w:szCs w:val="24"/>
        </w:rPr>
        <w:t>4,8 km</w:t>
      </w:r>
      <w:r w:rsidR="00AE5B54" w:rsidRPr="00CE3099">
        <w:rPr>
          <w:rFonts w:ascii="Times New Roman" w:hAnsi="Times New Roman"/>
          <w:sz w:val="24"/>
          <w:szCs w:val="24"/>
          <w:vertAlign w:val="superscript"/>
        </w:rPr>
        <w:t>2</w:t>
      </w:r>
      <w:r w:rsidRPr="00CE3099">
        <w:rPr>
          <w:rFonts w:ascii="Times New Roman" w:hAnsi="Times New Roman"/>
          <w:sz w:val="24"/>
          <w:szCs w:val="24"/>
        </w:rPr>
        <w:t xml:space="preserve"> plotą. </w:t>
      </w:r>
    </w:p>
    <w:p w14:paraId="406C9DC2" w14:textId="77777777" w:rsidR="009928BE" w:rsidRDefault="009928BE" w:rsidP="00605E6C">
      <w:pPr>
        <w:pStyle w:val="Sraopastraipa"/>
        <w:spacing w:after="0" w:line="360" w:lineRule="auto"/>
        <w:ind w:left="0" w:firstLine="709"/>
        <w:jc w:val="both"/>
        <w:rPr>
          <w:rFonts w:ascii="Times New Roman" w:hAnsi="Times New Roman"/>
          <w:sz w:val="24"/>
          <w:szCs w:val="24"/>
        </w:rPr>
      </w:pPr>
    </w:p>
    <w:p w14:paraId="406C9DC3" w14:textId="77777777" w:rsidR="009928BE" w:rsidRPr="009928BE" w:rsidRDefault="009928BE" w:rsidP="00632063">
      <w:pPr>
        <w:pStyle w:val="Sraopastraipa"/>
        <w:spacing w:after="0" w:line="360" w:lineRule="auto"/>
        <w:ind w:left="0"/>
        <w:jc w:val="both"/>
        <w:rPr>
          <w:rFonts w:ascii="Times New Roman" w:hAnsi="Times New Roman"/>
          <w:i/>
          <w:sz w:val="24"/>
          <w:szCs w:val="24"/>
        </w:rPr>
      </w:pPr>
      <w:r w:rsidRPr="009928BE">
        <w:rPr>
          <w:rFonts w:ascii="Times New Roman" w:hAnsi="Times New Roman"/>
          <w:b/>
          <w:i/>
          <w:sz w:val="24"/>
          <w:szCs w:val="24"/>
        </w:rPr>
        <w:t>2 pav.</w:t>
      </w:r>
      <w:r w:rsidRPr="009928BE">
        <w:rPr>
          <w:rFonts w:ascii="Times New Roman" w:hAnsi="Times New Roman"/>
          <w:i/>
          <w:sz w:val="24"/>
          <w:szCs w:val="24"/>
        </w:rPr>
        <w:t xml:space="preserve"> </w:t>
      </w:r>
      <w:r w:rsidR="00F405F1">
        <w:rPr>
          <w:rFonts w:ascii="Times New Roman" w:hAnsi="Times New Roman"/>
          <w:i/>
          <w:sz w:val="24"/>
          <w:szCs w:val="24"/>
        </w:rPr>
        <w:t>Lazdijų miesto seniūnijos ribos</w:t>
      </w:r>
      <w:r w:rsidR="00F405F1">
        <w:rPr>
          <w:rFonts w:ascii="Times New Roman" w:hAnsi="Times New Roman"/>
          <w:i/>
          <w:sz w:val="24"/>
        </w:rPr>
        <w:t>.</w:t>
      </w:r>
    </w:p>
    <w:p w14:paraId="406C9DC4" w14:textId="77777777" w:rsidR="00655BBC" w:rsidRPr="009928BE" w:rsidRDefault="00520771" w:rsidP="009928BE">
      <w:pPr>
        <w:pStyle w:val="Sraopastraipa"/>
        <w:spacing w:after="0" w:line="360" w:lineRule="auto"/>
        <w:ind w:left="0"/>
        <w:rPr>
          <w:rFonts w:ascii="Times New Roman" w:hAnsi="Times New Roman"/>
          <w:color w:val="538135"/>
        </w:rPr>
      </w:pPr>
      <w:r w:rsidRPr="00CE3099">
        <w:rPr>
          <w:rFonts w:ascii="Times New Roman" w:hAnsi="Times New Roman"/>
          <w:noProof/>
          <w:color w:val="538135"/>
        </w:rPr>
        <w:drawing>
          <wp:inline distT="0" distB="0" distL="0" distR="0" wp14:anchorId="406CA351" wp14:editId="406CA352">
            <wp:extent cx="4467225" cy="56388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5638800"/>
                    </a:xfrm>
                    <a:prstGeom prst="rect">
                      <a:avLst/>
                    </a:prstGeom>
                    <a:noFill/>
                    <a:ln>
                      <a:noFill/>
                    </a:ln>
                  </pic:spPr>
                </pic:pic>
              </a:graphicData>
            </a:graphic>
          </wp:inline>
        </w:drawing>
      </w:r>
    </w:p>
    <w:p w14:paraId="406C9DC5" w14:textId="77777777" w:rsidR="00FA3DAC" w:rsidRPr="00CE3099" w:rsidRDefault="00655BBC" w:rsidP="00D175C0">
      <w:pPr>
        <w:pStyle w:val="Sraopastraipa"/>
        <w:spacing w:after="0" w:line="360" w:lineRule="auto"/>
        <w:ind w:left="0" w:firstLine="709"/>
        <w:jc w:val="both"/>
        <w:rPr>
          <w:rFonts w:ascii="Times New Roman" w:hAnsi="Times New Roman"/>
          <w:sz w:val="24"/>
          <w:szCs w:val="24"/>
        </w:rPr>
      </w:pPr>
      <w:r w:rsidRPr="00CE3099">
        <w:rPr>
          <w:rFonts w:ascii="Times New Roman" w:hAnsi="Times New Roman"/>
          <w:sz w:val="24"/>
          <w:szCs w:val="24"/>
        </w:rPr>
        <w:t xml:space="preserve">Per </w:t>
      </w:r>
      <w:r w:rsidR="00AE5B54" w:rsidRPr="00CE3099">
        <w:rPr>
          <w:rFonts w:ascii="Times New Roman" w:hAnsi="Times New Roman"/>
          <w:sz w:val="24"/>
          <w:szCs w:val="24"/>
        </w:rPr>
        <w:t>Lazdijus</w:t>
      </w:r>
      <w:r w:rsidRPr="00CE3099">
        <w:rPr>
          <w:rFonts w:ascii="Times New Roman" w:hAnsi="Times New Roman"/>
          <w:sz w:val="24"/>
          <w:szCs w:val="24"/>
        </w:rPr>
        <w:t xml:space="preserve"> teka Riešupio upelis, </w:t>
      </w:r>
      <w:r w:rsidR="00AE5B54" w:rsidRPr="00CE3099">
        <w:rPr>
          <w:rFonts w:ascii="Times New Roman" w:hAnsi="Times New Roman"/>
          <w:sz w:val="24"/>
          <w:szCs w:val="24"/>
        </w:rPr>
        <w:t>pietinėje dalyje yra Baltajo ežeras, prie kurio yra įrengtas ir viešasis pležas</w:t>
      </w:r>
      <w:r w:rsidR="00FA3DAC" w:rsidRPr="00CE3099">
        <w:rPr>
          <w:rFonts w:ascii="Times New Roman" w:hAnsi="Times New Roman"/>
          <w:sz w:val="24"/>
          <w:szCs w:val="24"/>
        </w:rPr>
        <w:t xml:space="preserve">. </w:t>
      </w:r>
      <w:r w:rsidR="00AE5B54" w:rsidRPr="00CE3099">
        <w:rPr>
          <w:rFonts w:ascii="Times New Roman" w:hAnsi="Times New Roman"/>
          <w:sz w:val="24"/>
          <w:szCs w:val="24"/>
        </w:rPr>
        <w:t>Lazdijų miestas išsidėstęs</w:t>
      </w:r>
      <w:r w:rsidR="00FA3DAC" w:rsidRPr="00CE3099">
        <w:rPr>
          <w:rFonts w:ascii="Times New Roman" w:hAnsi="Times New Roman"/>
          <w:sz w:val="24"/>
          <w:szCs w:val="24"/>
        </w:rPr>
        <w:t xml:space="preserve"> </w:t>
      </w:r>
      <w:r w:rsidR="00AE5B54" w:rsidRPr="00CE3099">
        <w:rPr>
          <w:rFonts w:ascii="Times New Roman" w:hAnsi="Times New Roman"/>
          <w:sz w:val="24"/>
          <w:szCs w:val="24"/>
        </w:rPr>
        <w:t>šiaurės-pietų</w:t>
      </w:r>
      <w:r w:rsidR="00FA3DAC" w:rsidRPr="00CE3099">
        <w:rPr>
          <w:rFonts w:ascii="Times New Roman" w:hAnsi="Times New Roman"/>
          <w:sz w:val="24"/>
          <w:szCs w:val="24"/>
        </w:rPr>
        <w:t xml:space="preserve"> kryptimi</w:t>
      </w:r>
      <w:r w:rsidR="00AE5B54" w:rsidRPr="00CE3099">
        <w:rPr>
          <w:rFonts w:ascii="Times New Roman" w:hAnsi="Times New Roman"/>
          <w:sz w:val="24"/>
          <w:szCs w:val="24"/>
        </w:rPr>
        <w:t xml:space="preserve">, miestą kertą kelias Nr. 135 (miesto teritorijoje – </w:t>
      </w:r>
      <w:r w:rsidR="00D44260" w:rsidRPr="00CE3099">
        <w:rPr>
          <w:rFonts w:ascii="Times New Roman" w:hAnsi="Times New Roman"/>
          <w:sz w:val="24"/>
          <w:szCs w:val="24"/>
        </w:rPr>
        <w:t>T</w:t>
      </w:r>
      <w:r w:rsidR="00AE5B54" w:rsidRPr="00CE3099">
        <w:rPr>
          <w:rFonts w:ascii="Times New Roman" w:hAnsi="Times New Roman"/>
          <w:sz w:val="24"/>
          <w:szCs w:val="24"/>
        </w:rPr>
        <w:t xml:space="preserve">uristų </w:t>
      </w:r>
      <w:r w:rsidR="00D44260" w:rsidRPr="00CE3099">
        <w:rPr>
          <w:rFonts w:ascii="Times New Roman" w:hAnsi="Times New Roman"/>
          <w:sz w:val="24"/>
          <w:szCs w:val="24"/>
        </w:rPr>
        <w:t>gatvė</w:t>
      </w:r>
      <w:r w:rsidR="00AE5B54" w:rsidRPr="00CE3099">
        <w:rPr>
          <w:rFonts w:ascii="Times New Roman" w:hAnsi="Times New Roman"/>
          <w:sz w:val="24"/>
          <w:szCs w:val="24"/>
        </w:rPr>
        <w:t>), kuris yra antras</w:t>
      </w:r>
      <w:r w:rsidR="00D44260" w:rsidRPr="00CE3099">
        <w:rPr>
          <w:rFonts w:ascii="Times New Roman" w:hAnsi="Times New Roman"/>
          <w:sz w:val="24"/>
          <w:szCs w:val="24"/>
        </w:rPr>
        <w:t xml:space="preserve"> kelias</w:t>
      </w:r>
      <w:r w:rsidR="00AE5B54" w:rsidRPr="00CE3099">
        <w:rPr>
          <w:rFonts w:ascii="Times New Roman" w:hAnsi="Times New Roman"/>
          <w:sz w:val="24"/>
          <w:szCs w:val="24"/>
        </w:rPr>
        <w:t xml:space="preserve"> pagal svarbą ir pralaidumą per Lietuvos-Lenkijos valstybinę sieną</w:t>
      </w:r>
      <w:r w:rsidR="00FA3DAC" w:rsidRPr="00CE3099">
        <w:rPr>
          <w:rFonts w:ascii="Times New Roman" w:hAnsi="Times New Roman"/>
          <w:sz w:val="24"/>
          <w:szCs w:val="24"/>
        </w:rPr>
        <w:t xml:space="preserve">. </w:t>
      </w:r>
    </w:p>
    <w:p w14:paraId="406C9DC6" w14:textId="77777777" w:rsidR="00381F5B" w:rsidRPr="00DC3EEB" w:rsidRDefault="00FA3DAC" w:rsidP="00D175C0">
      <w:pPr>
        <w:pStyle w:val="Sraopastraipa"/>
        <w:spacing w:after="0" w:line="360" w:lineRule="auto"/>
        <w:ind w:left="0" w:firstLine="709"/>
        <w:jc w:val="both"/>
        <w:rPr>
          <w:rFonts w:ascii="Times New Roman" w:hAnsi="Times New Roman"/>
          <w:sz w:val="24"/>
          <w:szCs w:val="24"/>
        </w:rPr>
      </w:pPr>
      <w:r w:rsidRPr="00CE3099">
        <w:rPr>
          <w:rFonts w:ascii="Times New Roman" w:hAnsi="Times New Roman"/>
          <w:sz w:val="24"/>
          <w:szCs w:val="24"/>
        </w:rPr>
        <w:t xml:space="preserve">Mieste veikia visos rajono centrui būdingos valstybinės įstaigos: </w:t>
      </w:r>
      <w:r w:rsidR="00655BBC" w:rsidRPr="00CE3099">
        <w:rPr>
          <w:rFonts w:ascii="Times New Roman" w:hAnsi="Times New Roman"/>
          <w:sz w:val="24"/>
          <w:szCs w:val="24"/>
        </w:rPr>
        <w:t>Lazdijų</w:t>
      </w:r>
      <w:r w:rsidRPr="00CE3099">
        <w:rPr>
          <w:rFonts w:ascii="Times New Roman" w:hAnsi="Times New Roman"/>
          <w:sz w:val="24"/>
          <w:szCs w:val="24"/>
        </w:rPr>
        <w:t xml:space="preserve"> rajono Savivaldybė, Valstybinė mokesčių inspekcija prie LR finansų ministerijos, Valstybinio socialinio draudimo fondo </w:t>
      </w:r>
      <w:r w:rsidR="00AE5B54" w:rsidRPr="00CE3099">
        <w:rPr>
          <w:rFonts w:ascii="Times New Roman" w:hAnsi="Times New Roman"/>
          <w:sz w:val="24"/>
          <w:szCs w:val="24"/>
        </w:rPr>
        <w:t>Lazdijų</w:t>
      </w:r>
      <w:r w:rsidRPr="00CE3099">
        <w:rPr>
          <w:rFonts w:ascii="Times New Roman" w:hAnsi="Times New Roman"/>
          <w:sz w:val="24"/>
          <w:szCs w:val="24"/>
        </w:rPr>
        <w:t xml:space="preserve"> skyrius, Policijos komisariatas, apylinkės prokuratūra, </w:t>
      </w:r>
      <w:r w:rsidR="00AE5B54" w:rsidRPr="00CE3099">
        <w:rPr>
          <w:rFonts w:ascii="Times New Roman" w:hAnsi="Times New Roman"/>
          <w:sz w:val="24"/>
          <w:szCs w:val="24"/>
        </w:rPr>
        <w:t>Lazdijų</w:t>
      </w:r>
      <w:r w:rsidRPr="00CE3099">
        <w:rPr>
          <w:rFonts w:ascii="Times New Roman" w:hAnsi="Times New Roman"/>
          <w:sz w:val="24"/>
          <w:szCs w:val="24"/>
        </w:rPr>
        <w:t xml:space="preserve"> darbo birža prie LR socialinės apsaugos ir darbo ministerijos, paštas, ugdymo bei kultūros įstaigos.</w:t>
      </w:r>
      <w:r w:rsidR="000E7612" w:rsidRPr="00CE3099">
        <w:rPr>
          <w:rFonts w:ascii="Times New Roman" w:hAnsi="Times New Roman"/>
          <w:sz w:val="24"/>
          <w:szCs w:val="24"/>
        </w:rPr>
        <w:t xml:space="preserve"> Taip pat mieste yra Lazdijų Šv. Onos bažnyčia, Lazdijų sentikių cerkvė.</w:t>
      </w:r>
    </w:p>
    <w:p w14:paraId="406C9DC7" w14:textId="77777777" w:rsidR="000E36D9" w:rsidRDefault="000E36D9" w:rsidP="00605E6C">
      <w:pPr>
        <w:pStyle w:val="Antrat2"/>
        <w:numPr>
          <w:ilvl w:val="0"/>
          <w:numId w:val="0"/>
        </w:numPr>
        <w:spacing w:line="360" w:lineRule="auto"/>
        <w:rPr>
          <w:rFonts w:ascii="Times New Roman" w:hAnsi="Times New Roman"/>
        </w:rPr>
      </w:pPr>
      <w:bookmarkStart w:id="19" w:name="_Toc437288798"/>
      <w:bookmarkStart w:id="20" w:name="_Toc440371790"/>
      <w:bookmarkStart w:id="21" w:name="_Toc440458539"/>
      <w:bookmarkStart w:id="22" w:name="_Toc440534422"/>
      <w:r w:rsidRPr="00CE3099">
        <w:rPr>
          <w:rFonts w:ascii="Times New Roman" w:hAnsi="Times New Roman"/>
        </w:rPr>
        <w:t xml:space="preserve">2.2. </w:t>
      </w:r>
      <w:r w:rsidR="00427648" w:rsidRPr="00CE3099">
        <w:rPr>
          <w:rFonts w:ascii="Times New Roman" w:hAnsi="Times New Roman"/>
        </w:rPr>
        <w:t>Lazdijų</w:t>
      </w:r>
      <w:r w:rsidRPr="00CE3099">
        <w:rPr>
          <w:rFonts w:ascii="Times New Roman" w:hAnsi="Times New Roman"/>
        </w:rPr>
        <w:t xml:space="preserve"> miesto gyventojai</w:t>
      </w:r>
      <w:bookmarkEnd w:id="19"/>
      <w:bookmarkEnd w:id="20"/>
      <w:bookmarkEnd w:id="21"/>
      <w:bookmarkEnd w:id="22"/>
    </w:p>
    <w:p w14:paraId="406C9DC8" w14:textId="77777777" w:rsidR="00F86BB4" w:rsidRPr="00F86BB4" w:rsidRDefault="00F86BB4" w:rsidP="00F86BB4"/>
    <w:p w14:paraId="406C9DC9" w14:textId="77777777" w:rsidR="006769CD" w:rsidRDefault="000E36D9" w:rsidP="00DD39B1">
      <w:pPr>
        <w:tabs>
          <w:tab w:val="left" w:pos="709"/>
        </w:tabs>
        <w:autoSpaceDE w:val="0"/>
        <w:autoSpaceDN w:val="0"/>
        <w:adjustRightInd w:val="0"/>
        <w:spacing w:line="360" w:lineRule="auto"/>
        <w:jc w:val="both"/>
        <w:rPr>
          <w:rFonts w:ascii="Times New Roman" w:hAnsi="Times New Roman"/>
          <w:sz w:val="24"/>
        </w:rPr>
      </w:pPr>
      <w:r w:rsidRPr="00CE3099">
        <w:rPr>
          <w:rFonts w:ascii="Times New Roman" w:hAnsi="Times New Roman"/>
        </w:rPr>
        <w:tab/>
      </w:r>
      <w:r w:rsidRPr="00D175C0">
        <w:rPr>
          <w:rFonts w:ascii="Times New Roman" w:hAnsi="Times New Roman"/>
          <w:sz w:val="24"/>
        </w:rPr>
        <w:t xml:space="preserve">2001 m. visuotinio surašymo metu </w:t>
      </w:r>
      <w:r w:rsidR="00C96021" w:rsidRPr="00D175C0">
        <w:rPr>
          <w:rFonts w:ascii="Times New Roman" w:hAnsi="Times New Roman"/>
          <w:sz w:val="24"/>
        </w:rPr>
        <w:t>Lazdijų</w:t>
      </w:r>
      <w:r w:rsidRPr="00D175C0">
        <w:rPr>
          <w:rFonts w:ascii="Times New Roman" w:hAnsi="Times New Roman"/>
          <w:sz w:val="24"/>
        </w:rPr>
        <w:t xml:space="preserve"> mieste gyveno </w:t>
      </w:r>
      <w:r w:rsidR="00CD1DFB" w:rsidRPr="00D175C0">
        <w:rPr>
          <w:rFonts w:ascii="Times New Roman" w:hAnsi="Times New Roman"/>
          <w:sz w:val="24"/>
        </w:rPr>
        <w:t>5 140</w:t>
      </w:r>
      <w:r w:rsidRPr="00D175C0">
        <w:rPr>
          <w:rFonts w:ascii="Times New Roman" w:hAnsi="Times New Roman"/>
          <w:sz w:val="24"/>
        </w:rPr>
        <w:t xml:space="preserve"> gyventoj</w:t>
      </w:r>
      <w:r w:rsidR="00CD1DFB" w:rsidRPr="00D175C0">
        <w:rPr>
          <w:rFonts w:ascii="Times New Roman" w:hAnsi="Times New Roman"/>
          <w:sz w:val="24"/>
        </w:rPr>
        <w:t>ų, tuo tarpu</w:t>
      </w:r>
      <w:r w:rsidRPr="00D175C0">
        <w:rPr>
          <w:rFonts w:ascii="Times New Roman" w:hAnsi="Times New Roman"/>
          <w:sz w:val="24"/>
        </w:rPr>
        <w:t xml:space="preserve"> 20</w:t>
      </w:r>
      <w:r w:rsidR="00C96021" w:rsidRPr="00D175C0">
        <w:rPr>
          <w:rFonts w:ascii="Times New Roman" w:hAnsi="Times New Roman"/>
          <w:sz w:val="24"/>
        </w:rPr>
        <w:t>11</w:t>
      </w:r>
      <w:r w:rsidRPr="00D175C0">
        <w:rPr>
          <w:rFonts w:ascii="Times New Roman" w:hAnsi="Times New Roman"/>
          <w:sz w:val="24"/>
        </w:rPr>
        <w:t xml:space="preserve"> m. </w:t>
      </w:r>
      <w:r w:rsidR="00EF6402" w:rsidRPr="00D175C0">
        <w:rPr>
          <w:rFonts w:ascii="Times New Roman" w:hAnsi="Times New Roman"/>
          <w:sz w:val="24"/>
        </w:rPr>
        <w:t xml:space="preserve">surašymo duomenimis </w:t>
      </w:r>
      <w:r w:rsidR="00C96021" w:rsidRPr="00D175C0">
        <w:rPr>
          <w:rFonts w:ascii="Times New Roman" w:hAnsi="Times New Roman"/>
          <w:sz w:val="24"/>
        </w:rPr>
        <w:t>Lazdijų</w:t>
      </w:r>
      <w:r w:rsidRPr="00D175C0">
        <w:rPr>
          <w:rFonts w:ascii="Times New Roman" w:hAnsi="Times New Roman"/>
          <w:sz w:val="24"/>
        </w:rPr>
        <w:t xml:space="preserve"> mieste gyveno </w:t>
      </w:r>
      <w:r w:rsidR="00CD1DFB" w:rsidRPr="00D175C0">
        <w:rPr>
          <w:rFonts w:ascii="Times New Roman" w:hAnsi="Times New Roman"/>
          <w:sz w:val="24"/>
        </w:rPr>
        <w:t>4 531</w:t>
      </w:r>
      <w:r w:rsidRPr="00D175C0">
        <w:rPr>
          <w:rFonts w:ascii="Times New Roman" w:hAnsi="Times New Roman"/>
          <w:sz w:val="24"/>
        </w:rPr>
        <w:t xml:space="preserve"> gyventojai. </w:t>
      </w:r>
      <w:r w:rsidR="00EF6402" w:rsidRPr="00D175C0">
        <w:rPr>
          <w:rFonts w:ascii="Times New Roman" w:hAnsi="Times New Roman"/>
          <w:sz w:val="24"/>
        </w:rPr>
        <w:t>P</w:t>
      </w:r>
      <w:r w:rsidRPr="00D175C0">
        <w:rPr>
          <w:rFonts w:ascii="Times New Roman" w:hAnsi="Times New Roman"/>
          <w:sz w:val="24"/>
        </w:rPr>
        <w:t xml:space="preserve">astaraisiais metais </w:t>
      </w:r>
      <w:r w:rsidR="00632063">
        <w:rPr>
          <w:rFonts w:ascii="Times New Roman" w:hAnsi="Times New Roman"/>
          <w:sz w:val="24"/>
        </w:rPr>
        <w:t>gyventojų skaičius ir toliau mažėjo</w:t>
      </w:r>
      <w:r w:rsidRPr="00D175C0">
        <w:rPr>
          <w:rFonts w:ascii="Times New Roman" w:hAnsi="Times New Roman"/>
          <w:sz w:val="24"/>
        </w:rPr>
        <w:t xml:space="preserve"> – 201</w:t>
      </w:r>
      <w:r w:rsidR="00EF6402" w:rsidRPr="00D175C0">
        <w:rPr>
          <w:rFonts w:ascii="Times New Roman" w:hAnsi="Times New Roman"/>
          <w:sz w:val="24"/>
        </w:rPr>
        <w:t>4</w:t>
      </w:r>
      <w:r w:rsidRPr="00D175C0">
        <w:rPr>
          <w:rFonts w:ascii="Times New Roman" w:hAnsi="Times New Roman"/>
          <w:sz w:val="24"/>
        </w:rPr>
        <w:t xml:space="preserve"> m. </w:t>
      </w:r>
      <w:r w:rsidR="00C96021" w:rsidRPr="00D175C0">
        <w:rPr>
          <w:rFonts w:ascii="Times New Roman" w:hAnsi="Times New Roman"/>
          <w:sz w:val="24"/>
        </w:rPr>
        <w:t>Lazdijų</w:t>
      </w:r>
      <w:r w:rsidRPr="00D175C0">
        <w:rPr>
          <w:rFonts w:ascii="Times New Roman" w:hAnsi="Times New Roman"/>
          <w:sz w:val="24"/>
        </w:rPr>
        <w:t xml:space="preserve"> mieste jau gyveno tik </w:t>
      </w:r>
      <w:r w:rsidR="00EF6402" w:rsidRPr="00D175C0">
        <w:rPr>
          <w:rFonts w:ascii="Times New Roman" w:hAnsi="Times New Roman"/>
          <w:sz w:val="24"/>
        </w:rPr>
        <w:t xml:space="preserve">4 357 </w:t>
      </w:r>
      <w:r w:rsidRPr="00D175C0">
        <w:rPr>
          <w:rFonts w:ascii="Times New Roman" w:hAnsi="Times New Roman"/>
          <w:sz w:val="24"/>
        </w:rPr>
        <w:t xml:space="preserve">gyventojai, </w:t>
      </w:r>
      <w:r w:rsidR="00CD1DFB" w:rsidRPr="00D175C0">
        <w:rPr>
          <w:rFonts w:ascii="Times New Roman" w:hAnsi="Times New Roman"/>
          <w:sz w:val="24"/>
        </w:rPr>
        <w:t>t.y.</w:t>
      </w:r>
      <w:r w:rsidRPr="00D175C0">
        <w:rPr>
          <w:rFonts w:ascii="Times New Roman" w:hAnsi="Times New Roman"/>
          <w:sz w:val="24"/>
        </w:rPr>
        <w:t xml:space="preserve"> </w:t>
      </w:r>
      <w:r w:rsidR="00286654" w:rsidRPr="00D175C0">
        <w:rPr>
          <w:rFonts w:ascii="Times New Roman" w:hAnsi="Times New Roman"/>
          <w:sz w:val="24"/>
        </w:rPr>
        <w:t>15,2</w:t>
      </w:r>
      <w:r w:rsidR="00CD1DFB" w:rsidRPr="00D175C0">
        <w:rPr>
          <w:rFonts w:ascii="Times New Roman" w:hAnsi="Times New Roman"/>
          <w:sz w:val="24"/>
        </w:rPr>
        <w:t xml:space="preserve"> proc. mažiau nei 2001 metų visuotinio surašymo metu ir 3,8</w:t>
      </w:r>
      <w:r w:rsidRPr="00D175C0">
        <w:rPr>
          <w:rFonts w:ascii="Times New Roman" w:hAnsi="Times New Roman"/>
          <w:sz w:val="24"/>
        </w:rPr>
        <w:t xml:space="preserve"> proc. mažiau nei 20</w:t>
      </w:r>
      <w:r w:rsidR="00CD1DFB" w:rsidRPr="00D175C0">
        <w:rPr>
          <w:rFonts w:ascii="Times New Roman" w:hAnsi="Times New Roman"/>
          <w:sz w:val="24"/>
        </w:rPr>
        <w:t>11 metų surašymo metu</w:t>
      </w:r>
      <w:r w:rsidR="00EF6402" w:rsidRPr="00D175C0">
        <w:rPr>
          <w:rFonts w:ascii="Times New Roman" w:hAnsi="Times New Roman"/>
          <w:sz w:val="24"/>
        </w:rPr>
        <w:t xml:space="preserve">. Pagal gyventojų skaičių Lazdijų miestas 2014 metais buvo </w:t>
      </w:r>
      <w:r w:rsidR="00D175C0">
        <w:rPr>
          <w:rFonts w:ascii="Times New Roman" w:hAnsi="Times New Roman"/>
          <w:sz w:val="24"/>
        </w:rPr>
        <w:t xml:space="preserve">tik </w:t>
      </w:r>
      <w:r w:rsidR="00EF6402" w:rsidRPr="00D175C0">
        <w:rPr>
          <w:rFonts w:ascii="Times New Roman" w:hAnsi="Times New Roman"/>
          <w:sz w:val="24"/>
        </w:rPr>
        <w:t>60 Lietuvos Respublikos miestas iš 103</w:t>
      </w:r>
      <w:r w:rsidRPr="00D175C0">
        <w:rPr>
          <w:rFonts w:ascii="Times New Roman" w:hAnsi="Times New Roman"/>
          <w:sz w:val="24"/>
        </w:rPr>
        <w:t>. Vidutinis gyventojų skaiči</w:t>
      </w:r>
      <w:r w:rsidR="00EF6402" w:rsidRPr="00D175C0">
        <w:rPr>
          <w:rFonts w:ascii="Times New Roman" w:hAnsi="Times New Roman"/>
          <w:sz w:val="24"/>
        </w:rPr>
        <w:t>au</w:t>
      </w:r>
      <w:r w:rsidRPr="00D175C0">
        <w:rPr>
          <w:rFonts w:ascii="Times New Roman" w:hAnsi="Times New Roman"/>
          <w:sz w:val="24"/>
        </w:rPr>
        <w:t xml:space="preserve">s </w:t>
      </w:r>
      <w:r w:rsidR="00EF6402" w:rsidRPr="00D175C0">
        <w:rPr>
          <w:rFonts w:ascii="Times New Roman" w:hAnsi="Times New Roman"/>
          <w:sz w:val="24"/>
        </w:rPr>
        <w:t xml:space="preserve">mažėjimas </w:t>
      </w:r>
      <w:r w:rsidR="00286654" w:rsidRPr="00D175C0">
        <w:rPr>
          <w:rFonts w:ascii="Times New Roman" w:hAnsi="Times New Roman"/>
          <w:sz w:val="24"/>
        </w:rPr>
        <w:t>2012-2014 m</w:t>
      </w:r>
      <w:r w:rsidR="00854C7E" w:rsidRPr="00D175C0">
        <w:rPr>
          <w:rFonts w:ascii="Times New Roman" w:hAnsi="Times New Roman"/>
          <w:sz w:val="24"/>
        </w:rPr>
        <w:t xml:space="preserve">etais yra stabilus ir siekia </w:t>
      </w:r>
      <w:r w:rsidRPr="00D175C0">
        <w:rPr>
          <w:rFonts w:ascii="Times New Roman" w:hAnsi="Times New Roman"/>
          <w:sz w:val="24"/>
        </w:rPr>
        <w:t xml:space="preserve">apie </w:t>
      </w:r>
      <w:r w:rsidR="00286654" w:rsidRPr="00D175C0">
        <w:rPr>
          <w:rFonts w:ascii="Times New Roman" w:hAnsi="Times New Roman"/>
          <w:sz w:val="24"/>
        </w:rPr>
        <w:t>0,8</w:t>
      </w:r>
      <w:r w:rsidRPr="00D175C0">
        <w:rPr>
          <w:rFonts w:ascii="Times New Roman" w:hAnsi="Times New Roman"/>
          <w:sz w:val="24"/>
        </w:rPr>
        <w:t xml:space="preserve"> proc</w:t>
      </w:r>
      <w:r w:rsidR="00854C7E" w:rsidRPr="00D175C0">
        <w:rPr>
          <w:rFonts w:ascii="Times New Roman" w:hAnsi="Times New Roman"/>
          <w:sz w:val="24"/>
        </w:rPr>
        <w:t>. per metus</w:t>
      </w:r>
    </w:p>
    <w:p w14:paraId="406C9DCA" w14:textId="77777777" w:rsidR="006769CD" w:rsidRDefault="006769CD" w:rsidP="00DD39B1">
      <w:pPr>
        <w:tabs>
          <w:tab w:val="left" w:pos="709"/>
        </w:tabs>
        <w:autoSpaceDE w:val="0"/>
        <w:autoSpaceDN w:val="0"/>
        <w:adjustRightInd w:val="0"/>
        <w:spacing w:line="360" w:lineRule="auto"/>
        <w:jc w:val="both"/>
        <w:rPr>
          <w:rFonts w:ascii="Times New Roman" w:hAnsi="Times New Roman"/>
          <w:sz w:val="24"/>
        </w:rPr>
      </w:pPr>
    </w:p>
    <w:p w14:paraId="406C9DCB" w14:textId="77777777" w:rsidR="00632063" w:rsidRPr="00632063" w:rsidRDefault="00632063" w:rsidP="00632063">
      <w:pPr>
        <w:tabs>
          <w:tab w:val="left" w:pos="0"/>
        </w:tabs>
        <w:autoSpaceDE w:val="0"/>
        <w:autoSpaceDN w:val="0"/>
        <w:adjustRightInd w:val="0"/>
        <w:spacing w:line="360" w:lineRule="auto"/>
        <w:jc w:val="both"/>
        <w:rPr>
          <w:rFonts w:ascii="Times New Roman" w:hAnsi="Times New Roman"/>
          <w:i/>
          <w:sz w:val="24"/>
        </w:rPr>
      </w:pPr>
      <w:r w:rsidRPr="00632063">
        <w:rPr>
          <w:rFonts w:ascii="Times New Roman" w:hAnsi="Times New Roman"/>
          <w:b/>
          <w:i/>
          <w:sz w:val="24"/>
        </w:rPr>
        <w:t>3 pav.</w:t>
      </w:r>
      <w:r w:rsidRPr="00632063">
        <w:rPr>
          <w:rFonts w:ascii="Times New Roman" w:hAnsi="Times New Roman"/>
          <w:i/>
          <w:sz w:val="24"/>
        </w:rPr>
        <w:t xml:space="preserve"> Lazdijų miesto gyventojai pagal lytį 2012-201</w:t>
      </w:r>
      <w:r>
        <w:rPr>
          <w:rFonts w:ascii="Times New Roman" w:hAnsi="Times New Roman"/>
          <w:i/>
          <w:sz w:val="24"/>
        </w:rPr>
        <w:t>4</w:t>
      </w:r>
      <w:r w:rsidRPr="00632063">
        <w:rPr>
          <w:rFonts w:ascii="Times New Roman" w:hAnsi="Times New Roman"/>
          <w:i/>
          <w:sz w:val="24"/>
        </w:rPr>
        <w:t xml:space="preserve"> metais (Lazdijų r. sav. duomenys)</w:t>
      </w:r>
      <w:r>
        <w:rPr>
          <w:rFonts w:ascii="Times New Roman" w:hAnsi="Times New Roman"/>
          <w:i/>
          <w:sz w:val="24"/>
        </w:rPr>
        <w:t>.</w:t>
      </w:r>
    </w:p>
    <w:p w14:paraId="406C9DCC" w14:textId="77777777" w:rsidR="008276A7" w:rsidRPr="00632063" w:rsidRDefault="00520771" w:rsidP="00632063">
      <w:pPr>
        <w:jc w:val="both"/>
        <w:rPr>
          <w:rFonts w:ascii="Times New Roman" w:hAnsi="Times New Roman"/>
          <w:color w:val="D9D9D9"/>
        </w:rPr>
      </w:pPr>
      <w:r w:rsidRPr="00CE3099">
        <w:rPr>
          <w:rFonts w:ascii="Times New Roman" w:hAnsi="Times New Roman"/>
          <w:noProof/>
        </w:rPr>
        <w:drawing>
          <wp:inline distT="0" distB="0" distL="0" distR="0" wp14:anchorId="406CA353" wp14:editId="406CA354">
            <wp:extent cx="6121400" cy="2942590"/>
            <wp:effectExtent l="0" t="0" r="12700" b="101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6C9DCD" w14:textId="77777777" w:rsidR="000E36D9" w:rsidRPr="00D175C0" w:rsidRDefault="00D175C0" w:rsidP="00D175C0">
      <w:pPr>
        <w:tabs>
          <w:tab w:val="left" w:pos="709"/>
        </w:tabs>
        <w:autoSpaceDE w:val="0"/>
        <w:autoSpaceDN w:val="0"/>
        <w:adjustRightInd w:val="0"/>
        <w:spacing w:line="360" w:lineRule="auto"/>
        <w:jc w:val="both"/>
        <w:rPr>
          <w:rFonts w:ascii="Times New Roman" w:hAnsi="Times New Roman"/>
          <w:sz w:val="24"/>
        </w:rPr>
      </w:pPr>
      <w:r>
        <w:rPr>
          <w:rFonts w:ascii="Times New Roman" w:hAnsi="Times New Roman"/>
          <w:sz w:val="24"/>
        </w:rPr>
        <w:tab/>
        <w:t>Aukščiau</w:t>
      </w:r>
      <w:r w:rsidR="006769CD">
        <w:rPr>
          <w:rFonts w:ascii="Times New Roman" w:hAnsi="Times New Roman"/>
          <w:sz w:val="24"/>
        </w:rPr>
        <w:t xml:space="preserve"> pateiktame paveiksle</w:t>
      </w:r>
      <w:r w:rsidRPr="00D175C0">
        <w:rPr>
          <w:rFonts w:ascii="Times New Roman" w:hAnsi="Times New Roman"/>
          <w:sz w:val="24"/>
        </w:rPr>
        <w:t xml:space="preserve"> matom</w:t>
      </w:r>
      <w:r>
        <w:rPr>
          <w:rFonts w:ascii="Times New Roman" w:hAnsi="Times New Roman"/>
          <w:sz w:val="24"/>
        </w:rPr>
        <w:t>e</w:t>
      </w:r>
      <w:r w:rsidRPr="00D175C0">
        <w:rPr>
          <w:rFonts w:ascii="Times New Roman" w:hAnsi="Times New Roman"/>
          <w:sz w:val="24"/>
        </w:rPr>
        <w:t>, jog 2014 metais Lazdijų mieste gyveno 2 017 vyrų bei 2 340 moterų, t.y. moterys sudarė 53,7</w:t>
      </w:r>
      <w:r>
        <w:rPr>
          <w:rFonts w:ascii="Times New Roman" w:hAnsi="Times New Roman"/>
          <w:sz w:val="24"/>
        </w:rPr>
        <w:t xml:space="preserve"> proc. visų gyventojų. </w:t>
      </w:r>
      <w:r w:rsidR="00632063">
        <w:rPr>
          <w:rFonts w:ascii="Times New Roman" w:hAnsi="Times New Roman"/>
          <w:sz w:val="24"/>
        </w:rPr>
        <w:t xml:space="preserve">Per </w:t>
      </w:r>
      <w:r w:rsidRPr="00D175C0">
        <w:rPr>
          <w:rFonts w:ascii="Times New Roman" w:hAnsi="Times New Roman"/>
          <w:sz w:val="24"/>
        </w:rPr>
        <w:t xml:space="preserve">2012-2014 </w:t>
      </w:r>
      <w:r w:rsidR="00632063">
        <w:rPr>
          <w:rFonts w:ascii="Times New Roman" w:hAnsi="Times New Roman"/>
          <w:sz w:val="24"/>
        </w:rPr>
        <w:t>metų laikotarpį</w:t>
      </w:r>
      <w:r w:rsidRPr="00D175C0">
        <w:rPr>
          <w:rFonts w:ascii="Times New Roman" w:hAnsi="Times New Roman"/>
          <w:sz w:val="24"/>
        </w:rPr>
        <w:t xml:space="preserve"> moterų </w:t>
      </w:r>
      <w:r w:rsidR="00632063">
        <w:rPr>
          <w:rFonts w:ascii="Times New Roman" w:hAnsi="Times New Roman"/>
          <w:sz w:val="24"/>
        </w:rPr>
        <w:t>su</w:t>
      </w:r>
      <w:r w:rsidRPr="00D175C0">
        <w:rPr>
          <w:rFonts w:ascii="Times New Roman" w:hAnsi="Times New Roman"/>
          <w:sz w:val="24"/>
        </w:rPr>
        <w:t xml:space="preserve">mažėjo tik apie 0,5 proc., </w:t>
      </w:r>
      <w:r w:rsidR="00632063">
        <w:rPr>
          <w:rFonts w:ascii="Times New Roman" w:hAnsi="Times New Roman"/>
          <w:sz w:val="24"/>
        </w:rPr>
        <w:t>tuo tarpu</w:t>
      </w:r>
      <w:r w:rsidRPr="00D175C0">
        <w:rPr>
          <w:rFonts w:ascii="Times New Roman" w:hAnsi="Times New Roman"/>
          <w:sz w:val="24"/>
        </w:rPr>
        <w:t xml:space="preserve"> vyrų skaičius </w:t>
      </w:r>
      <w:r w:rsidR="00632063">
        <w:rPr>
          <w:rFonts w:ascii="Times New Roman" w:hAnsi="Times New Roman"/>
          <w:sz w:val="24"/>
        </w:rPr>
        <w:t>su</w:t>
      </w:r>
      <w:r w:rsidRPr="00D175C0">
        <w:rPr>
          <w:rFonts w:ascii="Times New Roman" w:hAnsi="Times New Roman"/>
          <w:sz w:val="24"/>
        </w:rPr>
        <w:t>maž</w:t>
      </w:r>
      <w:r w:rsidR="00632063">
        <w:rPr>
          <w:rFonts w:ascii="Times New Roman" w:hAnsi="Times New Roman"/>
          <w:sz w:val="24"/>
        </w:rPr>
        <w:t>ėjo apie 2,6 procentais. Numatoma, kad</w:t>
      </w:r>
      <w:r>
        <w:rPr>
          <w:rFonts w:ascii="Times New Roman" w:hAnsi="Times New Roman"/>
          <w:sz w:val="24"/>
        </w:rPr>
        <w:t xml:space="preserve"> panaši tendencija planuojama išliks ir ateityje.</w:t>
      </w:r>
    </w:p>
    <w:p w14:paraId="406C9DCE" w14:textId="77777777" w:rsidR="000E36D9" w:rsidRDefault="000E36D9" w:rsidP="00F405F1">
      <w:pPr>
        <w:spacing w:line="360" w:lineRule="auto"/>
        <w:ind w:firstLine="709"/>
        <w:jc w:val="both"/>
        <w:rPr>
          <w:rFonts w:ascii="Times New Roman" w:hAnsi="Times New Roman"/>
          <w:sz w:val="24"/>
          <w:szCs w:val="24"/>
        </w:rPr>
      </w:pPr>
      <w:r w:rsidRPr="00D175C0">
        <w:rPr>
          <w:rFonts w:ascii="Times New Roman" w:hAnsi="Times New Roman"/>
          <w:sz w:val="24"/>
          <w:szCs w:val="24"/>
        </w:rPr>
        <w:t>Analizuojant</w:t>
      </w:r>
      <w:r w:rsidR="00854C7E" w:rsidRPr="00D175C0">
        <w:rPr>
          <w:rFonts w:ascii="Times New Roman" w:hAnsi="Times New Roman"/>
          <w:sz w:val="24"/>
          <w:szCs w:val="24"/>
        </w:rPr>
        <w:t xml:space="preserve"> Lazdijų miesto</w:t>
      </w:r>
      <w:r w:rsidRPr="00D175C0">
        <w:rPr>
          <w:rFonts w:ascii="Times New Roman" w:hAnsi="Times New Roman"/>
          <w:sz w:val="24"/>
          <w:szCs w:val="24"/>
        </w:rPr>
        <w:t xml:space="preserve"> gyventojus </w:t>
      </w:r>
      <w:r w:rsidR="00854C7E" w:rsidRPr="00D175C0">
        <w:rPr>
          <w:rFonts w:ascii="Times New Roman" w:hAnsi="Times New Roman"/>
          <w:sz w:val="24"/>
          <w:szCs w:val="24"/>
        </w:rPr>
        <w:t xml:space="preserve">pagal amžiaus grupes </w:t>
      </w:r>
      <w:r w:rsidRPr="00D175C0">
        <w:rPr>
          <w:rFonts w:ascii="Times New Roman" w:hAnsi="Times New Roman"/>
          <w:sz w:val="24"/>
          <w:szCs w:val="24"/>
        </w:rPr>
        <w:t xml:space="preserve">2014 metais buvo nustatyta, jog daugiausia gyventojų buvo </w:t>
      </w:r>
      <w:r w:rsidR="00854C7E" w:rsidRPr="00D175C0">
        <w:rPr>
          <w:rFonts w:ascii="Times New Roman" w:hAnsi="Times New Roman"/>
          <w:sz w:val="24"/>
          <w:szCs w:val="24"/>
        </w:rPr>
        <w:t xml:space="preserve">45-49, </w:t>
      </w:r>
      <w:r w:rsidRPr="00D175C0">
        <w:rPr>
          <w:rFonts w:ascii="Times New Roman" w:hAnsi="Times New Roman"/>
          <w:sz w:val="24"/>
          <w:szCs w:val="24"/>
        </w:rPr>
        <w:t>50-54</w:t>
      </w:r>
      <w:r w:rsidR="00854C7E" w:rsidRPr="00D175C0">
        <w:rPr>
          <w:rFonts w:ascii="Times New Roman" w:hAnsi="Times New Roman"/>
          <w:sz w:val="24"/>
          <w:szCs w:val="24"/>
        </w:rPr>
        <w:t>, 55-59</w:t>
      </w:r>
      <w:r w:rsidRPr="00D175C0">
        <w:rPr>
          <w:rFonts w:ascii="Times New Roman" w:hAnsi="Times New Roman"/>
          <w:sz w:val="24"/>
          <w:szCs w:val="24"/>
        </w:rPr>
        <w:t xml:space="preserve"> metų amžiaus ir sudarė </w:t>
      </w:r>
      <w:r w:rsidR="00854C7E" w:rsidRPr="00D175C0">
        <w:rPr>
          <w:rFonts w:ascii="Times New Roman" w:hAnsi="Times New Roman"/>
          <w:sz w:val="24"/>
          <w:szCs w:val="24"/>
        </w:rPr>
        <w:t>23,3</w:t>
      </w:r>
      <w:r w:rsidRPr="00D175C0">
        <w:rPr>
          <w:rFonts w:ascii="Times New Roman" w:hAnsi="Times New Roman"/>
          <w:sz w:val="24"/>
          <w:szCs w:val="24"/>
        </w:rPr>
        <w:t xml:space="preserve"> proc. visų gyventoj</w:t>
      </w:r>
      <w:r w:rsidR="00854C7E" w:rsidRPr="00D175C0">
        <w:rPr>
          <w:rFonts w:ascii="Times New Roman" w:hAnsi="Times New Roman"/>
          <w:sz w:val="24"/>
          <w:szCs w:val="24"/>
        </w:rPr>
        <w:t xml:space="preserve">ų. </w:t>
      </w:r>
      <w:r w:rsidR="00632063">
        <w:rPr>
          <w:rFonts w:ascii="Times New Roman" w:hAnsi="Times New Roman"/>
          <w:sz w:val="24"/>
          <w:szCs w:val="24"/>
        </w:rPr>
        <w:t>Ja</w:t>
      </w:r>
      <w:r w:rsidR="00854C7E" w:rsidRPr="00D175C0">
        <w:rPr>
          <w:rFonts w:ascii="Times New Roman" w:hAnsi="Times New Roman"/>
          <w:sz w:val="24"/>
          <w:szCs w:val="24"/>
        </w:rPr>
        <w:t xml:space="preserve">unimas iki 29 metų sudarė beveik trečdalį gyventojų </w:t>
      </w:r>
      <w:r w:rsidR="00D175C0">
        <w:rPr>
          <w:rFonts w:ascii="Times New Roman" w:hAnsi="Times New Roman"/>
          <w:sz w:val="24"/>
          <w:szCs w:val="24"/>
        </w:rPr>
        <w:t>(</w:t>
      </w:r>
      <w:r w:rsidR="00854C7E" w:rsidRPr="00D175C0">
        <w:rPr>
          <w:rFonts w:ascii="Times New Roman" w:hAnsi="Times New Roman"/>
          <w:sz w:val="24"/>
          <w:szCs w:val="24"/>
        </w:rPr>
        <w:t>apie 32,5</w:t>
      </w:r>
      <w:r w:rsidRPr="00D175C0">
        <w:rPr>
          <w:rFonts w:ascii="Times New Roman" w:hAnsi="Times New Roman"/>
          <w:sz w:val="24"/>
          <w:szCs w:val="24"/>
        </w:rPr>
        <w:t xml:space="preserve"> proc</w:t>
      </w:r>
      <w:r w:rsidR="00854C7E" w:rsidRPr="00D175C0">
        <w:rPr>
          <w:rFonts w:ascii="Times New Roman" w:hAnsi="Times New Roman"/>
          <w:sz w:val="24"/>
          <w:szCs w:val="24"/>
        </w:rPr>
        <w:t>.</w:t>
      </w:r>
      <w:r w:rsidR="00D175C0">
        <w:rPr>
          <w:rFonts w:ascii="Times New Roman" w:hAnsi="Times New Roman"/>
          <w:sz w:val="24"/>
          <w:szCs w:val="24"/>
        </w:rPr>
        <w:t>)</w:t>
      </w:r>
      <w:r w:rsidRPr="00D175C0">
        <w:rPr>
          <w:rFonts w:ascii="Times New Roman" w:hAnsi="Times New Roman"/>
          <w:sz w:val="24"/>
          <w:szCs w:val="24"/>
        </w:rPr>
        <w:t xml:space="preserve">, </w:t>
      </w:r>
      <w:r w:rsidR="00854C7E" w:rsidRPr="00D175C0">
        <w:rPr>
          <w:rFonts w:ascii="Times New Roman" w:hAnsi="Times New Roman"/>
          <w:sz w:val="24"/>
          <w:szCs w:val="24"/>
        </w:rPr>
        <w:t xml:space="preserve">tuo tarpu </w:t>
      </w:r>
      <w:r w:rsidRPr="00D175C0">
        <w:rPr>
          <w:rFonts w:ascii="Times New Roman" w:hAnsi="Times New Roman"/>
          <w:sz w:val="24"/>
          <w:szCs w:val="24"/>
        </w:rPr>
        <w:t xml:space="preserve">senjorai </w:t>
      </w:r>
      <w:r w:rsidR="00854C7E" w:rsidRPr="00D175C0">
        <w:rPr>
          <w:rFonts w:ascii="Times New Roman" w:hAnsi="Times New Roman"/>
          <w:sz w:val="24"/>
          <w:szCs w:val="24"/>
        </w:rPr>
        <w:t xml:space="preserve">(nuo 65 metų) sudarė </w:t>
      </w:r>
      <w:r w:rsidR="001C69F1" w:rsidRPr="00D175C0">
        <w:rPr>
          <w:rFonts w:ascii="Times New Roman" w:hAnsi="Times New Roman"/>
          <w:sz w:val="24"/>
          <w:szCs w:val="24"/>
        </w:rPr>
        <w:t xml:space="preserve">beveik penktadalį, t.y. </w:t>
      </w:r>
      <w:r w:rsidR="00854C7E" w:rsidRPr="00D175C0">
        <w:rPr>
          <w:rFonts w:ascii="Times New Roman" w:hAnsi="Times New Roman"/>
          <w:sz w:val="24"/>
          <w:szCs w:val="24"/>
        </w:rPr>
        <w:t>apie 19,3</w:t>
      </w:r>
      <w:r w:rsidRPr="00D175C0">
        <w:rPr>
          <w:rFonts w:ascii="Times New Roman" w:hAnsi="Times New Roman"/>
          <w:sz w:val="24"/>
          <w:szCs w:val="24"/>
        </w:rPr>
        <w:t xml:space="preserve"> proc. vi</w:t>
      </w:r>
      <w:r w:rsidRPr="00D175C0">
        <w:rPr>
          <w:rFonts w:ascii="Times New Roman" w:hAnsi="Times New Roman"/>
          <w:sz w:val="24"/>
          <w:szCs w:val="24"/>
          <w:lang w:val="en-US"/>
        </w:rPr>
        <w:t>s</w:t>
      </w:r>
      <w:r w:rsidRPr="00D175C0">
        <w:rPr>
          <w:rFonts w:ascii="Times New Roman" w:hAnsi="Times New Roman"/>
          <w:sz w:val="24"/>
          <w:szCs w:val="24"/>
        </w:rPr>
        <w:t xml:space="preserve">ų </w:t>
      </w:r>
      <w:r w:rsidR="00C96021" w:rsidRPr="00D175C0">
        <w:rPr>
          <w:rFonts w:ascii="Times New Roman" w:hAnsi="Times New Roman"/>
          <w:sz w:val="24"/>
          <w:szCs w:val="24"/>
        </w:rPr>
        <w:t xml:space="preserve">Lazdijų </w:t>
      </w:r>
      <w:r w:rsidRPr="00D175C0">
        <w:rPr>
          <w:rFonts w:ascii="Times New Roman" w:hAnsi="Times New Roman"/>
          <w:sz w:val="24"/>
          <w:szCs w:val="24"/>
        </w:rPr>
        <w:t>miesto gyventojų.</w:t>
      </w:r>
      <w:r w:rsidR="001C69F1" w:rsidRPr="00D175C0">
        <w:rPr>
          <w:rFonts w:ascii="Times New Roman" w:hAnsi="Times New Roman"/>
          <w:sz w:val="24"/>
          <w:szCs w:val="24"/>
        </w:rPr>
        <w:t xml:space="preserve"> Mieste yra išskirtinai bloga situacija 5-9 metų amžiaus grupėje</w:t>
      </w:r>
      <w:r w:rsidR="00632063">
        <w:rPr>
          <w:rFonts w:ascii="Times New Roman" w:hAnsi="Times New Roman"/>
          <w:sz w:val="24"/>
          <w:szCs w:val="24"/>
        </w:rPr>
        <w:t xml:space="preserve"> -</w:t>
      </w:r>
      <w:r w:rsidR="00624712">
        <w:rPr>
          <w:rFonts w:ascii="Times New Roman" w:hAnsi="Times New Roman"/>
          <w:sz w:val="24"/>
          <w:szCs w:val="24"/>
        </w:rPr>
        <w:t xml:space="preserve"> šioje amžiaus grupėje yra tik 5,4 proc. visų gyventojų</w:t>
      </w:r>
      <w:r w:rsidR="001C69F1" w:rsidRPr="00D175C0">
        <w:rPr>
          <w:rFonts w:ascii="Times New Roman" w:hAnsi="Times New Roman"/>
          <w:sz w:val="24"/>
          <w:szCs w:val="24"/>
        </w:rPr>
        <w:t xml:space="preserve">. Pastebėta, kad esant didelei 25-29, 30-34 ir 35-39 amžiaus grupių emigracijai automatiškai nukentėjo </w:t>
      </w:r>
      <w:r w:rsidR="00624712">
        <w:rPr>
          <w:rFonts w:ascii="Times New Roman" w:hAnsi="Times New Roman"/>
          <w:sz w:val="24"/>
          <w:szCs w:val="24"/>
        </w:rPr>
        <w:t>5-9 metų a</w:t>
      </w:r>
      <w:r w:rsidR="001C69F1" w:rsidRPr="00D175C0">
        <w:rPr>
          <w:rFonts w:ascii="Times New Roman" w:hAnsi="Times New Roman"/>
          <w:sz w:val="24"/>
          <w:szCs w:val="24"/>
        </w:rPr>
        <w:t xml:space="preserve">mžiaus grupei priskiriamų vaikų skaičius. </w:t>
      </w:r>
      <w:r w:rsidR="00624712">
        <w:rPr>
          <w:rFonts w:ascii="Times New Roman" w:hAnsi="Times New Roman"/>
          <w:sz w:val="24"/>
          <w:szCs w:val="24"/>
        </w:rPr>
        <w:t>Tačiau a</w:t>
      </w:r>
      <w:r w:rsidR="001C69F1" w:rsidRPr="00D175C0">
        <w:rPr>
          <w:rFonts w:ascii="Times New Roman" w:hAnsi="Times New Roman"/>
          <w:sz w:val="24"/>
          <w:szCs w:val="24"/>
        </w:rPr>
        <w:t>tvirkščiai teigiama situacija matoma 15-19 amžiaus grupėje, kam įtaką padarė didelis 45-49, 50-54 ir 55-59 amžiaus grupių asmenų kiekis.</w:t>
      </w:r>
    </w:p>
    <w:p w14:paraId="406C9DCF" w14:textId="77777777" w:rsidR="00F405F1" w:rsidRPr="00F405F1" w:rsidRDefault="00F405F1" w:rsidP="00F405F1">
      <w:pPr>
        <w:spacing w:line="360" w:lineRule="auto"/>
        <w:ind w:firstLine="709"/>
        <w:jc w:val="both"/>
        <w:rPr>
          <w:rFonts w:ascii="Times New Roman" w:hAnsi="Times New Roman"/>
          <w:sz w:val="24"/>
          <w:szCs w:val="24"/>
        </w:rPr>
      </w:pPr>
    </w:p>
    <w:p w14:paraId="406C9DD0" w14:textId="77777777" w:rsidR="00632063" w:rsidRPr="00CE3099" w:rsidRDefault="00632063" w:rsidP="00632063">
      <w:pPr>
        <w:spacing w:line="360" w:lineRule="auto"/>
        <w:jc w:val="both"/>
        <w:rPr>
          <w:rFonts w:ascii="Times New Roman" w:hAnsi="Times New Roman"/>
          <w:color w:val="D9D9D9"/>
        </w:rPr>
      </w:pPr>
      <w:r>
        <w:rPr>
          <w:rFonts w:ascii="Times New Roman" w:hAnsi="Times New Roman"/>
          <w:b/>
          <w:i/>
          <w:sz w:val="24"/>
        </w:rPr>
        <w:t>4</w:t>
      </w:r>
      <w:r w:rsidRPr="00632063">
        <w:rPr>
          <w:rFonts w:ascii="Times New Roman" w:hAnsi="Times New Roman"/>
          <w:b/>
          <w:i/>
          <w:sz w:val="24"/>
        </w:rPr>
        <w:t xml:space="preserve"> pav.</w:t>
      </w:r>
      <w:r w:rsidRPr="00632063">
        <w:rPr>
          <w:rFonts w:ascii="Times New Roman" w:hAnsi="Times New Roman"/>
          <w:i/>
          <w:sz w:val="24"/>
        </w:rPr>
        <w:t xml:space="preserve"> Lazdijų miesto gyventojai </w:t>
      </w:r>
      <w:r>
        <w:rPr>
          <w:rFonts w:ascii="Times New Roman" w:hAnsi="Times New Roman"/>
          <w:i/>
          <w:sz w:val="24"/>
        </w:rPr>
        <w:t>pagal amžių</w:t>
      </w:r>
      <w:r w:rsidRPr="00632063">
        <w:rPr>
          <w:rFonts w:ascii="Times New Roman" w:hAnsi="Times New Roman"/>
          <w:i/>
          <w:sz w:val="24"/>
        </w:rPr>
        <w:t xml:space="preserve"> 2012-201</w:t>
      </w:r>
      <w:r>
        <w:rPr>
          <w:rFonts w:ascii="Times New Roman" w:hAnsi="Times New Roman"/>
          <w:i/>
          <w:sz w:val="24"/>
        </w:rPr>
        <w:t>4</w:t>
      </w:r>
      <w:r w:rsidRPr="00632063">
        <w:rPr>
          <w:rFonts w:ascii="Times New Roman" w:hAnsi="Times New Roman"/>
          <w:i/>
          <w:sz w:val="24"/>
        </w:rPr>
        <w:t xml:space="preserve"> metais (Lazdijų r. sav. duomenys)</w:t>
      </w:r>
      <w:r>
        <w:rPr>
          <w:rFonts w:ascii="Times New Roman" w:hAnsi="Times New Roman"/>
          <w:i/>
          <w:sz w:val="24"/>
        </w:rPr>
        <w:t>.</w:t>
      </w:r>
    </w:p>
    <w:p w14:paraId="406C9DD1" w14:textId="77777777" w:rsidR="000E36D9" w:rsidRPr="008276A7" w:rsidRDefault="00520771" w:rsidP="008276A7">
      <w:pPr>
        <w:spacing w:line="360" w:lineRule="auto"/>
        <w:jc w:val="both"/>
        <w:rPr>
          <w:rFonts w:ascii="Times New Roman" w:hAnsi="Times New Roman"/>
          <w:color w:val="D9D9D9"/>
        </w:rPr>
      </w:pPr>
      <w:r w:rsidRPr="00CE3099">
        <w:rPr>
          <w:rFonts w:ascii="Times New Roman" w:hAnsi="Times New Roman"/>
          <w:noProof/>
        </w:rPr>
        <w:drawing>
          <wp:inline distT="0" distB="0" distL="0" distR="0" wp14:anchorId="406CA355" wp14:editId="406CA356">
            <wp:extent cx="6000115" cy="3952875"/>
            <wp:effectExtent l="0" t="0" r="635" b="952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6C9DD2" w14:textId="77777777" w:rsidR="000E36D9" w:rsidRPr="00632063" w:rsidRDefault="00C96021" w:rsidP="008A4301">
      <w:pPr>
        <w:tabs>
          <w:tab w:val="left" w:pos="709"/>
        </w:tabs>
        <w:spacing w:line="360" w:lineRule="auto"/>
        <w:ind w:firstLine="709"/>
        <w:jc w:val="both"/>
        <w:rPr>
          <w:rFonts w:ascii="Times New Roman" w:hAnsi="Times New Roman"/>
          <w:sz w:val="24"/>
          <w:szCs w:val="24"/>
        </w:rPr>
      </w:pPr>
      <w:r w:rsidRPr="00624712">
        <w:rPr>
          <w:rFonts w:ascii="Times New Roman" w:hAnsi="Times New Roman"/>
          <w:sz w:val="24"/>
          <w:szCs w:val="24"/>
        </w:rPr>
        <w:t>Lazdijų</w:t>
      </w:r>
      <w:r w:rsidR="000E36D9" w:rsidRPr="00624712">
        <w:rPr>
          <w:rFonts w:ascii="Times New Roman" w:hAnsi="Times New Roman"/>
          <w:sz w:val="24"/>
          <w:szCs w:val="24"/>
        </w:rPr>
        <w:t xml:space="preserve"> mieste gyventojų</w:t>
      </w:r>
      <w:r w:rsidR="000062FE" w:rsidRPr="00624712">
        <w:rPr>
          <w:rFonts w:ascii="Times New Roman" w:hAnsi="Times New Roman"/>
          <w:sz w:val="24"/>
          <w:szCs w:val="24"/>
        </w:rPr>
        <w:t xml:space="preserve"> skaičius</w:t>
      </w:r>
      <w:r w:rsidR="000E36D9" w:rsidRPr="00624712">
        <w:rPr>
          <w:rFonts w:ascii="Times New Roman" w:hAnsi="Times New Roman"/>
          <w:sz w:val="24"/>
          <w:szCs w:val="24"/>
        </w:rPr>
        <w:t>, kurių amžiaus grupė 0-4 metai</w:t>
      </w:r>
      <w:r w:rsidR="000062FE" w:rsidRPr="00624712">
        <w:rPr>
          <w:rFonts w:ascii="Times New Roman" w:hAnsi="Times New Roman"/>
          <w:sz w:val="24"/>
          <w:szCs w:val="24"/>
        </w:rPr>
        <w:t>, kito netolygiai:</w:t>
      </w:r>
      <w:r w:rsidR="000E36D9" w:rsidRPr="00624712">
        <w:rPr>
          <w:rFonts w:ascii="Times New Roman" w:hAnsi="Times New Roman"/>
          <w:sz w:val="24"/>
          <w:szCs w:val="24"/>
        </w:rPr>
        <w:t xml:space="preserve"> </w:t>
      </w:r>
      <w:r w:rsidR="000062FE" w:rsidRPr="00624712">
        <w:rPr>
          <w:rFonts w:ascii="Times New Roman" w:hAnsi="Times New Roman"/>
          <w:sz w:val="24"/>
          <w:szCs w:val="24"/>
        </w:rPr>
        <w:t xml:space="preserve">gerokai </w:t>
      </w:r>
      <w:r w:rsidR="000E36D9" w:rsidRPr="00624712">
        <w:rPr>
          <w:rFonts w:ascii="Times New Roman" w:hAnsi="Times New Roman"/>
          <w:sz w:val="24"/>
          <w:szCs w:val="24"/>
        </w:rPr>
        <w:t xml:space="preserve">2013 metais </w:t>
      </w:r>
      <w:r w:rsidR="000062FE" w:rsidRPr="00624712">
        <w:rPr>
          <w:rFonts w:ascii="Times New Roman" w:hAnsi="Times New Roman"/>
          <w:sz w:val="24"/>
          <w:szCs w:val="24"/>
        </w:rPr>
        <w:t xml:space="preserve">išaugo </w:t>
      </w:r>
      <w:r w:rsidR="000E36D9" w:rsidRPr="00624712">
        <w:rPr>
          <w:rFonts w:ascii="Times New Roman" w:hAnsi="Times New Roman"/>
          <w:sz w:val="24"/>
          <w:szCs w:val="24"/>
        </w:rPr>
        <w:t xml:space="preserve">apie </w:t>
      </w:r>
      <w:r w:rsidR="000062FE" w:rsidRPr="00624712">
        <w:rPr>
          <w:rFonts w:ascii="Times New Roman" w:hAnsi="Times New Roman"/>
          <w:sz w:val="24"/>
          <w:szCs w:val="24"/>
        </w:rPr>
        <w:t>11,2</w:t>
      </w:r>
      <w:r w:rsidR="000E36D9" w:rsidRPr="00624712">
        <w:rPr>
          <w:rFonts w:ascii="Times New Roman" w:hAnsi="Times New Roman"/>
          <w:sz w:val="24"/>
          <w:szCs w:val="24"/>
        </w:rPr>
        <w:t xml:space="preserve"> proc., tačiau 2014 metais </w:t>
      </w:r>
      <w:r w:rsidR="000062FE" w:rsidRPr="00624712">
        <w:rPr>
          <w:rFonts w:ascii="Times New Roman" w:hAnsi="Times New Roman"/>
          <w:sz w:val="24"/>
          <w:szCs w:val="24"/>
        </w:rPr>
        <w:t>sumažėjo 0,9</w:t>
      </w:r>
      <w:r w:rsidR="000E36D9" w:rsidRPr="00624712">
        <w:rPr>
          <w:rFonts w:ascii="Times New Roman" w:hAnsi="Times New Roman"/>
          <w:sz w:val="24"/>
          <w:szCs w:val="24"/>
        </w:rPr>
        <w:t xml:space="preserve"> proc.</w:t>
      </w:r>
      <w:r w:rsidR="000062FE" w:rsidRPr="00624712">
        <w:rPr>
          <w:rFonts w:ascii="Times New Roman" w:hAnsi="Times New Roman"/>
          <w:sz w:val="24"/>
          <w:szCs w:val="24"/>
        </w:rPr>
        <w:t>, tačiau visvien viršijo</w:t>
      </w:r>
      <w:r w:rsidR="000E36D9" w:rsidRPr="00624712">
        <w:rPr>
          <w:rFonts w:ascii="Times New Roman" w:hAnsi="Times New Roman"/>
          <w:sz w:val="24"/>
          <w:szCs w:val="24"/>
        </w:rPr>
        <w:t xml:space="preserve"> 2012 m. lygį. 5-9 metų </w:t>
      </w:r>
      <w:r w:rsidRPr="00624712">
        <w:rPr>
          <w:rFonts w:ascii="Times New Roman" w:hAnsi="Times New Roman"/>
          <w:sz w:val="24"/>
          <w:szCs w:val="24"/>
        </w:rPr>
        <w:t>Lazdijų</w:t>
      </w:r>
      <w:r w:rsidR="000E36D9" w:rsidRPr="00624712">
        <w:rPr>
          <w:rFonts w:ascii="Times New Roman" w:hAnsi="Times New Roman"/>
          <w:sz w:val="24"/>
          <w:szCs w:val="24"/>
        </w:rPr>
        <w:t xml:space="preserve"> miesto gyventojų skaičius </w:t>
      </w:r>
      <w:r w:rsidR="000062FE" w:rsidRPr="00624712">
        <w:rPr>
          <w:rFonts w:ascii="Times New Roman" w:hAnsi="Times New Roman"/>
          <w:sz w:val="24"/>
          <w:szCs w:val="24"/>
        </w:rPr>
        <w:t>keitėsi taip pat netolygiai</w:t>
      </w:r>
      <w:r w:rsidR="000E36D9" w:rsidRPr="00624712">
        <w:rPr>
          <w:rFonts w:ascii="Times New Roman" w:hAnsi="Times New Roman"/>
          <w:sz w:val="24"/>
          <w:szCs w:val="24"/>
        </w:rPr>
        <w:t xml:space="preserve"> – </w:t>
      </w:r>
      <w:r w:rsidR="000062FE" w:rsidRPr="00624712">
        <w:rPr>
          <w:rFonts w:ascii="Times New Roman" w:hAnsi="Times New Roman"/>
          <w:sz w:val="24"/>
          <w:szCs w:val="24"/>
        </w:rPr>
        <w:t>2013 metais užfiksuotas 0,6 porc. augimas, tuo tarpu 2014 – 2,8 proc. sumažėjimas</w:t>
      </w:r>
      <w:r w:rsidR="000E36D9" w:rsidRPr="00624712">
        <w:rPr>
          <w:rFonts w:ascii="Times New Roman" w:hAnsi="Times New Roman"/>
          <w:sz w:val="24"/>
          <w:szCs w:val="24"/>
        </w:rPr>
        <w:t>. 10-14 metų amžiaus gyventojų skaičius</w:t>
      </w:r>
      <w:r w:rsidR="000062FE" w:rsidRPr="00624712">
        <w:rPr>
          <w:rFonts w:ascii="Times New Roman" w:hAnsi="Times New Roman"/>
          <w:sz w:val="24"/>
          <w:szCs w:val="24"/>
        </w:rPr>
        <w:t xml:space="preserve"> nežymiai</w:t>
      </w:r>
      <w:r w:rsidR="000E36D9" w:rsidRPr="00624712">
        <w:rPr>
          <w:rFonts w:ascii="Times New Roman" w:hAnsi="Times New Roman"/>
          <w:sz w:val="24"/>
          <w:szCs w:val="24"/>
        </w:rPr>
        <w:t xml:space="preserve"> </w:t>
      </w:r>
      <w:r w:rsidR="000062FE" w:rsidRPr="00624712">
        <w:rPr>
          <w:rFonts w:ascii="Times New Roman" w:hAnsi="Times New Roman"/>
          <w:sz w:val="24"/>
          <w:szCs w:val="24"/>
        </w:rPr>
        <w:t>su</w:t>
      </w:r>
      <w:r w:rsidR="000E36D9" w:rsidRPr="00624712">
        <w:rPr>
          <w:rFonts w:ascii="Times New Roman" w:hAnsi="Times New Roman"/>
          <w:sz w:val="24"/>
          <w:szCs w:val="24"/>
        </w:rPr>
        <w:t xml:space="preserve">mažėjo 2013 metais – apie </w:t>
      </w:r>
      <w:r w:rsidR="000062FE" w:rsidRPr="00624712">
        <w:rPr>
          <w:rFonts w:ascii="Times New Roman" w:hAnsi="Times New Roman"/>
          <w:sz w:val="24"/>
          <w:szCs w:val="24"/>
        </w:rPr>
        <w:t>1,2</w:t>
      </w:r>
      <w:r w:rsidR="000E36D9" w:rsidRPr="00624712">
        <w:rPr>
          <w:rFonts w:ascii="Times New Roman" w:hAnsi="Times New Roman"/>
          <w:sz w:val="24"/>
          <w:szCs w:val="24"/>
        </w:rPr>
        <w:t xml:space="preserve"> proc., </w:t>
      </w:r>
      <w:r w:rsidR="000062FE" w:rsidRPr="00624712">
        <w:rPr>
          <w:rFonts w:ascii="Times New Roman" w:hAnsi="Times New Roman"/>
          <w:sz w:val="24"/>
          <w:szCs w:val="24"/>
        </w:rPr>
        <w:t>tačiau 2014 metais sumažėjimas išaugo iki 12,9</w:t>
      </w:r>
      <w:r w:rsidR="000E36D9" w:rsidRPr="00624712">
        <w:rPr>
          <w:rFonts w:ascii="Times New Roman" w:hAnsi="Times New Roman"/>
          <w:sz w:val="24"/>
          <w:szCs w:val="24"/>
        </w:rPr>
        <w:t xml:space="preserve"> proc. 15-19 metų amžiaus gyventojų skaičius taip pat mažėjo 2013 metais (apie </w:t>
      </w:r>
      <w:r w:rsidR="000062FE" w:rsidRPr="00624712">
        <w:rPr>
          <w:rFonts w:ascii="Times New Roman" w:hAnsi="Times New Roman"/>
          <w:sz w:val="24"/>
          <w:szCs w:val="24"/>
        </w:rPr>
        <w:t>1,3</w:t>
      </w:r>
      <w:r w:rsidR="000E36D9" w:rsidRPr="00624712">
        <w:rPr>
          <w:rFonts w:ascii="Times New Roman" w:hAnsi="Times New Roman"/>
          <w:sz w:val="24"/>
          <w:szCs w:val="24"/>
        </w:rPr>
        <w:t xml:space="preserve"> proc</w:t>
      </w:r>
      <w:r w:rsidR="000062FE" w:rsidRPr="00624712">
        <w:rPr>
          <w:rFonts w:ascii="Times New Roman" w:hAnsi="Times New Roman"/>
          <w:sz w:val="24"/>
          <w:szCs w:val="24"/>
        </w:rPr>
        <w:t>.), tačiau</w:t>
      </w:r>
      <w:r w:rsidR="000E36D9" w:rsidRPr="00624712">
        <w:rPr>
          <w:rFonts w:ascii="Times New Roman" w:hAnsi="Times New Roman"/>
          <w:sz w:val="24"/>
          <w:szCs w:val="24"/>
        </w:rPr>
        <w:t xml:space="preserve"> vėl</w:t>
      </w:r>
      <w:r w:rsidR="000062FE" w:rsidRPr="00624712">
        <w:rPr>
          <w:rFonts w:ascii="Times New Roman" w:hAnsi="Times New Roman"/>
          <w:sz w:val="24"/>
          <w:szCs w:val="24"/>
        </w:rPr>
        <w:t>esniais metais išaugo</w:t>
      </w:r>
      <w:r w:rsidR="000E36D9" w:rsidRPr="00624712">
        <w:rPr>
          <w:rFonts w:ascii="Times New Roman" w:hAnsi="Times New Roman"/>
          <w:sz w:val="24"/>
          <w:szCs w:val="24"/>
        </w:rPr>
        <w:t xml:space="preserve"> </w:t>
      </w:r>
      <w:r w:rsidR="000062FE" w:rsidRPr="00624712">
        <w:rPr>
          <w:rFonts w:ascii="Times New Roman" w:hAnsi="Times New Roman"/>
          <w:sz w:val="24"/>
          <w:szCs w:val="24"/>
        </w:rPr>
        <w:t>apie 2,3 proc.</w:t>
      </w:r>
      <w:r w:rsidR="000E36D9" w:rsidRPr="00624712">
        <w:rPr>
          <w:rFonts w:ascii="Times New Roman" w:hAnsi="Times New Roman"/>
          <w:sz w:val="24"/>
          <w:szCs w:val="24"/>
        </w:rPr>
        <w:t xml:space="preserve"> 20-24 metų amžiaus </w:t>
      </w:r>
      <w:r w:rsidRPr="00624712">
        <w:rPr>
          <w:rFonts w:ascii="Times New Roman" w:hAnsi="Times New Roman"/>
          <w:sz w:val="24"/>
          <w:szCs w:val="24"/>
        </w:rPr>
        <w:t>Lazdijų</w:t>
      </w:r>
      <w:r w:rsidR="000E36D9" w:rsidRPr="00624712">
        <w:rPr>
          <w:rFonts w:ascii="Times New Roman" w:hAnsi="Times New Roman"/>
          <w:sz w:val="24"/>
          <w:szCs w:val="24"/>
        </w:rPr>
        <w:t xml:space="preserve"> miesto</w:t>
      </w:r>
      <w:r w:rsidR="000062FE" w:rsidRPr="00624712">
        <w:rPr>
          <w:rFonts w:ascii="Times New Roman" w:hAnsi="Times New Roman"/>
          <w:sz w:val="24"/>
          <w:szCs w:val="24"/>
        </w:rPr>
        <w:t xml:space="preserve"> gyventoj</w:t>
      </w:r>
      <w:r w:rsidR="00624712">
        <w:rPr>
          <w:rFonts w:ascii="Times New Roman" w:hAnsi="Times New Roman"/>
          <w:sz w:val="24"/>
          <w:szCs w:val="24"/>
        </w:rPr>
        <w:t>ų mažėjimas sudarė atitinkamai 4,0 proc ir 0,8 proc</w:t>
      </w:r>
      <w:r w:rsidR="000E36D9" w:rsidRPr="00624712">
        <w:rPr>
          <w:rFonts w:ascii="Times New Roman" w:hAnsi="Times New Roman"/>
          <w:sz w:val="24"/>
          <w:szCs w:val="24"/>
        </w:rPr>
        <w:t xml:space="preserve">. ir </w:t>
      </w:r>
      <w:r w:rsidR="000062FE" w:rsidRPr="00624712">
        <w:rPr>
          <w:rFonts w:ascii="Times New Roman" w:hAnsi="Times New Roman"/>
          <w:sz w:val="24"/>
          <w:szCs w:val="24"/>
        </w:rPr>
        <w:t>išliko pakankamai</w:t>
      </w:r>
      <w:r w:rsidR="000E36D9" w:rsidRPr="00624712">
        <w:rPr>
          <w:rFonts w:ascii="Times New Roman" w:hAnsi="Times New Roman"/>
          <w:sz w:val="24"/>
          <w:szCs w:val="24"/>
        </w:rPr>
        <w:t xml:space="preserve"> stabilus – šiuo laikotarpiu daugelis asmenų baigę mokyklas išvyksta studijuoti į kitus miestus, tačiau  išlieka registruoti tėvų namuose iki tol, kol sukuria šeimas. 25-29 metų asmenų skaičius kito taip pat netolygiai – 2013 metais mažėjo (8,</w:t>
      </w:r>
      <w:r w:rsidR="00DD4CC4" w:rsidRPr="00624712">
        <w:rPr>
          <w:rFonts w:ascii="Times New Roman" w:hAnsi="Times New Roman"/>
          <w:sz w:val="24"/>
          <w:szCs w:val="24"/>
        </w:rPr>
        <w:t>2</w:t>
      </w:r>
      <w:r w:rsidR="000E36D9" w:rsidRPr="00624712">
        <w:rPr>
          <w:rFonts w:ascii="Times New Roman" w:hAnsi="Times New Roman"/>
          <w:sz w:val="24"/>
          <w:szCs w:val="24"/>
        </w:rPr>
        <w:t xml:space="preserve"> proc.), o 2014 metais vėl augo – apie </w:t>
      </w:r>
      <w:r w:rsidR="00DD4CC4" w:rsidRPr="00624712">
        <w:rPr>
          <w:rFonts w:ascii="Times New Roman" w:hAnsi="Times New Roman"/>
          <w:sz w:val="24"/>
          <w:szCs w:val="24"/>
        </w:rPr>
        <w:t>7,1</w:t>
      </w:r>
      <w:r w:rsidR="000E36D9" w:rsidRPr="00624712">
        <w:rPr>
          <w:rFonts w:ascii="Times New Roman" w:hAnsi="Times New Roman"/>
          <w:sz w:val="24"/>
          <w:szCs w:val="24"/>
        </w:rPr>
        <w:t xml:space="preserve"> proc. 30-34 metų gyventojų skaičiaus pokytis išlieka stabilus – mažėja vidutiniškai apie </w:t>
      </w:r>
      <w:r w:rsidR="00DD4CC4" w:rsidRPr="00624712">
        <w:rPr>
          <w:rFonts w:ascii="Times New Roman" w:hAnsi="Times New Roman"/>
          <w:sz w:val="24"/>
          <w:szCs w:val="24"/>
        </w:rPr>
        <w:t>2,6</w:t>
      </w:r>
      <w:r w:rsidR="000E36D9" w:rsidRPr="00624712">
        <w:rPr>
          <w:rFonts w:ascii="Times New Roman" w:hAnsi="Times New Roman"/>
          <w:sz w:val="24"/>
          <w:szCs w:val="24"/>
        </w:rPr>
        <w:t xml:space="preserve"> proc. gyventojų</w:t>
      </w:r>
      <w:r w:rsidR="00DD4CC4" w:rsidRPr="00624712">
        <w:rPr>
          <w:rFonts w:ascii="Times New Roman" w:hAnsi="Times New Roman"/>
          <w:sz w:val="24"/>
          <w:szCs w:val="24"/>
        </w:rPr>
        <w:t xml:space="preserve"> per metus</w:t>
      </w:r>
      <w:r w:rsidR="000E36D9" w:rsidRPr="00624712">
        <w:rPr>
          <w:rFonts w:ascii="Times New Roman" w:hAnsi="Times New Roman"/>
          <w:sz w:val="24"/>
          <w:szCs w:val="24"/>
        </w:rPr>
        <w:t xml:space="preserve">. Tai asmenys, dažniausiai jau sukūrę šeimas </w:t>
      </w:r>
      <w:r w:rsidR="00624712">
        <w:rPr>
          <w:rFonts w:ascii="Times New Roman" w:hAnsi="Times New Roman"/>
          <w:sz w:val="24"/>
          <w:szCs w:val="24"/>
        </w:rPr>
        <w:t>ir išvykę</w:t>
      </w:r>
      <w:r w:rsidR="000E36D9" w:rsidRPr="00624712">
        <w:rPr>
          <w:rFonts w:ascii="Times New Roman" w:hAnsi="Times New Roman"/>
          <w:sz w:val="24"/>
          <w:szCs w:val="24"/>
        </w:rPr>
        <w:t xml:space="preserve"> jau su visa šeima</w:t>
      </w:r>
      <w:r w:rsidR="00624712">
        <w:rPr>
          <w:rFonts w:ascii="Times New Roman" w:hAnsi="Times New Roman"/>
          <w:sz w:val="24"/>
          <w:szCs w:val="24"/>
        </w:rPr>
        <w:t xml:space="preserve"> (5-9 metų amžiaus vaikais)</w:t>
      </w:r>
      <w:r w:rsidR="000E36D9" w:rsidRPr="00624712">
        <w:rPr>
          <w:rFonts w:ascii="Times New Roman" w:hAnsi="Times New Roman"/>
          <w:sz w:val="24"/>
          <w:szCs w:val="24"/>
        </w:rPr>
        <w:t>. 35-39</w:t>
      </w:r>
      <w:r w:rsidR="00DD4CC4" w:rsidRPr="00624712">
        <w:rPr>
          <w:rFonts w:ascii="Times New Roman" w:hAnsi="Times New Roman"/>
          <w:sz w:val="24"/>
          <w:szCs w:val="24"/>
        </w:rPr>
        <w:t>, 40-44 bei 45-49</w:t>
      </w:r>
      <w:r w:rsidR="000E36D9" w:rsidRPr="00624712">
        <w:rPr>
          <w:rFonts w:ascii="Times New Roman" w:hAnsi="Times New Roman"/>
          <w:sz w:val="24"/>
          <w:szCs w:val="24"/>
        </w:rPr>
        <w:t xml:space="preserve"> metų asmenų grupė</w:t>
      </w:r>
      <w:r w:rsidR="00DD4CC4" w:rsidRPr="00624712">
        <w:rPr>
          <w:rFonts w:ascii="Times New Roman" w:hAnsi="Times New Roman"/>
          <w:sz w:val="24"/>
          <w:szCs w:val="24"/>
        </w:rPr>
        <w:t>s</w:t>
      </w:r>
      <w:r w:rsidR="000E36D9" w:rsidRPr="00624712">
        <w:rPr>
          <w:rFonts w:ascii="Times New Roman" w:hAnsi="Times New Roman"/>
          <w:sz w:val="24"/>
          <w:szCs w:val="24"/>
        </w:rPr>
        <w:t xml:space="preserve"> pasižymėjo panašia tendencija kaip ir kiti, linkę migruoti asmenys: 2013 metais gyventojų mažėjo </w:t>
      </w:r>
      <w:r w:rsidR="00DD4CC4" w:rsidRPr="00624712">
        <w:rPr>
          <w:rFonts w:ascii="Times New Roman" w:hAnsi="Times New Roman"/>
          <w:sz w:val="24"/>
          <w:szCs w:val="24"/>
        </w:rPr>
        <w:t xml:space="preserve">atitinkamai </w:t>
      </w:r>
      <w:r w:rsidR="000E36D9" w:rsidRPr="00624712">
        <w:rPr>
          <w:rFonts w:ascii="Times New Roman" w:hAnsi="Times New Roman"/>
          <w:sz w:val="24"/>
          <w:szCs w:val="24"/>
        </w:rPr>
        <w:t xml:space="preserve">apie </w:t>
      </w:r>
      <w:r w:rsidR="00DD4CC4" w:rsidRPr="00624712">
        <w:rPr>
          <w:rFonts w:ascii="Times New Roman" w:hAnsi="Times New Roman"/>
          <w:sz w:val="24"/>
          <w:szCs w:val="24"/>
        </w:rPr>
        <w:t>0,7</w:t>
      </w:r>
      <w:r w:rsidR="000E36D9" w:rsidRPr="00624712">
        <w:rPr>
          <w:rFonts w:ascii="Times New Roman" w:hAnsi="Times New Roman"/>
          <w:sz w:val="24"/>
          <w:szCs w:val="24"/>
        </w:rPr>
        <w:t xml:space="preserve"> proc.</w:t>
      </w:r>
      <w:r w:rsidR="00DD4CC4" w:rsidRPr="00624712">
        <w:rPr>
          <w:rFonts w:ascii="Times New Roman" w:hAnsi="Times New Roman"/>
          <w:sz w:val="24"/>
          <w:szCs w:val="24"/>
        </w:rPr>
        <w:t>, 9,0 proc. ir 0,6 proc.</w:t>
      </w:r>
      <w:r w:rsidR="000E36D9" w:rsidRPr="00624712">
        <w:rPr>
          <w:rFonts w:ascii="Times New Roman" w:hAnsi="Times New Roman"/>
          <w:sz w:val="24"/>
          <w:szCs w:val="24"/>
        </w:rPr>
        <w:t xml:space="preserve">, o 2014 metais mažėjo </w:t>
      </w:r>
      <w:r w:rsidR="00DD4CC4" w:rsidRPr="00624712">
        <w:rPr>
          <w:rFonts w:ascii="Times New Roman" w:hAnsi="Times New Roman"/>
          <w:sz w:val="24"/>
          <w:szCs w:val="24"/>
        </w:rPr>
        <w:t xml:space="preserve">dar </w:t>
      </w:r>
      <w:r w:rsidR="000E36D9" w:rsidRPr="00624712">
        <w:rPr>
          <w:rFonts w:ascii="Times New Roman" w:hAnsi="Times New Roman"/>
          <w:sz w:val="24"/>
          <w:szCs w:val="24"/>
        </w:rPr>
        <w:t xml:space="preserve">apie </w:t>
      </w:r>
      <w:r w:rsidR="00DD4CC4" w:rsidRPr="00624712">
        <w:rPr>
          <w:rFonts w:ascii="Times New Roman" w:hAnsi="Times New Roman"/>
          <w:sz w:val="24"/>
          <w:szCs w:val="24"/>
        </w:rPr>
        <w:t>7,8</w:t>
      </w:r>
      <w:r w:rsidR="000E36D9" w:rsidRPr="00624712">
        <w:rPr>
          <w:rFonts w:ascii="Times New Roman" w:hAnsi="Times New Roman"/>
          <w:sz w:val="24"/>
          <w:szCs w:val="24"/>
        </w:rPr>
        <w:t xml:space="preserve"> proc.</w:t>
      </w:r>
      <w:r w:rsidR="00DD4CC4" w:rsidRPr="00624712">
        <w:rPr>
          <w:rFonts w:ascii="Times New Roman" w:hAnsi="Times New Roman"/>
          <w:sz w:val="24"/>
          <w:szCs w:val="24"/>
        </w:rPr>
        <w:t>, 5,3 proc. ir 4,9 proc.</w:t>
      </w:r>
      <w:r w:rsidR="000E36D9" w:rsidRPr="00624712">
        <w:rPr>
          <w:rFonts w:ascii="Times New Roman" w:hAnsi="Times New Roman"/>
          <w:sz w:val="24"/>
          <w:szCs w:val="24"/>
        </w:rPr>
        <w:t xml:space="preserve"> </w:t>
      </w:r>
      <w:r w:rsidR="00DD4CC4" w:rsidRPr="00624712">
        <w:rPr>
          <w:rFonts w:ascii="Times New Roman" w:hAnsi="Times New Roman"/>
          <w:sz w:val="24"/>
          <w:szCs w:val="24"/>
        </w:rPr>
        <w:t>50-54, 5</w:t>
      </w:r>
      <w:r w:rsidR="000E36D9" w:rsidRPr="00624712">
        <w:rPr>
          <w:rFonts w:ascii="Times New Roman" w:hAnsi="Times New Roman"/>
          <w:sz w:val="24"/>
          <w:szCs w:val="24"/>
        </w:rPr>
        <w:t>5-</w:t>
      </w:r>
      <w:r w:rsidR="00DD4CC4" w:rsidRPr="00624712">
        <w:rPr>
          <w:rFonts w:ascii="Times New Roman" w:hAnsi="Times New Roman"/>
          <w:sz w:val="24"/>
          <w:szCs w:val="24"/>
        </w:rPr>
        <w:t>5</w:t>
      </w:r>
      <w:r w:rsidR="000E36D9" w:rsidRPr="00624712">
        <w:rPr>
          <w:rFonts w:ascii="Times New Roman" w:hAnsi="Times New Roman"/>
          <w:sz w:val="24"/>
          <w:szCs w:val="24"/>
        </w:rPr>
        <w:t>9</w:t>
      </w:r>
      <w:r w:rsidR="00DD4CC4" w:rsidRPr="00624712">
        <w:rPr>
          <w:rFonts w:ascii="Times New Roman" w:hAnsi="Times New Roman"/>
          <w:sz w:val="24"/>
          <w:szCs w:val="24"/>
        </w:rPr>
        <w:t xml:space="preserve"> bei 60-64</w:t>
      </w:r>
      <w:r w:rsidR="000E36D9" w:rsidRPr="00624712">
        <w:rPr>
          <w:rFonts w:ascii="Times New Roman" w:hAnsi="Times New Roman"/>
          <w:sz w:val="24"/>
          <w:szCs w:val="24"/>
        </w:rPr>
        <w:t xml:space="preserve"> metų asmenų grupėse tendencijos buvo </w:t>
      </w:r>
      <w:r w:rsidR="00DD4CC4" w:rsidRPr="00624712">
        <w:rPr>
          <w:rFonts w:ascii="Times New Roman" w:hAnsi="Times New Roman"/>
          <w:sz w:val="24"/>
          <w:szCs w:val="24"/>
        </w:rPr>
        <w:t>atvirkščios dėl mažesnės galimybės emigruoti ir buvo daugiausiai teigiamos</w:t>
      </w:r>
      <w:r w:rsidR="000E36D9" w:rsidRPr="00624712">
        <w:rPr>
          <w:rFonts w:ascii="Times New Roman" w:hAnsi="Times New Roman"/>
          <w:sz w:val="24"/>
          <w:szCs w:val="24"/>
        </w:rPr>
        <w:t xml:space="preserve"> – gyventojų</w:t>
      </w:r>
      <w:r w:rsidR="00DD4CC4" w:rsidRPr="00624712">
        <w:rPr>
          <w:rFonts w:ascii="Times New Roman" w:hAnsi="Times New Roman"/>
          <w:sz w:val="24"/>
          <w:szCs w:val="24"/>
        </w:rPr>
        <w:t xml:space="preserve"> skaičius 2013 metais didėjo atitinkamai</w:t>
      </w:r>
      <w:r w:rsidR="000E36D9" w:rsidRPr="00624712">
        <w:rPr>
          <w:rFonts w:ascii="Times New Roman" w:hAnsi="Times New Roman"/>
          <w:sz w:val="24"/>
          <w:szCs w:val="24"/>
        </w:rPr>
        <w:t xml:space="preserve"> apie </w:t>
      </w:r>
      <w:r w:rsidR="00DD4CC4" w:rsidRPr="00624712">
        <w:rPr>
          <w:rFonts w:ascii="Times New Roman" w:hAnsi="Times New Roman"/>
          <w:sz w:val="24"/>
          <w:szCs w:val="24"/>
        </w:rPr>
        <w:t>1,1 proc., 3,5 proc. ir 6,8 proc, o 2014 metais – 50-54 metų grupės asmenų skaičius nežymiai susitraukė (0,3 proc.), tuo tarpu 55-59 ir 60-64 metų amžiaus grupė išsiplėtė 9,2 proc ir 0,3 proc. Pensinio amžiaus</w:t>
      </w:r>
      <w:r w:rsidR="000E36D9" w:rsidRPr="00624712">
        <w:rPr>
          <w:rFonts w:ascii="Times New Roman" w:hAnsi="Times New Roman"/>
          <w:sz w:val="24"/>
          <w:szCs w:val="24"/>
        </w:rPr>
        <w:t xml:space="preserve"> gyventojų pokytį dažniausiai lemia mirtingumas</w:t>
      </w:r>
      <w:r w:rsidR="00DD4CC4" w:rsidRPr="00624712">
        <w:rPr>
          <w:rFonts w:ascii="Times New Roman" w:hAnsi="Times New Roman"/>
          <w:sz w:val="24"/>
          <w:szCs w:val="24"/>
        </w:rPr>
        <w:t>,</w:t>
      </w:r>
      <w:r w:rsidR="000E36D9" w:rsidRPr="00624712">
        <w:rPr>
          <w:rFonts w:ascii="Times New Roman" w:hAnsi="Times New Roman"/>
          <w:sz w:val="24"/>
          <w:szCs w:val="24"/>
        </w:rPr>
        <w:t xml:space="preserve"> </w:t>
      </w:r>
      <w:r w:rsidR="00DD4CC4" w:rsidRPr="00624712">
        <w:rPr>
          <w:rFonts w:ascii="Times New Roman" w:hAnsi="Times New Roman"/>
          <w:sz w:val="24"/>
          <w:szCs w:val="24"/>
        </w:rPr>
        <w:t xml:space="preserve">tad šio amžiaus </w:t>
      </w:r>
      <w:r w:rsidR="00DD4CC4" w:rsidRPr="00632063">
        <w:rPr>
          <w:rFonts w:ascii="Times New Roman" w:hAnsi="Times New Roman"/>
          <w:sz w:val="24"/>
          <w:szCs w:val="24"/>
        </w:rPr>
        <w:t>asmenų pokyčius prognozuoti sunku – 2013 metais jų sumažėjo vidutiniškai 0,9 proc, tuo tarpu 2014 metais išaugo 2,6 proc.</w:t>
      </w:r>
    </w:p>
    <w:p w14:paraId="406C9DD3" w14:textId="77777777" w:rsidR="000E36D9" w:rsidRPr="00632063" w:rsidRDefault="000E36D9" w:rsidP="00DD39B1">
      <w:pPr>
        <w:tabs>
          <w:tab w:val="left" w:pos="709"/>
        </w:tabs>
        <w:spacing w:line="360" w:lineRule="auto"/>
        <w:jc w:val="both"/>
        <w:rPr>
          <w:rFonts w:ascii="Times New Roman" w:hAnsi="Times New Roman"/>
          <w:sz w:val="24"/>
          <w:szCs w:val="24"/>
        </w:rPr>
      </w:pPr>
      <w:r w:rsidRPr="00632063">
        <w:rPr>
          <w:rFonts w:ascii="Times New Roman" w:hAnsi="Times New Roman"/>
          <w:sz w:val="24"/>
          <w:szCs w:val="24"/>
        </w:rPr>
        <w:tab/>
        <w:t xml:space="preserve">Daugiausia moterų gyventojų </w:t>
      </w:r>
      <w:r w:rsidR="006A69B2" w:rsidRPr="00632063">
        <w:rPr>
          <w:rFonts w:ascii="Times New Roman" w:hAnsi="Times New Roman"/>
          <w:sz w:val="24"/>
          <w:szCs w:val="24"/>
        </w:rPr>
        <w:t>pagal amžiaus grup</w:t>
      </w:r>
      <w:r w:rsidR="00632063" w:rsidRPr="00632063">
        <w:rPr>
          <w:rFonts w:ascii="Times New Roman" w:hAnsi="Times New Roman"/>
          <w:sz w:val="24"/>
          <w:szCs w:val="24"/>
        </w:rPr>
        <w:t>ę</w:t>
      </w:r>
      <w:r w:rsidR="006A69B2" w:rsidRPr="00632063">
        <w:rPr>
          <w:rFonts w:ascii="Times New Roman" w:hAnsi="Times New Roman"/>
          <w:sz w:val="24"/>
          <w:szCs w:val="24"/>
        </w:rPr>
        <w:t xml:space="preserve"> </w:t>
      </w:r>
      <w:r w:rsidRPr="00632063">
        <w:rPr>
          <w:rFonts w:ascii="Times New Roman" w:hAnsi="Times New Roman"/>
          <w:sz w:val="24"/>
          <w:szCs w:val="24"/>
        </w:rPr>
        <w:t xml:space="preserve">2014 metais buvo </w:t>
      </w:r>
      <w:r w:rsidR="006A69B2" w:rsidRPr="00632063">
        <w:rPr>
          <w:rFonts w:ascii="Times New Roman" w:hAnsi="Times New Roman"/>
          <w:sz w:val="24"/>
          <w:szCs w:val="24"/>
        </w:rPr>
        <w:t>5</w:t>
      </w:r>
      <w:r w:rsidRPr="00632063">
        <w:rPr>
          <w:rFonts w:ascii="Times New Roman" w:hAnsi="Times New Roman"/>
          <w:sz w:val="24"/>
          <w:szCs w:val="24"/>
        </w:rPr>
        <w:t xml:space="preserve">0-54 metų ir sudarė </w:t>
      </w:r>
      <w:r w:rsidR="006A69B2" w:rsidRPr="00632063">
        <w:rPr>
          <w:rFonts w:ascii="Times New Roman" w:hAnsi="Times New Roman"/>
          <w:sz w:val="24"/>
          <w:szCs w:val="24"/>
        </w:rPr>
        <w:t>8,8 proc.</w:t>
      </w:r>
      <w:r w:rsidRPr="00632063">
        <w:rPr>
          <w:rFonts w:ascii="Times New Roman" w:hAnsi="Times New Roman"/>
          <w:sz w:val="24"/>
          <w:szCs w:val="24"/>
        </w:rPr>
        <w:t xml:space="preserve"> proc. visų gyventojų</w:t>
      </w:r>
      <w:r w:rsidR="006A69B2" w:rsidRPr="00632063">
        <w:rPr>
          <w:rFonts w:ascii="Times New Roman" w:hAnsi="Times New Roman"/>
          <w:sz w:val="24"/>
          <w:szCs w:val="24"/>
        </w:rPr>
        <w:t xml:space="preserve"> moterų</w:t>
      </w:r>
      <w:r w:rsidRPr="00632063">
        <w:rPr>
          <w:rFonts w:ascii="Times New Roman" w:hAnsi="Times New Roman"/>
          <w:sz w:val="24"/>
          <w:szCs w:val="24"/>
        </w:rPr>
        <w:t xml:space="preserve">. </w:t>
      </w:r>
      <w:r w:rsidR="006A69B2" w:rsidRPr="00632063">
        <w:rPr>
          <w:rFonts w:ascii="Times New Roman" w:hAnsi="Times New Roman"/>
          <w:sz w:val="24"/>
          <w:szCs w:val="24"/>
        </w:rPr>
        <w:t>Tuo tarpu d</w:t>
      </w:r>
      <w:r w:rsidRPr="00632063">
        <w:rPr>
          <w:rFonts w:ascii="Times New Roman" w:hAnsi="Times New Roman"/>
          <w:sz w:val="24"/>
          <w:szCs w:val="24"/>
        </w:rPr>
        <w:t xml:space="preserve">augiausia vyrų gyventojų buvo </w:t>
      </w:r>
      <w:r w:rsidR="006A69B2" w:rsidRPr="00632063">
        <w:rPr>
          <w:rFonts w:ascii="Times New Roman" w:hAnsi="Times New Roman"/>
          <w:sz w:val="24"/>
          <w:szCs w:val="24"/>
        </w:rPr>
        <w:t>15-19</w:t>
      </w:r>
      <w:r w:rsidRPr="00632063">
        <w:rPr>
          <w:rFonts w:ascii="Times New Roman" w:hAnsi="Times New Roman"/>
          <w:sz w:val="24"/>
          <w:szCs w:val="24"/>
        </w:rPr>
        <w:t xml:space="preserve"> metų amžiaus ir 2014 metais sudarė </w:t>
      </w:r>
      <w:r w:rsidR="006A69B2" w:rsidRPr="00632063">
        <w:rPr>
          <w:rFonts w:ascii="Times New Roman" w:hAnsi="Times New Roman"/>
          <w:sz w:val="24"/>
          <w:szCs w:val="24"/>
        </w:rPr>
        <w:t>8,9</w:t>
      </w:r>
      <w:r w:rsidRPr="00632063">
        <w:rPr>
          <w:rFonts w:ascii="Times New Roman" w:hAnsi="Times New Roman"/>
          <w:sz w:val="24"/>
          <w:szCs w:val="24"/>
        </w:rPr>
        <w:t xml:space="preserve"> proc. visų gyventojų vyrų.</w:t>
      </w:r>
    </w:p>
    <w:p w14:paraId="406C9DD4" w14:textId="77777777" w:rsidR="000E36D9" w:rsidRPr="00CE3099" w:rsidRDefault="000E36D9" w:rsidP="00DD39B1">
      <w:pPr>
        <w:spacing w:line="360" w:lineRule="auto"/>
        <w:jc w:val="both"/>
        <w:rPr>
          <w:rFonts w:ascii="Times New Roman" w:hAnsi="Times New Roman"/>
          <w:color w:val="D9D9D9"/>
        </w:rPr>
      </w:pPr>
    </w:p>
    <w:p w14:paraId="406C9DD5" w14:textId="77777777" w:rsidR="00632063" w:rsidRDefault="00632063" w:rsidP="00DD39B1">
      <w:pPr>
        <w:spacing w:line="360" w:lineRule="auto"/>
        <w:jc w:val="both"/>
        <w:rPr>
          <w:rFonts w:ascii="Times New Roman" w:hAnsi="Times New Roman"/>
          <w:i/>
          <w:noProof/>
        </w:rPr>
      </w:pPr>
    </w:p>
    <w:p w14:paraId="406C9DD6" w14:textId="77777777" w:rsidR="00632063" w:rsidRDefault="00632063" w:rsidP="00DD39B1">
      <w:pPr>
        <w:spacing w:line="360" w:lineRule="auto"/>
        <w:jc w:val="both"/>
        <w:rPr>
          <w:rFonts w:ascii="Times New Roman" w:hAnsi="Times New Roman"/>
          <w:i/>
          <w:noProof/>
        </w:rPr>
      </w:pPr>
    </w:p>
    <w:p w14:paraId="406C9DD7" w14:textId="77777777" w:rsidR="00632063" w:rsidRDefault="00632063" w:rsidP="00DD39B1">
      <w:pPr>
        <w:spacing w:line="360" w:lineRule="auto"/>
        <w:jc w:val="both"/>
        <w:rPr>
          <w:rFonts w:ascii="Times New Roman" w:hAnsi="Times New Roman"/>
          <w:i/>
          <w:noProof/>
        </w:rPr>
      </w:pPr>
    </w:p>
    <w:p w14:paraId="406C9DD8" w14:textId="77777777" w:rsidR="00632063" w:rsidRDefault="00632063" w:rsidP="00DD39B1">
      <w:pPr>
        <w:spacing w:line="360" w:lineRule="auto"/>
        <w:jc w:val="both"/>
        <w:rPr>
          <w:rFonts w:ascii="Times New Roman" w:hAnsi="Times New Roman"/>
          <w:i/>
          <w:noProof/>
        </w:rPr>
      </w:pPr>
    </w:p>
    <w:p w14:paraId="406C9DD9" w14:textId="77777777" w:rsidR="00632063" w:rsidRDefault="00632063" w:rsidP="00DD39B1">
      <w:pPr>
        <w:spacing w:line="360" w:lineRule="auto"/>
        <w:jc w:val="both"/>
        <w:rPr>
          <w:rFonts w:ascii="Times New Roman" w:hAnsi="Times New Roman"/>
          <w:i/>
          <w:noProof/>
        </w:rPr>
      </w:pPr>
    </w:p>
    <w:p w14:paraId="406C9DDA" w14:textId="77777777" w:rsidR="00632063" w:rsidRDefault="00632063" w:rsidP="00632063">
      <w:pPr>
        <w:spacing w:line="360" w:lineRule="auto"/>
        <w:jc w:val="both"/>
        <w:rPr>
          <w:rFonts w:ascii="Times New Roman" w:hAnsi="Times New Roman"/>
          <w:i/>
          <w:sz w:val="24"/>
        </w:rPr>
      </w:pPr>
      <w:r>
        <w:rPr>
          <w:rFonts w:ascii="Times New Roman" w:hAnsi="Times New Roman"/>
          <w:b/>
          <w:i/>
          <w:sz w:val="24"/>
        </w:rPr>
        <w:t>5</w:t>
      </w:r>
      <w:r w:rsidRPr="00632063">
        <w:rPr>
          <w:rFonts w:ascii="Times New Roman" w:hAnsi="Times New Roman"/>
          <w:b/>
          <w:i/>
          <w:sz w:val="24"/>
        </w:rPr>
        <w:t xml:space="preserve"> pav.</w:t>
      </w:r>
      <w:r w:rsidRPr="00632063">
        <w:rPr>
          <w:rFonts w:ascii="Times New Roman" w:hAnsi="Times New Roman"/>
          <w:i/>
          <w:sz w:val="24"/>
        </w:rPr>
        <w:t xml:space="preserve"> Lazdijų m</w:t>
      </w:r>
      <w:r>
        <w:rPr>
          <w:rFonts w:ascii="Times New Roman" w:hAnsi="Times New Roman"/>
          <w:i/>
          <w:sz w:val="24"/>
        </w:rPr>
        <w:t>.</w:t>
      </w:r>
      <w:r w:rsidRPr="00632063">
        <w:rPr>
          <w:rFonts w:ascii="Times New Roman" w:hAnsi="Times New Roman"/>
          <w:i/>
          <w:sz w:val="24"/>
        </w:rPr>
        <w:t xml:space="preserve"> gyventojai pagal </w:t>
      </w:r>
      <w:r>
        <w:rPr>
          <w:rFonts w:ascii="Times New Roman" w:hAnsi="Times New Roman"/>
          <w:i/>
          <w:sz w:val="24"/>
        </w:rPr>
        <w:t xml:space="preserve">amžių ir </w:t>
      </w:r>
      <w:r w:rsidRPr="00632063">
        <w:rPr>
          <w:rFonts w:ascii="Times New Roman" w:hAnsi="Times New Roman"/>
          <w:i/>
          <w:sz w:val="24"/>
        </w:rPr>
        <w:t>lytį (Lazdijų r. sav. duomenys)</w:t>
      </w:r>
    </w:p>
    <w:p w14:paraId="406C9DDB" w14:textId="77777777" w:rsidR="000E36D9" w:rsidRPr="00CE3099" w:rsidRDefault="00520771" w:rsidP="00DD39B1">
      <w:pPr>
        <w:spacing w:line="360" w:lineRule="auto"/>
        <w:jc w:val="both"/>
        <w:rPr>
          <w:rFonts w:ascii="Times New Roman" w:hAnsi="Times New Roman"/>
          <w:i/>
          <w:color w:val="D9D9D9"/>
        </w:rPr>
      </w:pPr>
      <w:r w:rsidRPr="00CE3099">
        <w:rPr>
          <w:rFonts w:ascii="Times New Roman" w:hAnsi="Times New Roman"/>
          <w:i/>
          <w:noProof/>
        </w:rPr>
        <w:drawing>
          <wp:inline distT="0" distB="0" distL="0" distR="0" wp14:anchorId="406CA357" wp14:editId="406CA358">
            <wp:extent cx="5980430" cy="3304540"/>
            <wp:effectExtent l="0" t="0" r="1270" b="1016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6C9DDC" w14:textId="77777777" w:rsidR="000E36D9" w:rsidRDefault="000E36D9" w:rsidP="00156793">
      <w:pPr>
        <w:tabs>
          <w:tab w:val="left" w:pos="709"/>
        </w:tabs>
        <w:spacing w:line="360" w:lineRule="auto"/>
        <w:jc w:val="both"/>
        <w:rPr>
          <w:rFonts w:ascii="Times New Roman" w:hAnsi="Times New Roman"/>
          <w:color w:val="000000"/>
          <w:sz w:val="24"/>
          <w:szCs w:val="24"/>
        </w:rPr>
      </w:pPr>
      <w:r w:rsidRPr="00CE3099">
        <w:rPr>
          <w:rFonts w:ascii="Times New Roman" w:hAnsi="Times New Roman"/>
          <w:color w:val="000000"/>
        </w:rPr>
        <w:tab/>
      </w:r>
      <w:r w:rsidR="00C96021" w:rsidRPr="00624712">
        <w:rPr>
          <w:rFonts w:ascii="Times New Roman" w:hAnsi="Times New Roman"/>
          <w:color w:val="000000"/>
          <w:sz w:val="24"/>
          <w:szCs w:val="24"/>
        </w:rPr>
        <w:t>Lazdijų</w:t>
      </w:r>
      <w:r w:rsidRPr="00624712">
        <w:rPr>
          <w:rFonts w:ascii="Times New Roman" w:hAnsi="Times New Roman"/>
          <w:color w:val="000000"/>
          <w:sz w:val="24"/>
          <w:szCs w:val="24"/>
        </w:rPr>
        <w:t xml:space="preserve"> mie</w:t>
      </w:r>
      <w:r w:rsidR="00156793" w:rsidRPr="00624712">
        <w:rPr>
          <w:rFonts w:ascii="Times New Roman" w:hAnsi="Times New Roman"/>
          <w:color w:val="000000"/>
          <w:sz w:val="24"/>
          <w:szCs w:val="24"/>
        </w:rPr>
        <w:t>ste 2001 ir 2011 metų visuotinio surašymo duomenimis lietuviai sudarė apie 96,1</w:t>
      </w:r>
      <w:r w:rsidRPr="00624712">
        <w:rPr>
          <w:rFonts w:ascii="Times New Roman" w:hAnsi="Times New Roman"/>
          <w:sz w:val="24"/>
          <w:szCs w:val="24"/>
        </w:rPr>
        <w:t xml:space="preserve"> proc</w:t>
      </w:r>
      <w:r w:rsidR="00156793" w:rsidRPr="00624712">
        <w:rPr>
          <w:rFonts w:ascii="Times New Roman" w:hAnsi="Times New Roman"/>
          <w:color w:val="000000"/>
          <w:sz w:val="24"/>
          <w:szCs w:val="24"/>
        </w:rPr>
        <w:t xml:space="preserve">. visų gyventojų, nuo </w:t>
      </w:r>
      <w:r w:rsidR="00156793" w:rsidRPr="00624712">
        <w:rPr>
          <w:rFonts w:ascii="Times New Roman" w:hAnsi="Times New Roman"/>
          <w:sz w:val="24"/>
          <w:szCs w:val="24"/>
        </w:rPr>
        <w:t>2,6 proc. iki 2,4</w:t>
      </w:r>
      <w:r w:rsidRPr="00624712">
        <w:rPr>
          <w:rFonts w:ascii="Times New Roman" w:hAnsi="Times New Roman"/>
          <w:sz w:val="24"/>
          <w:szCs w:val="24"/>
        </w:rPr>
        <w:t xml:space="preserve"> proc</w:t>
      </w:r>
      <w:r w:rsidRPr="00624712">
        <w:rPr>
          <w:rFonts w:ascii="Times New Roman" w:hAnsi="Times New Roman"/>
          <w:color w:val="FF0000"/>
          <w:sz w:val="24"/>
          <w:szCs w:val="24"/>
        </w:rPr>
        <w:t>.</w:t>
      </w:r>
      <w:r w:rsidRPr="00624712">
        <w:rPr>
          <w:rFonts w:ascii="Times New Roman" w:hAnsi="Times New Roman"/>
          <w:color w:val="000000"/>
          <w:sz w:val="24"/>
          <w:szCs w:val="24"/>
        </w:rPr>
        <w:t xml:space="preserve"> </w:t>
      </w:r>
      <w:r w:rsidR="00156793" w:rsidRPr="00624712">
        <w:rPr>
          <w:rFonts w:ascii="Times New Roman" w:hAnsi="Times New Roman"/>
          <w:color w:val="000000"/>
          <w:sz w:val="24"/>
          <w:szCs w:val="24"/>
        </w:rPr>
        <w:t>sumažėjo mieste gyvenančių rusų, nuo 0,5 proc. iki 0,4 proc. sumažėjo lenkų tautybės žmonių ir nuo 0,8 proc. iki 1,1 proc išaugo kitų tautybių asmenų skaičius (</w:t>
      </w:r>
      <w:r w:rsidRPr="00624712">
        <w:rPr>
          <w:rFonts w:ascii="Times New Roman" w:hAnsi="Times New Roman"/>
          <w:color w:val="000000"/>
          <w:sz w:val="24"/>
          <w:szCs w:val="24"/>
        </w:rPr>
        <w:t>baltarusiai, ukrainiečiai bei kiti</w:t>
      </w:r>
      <w:r w:rsidR="00156793" w:rsidRPr="00624712">
        <w:rPr>
          <w:rFonts w:ascii="Times New Roman" w:hAnsi="Times New Roman"/>
          <w:color w:val="000000"/>
          <w:sz w:val="24"/>
          <w:szCs w:val="24"/>
        </w:rPr>
        <w:t>)</w:t>
      </w:r>
      <w:r w:rsidRPr="00624712">
        <w:rPr>
          <w:rFonts w:ascii="Times New Roman" w:hAnsi="Times New Roman"/>
          <w:color w:val="000000"/>
          <w:sz w:val="24"/>
          <w:szCs w:val="24"/>
        </w:rPr>
        <w:t xml:space="preserve">. </w:t>
      </w:r>
    </w:p>
    <w:p w14:paraId="406C9DDD" w14:textId="77777777" w:rsidR="00632063" w:rsidRPr="00624712" w:rsidRDefault="00632063" w:rsidP="00632063">
      <w:pPr>
        <w:tabs>
          <w:tab w:val="left" w:pos="0"/>
        </w:tabs>
        <w:spacing w:line="360" w:lineRule="auto"/>
        <w:jc w:val="both"/>
        <w:rPr>
          <w:rFonts w:ascii="Times New Roman" w:hAnsi="Times New Roman"/>
          <w:color w:val="000000"/>
          <w:sz w:val="24"/>
          <w:szCs w:val="24"/>
        </w:rPr>
      </w:pPr>
      <w:r>
        <w:rPr>
          <w:rFonts w:ascii="Times New Roman" w:hAnsi="Times New Roman"/>
          <w:b/>
          <w:i/>
          <w:sz w:val="24"/>
        </w:rPr>
        <w:t>6</w:t>
      </w:r>
      <w:r w:rsidRPr="00632063">
        <w:rPr>
          <w:rFonts w:ascii="Times New Roman" w:hAnsi="Times New Roman"/>
          <w:b/>
          <w:i/>
          <w:sz w:val="24"/>
        </w:rPr>
        <w:t xml:space="preserve"> pav.</w:t>
      </w:r>
      <w:r>
        <w:rPr>
          <w:rFonts w:ascii="Times New Roman" w:hAnsi="Times New Roman"/>
          <w:i/>
          <w:sz w:val="24"/>
        </w:rPr>
        <w:t xml:space="preserve"> Lazdijų m.</w:t>
      </w:r>
      <w:r w:rsidRPr="00632063">
        <w:rPr>
          <w:rFonts w:ascii="Times New Roman" w:hAnsi="Times New Roman"/>
          <w:i/>
          <w:sz w:val="24"/>
        </w:rPr>
        <w:t xml:space="preserve"> gyventojai pagal </w:t>
      </w:r>
      <w:r>
        <w:rPr>
          <w:rFonts w:ascii="Times New Roman" w:hAnsi="Times New Roman"/>
          <w:i/>
          <w:sz w:val="24"/>
        </w:rPr>
        <w:t>tautybę</w:t>
      </w:r>
      <w:r w:rsidRPr="00632063">
        <w:rPr>
          <w:rFonts w:ascii="Times New Roman" w:hAnsi="Times New Roman"/>
          <w:i/>
          <w:sz w:val="24"/>
        </w:rPr>
        <w:t xml:space="preserve"> 20</w:t>
      </w:r>
      <w:r>
        <w:rPr>
          <w:rFonts w:ascii="Times New Roman" w:hAnsi="Times New Roman"/>
          <w:i/>
          <w:sz w:val="24"/>
        </w:rPr>
        <w:t xml:space="preserve">01 ir </w:t>
      </w:r>
      <w:r w:rsidRPr="00632063">
        <w:rPr>
          <w:rFonts w:ascii="Times New Roman" w:hAnsi="Times New Roman"/>
          <w:i/>
          <w:sz w:val="24"/>
        </w:rPr>
        <w:t>20</w:t>
      </w:r>
      <w:r>
        <w:rPr>
          <w:rFonts w:ascii="Times New Roman" w:hAnsi="Times New Roman"/>
          <w:i/>
          <w:sz w:val="24"/>
        </w:rPr>
        <w:t>11</w:t>
      </w:r>
      <w:r w:rsidRPr="00632063">
        <w:rPr>
          <w:rFonts w:ascii="Times New Roman" w:hAnsi="Times New Roman"/>
          <w:i/>
          <w:sz w:val="24"/>
        </w:rPr>
        <w:t xml:space="preserve"> metais </w:t>
      </w:r>
      <w:r>
        <w:rPr>
          <w:rFonts w:ascii="Times New Roman" w:hAnsi="Times New Roman"/>
          <w:i/>
          <w:sz w:val="24"/>
        </w:rPr>
        <w:t>(Visuotinio surašymo duomeny</w:t>
      </w:r>
      <w:r w:rsidRPr="00632063">
        <w:rPr>
          <w:rFonts w:ascii="Times New Roman" w:hAnsi="Times New Roman"/>
          <w:i/>
          <w:sz w:val="24"/>
        </w:rPr>
        <w:t>s)</w:t>
      </w:r>
    </w:p>
    <w:p w14:paraId="406C9DDE" w14:textId="77777777" w:rsidR="008276A7" w:rsidRPr="00632063" w:rsidRDefault="00520771" w:rsidP="00632063">
      <w:pPr>
        <w:spacing w:line="360" w:lineRule="auto"/>
        <w:jc w:val="both"/>
        <w:rPr>
          <w:rFonts w:ascii="Times New Roman" w:hAnsi="Times New Roman"/>
          <w:color w:val="D9D9D9"/>
        </w:rPr>
      </w:pPr>
      <w:r w:rsidRPr="00CE3099">
        <w:rPr>
          <w:rFonts w:ascii="Times New Roman" w:hAnsi="Times New Roman"/>
          <w:noProof/>
        </w:rPr>
        <w:drawing>
          <wp:inline distT="0" distB="0" distL="0" distR="0" wp14:anchorId="406CA359" wp14:editId="406CA35A">
            <wp:extent cx="5960745" cy="3291205"/>
            <wp:effectExtent l="0" t="0" r="1905" b="4445"/>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6C9DDF" w14:textId="77777777" w:rsidR="000E36D9" w:rsidRPr="00624712" w:rsidRDefault="000E36D9" w:rsidP="00624712">
      <w:pPr>
        <w:spacing w:line="360" w:lineRule="auto"/>
        <w:ind w:firstLine="709"/>
        <w:jc w:val="both"/>
        <w:rPr>
          <w:rFonts w:ascii="Times New Roman" w:hAnsi="Times New Roman"/>
          <w:color w:val="000000"/>
          <w:sz w:val="24"/>
          <w:szCs w:val="24"/>
        </w:rPr>
      </w:pPr>
      <w:r w:rsidRPr="00624712">
        <w:rPr>
          <w:rFonts w:ascii="Times New Roman" w:hAnsi="Times New Roman"/>
          <w:sz w:val="24"/>
          <w:szCs w:val="24"/>
        </w:rPr>
        <w:t xml:space="preserve">Daugiausia </w:t>
      </w:r>
      <w:r w:rsidR="00C96021" w:rsidRPr="00624712">
        <w:rPr>
          <w:rFonts w:ascii="Times New Roman" w:hAnsi="Times New Roman"/>
          <w:sz w:val="24"/>
          <w:szCs w:val="24"/>
        </w:rPr>
        <w:t>Lazdijų</w:t>
      </w:r>
      <w:r w:rsidRPr="00624712">
        <w:rPr>
          <w:rFonts w:ascii="Times New Roman" w:hAnsi="Times New Roman"/>
          <w:sz w:val="24"/>
          <w:szCs w:val="24"/>
        </w:rPr>
        <w:t xml:space="preserve"> miesto gyventojų turėjo vidurinį išsilavinimą ir sudarė </w:t>
      </w:r>
      <w:r w:rsidR="008276A7">
        <w:rPr>
          <w:rFonts w:ascii="Times New Roman" w:hAnsi="Times New Roman"/>
          <w:sz w:val="24"/>
          <w:szCs w:val="24"/>
        </w:rPr>
        <w:t>35,2</w:t>
      </w:r>
      <w:r w:rsidRPr="00624712">
        <w:rPr>
          <w:rFonts w:ascii="Times New Roman" w:hAnsi="Times New Roman"/>
          <w:sz w:val="24"/>
          <w:szCs w:val="24"/>
        </w:rPr>
        <w:t xml:space="preserve"> proc. visų gyventojų, 2</w:t>
      </w:r>
      <w:r w:rsidR="008276A7">
        <w:rPr>
          <w:rFonts w:ascii="Times New Roman" w:hAnsi="Times New Roman"/>
          <w:sz w:val="24"/>
          <w:szCs w:val="24"/>
        </w:rPr>
        <w:t>8,5</w:t>
      </w:r>
      <w:r w:rsidRPr="00624712">
        <w:rPr>
          <w:rFonts w:ascii="Times New Roman" w:hAnsi="Times New Roman"/>
          <w:sz w:val="24"/>
          <w:szCs w:val="24"/>
        </w:rPr>
        <w:t xml:space="preserve"> proc. gyventojų</w:t>
      </w:r>
      <w:r w:rsidRPr="00624712">
        <w:rPr>
          <w:rFonts w:ascii="Times New Roman" w:hAnsi="Times New Roman"/>
          <w:color w:val="000000"/>
          <w:sz w:val="24"/>
          <w:szCs w:val="24"/>
        </w:rPr>
        <w:t xml:space="preserve"> turėjo aukštąjį išsilavinimą, aukštesnįjį išsilavinimą </w:t>
      </w:r>
      <w:r w:rsidRPr="00624712">
        <w:rPr>
          <w:rFonts w:ascii="Times New Roman" w:hAnsi="Times New Roman"/>
          <w:sz w:val="24"/>
          <w:szCs w:val="24"/>
        </w:rPr>
        <w:t>turėjo 17</w:t>
      </w:r>
      <w:r w:rsidR="008276A7">
        <w:rPr>
          <w:rFonts w:ascii="Times New Roman" w:hAnsi="Times New Roman"/>
          <w:sz w:val="24"/>
          <w:szCs w:val="24"/>
        </w:rPr>
        <w:t>,5</w:t>
      </w:r>
      <w:r w:rsidRPr="00624712">
        <w:rPr>
          <w:rFonts w:ascii="Times New Roman" w:hAnsi="Times New Roman"/>
          <w:sz w:val="24"/>
          <w:szCs w:val="24"/>
        </w:rPr>
        <w:t xml:space="preserve"> proc.</w:t>
      </w:r>
      <w:r w:rsidRPr="00624712">
        <w:rPr>
          <w:rFonts w:ascii="Times New Roman" w:hAnsi="Times New Roman"/>
          <w:color w:val="000000"/>
          <w:sz w:val="24"/>
          <w:szCs w:val="24"/>
        </w:rPr>
        <w:t xml:space="preserve"> gyventojų. Dalis gyventojų turėjo pra</w:t>
      </w:r>
      <w:r w:rsidR="003F1EE9" w:rsidRPr="00624712">
        <w:rPr>
          <w:rFonts w:ascii="Times New Roman" w:hAnsi="Times New Roman"/>
          <w:color w:val="000000"/>
          <w:sz w:val="24"/>
          <w:szCs w:val="24"/>
        </w:rPr>
        <w:t>dinį ir pagrindinį išsilavinimą</w:t>
      </w:r>
      <w:r w:rsidRPr="00624712">
        <w:rPr>
          <w:rFonts w:ascii="Times New Roman" w:hAnsi="Times New Roman"/>
          <w:color w:val="000000"/>
          <w:sz w:val="24"/>
          <w:szCs w:val="24"/>
        </w:rPr>
        <w:t>. Vadovaujantis LR Konstitucija yra įtvirtinta, jog asmenims iki 16 metų mokslas privalomas</w:t>
      </w:r>
      <w:r w:rsidR="003F1EE9" w:rsidRPr="00624712">
        <w:rPr>
          <w:rFonts w:ascii="Times New Roman" w:hAnsi="Times New Roman"/>
          <w:color w:val="000000"/>
          <w:sz w:val="24"/>
          <w:szCs w:val="24"/>
        </w:rPr>
        <w:t>.</w:t>
      </w:r>
      <w:r w:rsidRPr="00624712">
        <w:rPr>
          <w:rFonts w:ascii="Times New Roman" w:hAnsi="Times New Roman"/>
          <w:color w:val="000000"/>
          <w:sz w:val="24"/>
          <w:szCs w:val="24"/>
        </w:rPr>
        <w:t xml:space="preserve"> </w:t>
      </w:r>
    </w:p>
    <w:p w14:paraId="406C9DE0" w14:textId="77777777" w:rsidR="00427648" w:rsidRPr="00624712" w:rsidRDefault="000E36D9" w:rsidP="00873CC1">
      <w:pPr>
        <w:spacing w:line="360" w:lineRule="auto"/>
        <w:ind w:firstLine="709"/>
        <w:jc w:val="both"/>
        <w:rPr>
          <w:rFonts w:ascii="Times New Roman" w:hAnsi="Times New Roman"/>
          <w:sz w:val="24"/>
          <w:szCs w:val="24"/>
        </w:rPr>
      </w:pPr>
      <w:r w:rsidRPr="00624712">
        <w:rPr>
          <w:rFonts w:ascii="Times New Roman" w:hAnsi="Times New Roman"/>
          <w:sz w:val="24"/>
          <w:szCs w:val="24"/>
        </w:rPr>
        <w:t xml:space="preserve">Šioje dalyje svarbu pastebėti, jog </w:t>
      </w:r>
      <w:r w:rsidR="00C96021" w:rsidRPr="00624712">
        <w:rPr>
          <w:rFonts w:ascii="Times New Roman" w:hAnsi="Times New Roman"/>
          <w:sz w:val="24"/>
          <w:szCs w:val="24"/>
        </w:rPr>
        <w:t>Lazdijuose</w:t>
      </w:r>
      <w:r w:rsidR="00873CC1" w:rsidRPr="00624712">
        <w:rPr>
          <w:rFonts w:ascii="Times New Roman" w:hAnsi="Times New Roman"/>
          <w:sz w:val="24"/>
          <w:szCs w:val="24"/>
        </w:rPr>
        <w:t xml:space="preserve"> </w:t>
      </w:r>
      <w:r w:rsidRPr="00624712">
        <w:rPr>
          <w:rFonts w:ascii="Times New Roman" w:hAnsi="Times New Roman"/>
          <w:sz w:val="24"/>
          <w:szCs w:val="24"/>
        </w:rPr>
        <w:t>nuo 2</w:t>
      </w:r>
      <w:r w:rsidR="00873CC1" w:rsidRPr="00624712">
        <w:rPr>
          <w:rFonts w:ascii="Times New Roman" w:hAnsi="Times New Roman"/>
          <w:sz w:val="24"/>
          <w:szCs w:val="24"/>
        </w:rPr>
        <w:t>013</w:t>
      </w:r>
      <w:r w:rsidRPr="00624712">
        <w:rPr>
          <w:rFonts w:ascii="Times New Roman" w:hAnsi="Times New Roman"/>
          <w:sz w:val="24"/>
          <w:szCs w:val="24"/>
        </w:rPr>
        <w:t xml:space="preserve"> metų veikia </w:t>
      </w:r>
      <w:r w:rsidR="00C96021" w:rsidRPr="00624712">
        <w:rPr>
          <w:rFonts w:ascii="Times New Roman" w:hAnsi="Times New Roman"/>
          <w:sz w:val="24"/>
          <w:szCs w:val="24"/>
        </w:rPr>
        <w:t>Lazdijų</w:t>
      </w:r>
      <w:r w:rsidRPr="00624712">
        <w:rPr>
          <w:rFonts w:ascii="Times New Roman" w:hAnsi="Times New Roman"/>
          <w:sz w:val="24"/>
          <w:szCs w:val="24"/>
        </w:rPr>
        <w:t xml:space="preserve"> trečiojo amžiaus universitetas, kuriame studijuoja, veiklas vykdo bei užsiima savanoryste vyresnio amžiaus asmenys. Šiame universitete vyksta netradiciniai mokymai – atviros diskusijos su įvairių sričių žinovais, mokomasi naujų užsienio kalbų, vykstama į pažintines ekskursijas, vykstama savanoriauti ne tik Lietuvoje, tačiau ir užsienyje. Prie suaugusiųjų  švietimo n</w:t>
      </w:r>
      <w:r w:rsidR="00873CC1" w:rsidRPr="00624712">
        <w:rPr>
          <w:rFonts w:ascii="Times New Roman" w:hAnsi="Times New Roman"/>
          <w:sz w:val="24"/>
          <w:szCs w:val="24"/>
        </w:rPr>
        <w:t xml:space="preserve">uolatinio mokymosi prisideda ir </w:t>
      </w:r>
      <w:r w:rsidR="00C96021" w:rsidRPr="00624712">
        <w:rPr>
          <w:rFonts w:ascii="Times New Roman" w:hAnsi="Times New Roman"/>
          <w:sz w:val="24"/>
          <w:szCs w:val="24"/>
        </w:rPr>
        <w:t>Lazdijų</w:t>
      </w:r>
      <w:r w:rsidR="00873CC1" w:rsidRPr="00624712">
        <w:rPr>
          <w:rFonts w:ascii="Times New Roman" w:hAnsi="Times New Roman"/>
          <w:sz w:val="24"/>
          <w:szCs w:val="24"/>
        </w:rPr>
        <w:t xml:space="preserve"> švietimo centras, Lazdijų rajono savivaldybės Švietimo, kultūros ir sporto </w:t>
      </w:r>
      <w:r w:rsidRPr="00624712">
        <w:rPr>
          <w:rFonts w:ascii="Times New Roman" w:hAnsi="Times New Roman"/>
          <w:sz w:val="24"/>
          <w:szCs w:val="24"/>
        </w:rPr>
        <w:t xml:space="preserve">skyrius. Visos šios veiklos, taip pat ir </w:t>
      </w:r>
      <w:r w:rsidR="00C96021" w:rsidRPr="00624712">
        <w:rPr>
          <w:rFonts w:ascii="Times New Roman" w:hAnsi="Times New Roman"/>
          <w:sz w:val="24"/>
          <w:szCs w:val="24"/>
        </w:rPr>
        <w:t>Lazdijų</w:t>
      </w:r>
      <w:r w:rsidRPr="00624712">
        <w:rPr>
          <w:rFonts w:ascii="Times New Roman" w:hAnsi="Times New Roman"/>
          <w:sz w:val="24"/>
          <w:szCs w:val="24"/>
        </w:rPr>
        <w:t xml:space="preserve"> rajono savivaldybės administracijos bei kitų įstaigų įgyvendinti mokymų projektai, finansuoti ES lėšomis prisideda prie Konstitucijoje įtvirtintos neformaliojo suaugusiųjų švietimo nuostatos įgyvendinimo: „neformaliojo suaugusiųjų švietimo paskirtis – sudaryti sąlygas asmeniui mokytis visą gyvenimą, tenkinti poreikius, tobulinti įgytą kvalifikaciją, įgyti papildomų kvalifikacijų, neformalus suaugusiųjų švietimas teikiamas kiekvienam jį pasirinkusiam asmeniui, ne jaunesniam kaip 18 metų“. </w:t>
      </w:r>
      <w:r w:rsidR="00C96021" w:rsidRPr="00624712">
        <w:rPr>
          <w:rFonts w:ascii="Times New Roman" w:hAnsi="Times New Roman"/>
          <w:sz w:val="24"/>
          <w:szCs w:val="24"/>
        </w:rPr>
        <w:t>Lazdijų</w:t>
      </w:r>
      <w:r w:rsidRPr="00624712">
        <w:rPr>
          <w:rFonts w:ascii="Times New Roman" w:hAnsi="Times New Roman"/>
          <w:sz w:val="24"/>
          <w:szCs w:val="24"/>
        </w:rPr>
        <w:t xml:space="preserve"> mieste daug dėmesio skiriama ir gyventojų savišvietai – sudaromos galimybės asmeniui nuolat savarankiškai mokytis remiant</w:t>
      </w:r>
      <w:r w:rsidR="00873CC1" w:rsidRPr="00624712">
        <w:rPr>
          <w:rFonts w:ascii="Times New Roman" w:hAnsi="Times New Roman"/>
          <w:sz w:val="24"/>
          <w:szCs w:val="24"/>
        </w:rPr>
        <w:t xml:space="preserve">is supančia informacijos erdve - </w:t>
      </w:r>
      <w:r w:rsidRPr="00624712">
        <w:rPr>
          <w:rFonts w:ascii="Times New Roman" w:hAnsi="Times New Roman"/>
          <w:sz w:val="24"/>
          <w:szCs w:val="24"/>
        </w:rPr>
        <w:t>bibliotekos, žiniasklaida, internetas, muziejai ir kt., taip pat dalintis sukaupta patirtimi bendruomeninėje veikloje ir pan.</w:t>
      </w:r>
    </w:p>
    <w:p w14:paraId="406C9DE1" w14:textId="77777777" w:rsidR="000E36D9" w:rsidRPr="00624712" w:rsidRDefault="000E36D9" w:rsidP="00DD39B1">
      <w:pPr>
        <w:tabs>
          <w:tab w:val="left" w:pos="709"/>
        </w:tabs>
        <w:spacing w:line="360" w:lineRule="auto"/>
        <w:jc w:val="both"/>
        <w:rPr>
          <w:rFonts w:ascii="Times New Roman" w:hAnsi="Times New Roman"/>
          <w:sz w:val="24"/>
          <w:szCs w:val="24"/>
        </w:rPr>
      </w:pPr>
      <w:r w:rsidRPr="00624712">
        <w:rPr>
          <w:rFonts w:ascii="Times New Roman" w:hAnsi="Times New Roman"/>
          <w:sz w:val="24"/>
          <w:szCs w:val="24"/>
        </w:rPr>
        <w:tab/>
        <w:t>Gyventojų analizė pagal santuokinę padėtį dažnai leidžia atpažinti jautresnius bendruomenės asmenis: išsituokusiems gyventojams dažnai reikia papildomos pagalbos buityje, auginant vaikus (ypač mažamečius), našliams (dažnai vyresniame amžiuje) reikalinga socialinė pagalba, būtinas bendravimas su panašaus amžiaus asmenimis, vieniši asmenys taip pat susiduria su sunkumais, kuomet neturi su kuo bendrauti, susipažinti, galbūt sukurti šeimą ir pan.</w:t>
      </w:r>
    </w:p>
    <w:p w14:paraId="406C9DE2" w14:textId="77777777" w:rsidR="000E36D9" w:rsidRPr="00624712" w:rsidRDefault="000E36D9" w:rsidP="00DD39B1">
      <w:pPr>
        <w:tabs>
          <w:tab w:val="left" w:pos="709"/>
        </w:tabs>
        <w:spacing w:line="360" w:lineRule="auto"/>
        <w:jc w:val="both"/>
        <w:rPr>
          <w:rFonts w:ascii="Times New Roman" w:hAnsi="Times New Roman"/>
          <w:sz w:val="24"/>
          <w:szCs w:val="24"/>
        </w:rPr>
      </w:pPr>
      <w:r w:rsidRPr="00624712">
        <w:rPr>
          <w:rFonts w:ascii="Times New Roman" w:hAnsi="Times New Roman"/>
          <w:sz w:val="24"/>
          <w:szCs w:val="24"/>
        </w:rPr>
        <w:tab/>
        <w:t xml:space="preserve">2014 metais </w:t>
      </w:r>
      <w:r w:rsidR="00873CC1" w:rsidRPr="00624712">
        <w:rPr>
          <w:rFonts w:ascii="Times New Roman" w:hAnsi="Times New Roman"/>
          <w:sz w:val="24"/>
          <w:szCs w:val="24"/>
        </w:rPr>
        <w:t xml:space="preserve">Lazdijų mieste </w:t>
      </w:r>
      <w:r w:rsidRPr="00624712">
        <w:rPr>
          <w:rFonts w:ascii="Times New Roman" w:hAnsi="Times New Roman"/>
          <w:sz w:val="24"/>
          <w:szCs w:val="24"/>
        </w:rPr>
        <w:t xml:space="preserve">buvo įregistruota </w:t>
      </w:r>
      <w:r w:rsidR="00873CC1" w:rsidRPr="00624712">
        <w:rPr>
          <w:rFonts w:ascii="Times New Roman" w:hAnsi="Times New Roman"/>
          <w:sz w:val="24"/>
          <w:szCs w:val="24"/>
        </w:rPr>
        <w:t xml:space="preserve">129 </w:t>
      </w:r>
      <w:r w:rsidRPr="00624712">
        <w:rPr>
          <w:rFonts w:ascii="Times New Roman" w:hAnsi="Times New Roman"/>
          <w:sz w:val="24"/>
          <w:szCs w:val="24"/>
        </w:rPr>
        <w:t>santuok</w:t>
      </w:r>
      <w:r w:rsidR="00873CC1" w:rsidRPr="00624712">
        <w:rPr>
          <w:rFonts w:ascii="Times New Roman" w:hAnsi="Times New Roman"/>
          <w:sz w:val="24"/>
          <w:szCs w:val="24"/>
        </w:rPr>
        <w:t>os</w:t>
      </w:r>
      <w:r w:rsidRPr="00624712">
        <w:rPr>
          <w:rFonts w:ascii="Times New Roman" w:hAnsi="Times New Roman"/>
          <w:sz w:val="24"/>
          <w:szCs w:val="24"/>
        </w:rPr>
        <w:t xml:space="preserve"> bei </w:t>
      </w:r>
      <w:r w:rsidR="00873CC1" w:rsidRPr="00624712">
        <w:rPr>
          <w:rFonts w:ascii="Times New Roman" w:hAnsi="Times New Roman"/>
          <w:sz w:val="24"/>
          <w:szCs w:val="24"/>
        </w:rPr>
        <w:t>60</w:t>
      </w:r>
      <w:r w:rsidRPr="00624712">
        <w:rPr>
          <w:rFonts w:ascii="Times New Roman" w:hAnsi="Times New Roman"/>
          <w:sz w:val="24"/>
          <w:szCs w:val="24"/>
        </w:rPr>
        <w:t xml:space="preserve"> ištuok</w:t>
      </w:r>
      <w:r w:rsidR="00873CC1" w:rsidRPr="00624712">
        <w:rPr>
          <w:rFonts w:ascii="Times New Roman" w:hAnsi="Times New Roman"/>
          <w:sz w:val="24"/>
          <w:szCs w:val="24"/>
        </w:rPr>
        <w:t>ų</w:t>
      </w:r>
      <w:r w:rsidRPr="00624712">
        <w:rPr>
          <w:rFonts w:ascii="Times New Roman" w:hAnsi="Times New Roman"/>
          <w:sz w:val="24"/>
          <w:szCs w:val="24"/>
        </w:rPr>
        <w:t xml:space="preserve">, arba išsituokia </w:t>
      </w:r>
      <w:r w:rsidR="00873CC1" w:rsidRPr="00624712">
        <w:rPr>
          <w:rFonts w:ascii="Times New Roman" w:hAnsi="Times New Roman"/>
          <w:sz w:val="24"/>
          <w:szCs w:val="24"/>
        </w:rPr>
        <w:t>apie</w:t>
      </w:r>
      <w:r w:rsidRPr="00624712">
        <w:rPr>
          <w:rFonts w:ascii="Times New Roman" w:hAnsi="Times New Roman"/>
          <w:sz w:val="24"/>
          <w:szCs w:val="24"/>
        </w:rPr>
        <w:t xml:space="preserve"> </w:t>
      </w:r>
      <w:r w:rsidR="00873CC1" w:rsidRPr="00624712">
        <w:rPr>
          <w:rFonts w:ascii="Times New Roman" w:hAnsi="Times New Roman"/>
          <w:sz w:val="24"/>
          <w:szCs w:val="24"/>
        </w:rPr>
        <w:t>46,5</w:t>
      </w:r>
      <w:r w:rsidRPr="00624712">
        <w:rPr>
          <w:rFonts w:ascii="Times New Roman" w:hAnsi="Times New Roman"/>
          <w:sz w:val="24"/>
          <w:szCs w:val="24"/>
        </w:rPr>
        <w:t xml:space="preserve"> proc. susituokusiųjų</w:t>
      </w:r>
      <w:r w:rsidR="00873CC1" w:rsidRPr="00624712">
        <w:rPr>
          <w:rFonts w:ascii="Times New Roman" w:hAnsi="Times New Roman"/>
          <w:sz w:val="24"/>
          <w:szCs w:val="24"/>
        </w:rPr>
        <w:t xml:space="preserve"> (2013 m – apie 36,8 proc., 2012 m. – apie 41,3 proc.) </w:t>
      </w:r>
      <w:r w:rsidRPr="00624712">
        <w:rPr>
          <w:rFonts w:ascii="Times New Roman" w:hAnsi="Times New Roman"/>
          <w:sz w:val="24"/>
          <w:szCs w:val="24"/>
        </w:rPr>
        <w:t>.</w:t>
      </w:r>
      <w:r w:rsidR="00873CC1" w:rsidRPr="00624712">
        <w:rPr>
          <w:rFonts w:ascii="Times New Roman" w:hAnsi="Times New Roman"/>
          <w:sz w:val="24"/>
          <w:szCs w:val="24"/>
        </w:rPr>
        <w:t xml:space="preserve"> Per nagrinėjamą laikotarpį santuokų skaičius sumažėjo</w:t>
      </w:r>
      <w:r w:rsidR="004A6F11" w:rsidRPr="00624712">
        <w:rPr>
          <w:rFonts w:ascii="Times New Roman" w:hAnsi="Times New Roman"/>
          <w:sz w:val="24"/>
          <w:szCs w:val="24"/>
        </w:rPr>
        <w:t xml:space="preserve"> </w:t>
      </w:r>
      <w:r w:rsidR="00873CC1" w:rsidRPr="00624712">
        <w:rPr>
          <w:rFonts w:ascii="Times New Roman" w:hAnsi="Times New Roman"/>
          <w:sz w:val="24"/>
          <w:szCs w:val="24"/>
        </w:rPr>
        <w:t>14,0 proc, ištuokų – 3,2 proc.</w:t>
      </w:r>
      <w:r w:rsidRPr="00624712">
        <w:rPr>
          <w:rFonts w:ascii="Times New Roman" w:hAnsi="Times New Roman"/>
          <w:sz w:val="24"/>
          <w:szCs w:val="24"/>
        </w:rPr>
        <w:t xml:space="preserve"> 2014 metais </w:t>
      </w:r>
      <w:r w:rsidR="00C96021" w:rsidRPr="00624712">
        <w:rPr>
          <w:rFonts w:ascii="Times New Roman" w:hAnsi="Times New Roman"/>
          <w:sz w:val="24"/>
          <w:szCs w:val="24"/>
        </w:rPr>
        <w:t>Lazdijų</w:t>
      </w:r>
      <w:r w:rsidRPr="00624712">
        <w:rPr>
          <w:rFonts w:ascii="Times New Roman" w:hAnsi="Times New Roman"/>
          <w:sz w:val="24"/>
          <w:szCs w:val="24"/>
        </w:rPr>
        <w:t xml:space="preserve"> </w:t>
      </w:r>
      <w:r w:rsidR="004A6F11" w:rsidRPr="00624712">
        <w:rPr>
          <w:rFonts w:ascii="Times New Roman" w:hAnsi="Times New Roman"/>
          <w:sz w:val="24"/>
          <w:szCs w:val="24"/>
        </w:rPr>
        <w:t>mieste</w:t>
      </w:r>
      <w:r w:rsidRPr="00624712">
        <w:rPr>
          <w:rFonts w:ascii="Times New Roman" w:hAnsi="Times New Roman"/>
          <w:sz w:val="24"/>
          <w:szCs w:val="24"/>
        </w:rPr>
        <w:t xml:space="preserve"> gimė </w:t>
      </w:r>
      <w:r w:rsidR="004A6F11" w:rsidRPr="00624712">
        <w:rPr>
          <w:rFonts w:ascii="Times New Roman" w:hAnsi="Times New Roman"/>
          <w:sz w:val="24"/>
          <w:szCs w:val="24"/>
        </w:rPr>
        <w:t>29</w:t>
      </w:r>
      <w:r w:rsidRPr="00624712">
        <w:rPr>
          <w:rFonts w:ascii="Times New Roman" w:hAnsi="Times New Roman"/>
          <w:sz w:val="24"/>
          <w:szCs w:val="24"/>
        </w:rPr>
        <w:t xml:space="preserve"> naujagim</w:t>
      </w:r>
      <w:r w:rsidR="00873CC1" w:rsidRPr="00624712">
        <w:rPr>
          <w:rFonts w:ascii="Times New Roman" w:hAnsi="Times New Roman"/>
          <w:sz w:val="24"/>
          <w:szCs w:val="24"/>
        </w:rPr>
        <w:t>i</w:t>
      </w:r>
      <w:r w:rsidR="004A6F11" w:rsidRPr="00624712">
        <w:rPr>
          <w:rFonts w:ascii="Times New Roman" w:hAnsi="Times New Roman"/>
          <w:sz w:val="24"/>
          <w:szCs w:val="24"/>
        </w:rPr>
        <w:t>ai</w:t>
      </w:r>
      <w:r w:rsidRPr="00624712">
        <w:rPr>
          <w:rFonts w:ascii="Times New Roman" w:hAnsi="Times New Roman"/>
          <w:sz w:val="24"/>
          <w:szCs w:val="24"/>
        </w:rPr>
        <w:t xml:space="preserve">, o tai buvo </w:t>
      </w:r>
      <w:r w:rsidR="004A6F11" w:rsidRPr="00624712">
        <w:rPr>
          <w:rFonts w:ascii="Times New Roman" w:hAnsi="Times New Roman"/>
          <w:sz w:val="24"/>
          <w:szCs w:val="24"/>
        </w:rPr>
        <w:t>apie 3,3</w:t>
      </w:r>
      <w:r w:rsidRPr="00624712">
        <w:rPr>
          <w:rFonts w:ascii="Times New Roman" w:hAnsi="Times New Roman"/>
          <w:sz w:val="24"/>
          <w:szCs w:val="24"/>
        </w:rPr>
        <w:t xml:space="preserve"> proc. mažiau nei 201</w:t>
      </w:r>
      <w:r w:rsidR="004A6F11" w:rsidRPr="00624712">
        <w:rPr>
          <w:rFonts w:ascii="Times New Roman" w:hAnsi="Times New Roman"/>
          <w:sz w:val="24"/>
          <w:szCs w:val="24"/>
        </w:rPr>
        <w:t>2</w:t>
      </w:r>
      <w:r w:rsidRPr="00624712">
        <w:rPr>
          <w:rFonts w:ascii="Times New Roman" w:hAnsi="Times New Roman"/>
          <w:sz w:val="24"/>
          <w:szCs w:val="24"/>
        </w:rPr>
        <w:t xml:space="preserve"> metai</w:t>
      </w:r>
      <w:r w:rsidR="004A6F11" w:rsidRPr="00624712">
        <w:rPr>
          <w:rFonts w:ascii="Times New Roman" w:hAnsi="Times New Roman"/>
          <w:sz w:val="24"/>
          <w:szCs w:val="24"/>
        </w:rPr>
        <w:t>s</w:t>
      </w:r>
      <w:r w:rsidRPr="00624712">
        <w:rPr>
          <w:rFonts w:ascii="Times New Roman" w:hAnsi="Times New Roman"/>
          <w:sz w:val="24"/>
          <w:szCs w:val="24"/>
        </w:rPr>
        <w:t xml:space="preserve">, </w:t>
      </w:r>
      <w:r w:rsidR="004A6F11" w:rsidRPr="00624712">
        <w:rPr>
          <w:rFonts w:ascii="Times New Roman" w:hAnsi="Times New Roman"/>
          <w:sz w:val="24"/>
          <w:szCs w:val="24"/>
        </w:rPr>
        <w:t xml:space="preserve">bei 37,0 </w:t>
      </w:r>
      <w:r w:rsidRPr="00624712">
        <w:rPr>
          <w:rFonts w:ascii="Times New Roman" w:hAnsi="Times New Roman"/>
          <w:sz w:val="24"/>
          <w:szCs w:val="24"/>
        </w:rPr>
        <w:t xml:space="preserve">proc. </w:t>
      </w:r>
      <w:r w:rsidR="004A6F11" w:rsidRPr="00624712">
        <w:rPr>
          <w:rFonts w:ascii="Times New Roman" w:hAnsi="Times New Roman"/>
          <w:sz w:val="24"/>
          <w:szCs w:val="24"/>
        </w:rPr>
        <w:t>mažiau</w:t>
      </w:r>
      <w:r w:rsidRPr="00624712">
        <w:rPr>
          <w:rFonts w:ascii="Times New Roman" w:hAnsi="Times New Roman"/>
          <w:sz w:val="24"/>
          <w:szCs w:val="24"/>
        </w:rPr>
        <w:t xml:space="preserve"> nei 2012 metais. 2014 metais mirusiųjų buvo </w:t>
      </w:r>
      <w:r w:rsidR="004A6F11" w:rsidRPr="00624712">
        <w:rPr>
          <w:rFonts w:ascii="Times New Roman" w:hAnsi="Times New Roman"/>
          <w:sz w:val="24"/>
          <w:szCs w:val="24"/>
        </w:rPr>
        <w:t>11,5</w:t>
      </w:r>
      <w:r w:rsidRPr="00624712">
        <w:rPr>
          <w:rFonts w:ascii="Times New Roman" w:hAnsi="Times New Roman"/>
          <w:sz w:val="24"/>
          <w:szCs w:val="24"/>
        </w:rPr>
        <w:t xml:space="preserve"> proc. </w:t>
      </w:r>
      <w:r w:rsidR="004A6F11" w:rsidRPr="00624712">
        <w:rPr>
          <w:rFonts w:ascii="Times New Roman" w:hAnsi="Times New Roman"/>
          <w:sz w:val="24"/>
          <w:szCs w:val="24"/>
        </w:rPr>
        <w:t>daugiau</w:t>
      </w:r>
      <w:r w:rsidRPr="00624712">
        <w:rPr>
          <w:rFonts w:ascii="Times New Roman" w:hAnsi="Times New Roman"/>
          <w:sz w:val="24"/>
          <w:szCs w:val="24"/>
        </w:rPr>
        <w:t xml:space="preserve"> ne</w:t>
      </w:r>
      <w:r w:rsidR="004A6F11" w:rsidRPr="00624712">
        <w:rPr>
          <w:rFonts w:ascii="Times New Roman" w:hAnsi="Times New Roman"/>
          <w:sz w:val="24"/>
          <w:szCs w:val="24"/>
        </w:rPr>
        <w:t>i 2013 metais (2014 metais mirė</w:t>
      </w:r>
      <w:r w:rsidRPr="00624712">
        <w:rPr>
          <w:rFonts w:ascii="Times New Roman" w:hAnsi="Times New Roman"/>
          <w:sz w:val="24"/>
          <w:szCs w:val="24"/>
        </w:rPr>
        <w:t xml:space="preserve"> </w:t>
      </w:r>
      <w:r w:rsidR="004A6F11" w:rsidRPr="00624712">
        <w:rPr>
          <w:rFonts w:ascii="Times New Roman" w:hAnsi="Times New Roman"/>
          <w:sz w:val="24"/>
          <w:szCs w:val="24"/>
        </w:rPr>
        <w:t>68 asmenys) ir apie 19,3 proc. daugiau nei 2012 metais. Turimi gimstamumo ir mirtingumo rodikliai parodo, kad visu nagrinėjamu laikotarpiu Lazdijų mieste buvo neigiamas natūralus gyventojų prieaugis (gimusių žmonių skaičius buvo dvigubai mažesnis nei mirusių).</w:t>
      </w:r>
    </w:p>
    <w:p w14:paraId="406C9DE3" w14:textId="77777777" w:rsidR="008276A7" w:rsidRPr="00632063" w:rsidRDefault="00632063" w:rsidP="00DD39B1">
      <w:pPr>
        <w:tabs>
          <w:tab w:val="left" w:pos="709"/>
        </w:tabs>
        <w:spacing w:line="360" w:lineRule="auto"/>
        <w:jc w:val="both"/>
        <w:rPr>
          <w:rFonts w:ascii="Times New Roman" w:hAnsi="Times New Roman"/>
        </w:rPr>
      </w:pPr>
      <w:r>
        <w:rPr>
          <w:rFonts w:ascii="Times New Roman" w:hAnsi="Times New Roman"/>
          <w:b/>
          <w:i/>
          <w:sz w:val="24"/>
        </w:rPr>
        <w:t>7</w:t>
      </w:r>
      <w:r w:rsidRPr="00632063">
        <w:rPr>
          <w:rFonts w:ascii="Times New Roman" w:hAnsi="Times New Roman"/>
          <w:b/>
          <w:i/>
          <w:sz w:val="24"/>
        </w:rPr>
        <w:t xml:space="preserve"> pav.</w:t>
      </w:r>
      <w:r w:rsidRPr="00632063">
        <w:rPr>
          <w:rFonts w:ascii="Times New Roman" w:hAnsi="Times New Roman"/>
          <w:i/>
          <w:sz w:val="24"/>
        </w:rPr>
        <w:t xml:space="preserve"> </w:t>
      </w:r>
      <w:r>
        <w:rPr>
          <w:rFonts w:ascii="Times New Roman" w:hAnsi="Times New Roman"/>
          <w:i/>
          <w:sz w:val="24"/>
        </w:rPr>
        <w:t>gimstatmumas ir mirtingumas</w:t>
      </w:r>
      <w:r w:rsidRPr="00632063">
        <w:rPr>
          <w:rFonts w:ascii="Times New Roman" w:hAnsi="Times New Roman"/>
          <w:i/>
          <w:sz w:val="24"/>
        </w:rPr>
        <w:t xml:space="preserve"> 2012-201</w:t>
      </w:r>
      <w:r>
        <w:rPr>
          <w:rFonts w:ascii="Times New Roman" w:hAnsi="Times New Roman"/>
          <w:i/>
          <w:sz w:val="24"/>
        </w:rPr>
        <w:t>4</w:t>
      </w:r>
      <w:r w:rsidRPr="00632063">
        <w:rPr>
          <w:rFonts w:ascii="Times New Roman" w:hAnsi="Times New Roman"/>
          <w:i/>
          <w:sz w:val="24"/>
        </w:rPr>
        <w:t xml:space="preserve"> metais </w:t>
      </w:r>
      <w:r w:rsidR="00C067E6" w:rsidRPr="00632063">
        <w:rPr>
          <w:rFonts w:ascii="Times New Roman" w:hAnsi="Times New Roman"/>
          <w:i/>
          <w:sz w:val="24"/>
        </w:rPr>
        <w:t>Lazdijų m</w:t>
      </w:r>
      <w:r w:rsidR="00C067E6">
        <w:rPr>
          <w:rFonts w:ascii="Times New Roman" w:hAnsi="Times New Roman"/>
          <w:i/>
          <w:sz w:val="24"/>
        </w:rPr>
        <w:t>.</w:t>
      </w:r>
      <w:r w:rsidR="00C067E6" w:rsidRPr="00632063">
        <w:rPr>
          <w:rFonts w:ascii="Times New Roman" w:hAnsi="Times New Roman"/>
          <w:i/>
          <w:sz w:val="24"/>
        </w:rPr>
        <w:t xml:space="preserve"> </w:t>
      </w:r>
      <w:r w:rsidRPr="00632063">
        <w:rPr>
          <w:rFonts w:ascii="Times New Roman" w:hAnsi="Times New Roman"/>
          <w:i/>
          <w:sz w:val="24"/>
        </w:rPr>
        <w:t>(Lazdijų r. sav. duomenys)</w:t>
      </w:r>
      <w:r>
        <w:rPr>
          <w:rFonts w:ascii="Times New Roman" w:hAnsi="Times New Roman"/>
          <w:i/>
          <w:sz w:val="24"/>
        </w:rPr>
        <w:t>.</w:t>
      </w:r>
      <w:r w:rsidR="00520771" w:rsidRPr="00CE3099">
        <w:rPr>
          <w:rFonts w:ascii="Times New Roman" w:hAnsi="Times New Roman"/>
          <w:noProof/>
        </w:rPr>
        <w:drawing>
          <wp:inline distT="0" distB="0" distL="0" distR="0" wp14:anchorId="406CA35B" wp14:editId="406CA35C">
            <wp:extent cx="5928995" cy="3284220"/>
            <wp:effectExtent l="0" t="0" r="14605" b="1143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6C9DE4" w14:textId="77777777" w:rsidR="000E36D9" w:rsidRDefault="003D2595" w:rsidP="00DD39B1">
      <w:pPr>
        <w:tabs>
          <w:tab w:val="left" w:pos="709"/>
        </w:tabs>
        <w:spacing w:line="360" w:lineRule="auto"/>
        <w:jc w:val="both"/>
        <w:rPr>
          <w:rFonts w:ascii="Times New Roman" w:hAnsi="Times New Roman"/>
          <w:sz w:val="24"/>
        </w:rPr>
      </w:pPr>
      <w:r w:rsidRPr="00CE3099">
        <w:rPr>
          <w:rFonts w:ascii="Times New Roman" w:hAnsi="Times New Roman"/>
        </w:rPr>
        <w:tab/>
      </w:r>
      <w:r w:rsidR="000E36D9" w:rsidRPr="00624712">
        <w:rPr>
          <w:rFonts w:ascii="Times New Roman" w:hAnsi="Times New Roman"/>
          <w:sz w:val="24"/>
        </w:rPr>
        <w:t>2014 metais v</w:t>
      </w:r>
      <w:r w:rsidR="00C96021" w:rsidRPr="00624712">
        <w:rPr>
          <w:rFonts w:ascii="Times New Roman" w:hAnsi="Times New Roman"/>
          <w:sz w:val="24"/>
        </w:rPr>
        <w:t>idutinis metinis nedarbo lygis Lazdijų</w:t>
      </w:r>
      <w:r w:rsidR="000E36D9" w:rsidRPr="00624712">
        <w:rPr>
          <w:rFonts w:ascii="Times New Roman" w:hAnsi="Times New Roman"/>
          <w:sz w:val="24"/>
        </w:rPr>
        <w:t xml:space="preserve"> mieste buvo </w:t>
      </w:r>
      <w:r w:rsidR="00463BFA" w:rsidRPr="00624712">
        <w:rPr>
          <w:rFonts w:ascii="Times New Roman" w:hAnsi="Times New Roman"/>
          <w:sz w:val="24"/>
        </w:rPr>
        <w:t>16,7</w:t>
      </w:r>
      <w:r w:rsidR="000E36D9" w:rsidRPr="00624712">
        <w:rPr>
          <w:rFonts w:ascii="Times New Roman" w:hAnsi="Times New Roman"/>
          <w:sz w:val="24"/>
        </w:rPr>
        <w:t xml:space="preserve"> proc. ir tai buvo </w:t>
      </w:r>
      <w:r w:rsidR="00463BFA" w:rsidRPr="00624712">
        <w:rPr>
          <w:rFonts w:ascii="Times New Roman" w:hAnsi="Times New Roman"/>
          <w:sz w:val="24"/>
        </w:rPr>
        <w:t>0,9</w:t>
      </w:r>
      <w:r w:rsidR="000E36D9" w:rsidRPr="00624712">
        <w:rPr>
          <w:rFonts w:ascii="Times New Roman" w:hAnsi="Times New Roman"/>
          <w:sz w:val="24"/>
        </w:rPr>
        <w:t xml:space="preserve"> procentiniu punktu žemesnis nei 2013 metais</w:t>
      </w:r>
      <w:r w:rsidR="00463BFA" w:rsidRPr="00624712">
        <w:rPr>
          <w:rFonts w:ascii="Times New Roman" w:hAnsi="Times New Roman"/>
          <w:sz w:val="24"/>
        </w:rPr>
        <w:t xml:space="preserve"> ir 1,7 proc žemesnis nei 2012 metais</w:t>
      </w:r>
      <w:r w:rsidR="000E36D9" w:rsidRPr="00624712">
        <w:rPr>
          <w:rFonts w:ascii="Times New Roman" w:hAnsi="Times New Roman"/>
          <w:sz w:val="24"/>
        </w:rPr>
        <w:t>. Faktinis</w:t>
      </w:r>
      <w:r w:rsidRPr="00624712">
        <w:rPr>
          <w:rFonts w:ascii="Times New Roman" w:hAnsi="Times New Roman"/>
          <w:sz w:val="24"/>
        </w:rPr>
        <w:t xml:space="preserve"> 2014 metų</w:t>
      </w:r>
      <w:r w:rsidR="000E36D9" w:rsidRPr="00624712">
        <w:rPr>
          <w:rFonts w:ascii="Times New Roman" w:hAnsi="Times New Roman"/>
          <w:sz w:val="24"/>
        </w:rPr>
        <w:t xml:space="preserve"> bedarbių skaičius</w:t>
      </w:r>
      <w:r w:rsidRPr="00624712">
        <w:rPr>
          <w:rFonts w:ascii="Times New Roman" w:hAnsi="Times New Roman"/>
          <w:sz w:val="24"/>
        </w:rPr>
        <w:t xml:space="preserve"> buvo</w:t>
      </w:r>
      <w:r w:rsidR="000E36D9" w:rsidRPr="00624712">
        <w:rPr>
          <w:rFonts w:ascii="Times New Roman" w:hAnsi="Times New Roman"/>
          <w:sz w:val="24"/>
        </w:rPr>
        <w:t xml:space="preserve"> </w:t>
      </w:r>
      <w:r w:rsidRPr="00624712">
        <w:rPr>
          <w:rFonts w:ascii="Times New Roman" w:hAnsi="Times New Roman"/>
          <w:sz w:val="24"/>
        </w:rPr>
        <w:t>493</w:t>
      </w:r>
      <w:r w:rsidR="000E36D9" w:rsidRPr="00624712">
        <w:rPr>
          <w:rFonts w:ascii="Times New Roman" w:hAnsi="Times New Roman"/>
          <w:sz w:val="24"/>
        </w:rPr>
        <w:t xml:space="preserve"> asmen</w:t>
      </w:r>
      <w:r w:rsidRPr="00624712">
        <w:rPr>
          <w:rFonts w:ascii="Times New Roman" w:hAnsi="Times New Roman"/>
          <w:sz w:val="24"/>
        </w:rPr>
        <w:t>ys</w:t>
      </w:r>
      <w:r w:rsidR="00463BFA" w:rsidRPr="00624712">
        <w:rPr>
          <w:rFonts w:ascii="Times New Roman" w:hAnsi="Times New Roman"/>
          <w:sz w:val="24"/>
        </w:rPr>
        <w:t xml:space="preserve">. Per metus buvo įdarbinti 138 asmenys, dar 128 </w:t>
      </w:r>
      <w:r w:rsidR="000E36D9" w:rsidRPr="00624712">
        <w:rPr>
          <w:rFonts w:ascii="Times New Roman" w:hAnsi="Times New Roman"/>
          <w:sz w:val="24"/>
        </w:rPr>
        <w:t>buvo nusiųsti į aktyvias darbo rinkos priemones.</w:t>
      </w:r>
    </w:p>
    <w:p w14:paraId="406C9DE5" w14:textId="77777777" w:rsidR="00632063" w:rsidRPr="00632063" w:rsidRDefault="00632063" w:rsidP="00DD39B1">
      <w:pPr>
        <w:tabs>
          <w:tab w:val="left" w:pos="709"/>
        </w:tabs>
        <w:spacing w:line="360" w:lineRule="auto"/>
        <w:jc w:val="both"/>
        <w:rPr>
          <w:rFonts w:ascii="Times New Roman" w:hAnsi="Times New Roman"/>
          <w:sz w:val="24"/>
        </w:rPr>
      </w:pPr>
      <w:r>
        <w:rPr>
          <w:rFonts w:ascii="Times New Roman" w:hAnsi="Times New Roman"/>
          <w:b/>
          <w:i/>
          <w:sz w:val="24"/>
        </w:rPr>
        <w:t>8</w:t>
      </w:r>
      <w:r w:rsidRPr="00632063">
        <w:rPr>
          <w:rFonts w:ascii="Times New Roman" w:hAnsi="Times New Roman"/>
          <w:b/>
          <w:i/>
          <w:sz w:val="24"/>
        </w:rPr>
        <w:t xml:space="preserve"> pav.</w:t>
      </w:r>
      <w:r w:rsidRPr="00632063">
        <w:rPr>
          <w:rFonts w:ascii="Times New Roman" w:hAnsi="Times New Roman"/>
          <w:i/>
          <w:sz w:val="24"/>
        </w:rPr>
        <w:t xml:space="preserve"> </w:t>
      </w:r>
      <w:r w:rsidR="00C067E6">
        <w:rPr>
          <w:rFonts w:ascii="Times New Roman" w:hAnsi="Times New Roman"/>
          <w:i/>
          <w:sz w:val="24"/>
        </w:rPr>
        <w:t>B</w:t>
      </w:r>
      <w:r>
        <w:rPr>
          <w:rFonts w:ascii="Times New Roman" w:hAnsi="Times New Roman"/>
          <w:i/>
          <w:sz w:val="24"/>
        </w:rPr>
        <w:t>edarbių skaičius</w:t>
      </w:r>
      <w:r w:rsidRPr="00632063">
        <w:rPr>
          <w:rFonts w:ascii="Times New Roman" w:hAnsi="Times New Roman"/>
          <w:i/>
          <w:sz w:val="24"/>
        </w:rPr>
        <w:t xml:space="preserve"> 2012-201</w:t>
      </w:r>
      <w:r>
        <w:rPr>
          <w:rFonts w:ascii="Times New Roman" w:hAnsi="Times New Roman"/>
          <w:i/>
          <w:sz w:val="24"/>
        </w:rPr>
        <w:t>4</w:t>
      </w:r>
      <w:r w:rsidRPr="00632063">
        <w:rPr>
          <w:rFonts w:ascii="Times New Roman" w:hAnsi="Times New Roman"/>
          <w:i/>
          <w:sz w:val="24"/>
        </w:rPr>
        <w:t xml:space="preserve"> metais </w:t>
      </w:r>
      <w:r w:rsidR="00C067E6" w:rsidRPr="00632063">
        <w:rPr>
          <w:rFonts w:ascii="Times New Roman" w:hAnsi="Times New Roman"/>
          <w:i/>
          <w:sz w:val="24"/>
        </w:rPr>
        <w:t>Lazdijų m</w:t>
      </w:r>
      <w:r w:rsidR="00C067E6">
        <w:rPr>
          <w:rFonts w:ascii="Times New Roman" w:hAnsi="Times New Roman"/>
          <w:i/>
          <w:sz w:val="24"/>
        </w:rPr>
        <w:t>.</w:t>
      </w:r>
      <w:r w:rsidR="00C067E6" w:rsidRPr="00632063">
        <w:rPr>
          <w:rFonts w:ascii="Times New Roman" w:hAnsi="Times New Roman"/>
          <w:i/>
          <w:sz w:val="24"/>
        </w:rPr>
        <w:t xml:space="preserve"> </w:t>
      </w:r>
      <w:r w:rsidRPr="00632063">
        <w:rPr>
          <w:rFonts w:ascii="Times New Roman" w:hAnsi="Times New Roman"/>
          <w:i/>
          <w:sz w:val="24"/>
        </w:rPr>
        <w:t>(Lazdijų r. sav. duomenys)</w:t>
      </w:r>
      <w:r>
        <w:rPr>
          <w:rFonts w:ascii="Times New Roman" w:hAnsi="Times New Roman"/>
          <w:i/>
          <w:sz w:val="24"/>
        </w:rPr>
        <w:t>.</w:t>
      </w:r>
    </w:p>
    <w:p w14:paraId="406C9DE6" w14:textId="77777777" w:rsidR="000E36D9" w:rsidRPr="00CE3099" w:rsidRDefault="00520771" w:rsidP="003F1EE9">
      <w:pPr>
        <w:spacing w:line="360" w:lineRule="auto"/>
        <w:jc w:val="both"/>
        <w:rPr>
          <w:rFonts w:ascii="Times New Roman" w:hAnsi="Times New Roman"/>
        </w:rPr>
      </w:pPr>
      <w:r w:rsidRPr="00CE3099">
        <w:rPr>
          <w:rFonts w:ascii="Times New Roman" w:hAnsi="Times New Roman"/>
          <w:noProof/>
        </w:rPr>
        <w:drawing>
          <wp:inline distT="0" distB="0" distL="0" distR="0" wp14:anchorId="406CA35D" wp14:editId="406CA35E">
            <wp:extent cx="5922010" cy="3304540"/>
            <wp:effectExtent l="0" t="0" r="2540" b="1016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6C9DE7" w14:textId="77777777" w:rsidR="00150F2A" w:rsidRDefault="008B7043" w:rsidP="00150F2A">
      <w:pPr>
        <w:spacing w:line="360" w:lineRule="auto"/>
        <w:ind w:firstLine="709"/>
        <w:jc w:val="both"/>
        <w:rPr>
          <w:rFonts w:ascii="Times New Roman" w:hAnsi="Times New Roman"/>
          <w:color w:val="000000"/>
          <w:sz w:val="24"/>
        </w:rPr>
      </w:pPr>
      <w:r w:rsidRPr="00624712">
        <w:rPr>
          <w:rFonts w:ascii="Times New Roman" w:hAnsi="Times New Roman"/>
          <w:color w:val="000000"/>
          <w:sz w:val="24"/>
        </w:rPr>
        <w:t>Lazdijų</w:t>
      </w:r>
      <w:r w:rsidR="000E36D9" w:rsidRPr="00624712">
        <w:rPr>
          <w:rFonts w:ascii="Times New Roman" w:hAnsi="Times New Roman"/>
          <w:color w:val="000000"/>
          <w:sz w:val="24"/>
        </w:rPr>
        <w:t xml:space="preserve"> mieste </w:t>
      </w:r>
      <w:r w:rsidR="00150F2A" w:rsidRPr="00624712">
        <w:rPr>
          <w:rFonts w:ascii="Times New Roman" w:hAnsi="Times New Roman"/>
          <w:color w:val="000000"/>
          <w:sz w:val="24"/>
        </w:rPr>
        <w:t>2012 - 2014 metų laikotarpiu socialinių pašalpų gavėjų skaičius sumažėjo 23,0 proc. (2012 m. socialines pašalpas gavo 448, 2013 m – 415, 2014 m. 345 asmenys). Nagrinėjamu laikotarpiu išlaidos socialinėms pašalpoms siekė atitinkamai 383,905 tūkst. Eur, 360,207 tūkst. Eur ir 247,262 tūkst. Eur. Pagalbą gaunančių maistu asmenų skaičius taip pat sumenko: 2012 metais pagalbą gavo 808 asmenys, 2013 m – 734 asmenys, 2014 m – 522 asmenys – tai reiškia, kad nagrinėjamu laikotarpiu pagalbą maistu gaunačių asmenų skaičius sumažėjo 35,4 proc.</w:t>
      </w:r>
    </w:p>
    <w:p w14:paraId="406C9DE8" w14:textId="77777777" w:rsidR="00F405F1" w:rsidRDefault="00F405F1" w:rsidP="00150F2A">
      <w:pPr>
        <w:spacing w:line="360" w:lineRule="auto"/>
        <w:ind w:firstLine="709"/>
        <w:jc w:val="both"/>
        <w:rPr>
          <w:rFonts w:ascii="Times New Roman" w:hAnsi="Times New Roman"/>
          <w:color w:val="000000"/>
          <w:sz w:val="24"/>
        </w:rPr>
      </w:pPr>
    </w:p>
    <w:p w14:paraId="406C9DE9" w14:textId="77777777" w:rsidR="00632063" w:rsidRPr="00632063" w:rsidRDefault="00632063" w:rsidP="00632063">
      <w:pPr>
        <w:tabs>
          <w:tab w:val="left" w:pos="709"/>
        </w:tabs>
        <w:spacing w:line="360" w:lineRule="auto"/>
        <w:jc w:val="both"/>
        <w:rPr>
          <w:rFonts w:ascii="Times New Roman" w:hAnsi="Times New Roman"/>
          <w:sz w:val="24"/>
        </w:rPr>
      </w:pPr>
      <w:r>
        <w:rPr>
          <w:rFonts w:ascii="Times New Roman" w:hAnsi="Times New Roman"/>
          <w:b/>
          <w:i/>
          <w:sz w:val="24"/>
        </w:rPr>
        <w:t>9</w:t>
      </w:r>
      <w:r w:rsidRPr="00632063">
        <w:rPr>
          <w:rFonts w:ascii="Times New Roman" w:hAnsi="Times New Roman"/>
          <w:b/>
          <w:i/>
          <w:sz w:val="24"/>
        </w:rPr>
        <w:t xml:space="preserve"> pav.</w:t>
      </w:r>
      <w:r w:rsidRPr="00632063">
        <w:rPr>
          <w:rFonts w:ascii="Times New Roman" w:hAnsi="Times New Roman"/>
          <w:i/>
          <w:sz w:val="24"/>
        </w:rPr>
        <w:t xml:space="preserve"> </w:t>
      </w:r>
      <w:r w:rsidR="00C067E6">
        <w:rPr>
          <w:rFonts w:ascii="Times New Roman" w:hAnsi="Times New Roman"/>
          <w:i/>
          <w:sz w:val="24"/>
        </w:rPr>
        <w:t>S</w:t>
      </w:r>
      <w:r w:rsidR="00F405F1">
        <w:rPr>
          <w:rFonts w:ascii="Times New Roman" w:hAnsi="Times New Roman"/>
          <w:i/>
          <w:sz w:val="24"/>
        </w:rPr>
        <w:t>ocialinės pašalpos gavėjų skaičius</w:t>
      </w:r>
      <w:r w:rsidRPr="00632063">
        <w:rPr>
          <w:rFonts w:ascii="Times New Roman" w:hAnsi="Times New Roman"/>
          <w:i/>
          <w:sz w:val="24"/>
        </w:rPr>
        <w:t xml:space="preserve"> 2012-201</w:t>
      </w:r>
      <w:r>
        <w:rPr>
          <w:rFonts w:ascii="Times New Roman" w:hAnsi="Times New Roman"/>
          <w:i/>
          <w:sz w:val="24"/>
        </w:rPr>
        <w:t>4</w:t>
      </w:r>
      <w:r w:rsidRPr="00632063">
        <w:rPr>
          <w:rFonts w:ascii="Times New Roman" w:hAnsi="Times New Roman"/>
          <w:i/>
          <w:sz w:val="24"/>
        </w:rPr>
        <w:t xml:space="preserve"> metais </w:t>
      </w:r>
      <w:r w:rsidR="00C067E6" w:rsidRPr="00632063">
        <w:rPr>
          <w:rFonts w:ascii="Times New Roman" w:hAnsi="Times New Roman"/>
          <w:i/>
          <w:sz w:val="24"/>
        </w:rPr>
        <w:t>Lazdijų m</w:t>
      </w:r>
      <w:r w:rsidR="00C067E6">
        <w:rPr>
          <w:rFonts w:ascii="Times New Roman" w:hAnsi="Times New Roman"/>
          <w:i/>
          <w:sz w:val="24"/>
        </w:rPr>
        <w:t>.</w:t>
      </w:r>
      <w:r w:rsidR="00C067E6" w:rsidRPr="00632063">
        <w:rPr>
          <w:rFonts w:ascii="Times New Roman" w:hAnsi="Times New Roman"/>
          <w:i/>
          <w:sz w:val="24"/>
        </w:rPr>
        <w:t xml:space="preserve"> </w:t>
      </w:r>
      <w:r w:rsidRPr="00632063">
        <w:rPr>
          <w:rFonts w:ascii="Times New Roman" w:hAnsi="Times New Roman"/>
          <w:i/>
          <w:sz w:val="24"/>
        </w:rPr>
        <w:t>(Lazdijų r. sav. duomenys)</w:t>
      </w:r>
      <w:r>
        <w:rPr>
          <w:rFonts w:ascii="Times New Roman" w:hAnsi="Times New Roman"/>
          <w:i/>
          <w:sz w:val="24"/>
        </w:rPr>
        <w:t>.</w:t>
      </w:r>
    </w:p>
    <w:p w14:paraId="406C9DEA" w14:textId="77777777" w:rsidR="008276A7" w:rsidRPr="00F405F1" w:rsidRDefault="00520771" w:rsidP="00F405F1">
      <w:pPr>
        <w:spacing w:line="360" w:lineRule="auto"/>
        <w:jc w:val="both"/>
        <w:rPr>
          <w:rFonts w:ascii="Times New Roman" w:hAnsi="Times New Roman"/>
          <w:color w:val="000000"/>
        </w:rPr>
      </w:pPr>
      <w:r w:rsidRPr="00CE3099">
        <w:rPr>
          <w:rFonts w:ascii="Times New Roman" w:hAnsi="Times New Roman"/>
          <w:noProof/>
        </w:rPr>
        <w:drawing>
          <wp:inline distT="0" distB="0" distL="0" distR="0" wp14:anchorId="406CA35F" wp14:editId="406CA360">
            <wp:extent cx="5895340" cy="3310890"/>
            <wp:effectExtent l="0" t="0" r="10160" b="381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6C9DEB" w14:textId="77777777" w:rsidR="000E36D9" w:rsidRPr="00624712" w:rsidRDefault="008A4301" w:rsidP="00624712">
      <w:pPr>
        <w:tabs>
          <w:tab w:val="left" w:pos="709"/>
        </w:tabs>
        <w:spacing w:line="360" w:lineRule="auto"/>
        <w:jc w:val="both"/>
        <w:rPr>
          <w:rFonts w:ascii="Times New Roman" w:hAnsi="Times New Roman"/>
          <w:sz w:val="24"/>
          <w:szCs w:val="24"/>
        </w:rPr>
      </w:pPr>
      <w:r w:rsidRPr="00CE3099">
        <w:rPr>
          <w:rFonts w:ascii="Times New Roman" w:hAnsi="Times New Roman"/>
        </w:rPr>
        <w:tab/>
      </w:r>
      <w:r w:rsidR="008B7043" w:rsidRPr="00624712">
        <w:rPr>
          <w:rFonts w:ascii="Times New Roman" w:hAnsi="Times New Roman"/>
          <w:sz w:val="24"/>
          <w:szCs w:val="24"/>
        </w:rPr>
        <w:t>Lazdijų</w:t>
      </w:r>
      <w:r w:rsidR="000E36D9" w:rsidRPr="00624712">
        <w:rPr>
          <w:rFonts w:ascii="Times New Roman" w:hAnsi="Times New Roman"/>
          <w:sz w:val="24"/>
          <w:szCs w:val="24"/>
        </w:rPr>
        <w:t xml:space="preserve"> mieste socialines paslaugas teikia </w:t>
      </w:r>
      <w:r w:rsidR="003F1EE9" w:rsidRPr="00624712">
        <w:rPr>
          <w:rFonts w:ascii="Times New Roman" w:hAnsi="Times New Roman"/>
          <w:sz w:val="24"/>
          <w:szCs w:val="24"/>
        </w:rPr>
        <w:t>1</w:t>
      </w:r>
      <w:r w:rsidR="000E36D9" w:rsidRPr="00624712">
        <w:rPr>
          <w:rFonts w:ascii="Times New Roman" w:hAnsi="Times New Roman"/>
          <w:sz w:val="24"/>
          <w:szCs w:val="24"/>
        </w:rPr>
        <w:t xml:space="preserve"> įstaig</w:t>
      </w:r>
      <w:r w:rsidR="003F1EE9" w:rsidRPr="00624712">
        <w:rPr>
          <w:rFonts w:ascii="Times New Roman" w:hAnsi="Times New Roman"/>
          <w:sz w:val="24"/>
          <w:szCs w:val="24"/>
        </w:rPr>
        <w:t>a</w:t>
      </w:r>
      <w:r w:rsidR="00624712" w:rsidRPr="00624712">
        <w:rPr>
          <w:rFonts w:ascii="Times New Roman" w:hAnsi="Times New Roman"/>
          <w:sz w:val="24"/>
          <w:szCs w:val="24"/>
        </w:rPr>
        <w:t xml:space="preserve"> (VŠĮ „Lazdijų socialinių paslaugų centras“</w:t>
      </w:r>
      <w:r w:rsidR="008276A7">
        <w:rPr>
          <w:rFonts w:ascii="Times New Roman" w:hAnsi="Times New Roman"/>
          <w:sz w:val="24"/>
          <w:szCs w:val="24"/>
        </w:rPr>
        <w:t>)</w:t>
      </w:r>
      <w:r w:rsidR="000E36D9" w:rsidRPr="00624712">
        <w:rPr>
          <w:rFonts w:ascii="Times New Roman" w:hAnsi="Times New Roman"/>
          <w:sz w:val="24"/>
          <w:szCs w:val="24"/>
        </w:rPr>
        <w:t xml:space="preserve">, su socialinių paslaugų gavėjais dirba </w:t>
      </w:r>
      <w:r w:rsidR="00624712" w:rsidRPr="00624712">
        <w:rPr>
          <w:rFonts w:ascii="Times New Roman" w:hAnsi="Times New Roman"/>
          <w:sz w:val="24"/>
          <w:szCs w:val="24"/>
        </w:rPr>
        <w:t>16</w:t>
      </w:r>
      <w:r w:rsidR="003F1EE9" w:rsidRPr="00624712">
        <w:rPr>
          <w:rFonts w:ascii="Times New Roman" w:hAnsi="Times New Roman"/>
          <w:sz w:val="24"/>
          <w:szCs w:val="24"/>
        </w:rPr>
        <w:t xml:space="preserve"> </w:t>
      </w:r>
      <w:r w:rsidR="000E36D9" w:rsidRPr="00624712">
        <w:rPr>
          <w:rFonts w:ascii="Times New Roman" w:hAnsi="Times New Roman"/>
          <w:sz w:val="24"/>
          <w:szCs w:val="24"/>
        </w:rPr>
        <w:t>socialiniai darbuotojai. Įstaigų skaičius analizuojamu laikotarpiu nekito</w:t>
      </w:r>
      <w:r w:rsidR="003F1EE9" w:rsidRPr="00624712">
        <w:rPr>
          <w:rFonts w:ascii="Times New Roman" w:hAnsi="Times New Roman"/>
          <w:sz w:val="24"/>
          <w:szCs w:val="24"/>
        </w:rPr>
        <w:t>.</w:t>
      </w:r>
    </w:p>
    <w:p w14:paraId="406C9DEC" w14:textId="77777777" w:rsidR="0082075E" w:rsidRPr="0082075E" w:rsidRDefault="0082075E" w:rsidP="007E375C">
      <w:pPr>
        <w:pStyle w:val="Antrat1"/>
        <w:numPr>
          <w:ilvl w:val="0"/>
          <w:numId w:val="0"/>
        </w:numPr>
        <w:ind w:left="432" w:hanging="432"/>
        <w:rPr>
          <w:rFonts w:ascii="Times New Roman" w:hAnsi="Times New Roman"/>
        </w:rPr>
      </w:pPr>
      <w:bookmarkStart w:id="23" w:name="_Toc437288799"/>
      <w:bookmarkStart w:id="24" w:name="_Toc440371791"/>
      <w:bookmarkStart w:id="25" w:name="_Toc440458540"/>
      <w:r>
        <w:rPr>
          <w:rFonts w:ascii="Times New Roman" w:hAnsi="Times New Roman"/>
        </w:rPr>
        <w:br w:type="page"/>
      </w:r>
      <w:bookmarkStart w:id="26" w:name="_Toc440534423"/>
      <w:r w:rsidR="007E375C">
        <w:rPr>
          <w:rFonts w:ascii="Times New Roman" w:hAnsi="Times New Roman"/>
        </w:rPr>
        <w:t xml:space="preserve">3. </w:t>
      </w:r>
      <w:r w:rsidRPr="0082075E">
        <w:rPr>
          <w:rFonts w:ascii="Times New Roman" w:hAnsi="Times New Roman"/>
        </w:rPr>
        <w:t>Teritorijos analizė</w:t>
      </w:r>
      <w:bookmarkEnd w:id="26"/>
    </w:p>
    <w:p w14:paraId="406C9DED" w14:textId="77777777" w:rsidR="000E36D9" w:rsidRPr="00CE3099" w:rsidRDefault="000E36D9" w:rsidP="001E6D4F">
      <w:pPr>
        <w:pStyle w:val="Antrat2"/>
        <w:numPr>
          <w:ilvl w:val="1"/>
          <w:numId w:val="18"/>
        </w:numPr>
        <w:jc w:val="both"/>
        <w:rPr>
          <w:rFonts w:ascii="Times New Roman" w:hAnsi="Times New Roman"/>
        </w:rPr>
      </w:pPr>
      <w:bookmarkStart w:id="27" w:name="_Toc440534424"/>
      <w:r w:rsidRPr="00CE3099">
        <w:rPr>
          <w:rFonts w:ascii="Times New Roman" w:hAnsi="Times New Roman"/>
        </w:rPr>
        <w:t xml:space="preserve">Verslas </w:t>
      </w:r>
      <w:r w:rsidR="000A57BD" w:rsidRPr="00CE3099">
        <w:rPr>
          <w:rFonts w:ascii="Times New Roman" w:hAnsi="Times New Roman"/>
        </w:rPr>
        <w:t>Lazdijų</w:t>
      </w:r>
      <w:r w:rsidRPr="00CE3099">
        <w:rPr>
          <w:rFonts w:ascii="Times New Roman" w:hAnsi="Times New Roman"/>
        </w:rPr>
        <w:t xml:space="preserve"> </w:t>
      </w:r>
      <w:bookmarkEnd w:id="23"/>
      <w:bookmarkEnd w:id="24"/>
      <w:r w:rsidR="00DB0D4A" w:rsidRPr="00CE3099">
        <w:rPr>
          <w:rFonts w:ascii="Times New Roman" w:hAnsi="Times New Roman"/>
        </w:rPr>
        <w:t>rajono savivaldybėje</w:t>
      </w:r>
      <w:bookmarkEnd w:id="25"/>
      <w:bookmarkEnd w:id="27"/>
    </w:p>
    <w:p w14:paraId="406C9DEE" w14:textId="77777777" w:rsidR="000E36D9" w:rsidRPr="00CE3099" w:rsidRDefault="000E36D9" w:rsidP="00DD39B1">
      <w:pPr>
        <w:jc w:val="both"/>
        <w:rPr>
          <w:rFonts w:ascii="Times New Roman" w:hAnsi="Times New Roman"/>
          <w:color w:val="D9D9D9"/>
        </w:rPr>
      </w:pPr>
      <w:r w:rsidRPr="00CE3099">
        <w:rPr>
          <w:rFonts w:ascii="Times New Roman" w:hAnsi="Times New Roman"/>
          <w:color w:val="D9D9D9"/>
        </w:rPr>
        <w:t xml:space="preserve"> </w:t>
      </w:r>
      <w:r w:rsidRPr="00CE3099">
        <w:rPr>
          <w:rFonts w:ascii="Times New Roman" w:hAnsi="Times New Roman"/>
          <w:color w:val="D9D9D9"/>
        </w:rPr>
        <w:tab/>
      </w:r>
    </w:p>
    <w:p w14:paraId="406C9DEF" w14:textId="77777777" w:rsidR="000E36D9" w:rsidRDefault="000E36D9" w:rsidP="00DD39B1">
      <w:pPr>
        <w:tabs>
          <w:tab w:val="left" w:pos="709"/>
        </w:tabs>
        <w:spacing w:line="360" w:lineRule="auto"/>
        <w:jc w:val="both"/>
        <w:rPr>
          <w:rFonts w:ascii="Times New Roman" w:hAnsi="Times New Roman"/>
          <w:sz w:val="24"/>
          <w:szCs w:val="24"/>
        </w:rPr>
      </w:pPr>
      <w:r w:rsidRPr="00CE3099">
        <w:rPr>
          <w:rFonts w:ascii="Times New Roman" w:hAnsi="Times New Roman"/>
        </w:rPr>
        <w:tab/>
      </w:r>
      <w:r w:rsidRPr="00624712">
        <w:rPr>
          <w:rFonts w:ascii="Times New Roman" w:hAnsi="Times New Roman"/>
          <w:sz w:val="24"/>
          <w:szCs w:val="24"/>
        </w:rPr>
        <w:t xml:space="preserve">2014 metais </w:t>
      </w:r>
      <w:r w:rsidR="000A57BD" w:rsidRPr="00624712">
        <w:rPr>
          <w:rFonts w:ascii="Times New Roman" w:hAnsi="Times New Roman"/>
          <w:sz w:val="24"/>
          <w:szCs w:val="24"/>
        </w:rPr>
        <w:t>Lazdijų</w:t>
      </w:r>
      <w:r w:rsidRPr="00624712">
        <w:rPr>
          <w:rFonts w:ascii="Times New Roman" w:hAnsi="Times New Roman"/>
          <w:sz w:val="24"/>
          <w:szCs w:val="24"/>
        </w:rPr>
        <w:t xml:space="preserve"> </w:t>
      </w:r>
      <w:r w:rsidR="00DB0D4A" w:rsidRPr="00624712">
        <w:rPr>
          <w:rFonts w:ascii="Times New Roman" w:hAnsi="Times New Roman"/>
          <w:sz w:val="24"/>
          <w:szCs w:val="24"/>
        </w:rPr>
        <w:t>rajono savivaldybėje</w:t>
      </w:r>
      <w:r w:rsidRPr="00624712">
        <w:rPr>
          <w:rFonts w:ascii="Times New Roman" w:hAnsi="Times New Roman"/>
          <w:sz w:val="24"/>
          <w:szCs w:val="24"/>
        </w:rPr>
        <w:t xml:space="preserve"> iš viso veikė </w:t>
      </w:r>
      <w:r w:rsidR="00DB0D4A" w:rsidRPr="00624712">
        <w:rPr>
          <w:rFonts w:ascii="Times New Roman" w:hAnsi="Times New Roman"/>
          <w:sz w:val="24"/>
          <w:szCs w:val="24"/>
        </w:rPr>
        <w:t>275</w:t>
      </w:r>
      <w:r w:rsidRPr="00624712">
        <w:rPr>
          <w:rFonts w:ascii="Times New Roman" w:hAnsi="Times New Roman"/>
          <w:sz w:val="24"/>
          <w:szCs w:val="24"/>
        </w:rPr>
        <w:t xml:space="preserve"> mažos, 2</w:t>
      </w:r>
      <w:r w:rsidR="00DB0D4A" w:rsidRPr="00624712">
        <w:rPr>
          <w:rFonts w:ascii="Times New Roman" w:hAnsi="Times New Roman"/>
          <w:sz w:val="24"/>
          <w:szCs w:val="24"/>
        </w:rPr>
        <w:t>1 vidutinė</w:t>
      </w:r>
      <w:r w:rsidRPr="00624712">
        <w:rPr>
          <w:rFonts w:ascii="Times New Roman" w:hAnsi="Times New Roman"/>
          <w:sz w:val="24"/>
          <w:szCs w:val="24"/>
        </w:rPr>
        <w:t xml:space="preserve"> ir </w:t>
      </w:r>
      <w:r w:rsidR="00DB0D4A" w:rsidRPr="00624712">
        <w:rPr>
          <w:rFonts w:ascii="Times New Roman" w:hAnsi="Times New Roman"/>
          <w:sz w:val="24"/>
          <w:szCs w:val="24"/>
        </w:rPr>
        <w:t>1 didelė</w:t>
      </w:r>
      <w:r w:rsidRPr="00624712">
        <w:rPr>
          <w:rFonts w:ascii="Times New Roman" w:hAnsi="Times New Roman"/>
          <w:sz w:val="24"/>
          <w:szCs w:val="24"/>
        </w:rPr>
        <w:t xml:space="preserve"> įmonės. Daugiausia kinta mažų įmonių skaičius – kiekvienais metais auga priklausomai nuo didėjančio gyventojų verslumo augančių galimybių.</w:t>
      </w:r>
    </w:p>
    <w:p w14:paraId="406C9DF0" w14:textId="77777777" w:rsidR="00F405F1" w:rsidRDefault="00F405F1" w:rsidP="00DD39B1">
      <w:pPr>
        <w:tabs>
          <w:tab w:val="left" w:pos="709"/>
        </w:tabs>
        <w:spacing w:line="360" w:lineRule="auto"/>
        <w:jc w:val="both"/>
        <w:rPr>
          <w:rFonts w:ascii="Times New Roman" w:hAnsi="Times New Roman"/>
          <w:sz w:val="24"/>
          <w:szCs w:val="24"/>
        </w:rPr>
      </w:pPr>
    </w:p>
    <w:p w14:paraId="406C9DF1" w14:textId="77777777" w:rsidR="00F405F1" w:rsidRPr="00F405F1" w:rsidRDefault="00F405F1" w:rsidP="00DD39B1">
      <w:pPr>
        <w:tabs>
          <w:tab w:val="left" w:pos="709"/>
        </w:tabs>
        <w:spacing w:line="360" w:lineRule="auto"/>
        <w:jc w:val="both"/>
        <w:rPr>
          <w:rFonts w:ascii="Times New Roman" w:hAnsi="Times New Roman"/>
          <w:sz w:val="24"/>
        </w:rPr>
      </w:pPr>
      <w:r>
        <w:rPr>
          <w:rFonts w:ascii="Times New Roman" w:hAnsi="Times New Roman"/>
          <w:b/>
          <w:i/>
          <w:sz w:val="24"/>
        </w:rPr>
        <w:t>10</w:t>
      </w:r>
      <w:r w:rsidRPr="00632063">
        <w:rPr>
          <w:rFonts w:ascii="Times New Roman" w:hAnsi="Times New Roman"/>
          <w:b/>
          <w:i/>
          <w:sz w:val="24"/>
        </w:rPr>
        <w:t xml:space="preserve"> pav.</w:t>
      </w:r>
      <w:r>
        <w:rPr>
          <w:rFonts w:ascii="Times New Roman" w:hAnsi="Times New Roman"/>
          <w:i/>
          <w:sz w:val="24"/>
        </w:rPr>
        <w:t xml:space="preserve"> Lazdijų r. sav. veikiančios įmonės pagal dydį</w:t>
      </w:r>
      <w:r w:rsidRPr="00632063">
        <w:rPr>
          <w:rFonts w:ascii="Times New Roman" w:hAnsi="Times New Roman"/>
          <w:i/>
          <w:sz w:val="24"/>
        </w:rPr>
        <w:t xml:space="preserve"> 2012-201</w:t>
      </w:r>
      <w:r>
        <w:rPr>
          <w:rFonts w:ascii="Times New Roman" w:hAnsi="Times New Roman"/>
          <w:i/>
          <w:sz w:val="24"/>
        </w:rPr>
        <w:t>4</w:t>
      </w:r>
      <w:r w:rsidRPr="00632063">
        <w:rPr>
          <w:rFonts w:ascii="Times New Roman" w:hAnsi="Times New Roman"/>
          <w:i/>
          <w:sz w:val="24"/>
        </w:rPr>
        <w:t xml:space="preserve"> metais (Lazdijų r. sav. duomenys)</w:t>
      </w:r>
      <w:r>
        <w:rPr>
          <w:rFonts w:ascii="Times New Roman" w:hAnsi="Times New Roman"/>
          <w:i/>
          <w:sz w:val="24"/>
        </w:rPr>
        <w:t>.</w:t>
      </w:r>
    </w:p>
    <w:p w14:paraId="406C9DF2" w14:textId="77777777" w:rsidR="000E36D9" w:rsidRPr="00CE3099" w:rsidRDefault="00520771" w:rsidP="00DD39B1">
      <w:pPr>
        <w:jc w:val="both"/>
        <w:rPr>
          <w:rFonts w:ascii="Times New Roman" w:hAnsi="Times New Roman"/>
          <w:color w:val="D9D9D9"/>
        </w:rPr>
      </w:pPr>
      <w:r w:rsidRPr="00624712">
        <w:rPr>
          <w:rFonts w:ascii="Times New Roman" w:hAnsi="Times New Roman"/>
          <w:noProof/>
          <w:sz w:val="24"/>
          <w:szCs w:val="24"/>
        </w:rPr>
        <w:drawing>
          <wp:inline distT="0" distB="0" distL="0" distR="0" wp14:anchorId="406CA361" wp14:editId="406CA362">
            <wp:extent cx="5709920" cy="2920365"/>
            <wp:effectExtent l="0" t="0" r="5080" b="13335"/>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6C9DF3" w14:textId="77777777" w:rsidR="000E36D9" w:rsidRPr="00624712" w:rsidRDefault="000E36D9" w:rsidP="00DD39B1">
      <w:pPr>
        <w:tabs>
          <w:tab w:val="left" w:pos="709"/>
        </w:tabs>
        <w:spacing w:line="360" w:lineRule="auto"/>
        <w:jc w:val="both"/>
        <w:rPr>
          <w:rFonts w:ascii="Times New Roman" w:hAnsi="Times New Roman"/>
          <w:sz w:val="24"/>
          <w:szCs w:val="24"/>
        </w:rPr>
      </w:pPr>
      <w:r w:rsidRPr="00CE3099">
        <w:rPr>
          <w:rFonts w:ascii="Times New Roman" w:hAnsi="Times New Roman"/>
        </w:rPr>
        <w:tab/>
      </w:r>
      <w:r w:rsidRPr="00624712">
        <w:rPr>
          <w:rFonts w:ascii="Times New Roman" w:hAnsi="Times New Roman"/>
          <w:sz w:val="24"/>
          <w:szCs w:val="24"/>
        </w:rPr>
        <w:t xml:space="preserve">2014 metais buvo įregistruotos </w:t>
      </w:r>
      <w:r w:rsidR="00DB0D4A" w:rsidRPr="00624712">
        <w:rPr>
          <w:rFonts w:ascii="Times New Roman" w:hAnsi="Times New Roman"/>
          <w:sz w:val="24"/>
          <w:szCs w:val="24"/>
        </w:rPr>
        <w:t>27 įmonės</w:t>
      </w:r>
      <w:r w:rsidRPr="00624712">
        <w:rPr>
          <w:rFonts w:ascii="Times New Roman" w:hAnsi="Times New Roman"/>
          <w:sz w:val="24"/>
          <w:szCs w:val="24"/>
        </w:rPr>
        <w:t>, o tai buvo</w:t>
      </w:r>
      <w:r w:rsidR="00DB0D4A" w:rsidRPr="00624712">
        <w:rPr>
          <w:rFonts w:ascii="Times New Roman" w:hAnsi="Times New Roman"/>
          <w:sz w:val="24"/>
          <w:szCs w:val="24"/>
        </w:rPr>
        <w:t xml:space="preserve"> net</w:t>
      </w:r>
      <w:r w:rsidRPr="00624712">
        <w:rPr>
          <w:rFonts w:ascii="Times New Roman" w:hAnsi="Times New Roman"/>
          <w:sz w:val="24"/>
          <w:szCs w:val="24"/>
        </w:rPr>
        <w:t xml:space="preserve"> </w:t>
      </w:r>
      <w:r w:rsidR="00DB0D4A" w:rsidRPr="00624712">
        <w:rPr>
          <w:rFonts w:ascii="Times New Roman" w:hAnsi="Times New Roman"/>
          <w:sz w:val="24"/>
          <w:szCs w:val="24"/>
        </w:rPr>
        <w:t>80</w:t>
      </w:r>
      <w:r w:rsidRPr="00624712">
        <w:rPr>
          <w:rFonts w:ascii="Times New Roman" w:hAnsi="Times New Roman"/>
          <w:sz w:val="24"/>
          <w:szCs w:val="24"/>
        </w:rPr>
        <w:t xml:space="preserve"> proc. daugi</w:t>
      </w:r>
      <w:r w:rsidR="00DB0D4A" w:rsidRPr="00624712">
        <w:rPr>
          <w:rFonts w:ascii="Times New Roman" w:hAnsi="Times New Roman"/>
          <w:sz w:val="24"/>
          <w:szCs w:val="24"/>
        </w:rPr>
        <w:t>au nei praėjusiais 2013 metais ir 22,7 proc. daugiau nei 2012 metais.</w:t>
      </w:r>
    </w:p>
    <w:p w14:paraId="406C9DF4" w14:textId="77777777" w:rsidR="006D1130" w:rsidRDefault="000E36D9" w:rsidP="00624712">
      <w:pPr>
        <w:tabs>
          <w:tab w:val="left" w:pos="709"/>
        </w:tabs>
        <w:spacing w:line="360" w:lineRule="auto"/>
        <w:jc w:val="both"/>
        <w:rPr>
          <w:rFonts w:ascii="Times New Roman" w:hAnsi="Times New Roman"/>
          <w:sz w:val="24"/>
          <w:szCs w:val="24"/>
        </w:rPr>
      </w:pPr>
      <w:r w:rsidRPr="00624712">
        <w:rPr>
          <w:rFonts w:ascii="Times New Roman" w:hAnsi="Times New Roman"/>
          <w:sz w:val="24"/>
          <w:szCs w:val="24"/>
        </w:rPr>
        <w:tab/>
        <w:t xml:space="preserve">Pagal juridinę formą 2014 metais daugiausia veikė uždarųjų akcinių bendrovių – </w:t>
      </w:r>
      <w:r w:rsidR="00DB0D4A" w:rsidRPr="00624712">
        <w:rPr>
          <w:rFonts w:ascii="Times New Roman" w:hAnsi="Times New Roman"/>
          <w:sz w:val="24"/>
          <w:szCs w:val="24"/>
        </w:rPr>
        <w:t>92</w:t>
      </w:r>
      <w:r w:rsidRPr="00624712">
        <w:rPr>
          <w:rFonts w:ascii="Times New Roman" w:hAnsi="Times New Roman"/>
          <w:sz w:val="24"/>
          <w:szCs w:val="24"/>
        </w:rPr>
        <w:t xml:space="preserve">, </w:t>
      </w:r>
      <w:r w:rsidR="00DB0D4A" w:rsidRPr="00624712">
        <w:rPr>
          <w:rFonts w:ascii="Times New Roman" w:hAnsi="Times New Roman"/>
          <w:sz w:val="24"/>
          <w:szCs w:val="24"/>
        </w:rPr>
        <w:t>79 asociacijos, 75</w:t>
      </w:r>
      <w:r w:rsidRPr="00624712">
        <w:rPr>
          <w:rFonts w:ascii="Times New Roman" w:hAnsi="Times New Roman"/>
          <w:sz w:val="24"/>
          <w:szCs w:val="24"/>
        </w:rPr>
        <w:t xml:space="preserve"> individualios įmonė</w:t>
      </w:r>
      <w:r w:rsidR="00DB0D4A" w:rsidRPr="00624712">
        <w:rPr>
          <w:rFonts w:ascii="Times New Roman" w:hAnsi="Times New Roman"/>
          <w:sz w:val="24"/>
          <w:szCs w:val="24"/>
        </w:rPr>
        <w:t xml:space="preserve"> ir kitos</w:t>
      </w:r>
      <w:r w:rsidRPr="00624712">
        <w:rPr>
          <w:rFonts w:ascii="Times New Roman" w:hAnsi="Times New Roman"/>
          <w:sz w:val="24"/>
          <w:szCs w:val="24"/>
        </w:rPr>
        <w:t>. Daugelio įmonių skaičius išliko stabilus visu analizuojamu laikotarpiu.</w:t>
      </w:r>
    </w:p>
    <w:p w14:paraId="406C9DF5" w14:textId="77777777" w:rsidR="00F405F1" w:rsidRDefault="00F405F1" w:rsidP="00624712">
      <w:pPr>
        <w:tabs>
          <w:tab w:val="left" w:pos="709"/>
        </w:tabs>
        <w:spacing w:line="360" w:lineRule="auto"/>
        <w:jc w:val="both"/>
        <w:rPr>
          <w:rFonts w:ascii="Times New Roman" w:hAnsi="Times New Roman"/>
          <w:sz w:val="24"/>
          <w:szCs w:val="24"/>
        </w:rPr>
      </w:pPr>
    </w:p>
    <w:p w14:paraId="406C9DF6" w14:textId="77777777" w:rsidR="00F405F1" w:rsidRDefault="00F405F1" w:rsidP="00624712">
      <w:pPr>
        <w:tabs>
          <w:tab w:val="left" w:pos="709"/>
        </w:tabs>
        <w:spacing w:line="360" w:lineRule="auto"/>
        <w:jc w:val="both"/>
        <w:rPr>
          <w:rFonts w:ascii="Times New Roman" w:hAnsi="Times New Roman"/>
          <w:sz w:val="24"/>
          <w:szCs w:val="24"/>
        </w:rPr>
      </w:pPr>
    </w:p>
    <w:p w14:paraId="406C9DF7" w14:textId="77777777" w:rsidR="00F405F1" w:rsidRDefault="00F405F1" w:rsidP="00624712">
      <w:pPr>
        <w:tabs>
          <w:tab w:val="left" w:pos="709"/>
        </w:tabs>
        <w:spacing w:line="360" w:lineRule="auto"/>
        <w:jc w:val="both"/>
        <w:rPr>
          <w:rFonts w:ascii="Times New Roman" w:hAnsi="Times New Roman"/>
          <w:sz w:val="24"/>
          <w:szCs w:val="24"/>
        </w:rPr>
      </w:pPr>
    </w:p>
    <w:p w14:paraId="406C9DF8" w14:textId="77777777" w:rsidR="00F405F1" w:rsidRDefault="00F405F1" w:rsidP="00624712">
      <w:pPr>
        <w:tabs>
          <w:tab w:val="left" w:pos="709"/>
        </w:tabs>
        <w:spacing w:line="360" w:lineRule="auto"/>
        <w:jc w:val="both"/>
        <w:rPr>
          <w:rFonts w:ascii="Times New Roman" w:hAnsi="Times New Roman"/>
          <w:sz w:val="24"/>
          <w:szCs w:val="24"/>
        </w:rPr>
      </w:pPr>
    </w:p>
    <w:p w14:paraId="406C9DF9" w14:textId="77777777" w:rsidR="00F405F1" w:rsidRPr="00F405F1" w:rsidRDefault="00F405F1" w:rsidP="00624712">
      <w:pPr>
        <w:tabs>
          <w:tab w:val="left" w:pos="709"/>
        </w:tabs>
        <w:spacing w:line="360" w:lineRule="auto"/>
        <w:jc w:val="both"/>
        <w:rPr>
          <w:rFonts w:ascii="Times New Roman" w:hAnsi="Times New Roman"/>
          <w:sz w:val="24"/>
        </w:rPr>
      </w:pPr>
      <w:r>
        <w:rPr>
          <w:rFonts w:ascii="Times New Roman" w:hAnsi="Times New Roman"/>
          <w:b/>
          <w:i/>
          <w:sz w:val="24"/>
        </w:rPr>
        <w:t xml:space="preserve">11 </w:t>
      </w:r>
      <w:r w:rsidRPr="00632063">
        <w:rPr>
          <w:rFonts w:ascii="Times New Roman" w:hAnsi="Times New Roman"/>
          <w:b/>
          <w:i/>
          <w:sz w:val="24"/>
        </w:rPr>
        <w:t>pav.</w:t>
      </w:r>
      <w:r w:rsidRPr="00632063">
        <w:rPr>
          <w:rFonts w:ascii="Times New Roman" w:hAnsi="Times New Roman"/>
          <w:i/>
          <w:sz w:val="24"/>
        </w:rPr>
        <w:t xml:space="preserve"> Lazdijų </w:t>
      </w:r>
      <w:r>
        <w:rPr>
          <w:rFonts w:ascii="Times New Roman" w:hAnsi="Times New Roman"/>
          <w:i/>
          <w:sz w:val="24"/>
        </w:rPr>
        <w:t xml:space="preserve">r. sav. veikiančių įmonių dydis pagal darbuotjų skaičių </w:t>
      </w:r>
      <w:r w:rsidRPr="00632063">
        <w:rPr>
          <w:rFonts w:ascii="Times New Roman" w:hAnsi="Times New Roman"/>
          <w:i/>
          <w:sz w:val="24"/>
        </w:rPr>
        <w:t>2012-201</w:t>
      </w:r>
      <w:r>
        <w:rPr>
          <w:rFonts w:ascii="Times New Roman" w:hAnsi="Times New Roman"/>
          <w:i/>
          <w:sz w:val="24"/>
        </w:rPr>
        <w:t>4</w:t>
      </w:r>
      <w:r w:rsidRPr="00632063">
        <w:rPr>
          <w:rFonts w:ascii="Times New Roman" w:hAnsi="Times New Roman"/>
          <w:i/>
          <w:sz w:val="24"/>
        </w:rPr>
        <w:t xml:space="preserve"> metais (Lazdijų r. sav. duomenys)</w:t>
      </w:r>
      <w:r>
        <w:rPr>
          <w:rFonts w:ascii="Times New Roman" w:hAnsi="Times New Roman"/>
          <w:i/>
          <w:sz w:val="24"/>
        </w:rPr>
        <w:t>.</w:t>
      </w:r>
    </w:p>
    <w:p w14:paraId="406C9DFA" w14:textId="77777777" w:rsidR="000E36D9" w:rsidRPr="00CE3099" w:rsidRDefault="00520771" w:rsidP="000E36D9">
      <w:pPr>
        <w:rPr>
          <w:rFonts w:ascii="Times New Roman" w:hAnsi="Times New Roman"/>
          <w:noProof/>
        </w:rPr>
      </w:pPr>
      <w:r w:rsidRPr="00CE3099">
        <w:rPr>
          <w:rFonts w:ascii="Times New Roman" w:hAnsi="Times New Roman"/>
          <w:noProof/>
        </w:rPr>
        <w:drawing>
          <wp:inline distT="0" distB="0" distL="0" distR="0" wp14:anchorId="406CA363" wp14:editId="406CA364">
            <wp:extent cx="5702935" cy="3244850"/>
            <wp:effectExtent l="0" t="0" r="12065" b="1270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6C9DFB" w14:textId="77777777" w:rsidR="00624712" w:rsidRPr="00CE3099" w:rsidRDefault="00624712" w:rsidP="00624712">
      <w:pPr>
        <w:spacing w:line="360" w:lineRule="auto"/>
        <w:ind w:firstLine="709"/>
        <w:jc w:val="both"/>
        <w:rPr>
          <w:rFonts w:ascii="Times New Roman" w:hAnsi="Times New Roman"/>
          <w:i/>
        </w:rPr>
      </w:pPr>
      <w:r w:rsidRPr="00624712">
        <w:rPr>
          <w:rFonts w:ascii="Times New Roman" w:hAnsi="Times New Roman"/>
          <w:sz w:val="24"/>
          <w:szCs w:val="24"/>
        </w:rPr>
        <w:t>2014 metais daugiau nei pusę – 54,0 proc.visų įmonių sudarė mažos įmonės, kuriose dirba iki 0-4 darbuotojų, 21,8 proc. įmonių dirbo 5-9 darbuotojai, 12,1 proc įmonių dirbo 10-19 darbuotojų, 12,1 proc. įmonių dirbo 20 ir daugiau darbuotojų. Iš šių duomenų galima aiškiai matyti, kad Lazdijų rajono savivaldybėje dominuoja mažos įmonės, kuriose dirba iki 9 darbuotojų.</w:t>
      </w:r>
    </w:p>
    <w:p w14:paraId="406C9DFC" w14:textId="77777777" w:rsidR="000E36D9" w:rsidRPr="00CE3099" w:rsidRDefault="00F405F1" w:rsidP="00624712">
      <w:pPr>
        <w:pStyle w:val="Antrat2"/>
        <w:numPr>
          <w:ilvl w:val="0"/>
          <w:numId w:val="0"/>
        </w:numPr>
        <w:ind w:left="576" w:hanging="576"/>
        <w:rPr>
          <w:rFonts w:ascii="Times New Roman" w:hAnsi="Times New Roman"/>
        </w:rPr>
      </w:pPr>
      <w:bookmarkStart w:id="28" w:name="_Toc440534425"/>
      <w:bookmarkStart w:id="29" w:name="_Toc437288800"/>
      <w:bookmarkStart w:id="30" w:name="_Toc440371792"/>
      <w:bookmarkStart w:id="31" w:name="_Toc440458541"/>
      <w:r>
        <w:rPr>
          <w:rFonts w:ascii="Times New Roman" w:hAnsi="Times New Roman"/>
        </w:rPr>
        <w:t>3.2.</w:t>
      </w:r>
      <w:r w:rsidR="000E36D9" w:rsidRPr="00CE3099">
        <w:rPr>
          <w:rFonts w:ascii="Times New Roman" w:hAnsi="Times New Roman"/>
        </w:rPr>
        <w:t xml:space="preserve"> Švietimas ir kultūra</w:t>
      </w:r>
      <w:bookmarkEnd w:id="28"/>
      <w:bookmarkEnd w:id="29"/>
      <w:bookmarkEnd w:id="30"/>
      <w:bookmarkEnd w:id="31"/>
    </w:p>
    <w:p w14:paraId="406C9DFD" w14:textId="77777777" w:rsidR="000E36D9" w:rsidRPr="00CE3099" w:rsidRDefault="000E36D9" w:rsidP="000E36D9">
      <w:pPr>
        <w:rPr>
          <w:rFonts w:ascii="Times New Roman" w:hAnsi="Times New Roman"/>
        </w:rPr>
      </w:pPr>
    </w:p>
    <w:p w14:paraId="406C9DFE" w14:textId="77777777" w:rsidR="000E36D9" w:rsidRDefault="00786010" w:rsidP="00624712">
      <w:pPr>
        <w:spacing w:line="360" w:lineRule="auto"/>
        <w:ind w:left="720"/>
        <w:jc w:val="both"/>
        <w:rPr>
          <w:rFonts w:ascii="Times New Roman" w:hAnsi="Times New Roman"/>
          <w:sz w:val="24"/>
          <w:szCs w:val="24"/>
        </w:rPr>
      </w:pPr>
      <w:r w:rsidRPr="00624712">
        <w:rPr>
          <w:rFonts w:ascii="Times New Roman" w:hAnsi="Times New Roman"/>
          <w:sz w:val="24"/>
          <w:szCs w:val="24"/>
        </w:rPr>
        <w:t>Lazdijų</w:t>
      </w:r>
      <w:r w:rsidR="000E36D9" w:rsidRPr="00624712">
        <w:rPr>
          <w:rFonts w:ascii="Times New Roman" w:hAnsi="Times New Roman"/>
          <w:sz w:val="24"/>
          <w:szCs w:val="24"/>
        </w:rPr>
        <w:t xml:space="preserve"> mieste veikia šios ugdymo įstaigos:</w:t>
      </w:r>
    </w:p>
    <w:tbl>
      <w:tblPr>
        <w:tblW w:w="0" w:type="auto"/>
        <w:tblBorders>
          <w:insideH w:val="single" w:sz="18" w:space="0" w:color="FFFFFF"/>
          <w:insideV w:val="single" w:sz="18" w:space="0" w:color="FFFFFF"/>
        </w:tblBorders>
        <w:tblLook w:val="04A0" w:firstRow="1" w:lastRow="0" w:firstColumn="1" w:lastColumn="0" w:noHBand="0" w:noVBand="1"/>
      </w:tblPr>
      <w:tblGrid>
        <w:gridCol w:w="3061"/>
        <w:gridCol w:w="3024"/>
        <w:gridCol w:w="3237"/>
      </w:tblGrid>
      <w:tr w:rsidR="00B67F17" w:rsidRPr="00B67F17" w14:paraId="406C9E02" w14:textId="77777777" w:rsidTr="00B67F17">
        <w:tc>
          <w:tcPr>
            <w:tcW w:w="3061" w:type="dxa"/>
            <w:shd w:val="pct20" w:color="000000" w:fill="FFFFFF"/>
          </w:tcPr>
          <w:p w14:paraId="406C9DFF" w14:textId="77777777" w:rsidR="008276A7" w:rsidRPr="00B67F17" w:rsidRDefault="008276A7" w:rsidP="00B67F17">
            <w:pPr>
              <w:spacing w:line="360" w:lineRule="auto"/>
              <w:jc w:val="both"/>
              <w:rPr>
                <w:rFonts w:ascii="Times New Roman" w:hAnsi="Times New Roman"/>
                <w:b/>
                <w:bCs/>
                <w:sz w:val="24"/>
                <w:szCs w:val="24"/>
              </w:rPr>
            </w:pPr>
            <w:r w:rsidRPr="00B67F17">
              <w:rPr>
                <w:rFonts w:ascii="Times New Roman" w:hAnsi="Times New Roman"/>
                <w:b/>
                <w:bCs/>
                <w:sz w:val="24"/>
                <w:szCs w:val="24"/>
              </w:rPr>
              <w:t>Ikimokyklinio ugdymo įstaigos/ mokyklos</w:t>
            </w:r>
          </w:p>
        </w:tc>
        <w:tc>
          <w:tcPr>
            <w:tcW w:w="3024" w:type="dxa"/>
            <w:shd w:val="pct20" w:color="000000" w:fill="FFFFFF"/>
          </w:tcPr>
          <w:p w14:paraId="406C9E00" w14:textId="77777777" w:rsidR="008276A7" w:rsidRPr="00B67F17" w:rsidRDefault="008276A7" w:rsidP="00B67F17">
            <w:pPr>
              <w:spacing w:line="360" w:lineRule="auto"/>
              <w:jc w:val="both"/>
              <w:rPr>
                <w:rFonts w:ascii="Times New Roman" w:hAnsi="Times New Roman"/>
                <w:b/>
                <w:bCs/>
                <w:sz w:val="24"/>
                <w:szCs w:val="24"/>
              </w:rPr>
            </w:pPr>
            <w:r w:rsidRPr="00B67F17">
              <w:rPr>
                <w:rFonts w:ascii="Times New Roman" w:hAnsi="Times New Roman"/>
                <w:b/>
                <w:bCs/>
                <w:sz w:val="24"/>
                <w:szCs w:val="24"/>
              </w:rPr>
              <w:t>Gimnazijos</w:t>
            </w:r>
          </w:p>
        </w:tc>
        <w:tc>
          <w:tcPr>
            <w:tcW w:w="3237" w:type="dxa"/>
            <w:shd w:val="pct20" w:color="000000" w:fill="FFFFFF"/>
          </w:tcPr>
          <w:p w14:paraId="406C9E01" w14:textId="77777777" w:rsidR="008276A7" w:rsidRPr="00B67F17" w:rsidRDefault="008276A7" w:rsidP="00B67F17">
            <w:pPr>
              <w:spacing w:line="360" w:lineRule="auto"/>
              <w:jc w:val="both"/>
              <w:rPr>
                <w:rFonts w:ascii="Times New Roman" w:hAnsi="Times New Roman"/>
                <w:b/>
                <w:bCs/>
                <w:sz w:val="24"/>
                <w:szCs w:val="24"/>
              </w:rPr>
            </w:pPr>
            <w:r w:rsidRPr="00B67F17">
              <w:rPr>
                <w:rStyle w:val="Grietas"/>
                <w:rFonts w:ascii="Times New Roman" w:hAnsi="Times New Roman"/>
                <w:bCs w:val="0"/>
                <w:color w:val="auto"/>
                <w:sz w:val="24"/>
                <w:szCs w:val="24"/>
              </w:rPr>
              <w:t>Neformaliojo vaikų švietimo mokyklos ir kitos įstaigos</w:t>
            </w:r>
          </w:p>
        </w:tc>
      </w:tr>
      <w:tr w:rsidR="00B67F17" w:rsidRPr="00B67F17" w14:paraId="406C9E06" w14:textId="77777777" w:rsidTr="00B67F17">
        <w:tc>
          <w:tcPr>
            <w:tcW w:w="3061" w:type="dxa"/>
            <w:shd w:val="pct5" w:color="000000" w:fill="FFFFFF"/>
          </w:tcPr>
          <w:p w14:paraId="406C9E03"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sz w:val="24"/>
                <w:szCs w:val="24"/>
              </w:rPr>
              <w:t>Lazdijų mokykla-darželis „Vyturėlis“</w:t>
            </w:r>
          </w:p>
        </w:tc>
        <w:tc>
          <w:tcPr>
            <w:tcW w:w="3024" w:type="dxa"/>
            <w:shd w:val="pct5" w:color="000000" w:fill="FFFFFF"/>
          </w:tcPr>
          <w:p w14:paraId="406C9E04" w14:textId="77777777" w:rsidR="008276A7" w:rsidRPr="00B67F17" w:rsidRDefault="008276A7" w:rsidP="00B67F17">
            <w:pPr>
              <w:spacing w:line="360" w:lineRule="auto"/>
              <w:jc w:val="both"/>
              <w:rPr>
                <w:rFonts w:ascii="Times New Roman" w:hAnsi="Times New Roman"/>
                <w:sz w:val="24"/>
                <w:szCs w:val="24"/>
              </w:rPr>
            </w:pPr>
            <w:r w:rsidRPr="00B67F17">
              <w:rPr>
                <w:rFonts w:ascii="Times New Roman" w:hAnsi="Times New Roman"/>
                <w:sz w:val="24"/>
                <w:szCs w:val="24"/>
              </w:rPr>
              <w:t>Lazdijų Motiejaus Gustaičio gimnazija</w:t>
            </w:r>
          </w:p>
        </w:tc>
        <w:tc>
          <w:tcPr>
            <w:tcW w:w="3237" w:type="dxa"/>
            <w:shd w:val="pct5" w:color="000000" w:fill="FFFFFF"/>
          </w:tcPr>
          <w:p w14:paraId="406C9E05"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color w:val="auto"/>
                <w:sz w:val="24"/>
                <w:szCs w:val="24"/>
              </w:rPr>
              <w:t>Lazdijų meno mokykla.</w:t>
            </w:r>
          </w:p>
        </w:tc>
      </w:tr>
      <w:tr w:rsidR="00B67F17" w:rsidRPr="00B67F17" w14:paraId="406C9E0A" w14:textId="77777777" w:rsidTr="00B67F17">
        <w:tc>
          <w:tcPr>
            <w:tcW w:w="3061" w:type="dxa"/>
            <w:shd w:val="pct20" w:color="000000" w:fill="FFFFFF"/>
          </w:tcPr>
          <w:p w14:paraId="406C9E07"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sz w:val="24"/>
                <w:szCs w:val="24"/>
              </w:rPr>
              <w:t>Lazdijų mokykla-darželis „Kregždutė“</w:t>
            </w:r>
          </w:p>
        </w:tc>
        <w:tc>
          <w:tcPr>
            <w:tcW w:w="3024" w:type="dxa"/>
            <w:shd w:val="pct20" w:color="000000" w:fill="FFFFFF"/>
          </w:tcPr>
          <w:p w14:paraId="406C9E08" w14:textId="77777777" w:rsidR="008276A7" w:rsidRPr="00B67F17" w:rsidRDefault="008276A7" w:rsidP="00B67F17">
            <w:pPr>
              <w:spacing w:line="360" w:lineRule="auto"/>
              <w:jc w:val="both"/>
              <w:rPr>
                <w:rFonts w:ascii="Times New Roman" w:hAnsi="Times New Roman"/>
                <w:sz w:val="24"/>
                <w:szCs w:val="24"/>
              </w:rPr>
            </w:pPr>
          </w:p>
        </w:tc>
        <w:tc>
          <w:tcPr>
            <w:tcW w:w="3237" w:type="dxa"/>
            <w:shd w:val="pct20" w:color="000000" w:fill="FFFFFF"/>
          </w:tcPr>
          <w:p w14:paraId="406C9E09"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color w:val="auto"/>
                <w:sz w:val="24"/>
                <w:szCs w:val="24"/>
              </w:rPr>
              <w:t>Lazdijų rajono savivaldybės viešoji biblioteka.</w:t>
            </w:r>
          </w:p>
        </w:tc>
      </w:tr>
      <w:tr w:rsidR="00B67F17" w:rsidRPr="00B67F17" w14:paraId="406C9E0E" w14:textId="77777777" w:rsidTr="00B67F17">
        <w:tc>
          <w:tcPr>
            <w:tcW w:w="3061" w:type="dxa"/>
            <w:shd w:val="pct5" w:color="000000" w:fill="FFFFFF"/>
          </w:tcPr>
          <w:p w14:paraId="406C9E0B" w14:textId="77777777" w:rsidR="008276A7" w:rsidRPr="00B67F17" w:rsidRDefault="008276A7" w:rsidP="00B67F17">
            <w:pPr>
              <w:spacing w:line="360" w:lineRule="auto"/>
              <w:jc w:val="both"/>
              <w:rPr>
                <w:rFonts w:ascii="Times New Roman" w:hAnsi="Times New Roman"/>
                <w:sz w:val="24"/>
                <w:szCs w:val="24"/>
              </w:rPr>
            </w:pPr>
          </w:p>
        </w:tc>
        <w:tc>
          <w:tcPr>
            <w:tcW w:w="3024" w:type="dxa"/>
            <w:shd w:val="pct5" w:color="000000" w:fill="FFFFFF"/>
          </w:tcPr>
          <w:p w14:paraId="406C9E0C" w14:textId="77777777" w:rsidR="008276A7" w:rsidRPr="00B67F17" w:rsidRDefault="008276A7" w:rsidP="00B67F17">
            <w:pPr>
              <w:spacing w:line="360" w:lineRule="auto"/>
              <w:jc w:val="both"/>
              <w:rPr>
                <w:rFonts w:ascii="Times New Roman" w:hAnsi="Times New Roman"/>
                <w:sz w:val="24"/>
                <w:szCs w:val="24"/>
              </w:rPr>
            </w:pPr>
          </w:p>
        </w:tc>
        <w:tc>
          <w:tcPr>
            <w:tcW w:w="3237" w:type="dxa"/>
            <w:shd w:val="pct5" w:color="000000" w:fill="FFFFFF"/>
          </w:tcPr>
          <w:p w14:paraId="406C9E0D"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color w:val="auto"/>
                <w:sz w:val="24"/>
                <w:szCs w:val="24"/>
              </w:rPr>
              <w:t>VŠĮ „Lazdijų švietimo centras“.</w:t>
            </w:r>
          </w:p>
        </w:tc>
      </w:tr>
      <w:tr w:rsidR="00B67F17" w:rsidRPr="00B67F17" w14:paraId="406C9E12" w14:textId="77777777" w:rsidTr="00B67F17">
        <w:tc>
          <w:tcPr>
            <w:tcW w:w="3061" w:type="dxa"/>
            <w:shd w:val="pct20" w:color="000000" w:fill="FFFFFF"/>
          </w:tcPr>
          <w:p w14:paraId="406C9E0F" w14:textId="77777777" w:rsidR="008276A7" w:rsidRPr="00B67F17" w:rsidRDefault="008276A7" w:rsidP="00B67F17">
            <w:pPr>
              <w:spacing w:line="360" w:lineRule="auto"/>
              <w:jc w:val="both"/>
              <w:rPr>
                <w:rFonts w:ascii="Times New Roman" w:hAnsi="Times New Roman"/>
                <w:sz w:val="24"/>
                <w:szCs w:val="24"/>
              </w:rPr>
            </w:pPr>
          </w:p>
        </w:tc>
        <w:tc>
          <w:tcPr>
            <w:tcW w:w="3024" w:type="dxa"/>
            <w:shd w:val="pct20" w:color="000000" w:fill="FFFFFF"/>
          </w:tcPr>
          <w:p w14:paraId="406C9E10" w14:textId="77777777" w:rsidR="008276A7" w:rsidRPr="00B67F17" w:rsidRDefault="008276A7" w:rsidP="00B67F17">
            <w:pPr>
              <w:spacing w:line="360" w:lineRule="auto"/>
              <w:jc w:val="both"/>
              <w:rPr>
                <w:rFonts w:ascii="Times New Roman" w:hAnsi="Times New Roman"/>
                <w:sz w:val="24"/>
                <w:szCs w:val="24"/>
              </w:rPr>
            </w:pPr>
          </w:p>
        </w:tc>
        <w:tc>
          <w:tcPr>
            <w:tcW w:w="3237" w:type="dxa"/>
            <w:shd w:val="pct20" w:color="000000" w:fill="FFFFFF"/>
          </w:tcPr>
          <w:p w14:paraId="406C9E11"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color w:val="auto"/>
                <w:sz w:val="24"/>
                <w:szCs w:val="24"/>
              </w:rPr>
              <w:t>VŠĮ „Lazdijų sporto centras“</w:t>
            </w:r>
          </w:p>
        </w:tc>
      </w:tr>
      <w:tr w:rsidR="00B67F17" w:rsidRPr="00B67F17" w14:paraId="406C9E16" w14:textId="77777777" w:rsidTr="00B67F17">
        <w:tc>
          <w:tcPr>
            <w:tcW w:w="3061" w:type="dxa"/>
            <w:shd w:val="pct5" w:color="000000" w:fill="FFFFFF"/>
          </w:tcPr>
          <w:p w14:paraId="406C9E13" w14:textId="77777777" w:rsidR="008276A7" w:rsidRPr="00B67F17" w:rsidRDefault="008276A7" w:rsidP="00B67F17">
            <w:pPr>
              <w:spacing w:line="360" w:lineRule="auto"/>
              <w:jc w:val="both"/>
              <w:rPr>
                <w:rFonts w:ascii="Times New Roman" w:hAnsi="Times New Roman"/>
                <w:sz w:val="24"/>
                <w:szCs w:val="24"/>
              </w:rPr>
            </w:pPr>
          </w:p>
        </w:tc>
        <w:tc>
          <w:tcPr>
            <w:tcW w:w="3024" w:type="dxa"/>
            <w:shd w:val="pct5" w:color="000000" w:fill="FFFFFF"/>
          </w:tcPr>
          <w:p w14:paraId="406C9E14" w14:textId="77777777" w:rsidR="008276A7" w:rsidRPr="00B67F17" w:rsidRDefault="008276A7" w:rsidP="00B67F17">
            <w:pPr>
              <w:spacing w:line="360" w:lineRule="auto"/>
              <w:jc w:val="both"/>
              <w:rPr>
                <w:rFonts w:ascii="Times New Roman" w:hAnsi="Times New Roman"/>
                <w:sz w:val="24"/>
                <w:szCs w:val="24"/>
              </w:rPr>
            </w:pPr>
          </w:p>
        </w:tc>
        <w:tc>
          <w:tcPr>
            <w:tcW w:w="3237" w:type="dxa"/>
            <w:shd w:val="pct5" w:color="000000" w:fill="FFFFFF"/>
          </w:tcPr>
          <w:p w14:paraId="406C9E15" w14:textId="77777777" w:rsidR="008276A7" w:rsidRPr="00B67F17" w:rsidRDefault="008276A7" w:rsidP="00B67F17">
            <w:pPr>
              <w:spacing w:line="360" w:lineRule="auto"/>
              <w:jc w:val="both"/>
              <w:rPr>
                <w:rFonts w:ascii="Times New Roman" w:hAnsi="Times New Roman"/>
                <w:sz w:val="24"/>
                <w:szCs w:val="24"/>
              </w:rPr>
            </w:pPr>
            <w:r w:rsidRPr="00B67F17">
              <w:rPr>
                <w:rStyle w:val="Grietas"/>
                <w:rFonts w:ascii="Times New Roman" w:hAnsi="Times New Roman"/>
                <w:b w:val="0"/>
                <w:bCs w:val="0"/>
                <w:color w:val="auto"/>
                <w:sz w:val="24"/>
                <w:szCs w:val="24"/>
              </w:rPr>
              <w:t>Lazdijų kultūros centras</w:t>
            </w:r>
          </w:p>
        </w:tc>
      </w:tr>
    </w:tbl>
    <w:p w14:paraId="406C9E17" w14:textId="77777777" w:rsidR="000E36D9" w:rsidRPr="00624712" w:rsidRDefault="000E36D9" w:rsidP="00624712">
      <w:pPr>
        <w:spacing w:line="360" w:lineRule="auto"/>
        <w:jc w:val="both"/>
        <w:rPr>
          <w:rStyle w:val="Grietas"/>
          <w:rFonts w:ascii="Times New Roman" w:hAnsi="Times New Roman"/>
          <w:b w:val="0"/>
          <w:bCs w:val="0"/>
          <w:color w:val="auto"/>
          <w:sz w:val="24"/>
          <w:szCs w:val="24"/>
        </w:rPr>
      </w:pPr>
    </w:p>
    <w:p w14:paraId="406C9E18" w14:textId="77777777" w:rsidR="007F0555" w:rsidRPr="00624712" w:rsidRDefault="000E7612" w:rsidP="00624712">
      <w:pPr>
        <w:spacing w:line="360" w:lineRule="auto"/>
        <w:ind w:firstLine="720"/>
        <w:jc w:val="both"/>
        <w:rPr>
          <w:rStyle w:val="Grietas"/>
          <w:rFonts w:ascii="Times New Roman" w:hAnsi="Times New Roman"/>
          <w:b w:val="0"/>
          <w:bCs w:val="0"/>
          <w:color w:val="auto"/>
          <w:sz w:val="24"/>
          <w:szCs w:val="24"/>
        </w:rPr>
      </w:pPr>
      <w:r w:rsidRPr="00624712">
        <w:rPr>
          <w:rStyle w:val="Grietas"/>
          <w:rFonts w:ascii="Times New Roman" w:hAnsi="Times New Roman"/>
          <w:b w:val="0"/>
          <w:bCs w:val="0"/>
          <w:color w:val="auto"/>
          <w:sz w:val="24"/>
          <w:szCs w:val="24"/>
        </w:rPr>
        <w:t>Lazdijų rajono savivaldybės švietimo, kultūros ir sporto skyrius</w:t>
      </w:r>
      <w:r w:rsidR="007F0555" w:rsidRPr="00624712">
        <w:rPr>
          <w:rStyle w:val="Grietas"/>
          <w:rFonts w:ascii="Times New Roman" w:hAnsi="Times New Roman"/>
          <w:b w:val="0"/>
          <w:bCs w:val="0"/>
          <w:color w:val="auto"/>
          <w:sz w:val="24"/>
          <w:szCs w:val="24"/>
        </w:rPr>
        <w:t xml:space="preserve">, </w:t>
      </w:r>
      <w:r w:rsidRPr="00624712">
        <w:rPr>
          <w:rStyle w:val="Grietas"/>
          <w:rFonts w:ascii="Times New Roman" w:hAnsi="Times New Roman"/>
          <w:b w:val="0"/>
          <w:bCs w:val="0"/>
          <w:color w:val="auto"/>
          <w:sz w:val="24"/>
          <w:szCs w:val="24"/>
        </w:rPr>
        <w:t>VŠĮ „Lazdijų sporto centras“</w:t>
      </w:r>
      <w:r w:rsidR="00624712" w:rsidRPr="00624712">
        <w:rPr>
          <w:rStyle w:val="Grietas"/>
          <w:rFonts w:ascii="Times New Roman" w:hAnsi="Times New Roman"/>
          <w:b w:val="0"/>
          <w:bCs w:val="0"/>
          <w:color w:val="auto"/>
          <w:sz w:val="24"/>
          <w:szCs w:val="24"/>
        </w:rPr>
        <w:t xml:space="preserve">, </w:t>
      </w:r>
      <w:r w:rsidR="007F0555" w:rsidRPr="00624712">
        <w:rPr>
          <w:rStyle w:val="Grietas"/>
          <w:rFonts w:ascii="Times New Roman" w:hAnsi="Times New Roman"/>
          <w:b w:val="0"/>
          <w:bCs w:val="0"/>
          <w:color w:val="auto"/>
          <w:sz w:val="24"/>
          <w:szCs w:val="24"/>
        </w:rPr>
        <w:t>sporto klubas „Sakalas“</w:t>
      </w:r>
      <w:r w:rsidR="00B62A9A" w:rsidRPr="00624712">
        <w:rPr>
          <w:rStyle w:val="Grietas"/>
          <w:rFonts w:ascii="Times New Roman" w:hAnsi="Times New Roman"/>
          <w:b w:val="0"/>
          <w:bCs w:val="0"/>
          <w:color w:val="auto"/>
          <w:sz w:val="24"/>
          <w:szCs w:val="24"/>
        </w:rPr>
        <w:t xml:space="preserve"> ir sporto klubas „Vytautas“</w:t>
      </w:r>
      <w:r w:rsidRPr="00624712">
        <w:rPr>
          <w:rStyle w:val="Grietas"/>
          <w:rFonts w:ascii="Times New Roman" w:hAnsi="Times New Roman"/>
          <w:b w:val="0"/>
          <w:bCs w:val="0"/>
          <w:color w:val="auto"/>
          <w:sz w:val="24"/>
          <w:szCs w:val="24"/>
        </w:rPr>
        <w:t xml:space="preserve"> </w:t>
      </w:r>
      <w:r w:rsidR="000E36D9" w:rsidRPr="00624712">
        <w:rPr>
          <w:rStyle w:val="Grietas"/>
          <w:rFonts w:ascii="Times New Roman" w:hAnsi="Times New Roman"/>
          <w:b w:val="0"/>
          <w:bCs w:val="0"/>
          <w:color w:val="auto"/>
          <w:sz w:val="24"/>
          <w:szCs w:val="24"/>
        </w:rPr>
        <w:t>organizuoja vaikų ir suaugusiųjų sportinę veiklą</w:t>
      </w:r>
      <w:r w:rsidR="007F0555" w:rsidRPr="00624712">
        <w:rPr>
          <w:rStyle w:val="Grietas"/>
          <w:rFonts w:ascii="Times New Roman" w:hAnsi="Times New Roman"/>
          <w:b w:val="0"/>
          <w:bCs w:val="0"/>
          <w:color w:val="auto"/>
          <w:sz w:val="24"/>
          <w:szCs w:val="24"/>
        </w:rPr>
        <w:t>, sudaro sąlygas sveikas ir saugias sąlygas gyventojams užsiimti kūno kultūra ir sportu bei teikia kokybiškas sporto paslaugas.</w:t>
      </w:r>
      <w:r w:rsidR="004A1548" w:rsidRPr="00624712">
        <w:rPr>
          <w:rStyle w:val="Grietas"/>
          <w:rFonts w:ascii="Times New Roman" w:hAnsi="Times New Roman"/>
          <w:b w:val="0"/>
          <w:bCs w:val="0"/>
          <w:color w:val="auto"/>
          <w:sz w:val="24"/>
          <w:szCs w:val="24"/>
        </w:rPr>
        <w:t xml:space="preserve"> Taip pat organizuojamos ir vykdomos įvairaus tipo treniruotės, sportinės varžybos, stovyklos, masiniai sveikatingumo, kūno kultūros ir sporto renginiai.</w:t>
      </w:r>
    </w:p>
    <w:p w14:paraId="406C9E19" w14:textId="77777777" w:rsidR="000E36D9" w:rsidRPr="00624712" w:rsidRDefault="007F0555" w:rsidP="00624712">
      <w:pPr>
        <w:spacing w:line="360" w:lineRule="auto"/>
        <w:ind w:firstLine="720"/>
        <w:jc w:val="both"/>
        <w:rPr>
          <w:rFonts w:ascii="Times New Roman" w:hAnsi="Times New Roman"/>
          <w:sz w:val="24"/>
          <w:szCs w:val="24"/>
        </w:rPr>
      </w:pPr>
      <w:r w:rsidRPr="00624712">
        <w:rPr>
          <w:rStyle w:val="Grietas"/>
          <w:rFonts w:ascii="Times New Roman" w:hAnsi="Times New Roman"/>
          <w:b w:val="0"/>
          <w:bCs w:val="0"/>
          <w:color w:val="auto"/>
          <w:sz w:val="24"/>
          <w:szCs w:val="24"/>
        </w:rPr>
        <w:t>Lazdijų rajono savivaldybės švietimo, kultūros ir sporto skyrius, VŠĮ „Lazdijų švietimo centras“</w:t>
      </w:r>
      <w:r w:rsidR="00624712" w:rsidRPr="00624712">
        <w:rPr>
          <w:rStyle w:val="Grietas"/>
          <w:rFonts w:ascii="Times New Roman" w:hAnsi="Times New Roman"/>
          <w:b w:val="0"/>
          <w:bCs w:val="0"/>
          <w:color w:val="auto"/>
          <w:sz w:val="24"/>
          <w:szCs w:val="24"/>
        </w:rPr>
        <w:t xml:space="preserve"> bei du La</w:t>
      </w:r>
      <w:r w:rsidR="00F405F1">
        <w:rPr>
          <w:rStyle w:val="Grietas"/>
          <w:rFonts w:ascii="Times New Roman" w:hAnsi="Times New Roman"/>
          <w:b w:val="0"/>
          <w:bCs w:val="0"/>
          <w:color w:val="auto"/>
          <w:sz w:val="24"/>
          <w:szCs w:val="24"/>
        </w:rPr>
        <w:t>zd</w:t>
      </w:r>
      <w:r w:rsidR="00624712" w:rsidRPr="00624712">
        <w:rPr>
          <w:rStyle w:val="Grietas"/>
          <w:rFonts w:ascii="Times New Roman" w:hAnsi="Times New Roman"/>
          <w:b w:val="0"/>
          <w:bCs w:val="0"/>
          <w:color w:val="auto"/>
          <w:sz w:val="24"/>
          <w:szCs w:val="24"/>
        </w:rPr>
        <w:t>ijų mieste veikiantys sporto klubai</w:t>
      </w:r>
      <w:r w:rsidRPr="00624712">
        <w:rPr>
          <w:rStyle w:val="Grietas"/>
          <w:rFonts w:ascii="Times New Roman" w:hAnsi="Times New Roman"/>
          <w:b w:val="0"/>
          <w:bCs w:val="0"/>
          <w:color w:val="auto"/>
          <w:sz w:val="24"/>
          <w:szCs w:val="24"/>
        </w:rPr>
        <w:t xml:space="preserve"> organizuoja ir vykdo tęstinį mokymą, neformalųjį suaugusiųjų švietimą</w:t>
      </w:r>
      <w:r w:rsidR="000E36D9" w:rsidRPr="00624712">
        <w:rPr>
          <w:rStyle w:val="Grietas"/>
          <w:rFonts w:ascii="Times New Roman" w:hAnsi="Times New Roman"/>
          <w:b w:val="0"/>
          <w:bCs w:val="0"/>
          <w:color w:val="auto"/>
          <w:sz w:val="24"/>
          <w:szCs w:val="24"/>
        </w:rPr>
        <w:t>.</w:t>
      </w:r>
      <w:r w:rsidRPr="00624712">
        <w:rPr>
          <w:rStyle w:val="Grietas"/>
          <w:rFonts w:ascii="Times New Roman" w:hAnsi="Times New Roman"/>
          <w:b w:val="0"/>
          <w:bCs w:val="0"/>
          <w:color w:val="auto"/>
          <w:sz w:val="24"/>
          <w:szCs w:val="24"/>
        </w:rPr>
        <w:t xml:space="preserve"> Taip pat teikia pedagoginę psichologinę pagalbą,</w:t>
      </w:r>
      <w:r w:rsidR="008276A7">
        <w:rPr>
          <w:rStyle w:val="Grietas"/>
          <w:rFonts w:ascii="Times New Roman" w:hAnsi="Times New Roman"/>
          <w:b w:val="0"/>
          <w:bCs w:val="0"/>
          <w:color w:val="auto"/>
          <w:sz w:val="24"/>
          <w:szCs w:val="24"/>
        </w:rPr>
        <w:t xml:space="preserve"> </w:t>
      </w:r>
      <w:r w:rsidRPr="00624712">
        <w:rPr>
          <w:rStyle w:val="Grietas"/>
          <w:rFonts w:ascii="Times New Roman" w:hAnsi="Times New Roman"/>
          <w:b w:val="0"/>
          <w:bCs w:val="0"/>
          <w:color w:val="auto"/>
          <w:sz w:val="24"/>
          <w:szCs w:val="24"/>
        </w:rPr>
        <w:t>vykdo valstybės tarnautojų mokymus bei teikia kosultacines, mokymo ir kitas praktinės pagalbos paslaugas smulkaus ir vidutinio verslo subjektams, veikiantiems Lazdijų rajono savivaldybėje.</w:t>
      </w:r>
    </w:p>
    <w:p w14:paraId="406C9E1A" w14:textId="77777777" w:rsidR="000E36D9" w:rsidRPr="00624712" w:rsidRDefault="000E36D9" w:rsidP="00624712">
      <w:pPr>
        <w:tabs>
          <w:tab w:val="left" w:pos="709"/>
        </w:tabs>
        <w:spacing w:line="360" w:lineRule="auto"/>
        <w:jc w:val="both"/>
        <w:rPr>
          <w:rFonts w:ascii="Times New Roman" w:hAnsi="Times New Roman"/>
          <w:sz w:val="24"/>
          <w:szCs w:val="24"/>
        </w:rPr>
      </w:pPr>
      <w:r w:rsidRPr="00624712">
        <w:rPr>
          <w:rFonts w:ascii="Times New Roman" w:hAnsi="Times New Roman"/>
          <w:sz w:val="24"/>
          <w:szCs w:val="24"/>
        </w:rPr>
        <w:tab/>
      </w:r>
      <w:r w:rsidR="00427648" w:rsidRPr="00624712">
        <w:rPr>
          <w:rFonts w:ascii="Times New Roman" w:hAnsi="Times New Roman"/>
          <w:sz w:val="24"/>
          <w:szCs w:val="24"/>
        </w:rPr>
        <w:t>Lazdijų</w:t>
      </w:r>
      <w:r w:rsidRPr="00624712">
        <w:rPr>
          <w:rFonts w:ascii="Times New Roman" w:hAnsi="Times New Roman"/>
          <w:sz w:val="24"/>
          <w:szCs w:val="24"/>
        </w:rPr>
        <w:t xml:space="preserve"> mieste yra šie lankytini objektai:</w:t>
      </w:r>
    </w:p>
    <w:p w14:paraId="406C9E1B" w14:textId="77777777" w:rsidR="000E36D9" w:rsidRPr="00624712" w:rsidRDefault="00DD39B1" w:rsidP="001E6D4F">
      <w:pPr>
        <w:numPr>
          <w:ilvl w:val="0"/>
          <w:numId w:val="15"/>
        </w:numPr>
        <w:tabs>
          <w:tab w:val="left" w:pos="1134"/>
        </w:tabs>
        <w:spacing w:line="360" w:lineRule="auto"/>
        <w:ind w:hanging="11"/>
        <w:jc w:val="both"/>
        <w:rPr>
          <w:rFonts w:ascii="Times New Roman" w:hAnsi="Times New Roman"/>
          <w:sz w:val="24"/>
          <w:szCs w:val="24"/>
        </w:rPr>
      </w:pPr>
      <w:r w:rsidRPr="00624712">
        <w:rPr>
          <w:rFonts w:ascii="Times New Roman" w:hAnsi="Times New Roman"/>
          <w:sz w:val="24"/>
          <w:szCs w:val="24"/>
        </w:rPr>
        <w:t xml:space="preserve">Lazdijų krašto muziejus, esantis adresu </w:t>
      </w:r>
      <w:r w:rsidR="004A1548" w:rsidRPr="00624712">
        <w:rPr>
          <w:rFonts w:ascii="Times New Roman" w:hAnsi="Times New Roman"/>
          <w:sz w:val="24"/>
          <w:szCs w:val="24"/>
        </w:rPr>
        <w:t>Seinų g. 29</w:t>
      </w:r>
      <w:r w:rsidR="00786010" w:rsidRPr="00624712">
        <w:rPr>
          <w:rFonts w:ascii="Times New Roman" w:hAnsi="Times New Roman"/>
          <w:sz w:val="24"/>
          <w:szCs w:val="24"/>
        </w:rPr>
        <w:t>. Muziejuje gausu etnografinių, senosios architektūros, dvarų ir istorinių paminklų aprašymų, nuotraukų.</w:t>
      </w:r>
      <w:r w:rsidR="004A387F" w:rsidRPr="00624712">
        <w:rPr>
          <w:rFonts w:ascii="Times New Roman" w:hAnsi="Times New Roman"/>
          <w:sz w:val="24"/>
          <w:szCs w:val="24"/>
        </w:rPr>
        <w:t xml:space="preserve"> Muziejus atspindi Lazdijų krašto istoriją: čia rodomi seni žemėlapiai, kuriuose pažymėtas miesto vardas, istoriniai dokumentai, archeologiniai radiniai, menantys jotvingius bei jų piliakalnių praeitį.</w:t>
      </w:r>
    </w:p>
    <w:p w14:paraId="406C9E1C" w14:textId="77777777" w:rsidR="00786010" w:rsidRPr="00624712" w:rsidRDefault="00786010" w:rsidP="001E6D4F">
      <w:pPr>
        <w:numPr>
          <w:ilvl w:val="0"/>
          <w:numId w:val="15"/>
        </w:numPr>
        <w:tabs>
          <w:tab w:val="left" w:pos="1134"/>
        </w:tabs>
        <w:spacing w:line="360" w:lineRule="auto"/>
        <w:ind w:hanging="11"/>
        <w:jc w:val="both"/>
        <w:rPr>
          <w:rFonts w:ascii="Times New Roman" w:hAnsi="Times New Roman"/>
          <w:sz w:val="24"/>
          <w:szCs w:val="24"/>
        </w:rPr>
      </w:pPr>
      <w:r w:rsidRPr="00624712">
        <w:rPr>
          <w:rFonts w:ascii="Times New Roman" w:hAnsi="Times New Roman"/>
          <w:sz w:val="24"/>
          <w:szCs w:val="24"/>
        </w:rPr>
        <w:t>Motiejaus</w:t>
      </w:r>
      <w:r w:rsidR="00DD39B1" w:rsidRPr="00624712">
        <w:rPr>
          <w:rFonts w:ascii="Times New Roman" w:hAnsi="Times New Roman"/>
          <w:sz w:val="24"/>
          <w:szCs w:val="24"/>
        </w:rPr>
        <w:t xml:space="preserve"> Gustaičio memorialinis muziejus, esantis adresu Seinų g. 31</w:t>
      </w:r>
      <w:r w:rsidRPr="00624712">
        <w:rPr>
          <w:rFonts w:ascii="Times New Roman" w:hAnsi="Times New Roman"/>
          <w:sz w:val="24"/>
          <w:szCs w:val="24"/>
        </w:rPr>
        <w:t>.</w:t>
      </w:r>
      <w:r w:rsidR="004A387F" w:rsidRPr="00624712">
        <w:rPr>
          <w:rFonts w:ascii="Times New Roman" w:hAnsi="Times New Roman"/>
          <w:sz w:val="24"/>
          <w:szCs w:val="24"/>
        </w:rPr>
        <w:t xml:space="preserve"> </w:t>
      </w:r>
      <w:r w:rsidR="004A387F" w:rsidRPr="00624712">
        <w:rPr>
          <w:rFonts w:ascii="Times New Roman" w:hAnsi="Times New Roman"/>
          <w:sz w:val="24"/>
          <w:szCs w:val="24"/>
          <w:shd w:val="clear" w:color="auto" w:fill="FFFFFF"/>
        </w:rPr>
        <w:t>Ekspozicijoje rodomos nuotraukos, knygos, laiškai, prisiminimai, pasakojantys apie M. Gustaičio gyvenimą ir kūrybą.</w:t>
      </w:r>
    </w:p>
    <w:p w14:paraId="406C9E1D" w14:textId="77777777" w:rsidR="00786010" w:rsidRPr="00624712" w:rsidRDefault="00786010" w:rsidP="001E6D4F">
      <w:pPr>
        <w:numPr>
          <w:ilvl w:val="0"/>
          <w:numId w:val="15"/>
        </w:numPr>
        <w:tabs>
          <w:tab w:val="left" w:pos="1134"/>
        </w:tabs>
        <w:spacing w:line="360" w:lineRule="auto"/>
        <w:ind w:hanging="11"/>
        <w:jc w:val="both"/>
        <w:rPr>
          <w:rFonts w:ascii="Times New Roman" w:hAnsi="Times New Roman"/>
          <w:sz w:val="24"/>
          <w:szCs w:val="24"/>
        </w:rPr>
      </w:pPr>
      <w:r w:rsidRPr="00624712">
        <w:rPr>
          <w:rFonts w:ascii="Times New Roman" w:hAnsi="Times New Roman"/>
          <w:sz w:val="24"/>
          <w:szCs w:val="24"/>
        </w:rPr>
        <w:t>Laisvės kovų muziejus</w:t>
      </w:r>
      <w:r w:rsidR="00DD39B1" w:rsidRPr="00624712">
        <w:rPr>
          <w:rFonts w:ascii="Times New Roman" w:hAnsi="Times New Roman"/>
          <w:sz w:val="24"/>
          <w:szCs w:val="24"/>
        </w:rPr>
        <w:t xml:space="preserve">, esantis adresu </w:t>
      </w:r>
      <w:r w:rsidR="004A1548" w:rsidRPr="00624712">
        <w:rPr>
          <w:rFonts w:ascii="Times New Roman" w:hAnsi="Times New Roman"/>
          <w:sz w:val="24"/>
          <w:szCs w:val="24"/>
        </w:rPr>
        <w:t>Vytauto g. 11</w:t>
      </w:r>
      <w:r w:rsidR="000E7612" w:rsidRPr="00624712">
        <w:rPr>
          <w:rFonts w:ascii="Times New Roman" w:hAnsi="Times New Roman"/>
          <w:sz w:val="24"/>
          <w:szCs w:val="24"/>
        </w:rPr>
        <w:t>.</w:t>
      </w:r>
      <w:r w:rsidR="004A387F" w:rsidRPr="00624712">
        <w:rPr>
          <w:rFonts w:ascii="Times New Roman" w:hAnsi="Times New Roman"/>
          <w:sz w:val="24"/>
          <w:szCs w:val="24"/>
        </w:rPr>
        <w:t xml:space="preserve"> </w:t>
      </w:r>
      <w:r w:rsidR="004A387F" w:rsidRPr="00624712">
        <w:rPr>
          <w:rFonts w:ascii="Times New Roman" w:hAnsi="Times New Roman"/>
          <w:sz w:val="24"/>
          <w:szCs w:val="24"/>
          <w:shd w:val="clear" w:color="auto" w:fill="FFFFFF"/>
        </w:rPr>
        <w:t>Ekspozicija įrengta name, kuriame pokario metais buvo įsikūrusi Valstybinio saugumo Lazdijų būstinė (KGB). Joje buvo tardomi Lietuvos žmonės, iš čia buvo išvežami į kalėjimus, čia buvo sudarinėjami tremiamų į Sibirą lietuvių ir kitų Lietuvos piliečių sąrašai. Apie rezistencinę kovą, trėmimus ir įkalinimus ekspozicijoje pasakoja to laikotarpio dokumentai, tremtinių, partizanų ir politinių kalinių nuotraukos, atsiminimai, naudoti daiktai, garso ir vaizdo medžiaga.</w:t>
      </w:r>
    </w:p>
    <w:p w14:paraId="406C9E1E" w14:textId="77777777" w:rsidR="004A1548" w:rsidRPr="00624712" w:rsidRDefault="004A1548" w:rsidP="001E6D4F">
      <w:pPr>
        <w:numPr>
          <w:ilvl w:val="0"/>
          <w:numId w:val="15"/>
        </w:numPr>
        <w:tabs>
          <w:tab w:val="left" w:pos="1134"/>
        </w:tabs>
        <w:spacing w:line="360" w:lineRule="auto"/>
        <w:ind w:hanging="11"/>
        <w:jc w:val="both"/>
        <w:rPr>
          <w:rFonts w:ascii="Times New Roman" w:hAnsi="Times New Roman"/>
          <w:sz w:val="24"/>
          <w:szCs w:val="24"/>
        </w:rPr>
      </w:pPr>
      <w:r w:rsidRPr="00624712">
        <w:rPr>
          <w:rFonts w:ascii="Times New Roman" w:hAnsi="Times New Roman"/>
          <w:sz w:val="24"/>
          <w:szCs w:val="24"/>
        </w:rPr>
        <w:t xml:space="preserve">Nepriklausomybės paminklas pagrindinėje </w:t>
      </w:r>
      <w:r w:rsidR="004A387F" w:rsidRPr="00624712">
        <w:rPr>
          <w:rFonts w:ascii="Times New Roman" w:hAnsi="Times New Roman"/>
          <w:sz w:val="24"/>
          <w:szCs w:val="24"/>
        </w:rPr>
        <w:t>Nepriklausomybės</w:t>
      </w:r>
      <w:r w:rsidRPr="00624712">
        <w:rPr>
          <w:rFonts w:ascii="Times New Roman" w:hAnsi="Times New Roman"/>
          <w:sz w:val="24"/>
          <w:szCs w:val="24"/>
        </w:rPr>
        <w:t xml:space="preserve"> aikštėje</w:t>
      </w:r>
      <w:r w:rsidR="00DD39B1" w:rsidRPr="00624712">
        <w:rPr>
          <w:rFonts w:ascii="Times New Roman" w:hAnsi="Times New Roman"/>
          <w:sz w:val="24"/>
          <w:szCs w:val="24"/>
        </w:rPr>
        <w:t>, pastatytas 1938 metais, atstatytas – 1990 metais</w:t>
      </w:r>
      <w:r w:rsidRPr="00624712">
        <w:rPr>
          <w:rFonts w:ascii="Times New Roman" w:hAnsi="Times New Roman"/>
          <w:sz w:val="24"/>
          <w:szCs w:val="24"/>
        </w:rPr>
        <w:t>.</w:t>
      </w:r>
    </w:p>
    <w:p w14:paraId="406C9E1F" w14:textId="77777777" w:rsidR="004A1548" w:rsidRPr="00624712" w:rsidRDefault="004A387F" w:rsidP="001E6D4F">
      <w:pPr>
        <w:numPr>
          <w:ilvl w:val="0"/>
          <w:numId w:val="15"/>
        </w:numPr>
        <w:tabs>
          <w:tab w:val="left" w:pos="1134"/>
        </w:tabs>
        <w:spacing w:line="360" w:lineRule="auto"/>
        <w:ind w:hanging="11"/>
        <w:jc w:val="both"/>
        <w:rPr>
          <w:rFonts w:ascii="Times New Roman" w:hAnsi="Times New Roman"/>
          <w:sz w:val="24"/>
          <w:szCs w:val="24"/>
        </w:rPr>
      </w:pPr>
      <w:r w:rsidRPr="00624712">
        <w:rPr>
          <w:rFonts w:ascii="Times New Roman" w:hAnsi="Times New Roman"/>
          <w:sz w:val="24"/>
          <w:szCs w:val="24"/>
        </w:rPr>
        <w:t>Neobarokinė</w:t>
      </w:r>
      <w:r w:rsidR="004A1548" w:rsidRPr="00624712">
        <w:rPr>
          <w:rFonts w:ascii="Times New Roman" w:hAnsi="Times New Roman"/>
          <w:sz w:val="24"/>
          <w:szCs w:val="24"/>
        </w:rPr>
        <w:t xml:space="preserve"> dvibokštė Lazdijų Šv. Onos bažnyčia</w:t>
      </w:r>
      <w:r w:rsidR="00DD39B1" w:rsidRPr="00624712">
        <w:rPr>
          <w:rFonts w:ascii="Times New Roman" w:hAnsi="Times New Roman"/>
          <w:sz w:val="24"/>
          <w:szCs w:val="24"/>
        </w:rPr>
        <w:t>, pastatyta 1895 metais.</w:t>
      </w:r>
    </w:p>
    <w:p w14:paraId="406C9E20" w14:textId="77777777" w:rsidR="000E36D9" w:rsidRDefault="004A1548" w:rsidP="001E6D4F">
      <w:pPr>
        <w:numPr>
          <w:ilvl w:val="0"/>
          <w:numId w:val="15"/>
        </w:numPr>
        <w:tabs>
          <w:tab w:val="left" w:pos="1134"/>
        </w:tabs>
        <w:spacing w:line="360" w:lineRule="auto"/>
        <w:ind w:hanging="11"/>
        <w:jc w:val="both"/>
        <w:rPr>
          <w:rFonts w:ascii="Times New Roman" w:hAnsi="Times New Roman"/>
          <w:sz w:val="24"/>
          <w:szCs w:val="24"/>
        </w:rPr>
      </w:pPr>
      <w:r w:rsidRPr="00624712">
        <w:rPr>
          <w:rFonts w:ascii="Times New Roman" w:hAnsi="Times New Roman"/>
          <w:sz w:val="24"/>
          <w:szCs w:val="24"/>
        </w:rPr>
        <w:t>Antkapinis paminklas 1944-1953 m. Lazdijų apylinkėse žuvusių Dainavos apygardos partizanų, įamžintų politinių kalinių ir tremtinių atminimui.</w:t>
      </w:r>
    </w:p>
    <w:p w14:paraId="406C9E21" w14:textId="77777777" w:rsidR="008276A7" w:rsidRDefault="008276A7" w:rsidP="008276A7">
      <w:pPr>
        <w:spacing w:line="360" w:lineRule="auto"/>
        <w:ind w:left="360"/>
        <w:rPr>
          <w:rFonts w:ascii="Times New Roman" w:hAnsi="Times New Roman"/>
          <w:i/>
        </w:rPr>
      </w:pPr>
    </w:p>
    <w:p w14:paraId="406C9E22" w14:textId="77777777" w:rsidR="008276A7" w:rsidRPr="00F405F1" w:rsidRDefault="00F405F1" w:rsidP="00F405F1">
      <w:pPr>
        <w:spacing w:line="360" w:lineRule="auto"/>
        <w:rPr>
          <w:rFonts w:ascii="Times New Roman" w:hAnsi="Times New Roman"/>
          <w:i/>
          <w:sz w:val="24"/>
        </w:rPr>
      </w:pPr>
      <w:r w:rsidRPr="00F405F1">
        <w:rPr>
          <w:rFonts w:ascii="Times New Roman" w:hAnsi="Times New Roman"/>
          <w:b/>
          <w:i/>
          <w:sz w:val="24"/>
        </w:rPr>
        <w:t>12 pav</w:t>
      </w:r>
      <w:r w:rsidRPr="00F405F1">
        <w:rPr>
          <w:rFonts w:ascii="Times New Roman" w:hAnsi="Times New Roman"/>
          <w:i/>
          <w:sz w:val="24"/>
        </w:rPr>
        <w:t xml:space="preserve">. </w:t>
      </w:r>
      <w:r w:rsidR="008276A7" w:rsidRPr="00F405F1">
        <w:rPr>
          <w:rFonts w:ascii="Times New Roman" w:hAnsi="Times New Roman"/>
          <w:i/>
          <w:sz w:val="24"/>
        </w:rPr>
        <w:t>Lazdijų mieste esančių lankytinų vietų žemėlapis</w:t>
      </w:r>
      <w:r>
        <w:rPr>
          <w:rFonts w:ascii="Times New Roman" w:hAnsi="Times New Roman"/>
          <w:i/>
          <w:sz w:val="24"/>
        </w:rPr>
        <w:t>.</w:t>
      </w:r>
    </w:p>
    <w:p w14:paraId="406C9E23" w14:textId="77777777" w:rsidR="000E36D9" w:rsidRPr="00F405F1" w:rsidRDefault="00520771" w:rsidP="000E36D9">
      <w:pPr>
        <w:spacing w:line="360" w:lineRule="auto"/>
        <w:rPr>
          <w:rFonts w:ascii="Times New Roman" w:hAnsi="Times New Roman"/>
          <w:sz w:val="24"/>
        </w:rPr>
      </w:pPr>
      <w:r w:rsidRPr="00F405F1">
        <w:rPr>
          <w:rFonts w:ascii="Times New Roman" w:hAnsi="Times New Roman"/>
          <w:noProof/>
          <w:sz w:val="24"/>
        </w:rPr>
        <w:drawing>
          <wp:inline distT="0" distB="0" distL="0" distR="0" wp14:anchorId="406CA365" wp14:editId="406CA366">
            <wp:extent cx="3533775" cy="4133850"/>
            <wp:effectExtent l="0" t="0" r="952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4133850"/>
                    </a:xfrm>
                    <a:prstGeom prst="rect">
                      <a:avLst/>
                    </a:prstGeom>
                    <a:noFill/>
                    <a:ln>
                      <a:noFill/>
                    </a:ln>
                  </pic:spPr>
                </pic:pic>
              </a:graphicData>
            </a:graphic>
          </wp:inline>
        </w:drawing>
      </w:r>
    </w:p>
    <w:p w14:paraId="406C9E24" w14:textId="77777777" w:rsidR="000E36D9" w:rsidRPr="00624712" w:rsidRDefault="009511C5" w:rsidP="00DD39B1">
      <w:pPr>
        <w:spacing w:line="360" w:lineRule="auto"/>
        <w:ind w:firstLine="709"/>
        <w:jc w:val="both"/>
        <w:rPr>
          <w:rFonts w:ascii="Times New Roman" w:hAnsi="Times New Roman"/>
          <w:sz w:val="24"/>
          <w:szCs w:val="24"/>
        </w:rPr>
      </w:pPr>
      <w:r w:rsidRPr="00624712">
        <w:rPr>
          <w:rFonts w:ascii="Times New Roman" w:hAnsi="Times New Roman"/>
          <w:sz w:val="24"/>
          <w:szCs w:val="24"/>
        </w:rPr>
        <w:t>Kultūros sklaida Lazdijų</w:t>
      </w:r>
      <w:r w:rsidR="000E36D9" w:rsidRPr="00624712">
        <w:rPr>
          <w:rFonts w:ascii="Times New Roman" w:hAnsi="Times New Roman"/>
          <w:sz w:val="24"/>
          <w:szCs w:val="24"/>
        </w:rPr>
        <w:t xml:space="preserve"> mieste užsiima </w:t>
      </w:r>
      <w:r w:rsidRPr="00624712">
        <w:rPr>
          <w:rFonts w:ascii="Times New Roman" w:hAnsi="Times New Roman"/>
          <w:sz w:val="24"/>
          <w:szCs w:val="24"/>
        </w:rPr>
        <w:t>Lazdijų</w:t>
      </w:r>
      <w:r w:rsidR="000E36D9" w:rsidRPr="00624712">
        <w:rPr>
          <w:rFonts w:ascii="Times New Roman" w:hAnsi="Times New Roman"/>
          <w:sz w:val="24"/>
          <w:szCs w:val="24"/>
        </w:rPr>
        <w:t xml:space="preserve"> miesto kultūros centras, </w:t>
      </w:r>
      <w:r w:rsidRPr="00624712">
        <w:rPr>
          <w:rFonts w:ascii="Times New Roman" w:hAnsi="Times New Roman"/>
          <w:sz w:val="24"/>
          <w:szCs w:val="24"/>
        </w:rPr>
        <w:t>Lazdijų</w:t>
      </w:r>
      <w:r w:rsidR="000E36D9" w:rsidRPr="00624712">
        <w:rPr>
          <w:rFonts w:ascii="Times New Roman" w:hAnsi="Times New Roman"/>
          <w:sz w:val="24"/>
          <w:szCs w:val="24"/>
        </w:rPr>
        <w:t xml:space="preserve"> viešoji biblioteka, taip pat rajono spauda. </w:t>
      </w:r>
      <w:r w:rsidRPr="00624712">
        <w:rPr>
          <w:rFonts w:ascii="Times New Roman" w:hAnsi="Times New Roman"/>
          <w:sz w:val="24"/>
          <w:szCs w:val="24"/>
        </w:rPr>
        <w:t>Lazdijų</w:t>
      </w:r>
      <w:r w:rsidR="000E36D9" w:rsidRPr="00624712">
        <w:rPr>
          <w:rFonts w:ascii="Times New Roman" w:hAnsi="Times New Roman"/>
          <w:sz w:val="24"/>
          <w:szCs w:val="24"/>
        </w:rPr>
        <w:t xml:space="preserve"> miesto kultūros centras – daugiafunkcinis kultūros centras, besinaudojantis moderniais objektais ir techninėmis priemonėmis, atviras visuomenei, tenkinantis bendruomenės narių saviraiškos poreikius, organiškai įsiliejantis į </w:t>
      </w:r>
      <w:r w:rsidRPr="00624712">
        <w:rPr>
          <w:rFonts w:ascii="Times New Roman" w:hAnsi="Times New Roman"/>
          <w:sz w:val="24"/>
          <w:szCs w:val="24"/>
        </w:rPr>
        <w:t>Alytaus</w:t>
      </w:r>
      <w:r w:rsidR="000E36D9" w:rsidRPr="00624712">
        <w:rPr>
          <w:rFonts w:ascii="Times New Roman" w:hAnsi="Times New Roman"/>
          <w:sz w:val="24"/>
          <w:szCs w:val="24"/>
        </w:rPr>
        <w:t xml:space="preserve"> apskrities ir </w:t>
      </w:r>
      <w:r w:rsidRPr="00624712">
        <w:rPr>
          <w:rFonts w:ascii="Times New Roman" w:hAnsi="Times New Roman"/>
          <w:sz w:val="24"/>
          <w:szCs w:val="24"/>
        </w:rPr>
        <w:t>Dzūkijos</w:t>
      </w:r>
      <w:r w:rsidR="000E36D9" w:rsidRPr="00624712">
        <w:rPr>
          <w:rFonts w:ascii="Times New Roman" w:hAnsi="Times New Roman"/>
          <w:sz w:val="24"/>
          <w:szCs w:val="24"/>
        </w:rPr>
        <w:t xml:space="preserve"> regiono kultūros terpę, patrauklus užsieniečiams savo kultūros produkcija, teikiamomis paslaugomis ir rekreacijos objektais. Kultūros centro darbuotojai – kvalifikuoti, iniciatyvūs, gebantys operuoti informacijos srautais, gerbiantys save ir kiekvieną visuomenės narį - specialistai. Meno kolektyvai – šiuolaikiški, puoselėjantys lietuvių tautinę savimonę, konkurencingi rinkos sąlygomis. </w:t>
      </w:r>
    </w:p>
    <w:p w14:paraId="406C9E25" w14:textId="77777777" w:rsidR="000E36D9" w:rsidRPr="00624712" w:rsidRDefault="00DB0D4A" w:rsidP="008A4301">
      <w:pPr>
        <w:shd w:val="clear" w:color="auto" w:fill="FFFFFF"/>
        <w:spacing w:line="360" w:lineRule="auto"/>
        <w:ind w:firstLine="709"/>
        <w:jc w:val="both"/>
        <w:rPr>
          <w:rFonts w:ascii="Times New Roman" w:hAnsi="Times New Roman"/>
          <w:sz w:val="24"/>
          <w:szCs w:val="24"/>
        </w:rPr>
      </w:pPr>
      <w:r w:rsidRPr="00624712">
        <w:rPr>
          <w:rFonts w:ascii="Times New Roman" w:hAnsi="Times New Roman"/>
          <w:sz w:val="24"/>
          <w:szCs w:val="24"/>
        </w:rPr>
        <w:t>Lazdijų k</w:t>
      </w:r>
      <w:r w:rsidR="000E36D9" w:rsidRPr="00624712">
        <w:rPr>
          <w:rFonts w:ascii="Times New Roman" w:hAnsi="Times New Roman"/>
          <w:sz w:val="24"/>
          <w:szCs w:val="24"/>
        </w:rPr>
        <w:t xml:space="preserve">ultūros centre </w:t>
      </w:r>
      <w:r w:rsidRPr="00624712">
        <w:rPr>
          <w:rFonts w:ascii="Times New Roman" w:hAnsi="Times New Roman"/>
          <w:sz w:val="24"/>
          <w:szCs w:val="24"/>
        </w:rPr>
        <w:t xml:space="preserve">Lazdijų mieste </w:t>
      </w:r>
      <w:r w:rsidR="000E36D9" w:rsidRPr="00624712">
        <w:rPr>
          <w:rFonts w:ascii="Times New Roman" w:hAnsi="Times New Roman"/>
          <w:sz w:val="24"/>
          <w:szCs w:val="24"/>
        </w:rPr>
        <w:t xml:space="preserve">veikia </w:t>
      </w:r>
      <w:r w:rsidR="00B62A9A" w:rsidRPr="00624712">
        <w:rPr>
          <w:rFonts w:ascii="Times New Roman" w:hAnsi="Times New Roman"/>
          <w:sz w:val="24"/>
          <w:szCs w:val="24"/>
        </w:rPr>
        <w:t xml:space="preserve">9 </w:t>
      </w:r>
      <w:r w:rsidR="000E36D9" w:rsidRPr="00624712">
        <w:rPr>
          <w:rFonts w:ascii="Times New Roman" w:hAnsi="Times New Roman"/>
          <w:sz w:val="24"/>
          <w:szCs w:val="24"/>
        </w:rPr>
        <w:t xml:space="preserve">mėgėjų meno kolektyvų: </w:t>
      </w:r>
      <w:r w:rsidRPr="00624712">
        <w:rPr>
          <w:rFonts w:ascii="Times New Roman" w:hAnsi="Times New Roman"/>
          <w:sz w:val="24"/>
          <w:szCs w:val="24"/>
        </w:rPr>
        <w:t xml:space="preserve">kamerinis choras „Gaustas“, </w:t>
      </w:r>
      <w:hyperlink r:id="rId22" w:tooltip="Dziedukai" w:history="1">
        <w:r w:rsidRPr="00624712">
          <w:rPr>
            <w:rStyle w:val="Hipersaitas"/>
            <w:rFonts w:ascii="Times New Roman" w:hAnsi="Times New Roman"/>
            <w:color w:val="auto"/>
            <w:sz w:val="24"/>
            <w:szCs w:val="24"/>
            <w:u w:val="none"/>
            <w:bdr w:val="none" w:sz="0" w:space="0" w:color="auto" w:frame="1"/>
            <w:shd w:val="clear" w:color="auto" w:fill="FFFFFF"/>
          </w:rPr>
          <w:t>tradicinė kapela „Dziedukai“</w:t>
        </w:r>
      </w:hyperlink>
      <w:r w:rsidRPr="00624712">
        <w:rPr>
          <w:rFonts w:ascii="Times New Roman" w:hAnsi="Times New Roman"/>
          <w:sz w:val="24"/>
          <w:szCs w:val="24"/>
        </w:rPr>
        <w:t>,</w:t>
      </w:r>
      <w:hyperlink r:id="rId23" w:tooltip="Anūkucai" w:history="1">
        <w:r w:rsidRPr="00624712">
          <w:rPr>
            <w:rStyle w:val="Hipersaitas"/>
            <w:rFonts w:ascii="Times New Roman" w:hAnsi="Times New Roman"/>
            <w:color w:val="auto"/>
            <w:sz w:val="24"/>
            <w:szCs w:val="24"/>
            <w:u w:val="none"/>
            <w:bdr w:val="none" w:sz="0" w:space="0" w:color="auto" w:frame="1"/>
          </w:rPr>
          <w:t xml:space="preserve"> vaikų liaudiškos muzikos kapela „Anūkucai“</w:t>
        </w:r>
      </w:hyperlink>
      <w:r w:rsidRPr="00624712">
        <w:rPr>
          <w:rFonts w:ascii="Times New Roman" w:hAnsi="Times New Roman"/>
          <w:sz w:val="24"/>
          <w:szCs w:val="24"/>
        </w:rPr>
        <w:t>,</w:t>
      </w:r>
      <w:hyperlink r:id="rId24" w:tooltip="Dainuviai" w:history="1">
        <w:r w:rsidRPr="00624712">
          <w:rPr>
            <w:rStyle w:val="Hipersaitas"/>
            <w:rFonts w:ascii="Times New Roman" w:hAnsi="Times New Roman"/>
            <w:color w:val="auto"/>
            <w:sz w:val="24"/>
            <w:szCs w:val="24"/>
            <w:u w:val="none"/>
            <w:bdr w:val="none" w:sz="0" w:space="0" w:color="auto" w:frame="1"/>
          </w:rPr>
          <w:t xml:space="preserve"> folklorinis ansamblis „Dainuviai“</w:t>
        </w:r>
      </w:hyperlink>
      <w:r w:rsidRPr="00624712">
        <w:rPr>
          <w:rFonts w:ascii="Times New Roman" w:hAnsi="Times New Roman"/>
          <w:sz w:val="24"/>
          <w:szCs w:val="24"/>
        </w:rPr>
        <w:t xml:space="preserve"> ir </w:t>
      </w:r>
      <w:hyperlink r:id="rId25" w:tooltip="Riecimėlis" w:history="1">
        <w:r w:rsidRPr="00624712">
          <w:rPr>
            <w:rStyle w:val="Hipersaitas"/>
            <w:rFonts w:ascii="Times New Roman" w:hAnsi="Times New Roman"/>
            <w:color w:val="auto"/>
            <w:sz w:val="24"/>
            <w:szCs w:val="24"/>
            <w:u w:val="none"/>
            <w:bdr w:val="none" w:sz="0" w:space="0" w:color="auto" w:frame="1"/>
          </w:rPr>
          <w:t>„Riecimėlis“</w:t>
        </w:r>
      </w:hyperlink>
      <w:r w:rsidRPr="00624712">
        <w:rPr>
          <w:rFonts w:ascii="Times New Roman" w:hAnsi="Times New Roman"/>
          <w:sz w:val="24"/>
          <w:szCs w:val="24"/>
        </w:rPr>
        <w:t xml:space="preserve">, </w:t>
      </w:r>
      <w:hyperlink r:id="rId26" w:tooltip="Tremtinys" w:history="1">
        <w:r w:rsidRPr="00624712">
          <w:rPr>
            <w:rStyle w:val="Hipersaitas"/>
            <w:rFonts w:ascii="Times New Roman" w:hAnsi="Times New Roman"/>
            <w:color w:val="auto"/>
            <w:sz w:val="24"/>
            <w:szCs w:val="24"/>
            <w:u w:val="none"/>
            <w:bdr w:val="none" w:sz="0" w:space="0" w:color="auto" w:frame="1"/>
          </w:rPr>
          <w:t>vokalinis ansamblis „Tremtinys“</w:t>
        </w:r>
      </w:hyperlink>
      <w:r w:rsidRPr="00624712">
        <w:rPr>
          <w:rFonts w:ascii="Times New Roman" w:hAnsi="Times New Roman"/>
          <w:sz w:val="24"/>
          <w:szCs w:val="24"/>
        </w:rPr>
        <w:t xml:space="preserve">, estradinė grupė „Kryžkelė“, </w:t>
      </w:r>
      <w:hyperlink r:id="rId27" w:tooltip="Lazdija" w:history="1">
        <w:r w:rsidRPr="00624712">
          <w:rPr>
            <w:rStyle w:val="Hipersaitas"/>
            <w:rFonts w:ascii="Times New Roman" w:hAnsi="Times New Roman"/>
            <w:color w:val="auto"/>
            <w:sz w:val="24"/>
            <w:szCs w:val="24"/>
            <w:u w:val="none"/>
            <w:bdr w:val="none" w:sz="0" w:space="0" w:color="auto" w:frame="1"/>
          </w:rPr>
          <w:t>Lazdijų suaugusių tautinių šokių kolektyvas „Lazdija“</w:t>
        </w:r>
      </w:hyperlink>
      <w:r w:rsidR="00B62A9A" w:rsidRPr="00624712">
        <w:rPr>
          <w:rFonts w:ascii="Times New Roman" w:hAnsi="Times New Roman"/>
          <w:sz w:val="24"/>
          <w:szCs w:val="24"/>
        </w:rPr>
        <w:t xml:space="preserve"> ir</w:t>
      </w:r>
      <w:r w:rsidRPr="00624712">
        <w:rPr>
          <w:rFonts w:ascii="Times New Roman" w:hAnsi="Times New Roman"/>
          <w:sz w:val="24"/>
          <w:szCs w:val="24"/>
        </w:rPr>
        <w:t xml:space="preserve"> </w:t>
      </w:r>
      <w:r w:rsidRPr="00624712">
        <w:rPr>
          <w:rFonts w:ascii="Times New Roman" w:hAnsi="Times New Roman"/>
          <w:sz w:val="24"/>
          <w:szCs w:val="24"/>
          <w:shd w:val="clear" w:color="auto" w:fill="FFFFFF"/>
        </w:rPr>
        <w:t>meninės raiškos studija „MACINGA”</w:t>
      </w:r>
      <w:r w:rsidR="00B62A9A" w:rsidRPr="00624712">
        <w:rPr>
          <w:rFonts w:ascii="Times New Roman" w:hAnsi="Times New Roman"/>
          <w:sz w:val="24"/>
          <w:szCs w:val="24"/>
          <w:shd w:val="clear" w:color="auto" w:fill="FFFFFF"/>
        </w:rPr>
        <w:t>.</w:t>
      </w:r>
      <w:r w:rsidR="00B62A9A" w:rsidRPr="00624712">
        <w:rPr>
          <w:rFonts w:ascii="Times New Roman" w:hAnsi="Times New Roman"/>
          <w:sz w:val="24"/>
          <w:szCs w:val="24"/>
        </w:rPr>
        <w:t xml:space="preserve"> </w:t>
      </w:r>
      <w:r w:rsidR="00567609">
        <w:rPr>
          <w:rFonts w:ascii="Times New Roman" w:hAnsi="Times New Roman"/>
          <w:sz w:val="24"/>
          <w:szCs w:val="24"/>
          <w:shd w:val="clear" w:color="auto" w:fill="FFFFFF"/>
        </w:rPr>
        <w:t>Lazdijų mieste ir rajone t</w:t>
      </w:r>
      <w:r w:rsidRPr="00624712">
        <w:rPr>
          <w:rFonts w:ascii="Times New Roman" w:hAnsi="Times New Roman"/>
          <w:sz w:val="24"/>
          <w:szCs w:val="24"/>
          <w:shd w:val="clear" w:color="auto" w:fill="FFFFFF"/>
        </w:rPr>
        <w:t>radiciniais renginiais jau tapo</w:t>
      </w:r>
      <w:r w:rsidR="00567609">
        <w:rPr>
          <w:rFonts w:ascii="Times New Roman" w:hAnsi="Times New Roman"/>
          <w:sz w:val="24"/>
          <w:szCs w:val="24"/>
          <w:shd w:val="clear" w:color="auto" w:fill="FFFFFF"/>
        </w:rPr>
        <w:t xml:space="preserve"> </w:t>
      </w:r>
      <w:r w:rsidRPr="00624712">
        <w:rPr>
          <w:rFonts w:ascii="Times New Roman" w:hAnsi="Times New Roman"/>
          <w:sz w:val="24"/>
          <w:szCs w:val="24"/>
          <w:shd w:val="clear" w:color="auto" w:fill="FFFFFF"/>
        </w:rPr>
        <w:t>tarptautinė šventė „Pasienio fiesta“, tarptautinis Jaunimo vargonų muzikos festivalis”Clavis Coeli”, kaimo kapel</w:t>
      </w:r>
      <w:r w:rsidR="00567609">
        <w:rPr>
          <w:rFonts w:ascii="Times New Roman" w:hAnsi="Times New Roman"/>
          <w:sz w:val="24"/>
          <w:szCs w:val="24"/>
          <w:shd w:val="clear" w:color="auto" w:fill="FFFFFF"/>
        </w:rPr>
        <w:t>ų varžytuvės „Netgi vakaruškos“</w:t>
      </w:r>
      <w:r w:rsidRPr="00624712">
        <w:rPr>
          <w:rFonts w:ascii="Times New Roman" w:hAnsi="Times New Roman"/>
          <w:sz w:val="24"/>
          <w:szCs w:val="24"/>
          <w:shd w:val="clear" w:color="auto" w:fill="FFFFFF"/>
        </w:rPr>
        <w:t>, suaugusių dramos kolektyvų šventė „Gonkelės“, vaikų dramos kolektyvų šventė „Bildukai“, Oninių šventė prie Prelomciškės piliakalnio ir kt.</w:t>
      </w:r>
      <w:r w:rsidR="00B62A9A" w:rsidRPr="00624712">
        <w:rPr>
          <w:rFonts w:ascii="Times New Roman" w:hAnsi="Times New Roman"/>
          <w:sz w:val="24"/>
          <w:szCs w:val="24"/>
        </w:rPr>
        <w:t xml:space="preserve"> </w:t>
      </w:r>
      <w:r w:rsidR="000E36D9" w:rsidRPr="00624712">
        <w:rPr>
          <w:rFonts w:ascii="Times New Roman" w:hAnsi="Times New Roman"/>
          <w:sz w:val="24"/>
          <w:szCs w:val="24"/>
        </w:rPr>
        <w:t xml:space="preserve">Didelę reikšmę rajono bendruomenės kultūriniam gyvenimui </w:t>
      </w:r>
      <w:r w:rsidR="00B62A9A" w:rsidRPr="00624712">
        <w:rPr>
          <w:rFonts w:ascii="Times New Roman" w:hAnsi="Times New Roman"/>
          <w:sz w:val="24"/>
          <w:szCs w:val="24"/>
        </w:rPr>
        <w:t xml:space="preserve">taip pat </w:t>
      </w:r>
      <w:r w:rsidR="000E36D9" w:rsidRPr="00624712">
        <w:rPr>
          <w:rFonts w:ascii="Times New Roman" w:hAnsi="Times New Roman"/>
          <w:sz w:val="24"/>
          <w:szCs w:val="24"/>
        </w:rPr>
        <w:t xml:space="preserve">turi viešoji biblioteka. </w:t>
      </w:r>
      <w:r w:rsidR="00EF6402" w:rsidRPr="00624712">
        <w:rPr>
          <w:rFonts w:ascii="Times New Roman" w:hAnsi="Times New Roman"/>
          <w:sz w:val="24"/>
          <w:szCs w:val="24"/>
        </w:rPr>
        <w:t>Lazdijų</w:t>
      </w:r>
      <w:r w:rsidR="000E36D9" w:rsidRPr="00624712">
        <w:rPr>
          <w:rFonts w:ascii="Times New Roman" w:hAnsi="Times New Roman"/>
          <w:sz w:val="24"/>
          <w:szCs w:val="24"/>
        </w:rPr>
        <w:t xml:space="preserve"> rajono viešoji biblioteka yra miesto centre, todėl joje patogu lankytis tiek miesto ir tiek rajono bendruomenei. </w:t>
      </w:r>
    </w:p>
    <w:p w14:paraId="406C9E26" w14:textId="77777777" w:rsidR="000E36D9" w:rsidRPr="00624712" w:rsidRDefault="008276A7" w:rsidP="00DD39B1">
      <w:pPr>
        <w:spacing w:line="360" w:lineRule="auto"/>
        <w:ind w:firstLine="709"/>
        <w:jc w:val="both"/>
        <w:rPr>
          <w:rFonts w:ascii="Times New Roman" w:hAnsi="Times New Roman"/>
          <w:sz w:val="24"/>
          <w:szCs w:val="24"/>
        </w:rPr>
      </w:pPr>
      <w:r w:rsidRPr="00335E68">
        <w:rPr>
          <w:rFonts w:ascii="Times New Roman" w:hAnsi="Times New Roman"/>
          <w:bCs/>
          <w:sz w:val="24"/>
          <w:szCs w:val="24"/>
          <w:shd w:val="clear" w:color="auto" w:fill="FFFFFF"/>
        </w:rPr>
        <w:t>Sportas</w:t>
      </w:r>
      <w:r w:rsidRPr="00335E68">
        <w:rPr>
          <w:rFonts w:ascii="Times New Roman" w:hAnsi="Times New Roman"/>
          <w:sz w:val="24"/>
          <w:szCs w:val="24"/>
          <w:shd w:val="clear" w:color="auto" w:fill="FFFFFF"/>
        </w:rPr>
        <w:t> – pagal tam tikras taisykles organizuojama žmonių veikla, derinant fizinius ir intelektinius gebėjimus, skirta varžymuisi,</w:t>
      </w:r>
      <w:r w:rsidRPr="00335E68">
        <w:rPr>
          <w:rStyle w:val="apple-converted-space"/>
          <w:rFonts w:ascii="Times New Roman" w:hAnsi="Times New Roman"/>
          <w:sz w:val="24"/>
          <w:szCs w:val="24"/>
          <w:shd w:val="clear" w:color="auto" w:fill="FFFFFF"/>
        </w:rPr>
        <w:t> </w:t>
      </w:r>
      <w:hyperlink r:id="rId28" w:tooltip="Laisvalaikis" w:history="1">
        <w:r w:rsidRPr="00335E68">
          <w:rPr>
            <w:rStyle w:val="Hipersaitas"/>
            <w:rFonts w:ascii="Times New Roman" w:hAnsi="Times New Roman"/>
            <w:color w:val="auto"/>
            <w:sz w:val="24"/>
            <w:szCs w:val="24"/>
            <w:u w:val="none"/>
            <w:shd w:val="clear" w:color="auto" w:fill="FFFFFF"/>
          </w:rPr>
          <w:t>laisvalaikio</w:t>
        </w:r>
      </w:hyperlink>
      <w:r w:rsidRPr="00335E68">
        <w:rPr>
          <w:rStyle w:val="apple-converted-space"/>
          <w:rFonts w:ascii="Times New Roman" w:hAnsi="Times New Roman"/>
          <w:sz w:val="24"/>
          <w:szCs w:val="24"/>
          <w:shd w:val="clear" w:color="auto" w:fill="FFFFFF"/>
        </w:rPr>
        <w:t> </w:t>
      </w:r>
      <w:r w:rsidRPr="00335E68">
        <w:rPr>
          <w:rFonts w:ascii="Times New Roman" w:hAnsi="Times New Roman"/>
          <w:sz w:val="24"/>
          <w:szCs w:val="24"/>
          <w:shd w:val="clear" w:color="auto" w:fill="FFFFFF"/>
        </w:rPr>
        <w:t>praleidimui, įvairių įgūdžių lavinimui</w:t>
      </w:r>
      <w:r w:rsidR="00335E68" w:rsidRPr="00335E68">
        <w:rPr>
          <w:rFonts w:ascii="Times New Roman" w:hAnsi="Times New Roman"/>
          <w:sz w:val="24"/>
          <w:szCs w:val="24"/>
          <w:shd w:val="clear" w:color="auto" w:fill="FFFFFF"/>
        </w:rPr>
        <w:t>.</w:t>
      </w:r>
      <w:r w:rsidR="00335E68">
        <w:rPr>
          <w:rFonts w:ascii="Arial" w:hAnsi="Arial" w:cs="Arial"/>
          <w:color w:val="252525"/>
          <w:sz w:val="21"/>
          <w:szCs w:val="21"/>
          <w:shd w:val="clear" w:color="auto" w:fill="FFFFFF"/>
        </w:rPr>
        <w:t xml:space="preserve"> </w:t>
      </w:r>
      <w:r w:rsidR="000E36D9" w:rsidRPr="00624712">
        <w:rPr>
          <w:rFonts w:ascii="Times New Roman" w:hAnsi="Times New Roman"/>
          <w:sz w:val="24"/>
          <w:szCs w:val="24"/>
        </w:rPr>
        <w:t xml:space="preserve">Fizinis lavinimas susijęs su visu žmogaus gyvenimu, veikla, darbu, mityba, aplinka ir kitais veiksniais. Todėl kūno kultūros užsiėmimai suprantami, kaip kryptinga ugdytojo ir ugdomojo sąveika, bendradarbiavimas, asmens sveikatos stiprinimas, fizinio išsivystamo ir fizinio pajėgumo gerinimas, noro pačiam siekti fizinio tobulumo skiepijimas, sveikos gyvensenos ugdymas. Kiekviena fizine veikla ne tik skatinamas poreikis judėti, teikiama žinių, įtvirtinami mokėjimai ir įgūdžiai, bet ir žadinamos teigiamos emocijos, ugdomos dorovinės nuostatos ir dorovingas elgesys, teigiami charakterio bruožai. Todėl fizine būkle reikia rūpintis ne kartkartėmis, o tikslingai, sistemingai ir nuosekliai. </w:t>
      </w:r>
      <w:r w:rsidR="00EF6402" w:rsidRPr="00624712">
        <w:rPr>
          <w:rFonts w:ascii="Times New Roman" w:hAnsi="Times New Roman"/>
          <w:color w:val="000000"/>
          <w:sz w:val="24"/>
          <w:szCs w:val="24"/>
        </w:rPr>
        <w:t>Lazdijų</w:t>
      </w:r>
      <w:r w:rsidR="000E36D9" w:rsidRPr="00624712">
        <w:rPr>
          <w:rFonts w:ascii="Times New Roman" w:hAnsi="Times New Roman"/>
          <w:sz w:val="24"/>
          <w:szCs w:val="24"/>
        </w:rPr>
        <w:t xml:space="preserve"> miesto sportinę veiklą vykdo ir koordinuoja </w:t>
      </w:r>
      <w:r w:rsidR="00567609">
        <w:rPr>
          <w:rFonts w:ascii="Times New Roman" w:hAnsi="Times New Roman"/>
          <w:sz w:val="24"/>
          <w:szCs w:val="24"/>
        </w:rPr>
        <w:t>VŠĮ „</w:t>
      </w:r>
      <w:r w:rsidR="00EF6402" w:rsidRPr="00624712">
        <w:rPr>
          <w:rFonts w:ascii="Times New Roman" w:hAnsi="Times New Roman"/>
          <w:color w:val="000000"/>
          <w:sz w:val="24"/>
          <w:szCs w:val="24"/>
        </w:rPr>
        <w:t>Lazdijų</w:t>
      </w:r>
      <w:r w:rsidR="00567609">
        <w:rPr>
          <w:rFonts w:ascii="Times New Roman" w:hAnsi="Times New Roman"/>
          <w:sz w:val="24"/>
          <w:szCs w:val="24"/>
        </w:rPr>
        <w:t xml:space="preserve"> rajono sporto centras“, veikia du sporto klubai. </w:t>
      </w:r>
      <w:r w:rsidR="000E36D9" w:rsidRPr="00624712">
        <w:rPr>
          <w:rFonts w:ascii="Times New Roman" w:hAnsi="Times New Roman"/>
          <w:sz w:val="24"/>
          <w:szCs w:val="24"/>
        </w:rPr>
        <w:t xml:space="preserve">Centras organizuoja ne tik rajonines, bet ir respublikos įvairių sporto šakų pirmenybes, varžybas. </w:t>
      </w:r>
      <w:r w:rsidR="00B62A9A" w:rsidRPr="00624712">
        <w:rPr>
          <w:rFonts w:ascii="Times New Roman" w:hAnsi="Times New Roman"/>
          <w:sz w:val="24"/>
          <w:szCs w:val="24"/>
        </w:rPr>
        <w:t>Šiuo metu aktyviai sportuojančių asmenų skaičius Lazdijų mieste siekia 448, ir per nagrinėjamą 2012-2014 metų laikotarpį išaugo 25,1 proc.</w:t>
      </w:r>
    </w:p>
    <w:p w14:paraId="406C9E27" w14:textId="77777777" w:rsidR="000E36D9" w:rsidRPr="00624712" w:rsidRDefault="000E36D9" w:rsidP="00DC3EEB">
      <w:pPr>
        <w:spacing w:line="360" w:lineRule="auto"/>
        <w:ind w:firstLine="709"/>
        <w:jc w:val="both"/>
        <w:rPr>
          <w:rFonts w:ascii="Times New Roman" w:hAnsi="Times New Roman"/>
          <w:sz w:val="24"/>
          <w:szCs w:val="24"/>
        </w:rPr>
      </w:pPr>
      <w:r w:rsidRPr="00624712">
        <w:rPr>
          <w:rFonts w:ascii="Times New Roman" w:hAnsi="Times New Roman"/>
          <w:sz w:val="24"/>
          <w:szCs w:val="24"/>
        </w:rPr>
        <w:t xml:space="preserve">Daug dėmesio </w:t>
      </w:r>
      <w:r w:rsidR="00EF6402" w:rsidRPr="00624712">
        <w:rPr>
          <w:rFonts w:ascii="Times New Roman" w:hAnsi="Times New Roman"/>
          <w:sz w:val="24"/>
          <w:szCs w:val="24"/>
        </w:rPr>
        <w:t>Lazdijų</w:t>
      </w:r>
      <w:r w:rsidRPr="00624712">
        <w:rPr>
          <w:rFonts w:ascii="Times New Roman" w:hAnsi="Times New Roman"/>
          <w:sz w:val="24"/>
          <w:szCs w:val="24"/>
        </w:rPr>
        <w:t xml:space="preserve"> mieste skiriama meniniam moksleivių ugdymui: veikia </w:t>
      </w:r>
      <w:r w:rsidR="009511C5" w:rsidRPr="00624712">
        <w:rPr>
          <w:rFonts w:ascii="Times New Roman" w:hAnsi="Times New Roman"/>
          <w:color w:val="000000"/>
          <w:sz w:val="24"/>
          <w:szCs w:val="24"/>
        </w:rPr>
        <w:t>Lazdijų</w:t>
      </w:r>
      <w:r w:rsidRPr="00624712">
        <w:rPr>
          <w:rFonts w:ascii="Times New Roman" w:hAnsi="Times New Roman"/>
          <w:sz w:val="24"/>
          <w:szCs w:val="24"/>
        </w:rPr>
        <w:t xml:space="preserve"> </w:t>
      </w:r>
      <w:r w:rsidR="009511C5" w:rsidRPr="00624712">
        <w:rPr>
          <w:rFonts w:ascii="Times New Roman" w:hAnsi="Times New Roman"/>
          <w:sz w:val="24"/>
          <w:szCs w:val="24"/>
        </w:rPr>
        <w:t>meno</w:t>
      </w:r>
      <w:r w:rsidRPr="00624712">
        <w:rPr>
          <w:rFonts w:ascii="Times New Roman" w:hAnsi="Times New Roman"/>
          <w:sz w:val="24"/>
          <w:szCs w:val="24"/>
        </w:rPr>
        <w:t xml:space="preserve"> mokykla</w:t>
      </w:r>
      <w:r w:rsidR="00B62A9A" w:rsidRPr="00624712">
        <w:rPr>
          <w:rFonts w:ascii="Times New Roman" w:hAnsi="Times New Roman"/>
          <w:sz w:val="24"/>
          <w:szCs w:val="24"/>
        </w:rPr>
        <w:t>.</w:t>
      </w:r>
      <w:r w:rsidR="00B9052B" w:rsidRPr="00624712">
        <w:rPr>
          <w:rFonts w:ascii="Times New Roman" w:hAnsi="Times New Roman"/>
          <w:sz w:val="24"/>
          <w:szCs w:val="24"/>
        </w:rPr>
        <w:t xml:space="preserve"> </w:t>
      </w:r>
      <w:r w:rsidR="00B62A9A" w:rsidRPr="00624712">
        <w:rPr>
          <w:rFonts w:ascii="Times New Roman" w:hAnsi="Times New Roman"/>
          <w:sz w:val="24"/>
          <w:szCs w:val="24"/>
        </w:rPr>
        <w:t xml:space="preserve">Šiuo metu meno mokykloje Lazdijų mieste veikia 6 kolektyvai: kapelukė „Trepsiukai“, jaunių choras, jaunučių chotas, pop grupė – „Či-ki-ta“, folklorinis ansamblis „Kvietkelis“, elektro akustinis ansamblis. Taip </w:t>
      </w:r>
      <w:r w:rsidR="00B9052B" w:rsidRPr="00624712">
        <w:rPr>
          <w:rFonts w:ascii="Times New Roman" w:hAnsi="Times New Roman"/>
          <w:sz w:val="24"/>
          <w:szCs w:val="24"/>
        </w:rPr>
        <w:t>mokykloje veikia</w:t>
      </w:r>
      <w:r w:rsidR="00B62A9A" w:rsidRPr="00624712">
        <w:rPr>
          <w:rFonts w:ascii="Times New Roman" w:hAnsi="Times New Roman"/>
          <w:sz w:val="24"/>
          <w:szCs w:val="24"/>
        </w:rPr>
        <w:t xml:space="preserve"> choreografijos skyrius, dailės skyrius, fortepijono skyrius, instrumentinės muzikos skyrius ir teorinis vokalinis skyrius.</w:t>
      </w:r>
    </w:p>
    <w:p w14:paraId="406C9E28" w14:textId="77777777" w:rsidR="000E36D9" w:rsidRDefault="0082075E" w:rsidP="0082075E">
      <w:pPr>
        <w:pStyle w:val="Antrat2"/>
        <w:numPr>
          <w:ilvl w:val="0"/>
          <w:numId w:val="0"/>
        </w:numPr>
        <w:ind w:left="576" w:hanging="576"/>
        <w:rPr>
          <w:rFonts w:ascii="Times New Roman" w:hAnsi="Times New Roman"/>
        </w:rPr>
      </w:pPr>
      <w:bookmarkStart w:id="32" w:name="_Toc437288801"/>
      <w:bookmarkStart w:id="33" w:name="_Toc440371793"/>
      <w:bookmarkStart w:id="34" w:name="_Toc440458542"/>
      <w:bookmarkStart w:id="35" w:name="_Toc440534426"/>
      <w:r>
        <w:rPr>
          <w:rFonts w:ascii="Times New Roman" w:hAnsi="Times New Roman"/>
        </w:rPr>
        <w:t xml:space="preserve">3.3. </w:t>
      </w:r>
      <w:r w:rsidR="000E36D9" w:rsidRPr="00CE3099">
        <w:rPr>
          <w:rFonts w:ascii="Times New Roman" w:hAnsi="Times New Roman"/>
        </w:rPr>
        <w:t>Gyventojų nuomonės apklausa</w:t>
      </w:r>
      <w:bookmarkEnd w:id="32"/>
      <w:bookmarkEnd w:id="33"/>
      <w:bookmarkEnd w:id="34"/>
      <w:bookmarkEnd w:id="35"/>
    </w:p>
    <w:p w14:paraId="406C9E29" w14:textId="77777777" w:rsidR="00DC3EEB" w:rsidRPr="00DC3EEB" w:rsidRDefault="00DC3EEB" w:rsidP="00DC3EEB"/>
    <w:p w14:paraId="406C9E2A" w14:textId="77777777" w:rsidR="000E36D9" w:rsidRPr="00567609" w:rsidRDefault="00DD39B1" w:rsidP="00DD39B1">
      <w:pPr>
        <w:spacing w:line="360" w:lineRule="auto"/>
        <w:ind w:firstLine="709"/>
        <w:jc w:val="both"/>
        <w:rPr>
          <w:rFonts w:ascii="Times New Roman" w:hAnsi="Times New Roman"/>
          <w:color w:val="D9D9D9"/>
          <w:sz w:val="24"/>
          <w:szCs w:val="24"/>
        </w:rPr>
      </w:pPr>
      <w:r w:rsidRPr="00567609">
        <w:rPr>
          <w:rFonts w:ascii="Times New Roman" w:hAnsi="Times New Roman"/>
          <w:color w:val="000000"/>
          <w:sz w:val="24"/>
          <w:szCs w:val="24"/>
        </w:rPr>
        <w:t>Lazdijų</w:t>
      </w:r>
      <w:r w:rsidR="000E36D9" w:rsidRPr="00567609">
        <w:rPr>
          <w:rFonts w:ascii="Times New Roman" w:hAnsi="Times New Roman"/>
          <w:color w:val="000000"/>
          <w:sz w:val="24"/>
          <w:szCs w:val="24"/>
        </w:rPr>
        <w:t xml:space="preserve"> miesto gyventojų apklausa dėl </w:t>
      </w:r>
      <w:r w:rsidR="000A57BD" w:rsidRPr="00567609">
        <w:rPr>
          <w:rFonts w:ascii="Times New Roman" w:hAnsi="Times New Roman"/>
          <w:color w:val="000000"/>
          <w:sz w:val="24"/>
          <w:szCs w:val="24"/>
        </w:rPr>
        <w:t xml:space="preserve">Lazdijų </w:t>
      </w:r>
      <w:r w:rsidR="000E36D9" w:rsidRPr="00567609">
        <w:rPr>
          <w:rFonts w:ascii="Times New Roman" w:hAnsi="Times New Roman"/>
          <w:color w:val="000000"/>
          <w:sz w:val="24"/>
          <w:szCs w:val="24"/>
        </w:rPr>
        <w:t>miesto plėtros strategijos parengimo 2016-202</w:t>
      </w:r>
      <w:r w:rsidRPr="00567609">
        <w:rPr>
          <w:rFonts w:ascii="Times New Roman" w:hAnsi="Times New Roman"/>
          <w:color w:val="000000"/>
          <w:sz w:val="24"/>
          <w:szCs w:val="24"/>
        </w:rPr>
        <w:t>3</w:t>
      </w:r>
      <w:r w:rsidR="000E36D9" w:rsidRPr="00567609">
        <w:rPr>
          <w:rFonts w:ascii="Times New Roman" w:hAnsi="Times New Roman"/>
          <w:color w:val="000000"/>
          <w:sz w:val="24"/>
          <w:szCs w:val="24"/>
        </w:rPr>
        <w:t xml:space="preserve"> metams buvo vykdoma nuo </w:t>
      </w:r>
      <w:r w:rsidR="000E36D9" w:rsidRPr="00852735">
        <w:rPr>
          <w:rFonts w:ascii="Times New Roman" w:hAnsi="Times New Roman"/>
          <w:sz w:val="24"/>
          <w:szCs w:val="24"/>
        </w:rPr>
        <w:t xml:space="preserve">2015 m. </w:t>
      </w:r>
      <w:r w:rsidR="00852735" w:rsidRPr="00852735">
        <w:rPr>
          <w:rFonts w:ascii="Times New Roman" w:hAnsi="Times New Roman"/>
          <w:sz w:val="24"/>
          <w:szCs w:val="24"/>
        </w:rPr>
        <w:t>spalio 28</w:t>
      </w:r>
      <w:r w:rsidR="000E36D9" w:rsidRPr="00852735">
        <w:rPr>
          <w:rFonts w:ascii="Times New Roman" w:hAnsi="Times New Roman"/>
          <w:sz w:val="24"/>
          <w:szCs w:val="24"/>
        </w:rPr>
        <w:t xml:space="preserve"> d. iki 2015 m. </w:t>
      </w:r>
      <w:r w:rsidR="00852735" w:rsidRPr="00852735">
        <w:rPr>
          <w:rFonts w:ascii="Times New Roman" w:hAnsi="Times New Roman"/>
          <w:sz w:val="24"/>
          <w:szCs w:val="24"/>
        </w:rPr>
        <w:t>lapkričio 30 d</w:t>
      </w:r>
      <w:r w:rsidR="000E36D9" w:rsidRPr="00852735">
        <w:rPr>
          <w:rFonts w:ascii="Times New Roman" w:hAnsi="Times New Roman"/>
          <w:sz w:val="24"/>
          <w:szCs w:val="24"/>
        </w:rPr>
        <w:t>.</w:t>
      </w:r>
      <w:r w:rsidR="000E36D9" w:rsidRPr="00567609">
        <w:rPr>
          <w:rFonts w:ascii="Times New Roman" w:hAnsi="Times New Roman"/>
          <w:color w:val="D9D9D9"/>
          <w:sz w:val="24"/>
          <w:szCs w:val="24"/>
        </w:rPr>
        <w:t xml:space="preserve"> </w:t>
      </w:r>
      <w:r w:rsidR="000E36D9" w:rsidRPr="00567609">
        <w:rPr>
          <w:rFonts w:ascii="Times New Roman" w:hAnsi="Times New Roman"/>
          <w:sz w:val="24"/>
          <w:szCs w:val="24"/>
        </w:rPr>
        <w:t xml:space="preserve">Apklausoje dalyvavo </w:t>
      </w:r>
      <w:r w:rsidR="00E4004C" w:rsidRPr="00567609">
        <w:rPr>
          <w:rFonts w:ascii="Times New Roman" w:hAnsi="Times New Roman"/>
          <w:sz w:val="24"/>
          <w:szCs w:val="24"/>
        </w:rPr>
        <w:t>303</w:t>
      </w:r>
      <w:r w:rsidR="000E36D9" w:rsidRPr="00567609">
        <w:rPr>
          <w:rFonts w:ascii="Times New Roman" w:hAnsi="Times New Roman"/>
          <w:sz w:val="24"/>
          <w:szCs w:val="24"/>
        </w:rPr>
        <w:t xml:space="preserve"> </w:t>
      </w:r>
      <w:r w:rsidR="00E4004C" w:rsidRPr="00567609">
        <w:rPr>
          <w:rFonts w:ascii="Times New Roman" w:hAnsi="Times New Roman"/>
          <w:sz w:val="24"/>
          <w:szCs w:val="24"/>
        </w:rPr>
        <w:t>Lazdijų</w:t>
      </w:r>
      <w:r w:rsidR="000E36D9" w:rsidRPr="00567609">
        <w:rPr>
          <w:rFonts w:ascii="Times New Roman" w:hAnsi="Times New Roman"/>
          <w:sz w:val="24"/>
          <w:szCs w:val="24"/>
        </w:rPr>
        <w:t xml:space="preserve"> rajono gyventojų, iš jų </w:t>
      </w:r>
      <w:r w:rsidR="00E4004C" w:rsidRPr="00567609">
        <w:rPr>
          <w:rFonts w:ascii="Times New Roman" w:hAnsi="Times New Roman"/>
          <w:sz w:val="24"/>
          <w:szCs w:val="24"/>
        </w:rPr>
        <w:t>– 247</w:t>
      </w:r>
      <w:r w:rsidR="000E36D9" w:rsidRPr="00567609">
        <w:rPr>
          <w:rFonts w:ascii="Times New Roman" w:hAnsi="Times New Roman"/>
          <w:sz w:val="24"/>
          <w:szCs w:val="24"/>
        </w:rPr>
        <w:t xml:space="preserve"> </w:t>
      </w:r>
      <w:r w:rsidR="00E4004C" w:rsidRPr="00567609">
        <w:rPr>
          <w:rFonts w:ascii="Times New Roman" w:hAnsi="Times New Roman"/>
          <w:sz w:val="24"/>
          <w:szCs w:val="24"/>
        </w:rPr>
        <w:t>Lazdijų</w:t>
      </w:r>
      <w:r w:rsidR="00F86BB4">
        <w:rPr>
          <w:rFonts w:ascii="Times New Roman" w:hAnsi="Times New Roman"/>
          <w:sz w:val="24"/>
          <w:szCs w:val="24"/>
        </w:rPr>
        <w:t xml:space="preserve"> miesto gyventojai bei dirbantys ir vykdantys veiklą Lazdijų mieste</w:t>
      </w:r>
      <w:r w:rsidR="00E4004C" w:rsidRPr="00567609">
        <w:rPr>
          <w:rFonts w:ascii="Times New Roman" w:hAnsi="Times New Roman"/>
          <w:sz w:val="24"/>
          <w:szCs w:val="24"/>
        </w:rPr>
        <w:t xml:space="preserve">. </w:t>
      </w:r>
      <w:r w:rsidR="000E36D9" w:rsidRPr="00567609">
        <w:rPr>
          <w:rFonts w:ascii="Times New Roman" w:hAnsi="Times New Roman"/>
          <w:sz w:val="24"/>
          <w:szCs w:val="24"/>
        </w:rPr>
        <w:t xml:space="preserve">Tai sudaro </w:t>
      </w:r>
      <w:r w:rsidR="00F454EC" w:rsidRPr="00567609">
        <w:rPr>
          <w:rFonts w:ascii="Times New Roman" w:hAnsi="Times New Roman"/>
          <w:sz w:val="24"/>
          <w:szCs w:val="24"/>
        </w:rPr>
        <w:t>apie 5,8</w:t>
      </w:r>
      <w:r w:rsidR="000E36D9" w:rsidRPr="00567609">
        <w:rPr>
          <w:rFonts w:ascii="Times New Roman" w:hAnsi="Times New Roman"/>
          <w:sz w:val="24"/>
          <w:szCs w:val="24"/>
        </w:rPr>
        <w:t xml:space="preserve"> procent</w:t>
      </w:r>
      <w:r w:rsidR="00F454EC" w:rsidRPr="00567609">
        <w:rPr>
          <w:rFonts w:ascii="Times New Roman" w:hAnsi="Times New Roman"/>
          <w:sz w:val="24"/>
          <w:szCs w:val="24"/>
        </w:rPr>
        <w:t>o nuo</w:t>
      </w:r>
      <w:r w:rsidR="000E36D9" w:rsidRPr="00567609">
        <w:rPr>
          <w:rFonts w:ascii="Times New Roman" w:hAnsi="Times New Roman"/>
          <w:sz w:val="24"/>
          <w:szCs w:val="24"/>
        </w:rPr>
        <w:t xml:space="preserve"> visų </w:t>
      </w:r>
      <w:r w:rsidR="00F454EC" w:rsidRPr="00567609">
        <w:rPr>
          <w:rFonts w:ascii="Times New Roman" w:hAnsi="Times New Roman"/>
          <w:sz w:val="24"/>
          <w:szCs w:val="24"/>
        </w:rPr>
        <w:t>Lazdijų</w:t>
      </w:r>
      <w:r w:rsidR="000E36D9" w:rsidRPr="00567609">
        <w:rPr>
          <w:rFonts w:ascii="Times New Roman" w:hAnsi="Times New Roman"/>
          <w:sz w:val="24"/>
          <w:szCs w:val="24"/>
        </w:rPr>
        <w:t xml:space="preserve"> miesto gyventojų (generalinė aibė </w:t>
      </w:r>
      <w:r w:rsidR="00031F09" w:rsidRPr="00567609">
        <w:rPr>
          <w:rFonts w:ascii="Times New Roman" w:hAnsi="Times New Roman"/>
          <w:sz w:val="24"/>
          <w:szCs w:val="24"/>
        </w:rPr>
        <w:t>4 244</w:t>
      </w:r>
      <w:r w:rsidR="000E36D9" w:rsidRPr="00567609">
        <w:rPr>
          <w:rFonts w:ascii="Times New Roman" w:hAnsi="Times New Roman"/>
          <w:sz w:val="24"/>
          <w:szCs w:val="24"/>
        </w:rPr>
        <w:t xml:space="preserve"> gyventojai). Apklausos metu buvo siek</w:t>
      </w:r>
      <w:r w:rsidR="00F86BB4">
        <w:rPr>
          <w:rFonts w:ascii="Times New Roman" w:hAnsi="Times New Roman"/>
          <w:sz w:val="24"/>
          <w:szCs w:val="24"/>
        </w:rPr>
        <w:t>iama užtikrinti, jog apklausa būtų</w:t>
      </w:r>
      <w:r w:rsidR="000E36D9" w:rsidRPr="00567609">
        <w:rPr>
          <w:rFonts w:ascii="Times New Roman" w:hAnsi="Times New Roman"/>
          <w:sz w:val="24"/>
          <w:szCs w:val="24"/>
        </w:rPr>
        <w:t xml:space="preserve"> reprezentatyvi, todėl buvo kviečiami dalyvauti visų amžių, lyties, išsilavinimo gyventojai, apklausa vykdyta tiek internete, tiek popierine forma, kuri buvo prieinama </w:t>
      </w:r>
      <w:r w:rsidR="00F454EC" w:rsidRPr="00567609">
        <w:rPr>
          <w:rFonts w:ascii="Times New Roman" w:hAnsi="Times New Roman"/>
          <w:sz w:val="24"/>
          <w:szCs w:val="24"/>
        </w:rPr>
        <w:t>Lazdijų</w:t>
      </w:r>
      <w:r w:rsidR="000E36D9" w:rsidRPr="00567609">
        <w:rPr>
          <w:rFonts w:ascii="Times New Roman" w:hAnsi="Times New Roman"/>
          <w:sz w:val="24"/>
          <w:szCs w:val="24"/>
        </w:rPr>
        <w:t xml:space="preserve"> rajono savivaldybėje, seniūnijoje,</w:t>
      </w:r>
      <w:r w:rsidR="00F454EC" w:rsidRPr="00567609">
        <w:rPr>
          <w:rFonts w:ascii="Times New Roman" w:hAnsi="Times New Roman"/>
          <w:sz w:val="24"/>
          <w:szCs w:val="24"/>
        </w:rPr>
        <w:t xml:space="preserve"> </w:t>
      </w:r>
      <w:r w:rsidR="00F86BB4">
        <w:rPr>
          <w:rFonts w:ascii="Times New Roman" w:hAnsi="Times New Roman"/>
          <w:sz w:val="24"/>
          <w:szCs w:val="24"/>
        </w:rPr>
        <w:t>Alytaus teritorinės d</w:t>
      </w:r>
      <w:r w:rsidR="00F454EC" w:rsidRPr="00567609">
        <w:rPr>
          <w:rFonts w:ascii="Times New Roman" w:hAnsi="Times New Roman"/>
          <w:sz w:val="24"/>
          <w:szCs w:val="24"/>
        </w:rPr>
        <w:t>arbo biržos Lazdijų skyriuje</w:t>
      </w:r>
      <w:r w:rsidR="00F86BB4">
        <w:rPr>
          <w:rFonts w:ascii="Times New Roman" w:hAnsi="Times New Roman"/>
          <w:sz w:val="24"/>
          <w:szCs w:val="24"/>
        </w:rPr>
        <w:t>, VŠĮ „Socialinių paslaugų centras“</w:t>
      </w:r>
      <w:r w:rsidR="00F454EC" w:rsidRPr="00567609">
        <w:rPr>
          <w:rFonts w:ascii="Times New Roman" w:hAnsi="Times New Roman"/>
          <w:sz w:val="24"/>
          <w:szCs w:val="24"/>
        </w:rPr>
        <w:t xml:space="preserve"> bei</w:t>
      </w:r>
      <w:r w:rsidR="000E36D9" w:rsidRPr="00567609">
        <w:rPr>
          <w:rFonts w:ascii="Times New Roman" w:hAnsi="Times New Roman"/>
          <w:sz w:val="24"/>
          <w:szCs w:val="24"/>
        </w:rPr>
        <w:t xml:space="preserve"> kitose viešose įstaigose.</w:t>
      </w:r>
    </w:p>
    <w:p w14:paraId="406C9E2B" w14:textId="77777777" w:rsidR="000E36D9" w:rsidRPr="00567609" w:rsidRDefault="000E36D9" w:rsidP="00F454EC">
      <w:pPr>
        <w:spacing w:line="360" w:lineRule="auto"/>
        <w:ind w:firstLine="709"/>
        <w:jc w:val="both"/>
        <w:rPr>
          <w:rFonts w:ascii="Times New Roman" w:hAnsi="Times New Roman"/>
          <w:sz w:val="24"/>
          <w:szCs w:val="24"/>
        </w:rPr>
      </w:pPr>
      <w:r w:rsidRPr="00567609">
        <w:rPr>
          <w:rFonts w:ascii="Times New Roman" w:hAnsi="Times New Roman"/>
          <w:sz w:val="24"/>
          <w:szCs w:val="24"/>
        </w:rPr>
        <w:t>7</w:t>
      </w:r>
      <w:r w:rsidR="00B9052B" w:rsidRPr="00567609">
        <w:rPr>
          <w:rFonts w:ascii="Times New Roman" w:hAnsi="Times New Roman"/>
          <w:sz w:val="24"/>
          <w:szCs w:val="24"/>
        </w:rPr>
        <w:t>3,7</w:t>
      </w:r>
      <w:r w:rsidRPr="00567609">
        <w:rPr>
          <w:rFonts w:ascii="Times New Roman" w:hAnsi="Times New Roman"/>
          <w:sz w:val="24"/>
          <w:szCs w:val="24"/>
        </w:rPr>
        <w:t xml:space="preserve"> proc. apklausoje dalyvavusių asmenų buvo moterys, </w:t>
      </w:r>
      <w:r w:rsidR="00B9052B" w:rsidRPr="00567609">
        <w:rPr>
          <w:rFonts w:ascii="Times New Roman" w:hAnsi="Times New Roman"/>
          <w:sz w:val="24"/>
          <w:szCs w:val="24"/>
        </w:rPr>
        <w:t>26,3</w:t>
      </w:r>
      <w:r w:rsidRPr="00567609">
        <w:rPr>
          <w:rFonts w:ascii="Times New Roman" w:hAnsi="Times New Roman"/>
          <w:sz w:val="24"/>
          <w:szCs w:val="24"/>
        </w:rPr>
        <w:t xml:space="preserve"> proc. – vyrai. Respondentai buvo visų amžiaus grupių: daugiausia respondentų buvo </w:t>
      </w:r>
      <w:r w:rsidR="00B9052B" w:rsidRPr="00567609">
        <w:rPr>
          <w:rFonts w:ascii="Times New Roman" w:hAnsi="Times New Roman"/>
          <w:sz w:val="24"/>
          <w:szCs w:val="24"/>
        </w:rPr>
        <w:t>30-39</w:t>
      </w:r>
      <w:r w:rsidRPr="00567609">
        <w:rPr>
          <w:rFonts w:ascii="Times New Roman" w:hAnsi="Times New Roman"/>
          <w:sz w:val="24"/>
          <w:szCs w:val="24"/>
        </w:rPr>
        <w:t xml:space="preserve"> metų amžiaus – </w:t>
      </w:r>
      <w:r w:rsidR="00B9052B" w:rsidRPr="00567609">
        <w:rPr>
          <w:rFonts w:ascii="Times New Roman" w:hAnsi="Times New Roman"/>
          <w:sz w:val="24"/>
          <w:szCs w:val="24"/>
        </w:rPr>
        <w:t>26,3</w:t>
      </w:r>
      <w:r w:rsidRPr="00567609">
        <w:rPr>
          <w:rFonts w:ascii="Times New Roman" w:hAnsi="Times New Roman"/>
          <w:sz w:val="24"/>
          <w:szCs w:val="24"/>
        </w:rPr>
        <w:t xml:space="preserve"> proc., </w:t>
      </w:r>
      <w:r w:rsidR="00B9052B" w:rsidRPr="00567609">
        <w:rPr>
          <w:rFonts w:ascii="Times New Roman" w:hAnsi="Times New Roman"/>
          <w:sz w:val="24"/>
          <w:szCs w:val="24"/>
        </w:rPr>
        <w:t>24,7</w:t>
      </w:r>
      <w:r w:rsidRPr="00567609">
        <w:rPr>
          <w:rFonts w:ascii="Times New Roman" w:hAnsi="Times New Roman"/>
          <w:sz w:val="24"/>
          <w:szCs w:val="24"/>
        </w:rPr>
        <w:t xml:space="preserve"> proc. respondentų buvo </w:t>
      </w:r>
      <w:r w:rsidR="00B9052B" w:rsidRPr="00567609">
        <w:rPr>
          <w:rFonts w:ascii="Times New Roman" w:hAnsi="Times New Roman"/>
          <w:sz w:val="24"/>
          <w:szCs w:val="24"/>
        </w:rPr>
        <w:t>40-49</w:t>
      </w:r>
      <w:r w:rsidRPr="00567609">
        <w:rPr>
          <w:rFonts w:ascii="Times New Roman" w:hAnsi="Times New Roman"/>
          <w:sz w:val="24"/>
          <w:szCs w:val="24"/>
        </w:rPr>
        <w:t xml:space="preserve"> amžiaus, </w:t>
      </w:r>
      <w:r w:rsidR="00B9052B" w:rsidRPr="00567609">
        <w:rPr>
          <w:rFonts w:ascii="Times New Roman" w:hAnsi="Times New Roman"/>
          <w:sz w:val="24"/>
          <w:szCs w:val="24"/>
        </w:rPr>
        <w:t>18,6</w:t>
      </w:r>
      <w:r w:rsidRPr="00567609">
        <w:rPr>
          <w:rFonts w:ascii="Times New Roman" w:hAnsi="Times New Roman"/>
          <w:sz w:val="24"/>
          <w:szCs w:val="24"/>
        </w:rPr>
        <w:t xml:space="preserve"> proc. buvo </w:t>
      </w:r>
      <w:r w:rsidR="00B9052B" w:rsidRPr="00567609">
        <w:rPr>
          <w:rFonts w:ascii="Times New Roman" w:hAnsi="Times New Roman"/>
          <w:sz w:val="24"/>
          <w:szCs w:val="24"/>
        </w:rPr>
        <w:t>18-2</w:t>
      </w:r>
      <w:r w:rsidRPr="00567609">
        <w:rPr>
          <w:rFonts w:ascii="Times New Roman" w:hAnsi="Times New Roman"/>
          <w:sz w:val="24"/>
          <w:szCs w:val="24"/>
        </w:rPr>
        <w:t>9 metų amžiaus</w:t>
      </w:r>
      <w:r w:rsidR="00B9052B" w:rsidRPr="00567609">
        <w:rPr>
          <w:rFonts w:ascii="Times New Roman" w:hAnsi="Times New Roman"/>
          <w:sz w:val="24"/>
          <w:szCs w:val="24"/>
        </w:rPr>
        <w:t>, 17,0 proc buvo 50-59 metų amžiaus</w:t>
      </w:r>
      <w:r w:rsidRPr="00567609">
        <w:rPr>
          <w:rFonts w:ascii="Times New Roman" w:hAnsi="Times New Roman"/>
          <w:sz w:val="24"/>
          <w:szCs w:val="24"/>
        </w:rPr>
        <w:t>. Apie 6</w:t>
      </w:r>
      <w:r w:rsidR="00B9052B" w:rsidRPr="00567609">
        <w:rPr>
          <w:rFonts w:ascii="Times New Roman" w:hAnsi="Times New Roman"/>
          <w:sz w:val="24"/>
          <w:szCs w:val="24"/>
        </w:rPr>
        <w:t>3,2</w:t>
      </w:r>
      <w:r w:rsidRPr="00567609">
        <w:rPr>
          <w:rFonts w:ascii="Times New Roman" w:hAnsi="Times New Roman"/>
          <w:sz w:val="24"/>
          <w:szCs w:val="24"/>
        </w:rPr>
        <w:t xml:space="preserve"> proc. apklausoje dalyvavusių </w:t>
      </w:r>
      <w:r w:rsidR="000A57BD" w:rsidRPr="00567609">
        <w:rPr>
          <w:rFonts w:ascii="Times New Roman" w:hAnsi="Times New Roman"/>
          <w:sz w:val="24"/>
          <w:szCs w:val="24"/>
        </w:rPr>
        <w:t>Lazdijų</w:t>
      </w:r>
      <w:r w:rsidRPr="00567609">
        <w:rPr>
          <w:rFonts w:ascii="Times New Roman" w:hAnsi="Times New Roman"/>
          <w:sz w:val="24"/>
          <w:szCs w:val="24"/>
        </w:rPr>
        <w:t xml:space="preserve"> miesto gyventojų turėjo aukštąjį išsilavinimą, </w:t>
      </w:r>
      <w:r w:rsidR="00B9052B" w:rsidRPr="00567609">
        <w:rPr>
          <w:rFonts w:ascii="Times New Roman" w:hAnsi="Times New Roman"/>
          <w:sz w:val="24"/>
          <w:szCs w:val="24"/>
        </w:rPr>
        <w:t>13,0</w:t>
      </w:r>
      <w:r w:rsidRPr="00567609">
        <w:rPr>
          <w:rFonts w:ascii="Times New Roman" w:hAnsi="Times New Roman"/>
          <w:sz w:val="24"/>
          <w:szCs w:val="24"/>
        </w:rPr>
        <w:t xml:space="preserve"> proc. aukštesnįjį, </w:t>
      </w:r>
      <w:r w:rsidR="00B9052B" w:rsidRPr="00567609">
        <w:rPr>
          <w:rFonts w:ascii="Times New Roman" w:hAnsi="Times New Roman"/>
          <w:sz w:val="24"/>
          <w:szCs w:val="24"/>
        </w:rPr>
        <w:t>1</w:t>
      </w:r>
      <w:r w:rsidR="009F3C4C" w:rsidRPr="00567609">
        <w:rPr>
          <w:rFonts w:ascii="Times New Roman" w:hAnsi="Times New Roman"/>
          <w:sz w:val="24"/>
          <w:szCs w:val="24"/>
        </w:rPr>
        <w:t>1</w:t>
      </w:r>
      <w:r w:rsidR="00B9052B" w:rsidRPr="00567609">
        <w:rPr>
          <w:rFonts w:ascii="Times New Roman" w:hAnsi="Times New Roman"/>
          <w:sz w:val="24"/>
          <w:szCs w:val="24"/>
        </w:rPr>
        <w:t>,7</w:t>
      </w:r>
      <w:r w:rsidRPr="00567609">
        <w:rPr>
          <w:rFonts w:ascii="Times New Roman" w:hAnsi="Times New Roman"/>
          <w:sz w:val="24"/>
          <w:szCs w:val="24"/>
        </w:rPr>
        <w:t xml:space="preserve"> proc. </w:t>
      </w:r>
      <w:r w:rsidR="00B9052B" w:rsidRPr="00567609">
        <w:rPr>
          <w:rFonts w:ascii="Times New Roman" w:hAnsi="Times New Roman"/>
          <w:sz w:val="24"/>
          <w:szCs w:val="24"/>
        </w:rPr>
        <w:t>profesinį</w:t>
      </w:r>
      <w:r w:rsidR="009F3C4C" w:rsidRPr="00567609">
        <w:rPr>
          <w:rFonts w:ascii="Times New Roman" w:hAnsi="Times New Roman"/>
          <w:sz w:val="24"/>
          <w:szCs w:val="24"/>
        </w:rPr>
        <w:t>, 12,1 proc – kitą išsilavinimą.</w:t>
      </w:r>
    </w:p>
    <w:p w14:paraId="406C9E2C" w14:textId="77777777" w:rsidR="00F405F1" w:rsidRDefault="00F405F1" w:rsidP="00B9052B">
      <w:pPr>
        <w:spacing w:line="360" w:lineRule="auto"/>
        <w:jc w:val="both"/>
        <w:rPr>
          <w:rFonts w:ascii="Times New Roman" w:hAnsi="Times New Roman"/>
          <w:b/>
          <w:i/>
          <w:sz w:val="24"/>
        </w:rPr>
      </w:pPr>
    </w:p>
    <w:p w14:paraId="406C9E2D" w14:textId="77777777" w:rsidR="00B9052B" w:rsidRPr="00F405F1" w:rsidRDefault="00F405F1" w:rsidP="00B9052B">
      <w:pPr>
        <w:spacing w:line="360" w:lineRule="auto"/>
        <w:jc w:val="both"/>
        <w:rPr>
          <w:rFonts w:ascii="Times New Roman" w:hAnsi="Times New Roman"/>
          <w:i/>
          <w:sz w:val="24"/>
        </w:rPr>
      </w:pPr>
      <w:r w:rsidRPr="00F405F1">
        <w:rPr>
          <w:rFonts w:ascii="Times New Roman" w:hAnsi="Times New Roman"/>
          <w:b/>
          <w:i/>
          <w:sz w:val="24"/>
        </w:rPr>
        <w:t>13 pav</w:t>
      </w:r>
      <w:r w:rsidRPr="00F405F1">
        <w:rPr>
          <w:rFonts w:ascii="Times New Roman" w:hAnsi="Times New Roman"/>
          <w:i/>
          <w:sz w:val="24"/>
        </w:rPr>
        <w:t xml:space="preserve">. </w:t>
      </w:r>
      <w:r>
        <w:rPr>
          <w:rFonts w:ascii="Times New Roman" w:hAnsi="Times New Roman"/>
          <w:i/>
          <w:sz w:val="24"/>
        </w:rPr>
        <w:t>Apklausos respondentai pagal amžių ir išsilavinimą.</w:t>
      </w:r>
    </w:p>
    <w:p w14:paraId="406C9E2E" w14:textId="77777777" w:rsidR="000E36D9" w:rsidRPr="00CE3099" w:rsidRDefault="00520771" w:rsidP="000E36D9">
      <w:pPr>
        <w:spacing w:line="360" w:lineRule="auto"/>
        <w:rPr>
          <w:rFonts w:ascii="Times New Roman" w:hAnsi="Times New Roman"/>
          <w:color w:val="D9D9D9"/>
        </w:rPr>
      </w:pPr>
      <w:r w:rsidRPr="00CE3099">
        <w:rPr>
          <w:rFonts w:ascii="Times New Roman" w:hAnsi="Times New Roman"/>
          <w:noProof/>
        </w:rPr>
        <w:drawing>
          <wp:inline distT="0" distB="0" distL="0" distR="0" wp14:anchorId="406CA367" wp14:editId="406CA368">
            <wp:extent cx="2939415" cy="3053080"/>
            <wp:effectExtent l="0" t="0" r="13335" b="1397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B9052B" w:rsidRPr="00CE3099">
        <w:rPr>
          <w:rFonts w:ascii="Times New Roman" w:hAnsi="Times New Roman"/>
          <w:noProof/>
        </w:rPr>
        <w:t xml:space="preserve"> </w:t>
      </w:r>
      <w:r w:rsidRPr="00CE3099">
        <w:rPr>
          <w:rFonts w:ascii="Times New Roman" w:hAnsi="Times New Roman"/>
          <w:noProof/>
        </w:rPr>
        <w:drawing>
          <wp:inline distT="0" distB="0" distL="0" distR="0" wp14:anchorId="406CA369" wp14:editId="406CA36A">
            <wp:extent cx="2999740" cy="3085465"/>
            <wp:effectExtent l="0" t="0" r="10160" b="63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06C9E2F" w14:textId="77777777" w:rsidR="000E36D9" w:rsidRDefault="000E36D9" w:rsidP="00567609">
      <w:pPr>
        <w:tabs>
          <w:tab w:val="left" w:pos="709"/>
        </w:tabs>
        <w:spacing w:line="360" w:lineRule="auto"/>
        <w:jc w:val="both"/>
        <w:rPr>
          <w:rFonts w:ascii="Times New Roman" w:hAnsi="Times New Roman"/>
          <w:sz w:val="24"/>
          <w:szCs w:val="24"/>
        </w:rPr>
      </w:pPr>
      <w:r w:rsidRPr="00CE3099">
        <w:rPr>
          <w:rFonts w:ascii="Times New Roman" w:hAnsi="Times New Roman"/>
          <w:color w:val="D9D9D9"/>
        </w:rPr>
        <w:tab/>
      </w:r>
      <w:r w:rsidRPr="00567609">
        <w:rPr>
          <w:rFonts w:ascii="Times New Roman" w:hAnsi="Times New Roman"/>
          <w:sz w:val="24"/>
          <w:szCs w:val="24"/>
        </w:rPr>
        <w:t xml:space="preserve">Tiriant respondentus pagal užsiėmimą buvo nustatyta, jog daugiausia </w:t>
      </w:r>
      <w:r w:rsidR="005A1AA8" w:rsidRPr="00567609">
        <w:rPr>
          <w:rFonts w:ascii="Times New Roman" w:hAnsi="Times New Roman"/>
          <w:sz w:val="24"/>
          <w:szCs w:val="24"/>
        </w:rPr>
        <w:t>44,9</w:t>
      </w:r>
      <w:r w:rsidRPr="00567609">
        <w:rPr>
          <w:rFonts w:ascii="Times New Roman" w:hAnsi="Times New Roman"/>
          <w:sz w:val="24"/>
          <w:szCs w:val="24"/>
        </w:rPr>
        <w:t xml:space="preserve"> proc. buvo tarnautojai, </w:t>
      </w:r>
      <w:r w:rsidR="005A1AA8" w:rsidRPr="00567609">
        <w:rPr>
          <w:rFonts w:ascii="Times New Roman" w:hAnsi="Times New Roman"/>
          <w:sz w:val="24"/>
          <w:szCs w:val="24"/>
        </w:rPr>
        <w:t>13,8</w:t>
      </w:r>
      <w:r w:rsidRPr="00567609">
        <w:rPr>
          <w:rFonts w:ascii="Times New Roman" w:hAnsi="Times New Roman"/>
          <w:sz w:val="24"/>
          <w:szCs w:val="24"/>
        </w:rPr>
        <w:t xml:space="preserve"> proc. </w:t>
      </w:r>
      <w:r w:rsidR="005A1AA8" w:rsidRPr="00567609">
        <w:rPr>
          <w:rFonts w:ascii="Times New Roman" w:hAnsi="Times New Roman"/>
          <w:sz w:val="24"/>
          <w:szCs w:val="24"/>
        </w:rPr>
        <w:t>- darbininkai</w:t>
      </w:r>
      <w:r w:rsidRPr="00567609">
        <w:rPr>
          <w:rFonts w:ascii="Times New Roman" w:hAnsi="Times New Roman"/>
          <w:sz w:val="24"/>
          <w:szCs w:val="24"/>
        </w:rPr>
        <w:t xml:space="preserve">, </w:t>
      </w:r>
      <w:r w:rsidR="005A1AA8" w:rsidRPr="00567609">
        <w:rPr>
          <w:rFonts w:ascii="Times New Roman" w:hAnsi="Times New Roman"/>
          <w:sz w:val="24"/>
          <w:szCs w:val="24"/>
        </w:rPr>
        <w:t>9,7 proc. - bedarbiai, 7,7 proc. – moksleiviai, po 5,7 proc. pensininkų ir vadovaujantį darbą dirbančių asmenų, bei kiti 12,5 proc. būvo ūkininkai, verslininkai, sezoniniai darbuotojai, namų šeimininkės bei užsiėmė kita veikla.</w:t>
      </w:r>
    </w:p>
    <w:p w14:paraId="406C9E30" w14:textId="77777777" w:rsidR="00F405F1" w:rsidRPr="00567609" w:rsidRDefault="00F405F1" w:rsidP="00567609">
      <w:pPr>
        <w:tabs>
          <w:tab w:val="left" w:pos="709"/>
        </w:tabs>
        <w:spacing w:line="360" w:lineRule="auto"/>
        <w:jc w:val="both"/>
        <w:rPr>
          <w:rFonts w:ascii="Times New Roman" w:hAnsi="Times New Roman"/>
          <w:sz w:val="24"/>
          <w:szCs w:val="24"/>
        </w:rPr>
      </w:pPr>
    </w:p>
    <w:p w14:paraId="406C9E31" w14:textId="77777777" w:rsidR="00F405F1" w:rsidRPr="00F405F1" w:rsidRDefault="00F405F1" w:rsidP="00F405F1">
      <w:pPr>
        <w:spacing w:line="360" w:lineRule="auto"/>
        <w:jc w:val="both"/>
        <w:rPr>
          <w:rFonts w:ascii="Times New Roman" w:hAnsi="Times New Roman"/>
          <w:i/>
          <w:sz w:val="24"/>
        </w:rPr>
      </w:pPr>
      <w:r w:rsidRPr="00F405F1">
        <w:rPr>
          <w:rFonts w:ascii="Times New Roman" w:hAnsi="Times New Roman"/>
          <w:b/>
          <w:i/>
          <w:sz w:val="24"/>
        </w:rPr>
        <w:t>1</w:t>
      </w:r>
      <w:r>
        <w:rPr>
          <w:rFonts w:ascii="Times New Roman" w:hAnsi="Times New Roman"/>
          <w:b/>
          <w:i/>
          <w:sz w:val="24"/>
        </w:rPr>
        <w:t>4</w:t>
      </w:r>
      <w:r w:rsidRPr="00F405F1">
        <w:rPr>
          <w:rFonts w:ascii="Times New Roman" w:hAnsi="Times New Roman"/>
          <w:b/>
          <w:i/>
          <w:sz w:val="24"/>
        </w:rPr>
        <w:t xml:space="preserve"> pav</w:t>
      </w:r>
      <w:r w:rsidRPr="00F405F1">
        <w:rPr>
          <w:rFonts w:ascii="Times New Roman" w:hAnsi="Times New Roman"/>
          <w:i/>
          <w:sz w:val="24"/>
        </w:rPr>
        <w:t xml:space="preserve">. </w:t>
      </w:r>
      <w:r>
        <w:rPr>
          <w:rFonts w:ascii="Times New Roman" w:hAnsi="Times New Roman"/>
          <w:i/>
          <w:sz w:val="24"/>
        </w:rPr>
        <w:t>Apklausos respondentai pagal užsiėmimą.</w:t>
      </w:r>
    </w:p>
    <w:p w14:paraId="406C9E32" w14:textId="77777777" w:rsidR="000E36D9" w:rsidRPr="00567609" w:rsidRDefault="00520771" w:rsidP="00567609">
      <w:pPr>
        <w:spacing w:line="360" w:lineRule="auto"/>
        <w:jc w:val="both"/>
        <w:rPr>
          <w:rFonts w:ascii="Times New Roman" w:hAnsi="Times New Roman"/>
          <w:color w:val="D9D9D9"/>
          <w:sz w:val="24"/>
          <w:szCs w:val="24"/>
        </w:rPr>
      </w:pPr>
      <w:r w:rsidRPr="00567609">
        <w:rPr>
          <w:rFonts w:ascii="Times New Roman" w:hAnsi="Times New Roman"/>
          <w:noProof/>
          <w:sz w:val="24"/>
          <w:szCs w:val="24"/>
        </w:rPr>
        <w:drawing>
          <wp:inline distT="0" distB="0" distL="0" distR="0" wp14:anchorId="406CA36B" wp14:editId="406CA36C">
            <wp:extent cx="5727065" cy="2999740"/>
            <wp:effectExtent l="38100" t="0" r="6985" b="1016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06C9E33" w14:textId="77777777" w:rsidR="000E36D9" w:rsidRDefault="000E36D9" w:rsidP="00567609">
      <w:pPr>
        <w:tabs>
          <w:tab w:val="left" w:pos="709"/>
        </w:tabs>
        <w:spacing w:line="360" w:lineRule="auto"/>
        <w:jc w:val="both"/>
        <w:rPr>
          <w:rFonts w:ascii="Times New Roman" w:hAnsi="Times New Roman"/>
          <w:sz w:val="24"/>
          <w:szCs w:val="24"/>
          <w:lang w:val="en-US"/>
        </w:rPr>
      </w:pPr>
      <w:r w:rsidRPr="00567609">
        <w:rPr>
          <w:rFonts w:ascii="Times New Roman" w:hAnsi="Times New Roman"/>
          <w:sz w:val="24"/>
          <w:szCs w:val="24"/>
        </w:rPr>
        <w:tab/>
        <w:t>Daugiausia respondentų nurodė, jog vidutinės mėnesio pajamos vienam namų ūkio nariui sudarė 103-325 Eur (</w:t>
      </w:r>
      <w:r w:rsidR="009F3C4C" w:rsidRPr="00567609">
        <w:rPr>
          <w:rFonts w:ascii="Times New Roman" w:hAnsi="Times New Roman"/>
          <w:sz w:val="24"/>
          <w:szCs w:val="24"/>
        </w:rPr>
        <w:t>49,0</w:t>
      </w:r>
      <w:r w:rsidRPr="00567609">
        <w:rPr>
          <w:rFonts w:ascii="Times New Roman" w:hAnsi="Times New Roman"/>
          <w:sz w:val="24"/>
          <w:szCs w:val="24"/>
        </w:rPr>
        <w:t xml:space="preserve"> proc.), apie </w:t>
      </w:r>
      <w:r w:rsidR="009F3C4C" w:rsidRPr="00567609">
        <w:rPr>
          <w:rFonts w:ascii="Times New Roman" w:hAnsi="Times New Roman"/>
          <w:sz w:val="24"/>
          <w:szCs w:val="24"/>
        </w:rPr>
        <w:t>23,1</w:t>
      </w:r>
      <w:r w:rsidRPr="00567609">
        <w:rPr>
          <w:rFonts w:ascii="Times New Roman" w:hAnsi="Times New Roman"/>
          <w:sz w:val="24"/>
          <w:szCs w:val="24"/>
        </w:rPr>
        <w:t xml:space="preserve"> proc. respondentų nurodė, jog vidutinės pajamos sudarė 326-554 Eur, 13</w:t>
      </w:r>
      <w:r w:rsidR="009F3C4C" w:rsidRPr="00567609">
        <w:rPr>
          <w:rFonts w:ascii="Times New Roman" w:hAnsi="Times New Roman"/>
          <w:sz w:val="24"/>
          <w:szCs w:val="24"/>
        </w:rPr>
        <w:t>,0</w:t>
      </w:r>
      <w:r w:rsidRPr="00567609">
        <w:rPr>
          <w:rFonts w:ascii="Times New Roman" w:hAnsi="Times New Roman"/>
          <w:sz w:val="24"/>
          <w:szCs w:val="24"/>
        </w:rPr>
        <w:t xml:space="preserve"> proc. nurodė, jog pajamos didesnės nei 554 Eur, apie </w:t>
      </w:r>
      <w:r w:rsidR="009F3C4C" w:rsidRPr="00567609">
        <w:rPr>
          <w:rFonts w:ascii="Times New Roman" w:hAnsi="Times New Roman"/>
          <w:sz w:val="24"/>
          <w:szCs w:val="24"/>
        </w:rPr>
        <w:t>10,5</w:t>
      </w:r>
      <w:r w:rsidRPr="00567609">
        <w:rPr>
          <w:rFonts w:ascii="Times New Roman" w:hAnsi="Times New Roman"/>
          <w:sz w:val="24"/>
          <w:szCs w:val="24"/>
        </w:rPr>
        <w:t xml:space="preserve"> proc. respondentų nurodė, jog pajamos sudarė 36-102 Eur vienam namų ūkio nariui,</w:t>
      </w:r>
      <w:r w:rsidR="009F3C4C" w:rsidRPr="00567609">
        <w:rPr>
          <w:rFonts w:ascii="Times New Roman" w:hAnsi="Times New Roman"/>
          <w:sz w:val="24"/>
          <w:szCs w:val="24"/>
        </w:rPr>
        <w:t>4,5</w:t>
      </w:r>
      <w:r w:rsidRPr="00567609">
        <w:rPr>
          <w:rFonts w:ascii="Times New Roman" w:hAnsi="Times New Roman"/>
          <w:sz w:val="24"/>
          <w:szCs w:val="24"/>
        </w:rPr>
        <w:t xml:space="preserve"> proc. nurodė, jog pajamos buvo iki 36 Eur.</w:t>
      </w:r>
      <w:r w:rsidRPr="00567609">
        <w:rPr>
          <w:rFonts w:ascii="Times New Roman" w:hAnsi="Times New Roman"/>
          <w:sz w:val="24"/>
          <w:szCs w:val="24"/>
          <w:lang w:val="en-US"/>
        </w:rPr>
        <w:t xml:space="preserve"> </w:t>
      </w:r>
    </w:p>
    <w:p w14:paraId="406C9E34" w14:textId="77777777" w:rsidR="00F405F1" w:rsidRDefault="00F405F1" w:rsidP="00567609">
      <w:pPr>
        <w:tabs>
          <w:tab w:val="left" w:pos="709"/>
        </w:tabs>
        <w:spacing w:line="360" w:lineRule="auto"/>
        <w:jc w:val="both"/>
        <w:rPr>
          <w:rFonts w:ascii="Times New Roman" w:hAnsi="Times New Roman"/>
          <w:sz w:val="24"/>
          <w:szCs w:val="24"/>
          <w:lang w:val="en-US"/>
        </w:rPr>
      </w:pPr>
    </w:p>
    <w:p w14:paraId="406C9E35" w14:textId="77777777" w:rsidR="00F405F1" w:rsidRPr="00F405F1" w:rsidRDefault="00F405F1" w:rsidP="00F405F1">
      <w:pPr>
        <w:spacing w:line="360" w:lineRule="auto"/>
        <w:jc w:val="both"/>
        <w:rPr>
          <w:rFonts w:ascii="Times New Roman" w:hAnsi="Times New Roman"/>
          <w:i/>
          <w:sz w:val="24"/>
        </w:rPr>
      </w:pPr>
      <w:r w:rsidRPr="00F405F1">
        <w:rPr>
          <w:rFonts w:ascii="Times New Roman" w:hAnsi="Times New Roman"/>
          <w:b/>
          <w:i/>
          <w:sz w:val="24"/>
        </w:rPr>
        <w:t>1</w:t>
      </w:r>
      <w:r>
        <w:rPr>
          <w:rFonts w:ascii="Times New Roman" w:hAnsi="Times New Roman"/>
          <w:b/>
          <w:i/>
          <w:sz w:val="24"/>
        </w:rPr>
        <w:t>5</w:t>
      </w:r>
      <w:r w:rsidRPr="00F405F1">
        <w:rPr>
          <w:rFonts w:ascii="Times New Roman" w:hAnsi="Times New Roman"/>
          <w:b/>
          <w:i/>
          <w:sz w:val="24"/>
        </w:rPr>
        <w:t xml:space="preserve"> pav</w:t>
      </w:r>
      <w:r w:rsidRPr="00F405F1">
        <w:rPr>
          <w:rFonts w:ascii="Times New Roman" w:hAnsi="Times New Roman"/>
          <w:i/>
          <w:sz w:val="24"/>
        </w:rPr>
        <w:t xml:space="preserve">. </w:t>
      </w:r>
      <w:r>
        <w:rPr>
          <w:rFonts w:ascii="Times New Roman" w:hAnsi="Times New Roman"/>
          <w:i/>
          <w:sz w:val="24"/>
        </w:rPr>
        <w:t>Apklausos respondentų mėnesio pajamos vienam namų ūkio nariui.</w:t>
      </w:r>
    </w:p>
    <w:p w14:paraId="406C9E36" w14:textId="77777777" w:rsidR="000E36D9" w:rsidRPr="00567609" w:rsidRDefault="00520771" w:rsidP="00567609">
      <w:pPr>
        <w:spacing w:line="360" w:lineRule="auto"/>
        <w:jc w:val="both"/>
        <w:rPr>
          <w:rFonts w:ascii="Times New Roman" w:hAnsi="Times New Roman"/>
          <w:color w:val="D9D9D9"/>
          <w:sz w:val="24"/>
          <w:szCs w:val="24"/>
        </w:rPr>
      </w:pPr>
      <w:r w:rsidRPr="00567609">
        <w:rPr>
          <w:rFonts w:ascii="Times New Roman" w:hAnsi="Times New Roman"/>
          <w:noProof/>
          <w:sz w:val="24"/>
          <w:szCs w:val="24"/>
        </w:rPr>
        <w:drawing>
          <wp:inline distT="0" distB="0" distL="0" distR="0" wp14:anchorId="406CA36D" wp14:editId="406CA36E">
            <wp:extent cx="5729605" cy="2857500"/>
            <wp:effectExtent l="0" t="0" r="4445"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06C9E37" w14:textId="77777777" w:rsidR="00F405F1" w:rsidRDefault="000E36D9" w:rsidP="00567609">
      <w:pPr>
        <w:tabs>
          <w:tab w:val="left" w:pos="709"/>
        </w:tabs>
        <w:spacing w:line="360" w:lineRule="auto"/>
        <w:jc w:val="both"/>
        <w:rPr>
          <w:rFonts w:ascii="Times New Roman" w:hAnsi="Times New Roman"/>
          <w:sz w:val="24"/>
          <w:szCs w:val="24"/>
        </w:rPr>
      </w:pPr>
      <w:r w:rsidRPr="00567609">
        <w:rPr>
          <w:rFonts w:ascii="Times New Roman" w:hAnsi="Times New Roman"/>
          <w:color w:val="D9D9D9"/>
          <w:sz w:val="24"/>
          <w:szCs w:val="24"/>
        </w:rPr>
        <w:tab/>
      </w:r>
      <w:r w:rsidRPr="00567609">
        <w:rPr>
          <w:rFonts w:ascii="Times New Roman" w:hAnsi="Times New Roman"/>
          <w:sz w:val="24"/>
          <w:szCs w:val="24"/>
        </w:rPr>
        <w:t xml:space="preserve">Apklausos metu respondentų buvo prašoma išskirti pagrindines </w:t>
      </w:r>
      <w:r w:rsidR="001D73E9" w:rsidRPr="00567609">
        <w:rPr>
          <w:rFonts w:ascii="Times New Roman" w:hAnsi="Times New Roman"/>
          <w:sz w:val="24"/>
          <w:szCs w:val="24"/>
        </w:rPr>
        <w:t>Lazdijų</w:t>
      </w:r>
      <w:r w:rsidRPr="00567609">
        <w:rPr>
          <w:rFonts w:ascii="Times New Roman" w:hAnsi="Times New Roman"/>
          <w:sz w:val="24"/>
          <w:szCs w:val="24"/>
        </w:rPr>
        <w:t xml:space="preserve"> miesto problemas su galimybe nurodyti jiems svarbias. Bu</w:t>
      </w:r>
      <w:r w:rsidR="00384444" w:rsidRPr="00567609">
        <w:rPr>
          <w:rFonts w:ascii="Times New Roman" w:hAnsi="Times New Roman"/>
          <w:sz w:val="24"/>
          <w:szCs w:val="24"/>
        </w:rPr>
        <w:t xml:space="preserve">vo nustatyta, jog pagrindines tris </w:t>
      </w:r>
      <w:r w:rsidRPr="00567609">
        <w:rPr>
          <w:rFonts w:ascii="Times New Roman" w:hAnsi="Times New Roman"/>
          <w:sz w:val="24"/>
          <w:szCs w:val="24"/>
        </w:rPr>
        <w:t>problem</w:t>
      </w:r>
      <w:r w:rsidR="00384444" w:rsidRPr="00567609">
        <w:rPr>
          <w:rFonts w:ascii="Times New Roman" w:hAnsi="Times New Roman"/>
          <w:sz w:val="24"/>
          <w:szCs w:val="24"/>
        </w:rPr>
        <w:t xml:space="preserve">as </w:t>
      </w:r>
      <w:r w:rsidRPr="00567609">
        <w:rPr>
          <w:rFonts w:ascii="Times New Roman" w:hAnsi="Times New Roman"/>
          <w:sz w:val="24"/>
          <w:szCs w:val="24"/>
        </w:rPr>
        <w:t xml:space="preserve">gyventojai laiko </w:t>
      </w:r>
      <w:r w:rsidR="00384444" w:rsidRPr="00567609">
        <w:rPr>
          <w:rFonts w:ascii="Times New Roman" w:hAnsi="Times New Roman"/>
          <w:sz w:val="24"/>
          <w:szCs w:val="24"/>
        </w:rPr>
        <w:t>nedarbą, mažas gyventojų pajamas,</w:t>
      </w:r>
      <w:r w:rsidRPr="00567609">
        <w:rPr>
          <w:rFonts w:ascii="Times New Roman" w:hAnsi="Times New Roman"/>
          <w:sz w:val="24"/>
          <w:szCs w:val="24"/>
        </w:rPr>
        <w:t xml:space="preserve"> gyventojų skaičiaus mažėjimą</w:t>
      </w:r>
      <w:r w:rsidR="00384444" w:rsidRPr="00567609">
        <w:rPr>
          <w:rFonts w:ascii="Times New Roman" w:hAnsi="Times New Roman"/>
          <w:sz w:val="24"/>
          <w:szCs w:val="24"/>
        </w:rPr>
        <w:t xml:space="preserve"> ir gyventojų sėnėjimas</w:t>
      </w:r>
      <w:r w:rsidRPr="00567609">
        <w:rPr>
          <w:rFonts w:ascii="Times New Roman" w:hAnsi="Times New Roman"/>
          <w:sz w:val="24"/>
          <w:szCs w:val="24"/>
        </w:rPr>
        <w:t xml:space="preserve"> Kitos problemos nebuvo laikomomis itin svarbiomis (</w:t>
      </w:r>
      <w:r w:rsidR="00384444" w:rsidRPr="00567609">
        <w:rPr>
          <w:rFonts w:ascii="Times New Roman" w:hAnsi="Times New Roman"/>
          <w:sz w:val="24"/>
          <w:szCs w:val="24"/>
        </w:rPr>
        <w:t>blogos infrastruktūros (kelių, apšvietimo, viešųjų pastatų, vandentiekio ir pan.)</w:t>
      </w:r>
      <w:r w:rsidRPr="00567609">
        <w:rPr>
          <w:rFonts w:ascii="Times New Roman" w:hAnsi="Times New Roman"/>
          <w:sz w:val="24"/>
          <w:szCs w:val="24"/>
        </w:rPr>
        <w:t>,</w:t>
      </w:r>
      <w:r w:rsidR="00384444" w:rsidRPr="00567609">
        <w:rPr>
          <w:rFonts w:ascii="Times New Roman" w:hAnsi="Times New Roman"/>
          <w:sz w:val="24"/>
          <w:szCs w:val="24"/>
        </w:rPr>
        <w:t xml:space="preserve"> paslaugų trūkumo, </w:t>
      </w:r>
      <w:r w:rsidRPr="00567609">
        <w:rPr>
          <w:rFonts w:ascii="Times New Roman" w:hAnsi="Times New Roman"/>
          <w:sz w:val="24"/>
          <w:szCs w:val="24"/>
        </w:rPr>
        <w:t>kitų tautybių asmenų pabėgėlių integracijos problemos). Papildomai gyventojai nurodė asmenines problemas (</w:t>
      </w:r>
      <w:r w:rsidR="00384444" w:rsidRPr="00567609">
        <w:rPr>
          <w:rFonts w:ascii="Times New Roman" w:hAnsi="Times New Roman"/>
          <w:sz w:val="24"/>
          <w:szCs w:val="24"/>
        </w:rPr>
        <w:t>bendruomenių susikaldymas, girtavimas, pramoginių ir kultūrinių renginių trūkumas, mažas įvairių amžiaus grupių užimtumo lygis, valdžios kaitos trūkumas, žemas socialinis aktyvumas</w:t>
      </w:r>
      <w:r w:rsidRPr="00567609">
        <w:rPr>
          <w:rFonts w:ascii="Times New Roman" w:hAnsi="Times New Roman"/>
          <w:sz w:val="24"/>
          <w:szCs w:val="24"/>
        </w:rPr>
        <w:t>).</w:t>
      </w:r>
    </w:p>
    <w:p w14:paraId="406C9E38" w14:textId="77777777" w:rsidR="00F405F1" w:rsidRDefault="00F405F1" w:rsidP="00567609">
      <w:pPr>
        <w:tabs>
          <w:tab w:val="left" w:pos="709"/>
        </w:tabs>
        <w:spacing w:line="360" w:lineRule="auto"/>
        <w:jc w:val="both"/>
        <w:rPr>
          <w:rFonts w:ascii="Times New Roman" w:hAnsi="Times New Roman"/>
          <w:sz w:val="24"/>
          <w:szCs w:val="24"/>
        </w:rPr>
      </w:pPr>
    </w:p>
    <w:p w14:paraId="406C9E39" w14:textId="77777777" w:rsidR="00F405F1" w:rsidRPr="00F405F1" w:rsidRDefault="00F405F1" w:rsidP="00F405F1">
      <w:pPr>
        <w:spacing w:line="360" w:lineRule="auto"/>
        <w:jc w:val="both"/>
        <w:rPr>
          <w:rFonts w:ascii="Times New Roman" w:hAnsi="Times New Roman"/>
          <w:i/>
          <w:sz w:val="24"/>
        </w:rPr>
      </w:pPr>
      <w:r w:rsidRPr="00F405F1">
        <w:rPr>
          <w:rFonts w:ascii="Times New Roman" w:hAnsi="Times New Roman"/>
          <w:b/>
          <w:i/>
          <w:sz w:val="24"/>
        </w:rPr>
        <w:t>1</w:t>
      </w:r>
      <w:r>
        <w:rPr>
          <w:rFonts w:ascii="Times New Roman" w:hAnsi="Times New Roman"/>
          <w:b/>
          <w:i/>
          <w:sz w:val="24"/>
        </w:rPr>
        <w:t>6</w:t>
      </w:r>
      <w:r w:rsidRPr="00F405F1">
        <w:rPr>
          <w:rFonts w:ascii="Times New Roman" w:hAnsi="Times New Roman"/>
          <w:b/>
          <w:i/>
          <w:sz w:val="24"/>
        </w:rPr>
        <w:t xml:space="preserve"> pav</w:t>
      </w:r>
      <w:r w:rsidRPr="00F405F1">
        <w:rPr>
          <w:rFonts w:ascii="Times New Roman" w:hAnsi="Times New Roman"/>
          <w:i/>
          <w:sz w:val="24"/>
        </w:rPr>
        <w:t xml:space="preserve">. </w:t>
      </w:r>
      <w:r>
        <w:rPr>
          <w:rFonts w:ascii="Times New Roman" w:hAnsi="Times New Roman"/>
          <w:i/>
          <w:sz w:val="24"/>
        </w:rPr>
        <w:t>Apklausos respondentų išskirtos pagrindinės Lazdijų m. problemos.</w:t>
      </w:r>
    </w:p>
    <w:p w14:paraId="406C9E3A" w14:textId="77777777" w:rsidR="000E36D9" w:rsidRPr="00567609" w:rsidRDefault="00520771" w:rsidP="00567609">
      <w:pPr>
        <w:spacing w:line="360" w:lineRule="auto"/>
        <w:jc w:val="both"/>
        <w:rPr>
          <w:rFonts w:ascii="Times New Roman" w:hAnsi="Times New Roman"/>
          <w:color w:val="D9D9D9"/>
          <w:sz w:val="24"/>
          <w:szCs w:val="24"/>
        </w:rPr>
      </w:pPr>
      <w:r w:rsidRPr="00567609">
        <w:rPr>
          <w:rFonts w:ascii="Times New Roman" w:hAnsi="Times New Roman"/>
          <w:noProof/>
          <w:sz w:val="24"/>
          <w:szCs w:val="24"/>
        </w:rPr>
        <w:drawing>
          <wp:inline distT="0" distB="0" distL="0" distR="0" wp14:anchorId="406CA36F" wp14:editId="406CA370">
            <wp:extent cx="5842635" cy="3053080"/>
            <wp:effectExtent l="0" t="0" r="5715" b="1397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06C9E3B" w14:textId="77777777" w:rsidR="000E36D9" w:rsidRPr="00567609" w:rsidRDefault="000E36D9" w:rsidP="00567609">
      <w:pPr>
        <w:tabs>
          <w:tab w:val="left" w:pos="709"/>
        </w:tabs>
        <w:spacing w:line="360" w:lineRule="auto"/>
        <w:jc w:val="both"/>
        <w:rPr>
          <w:rFonts w:ascii="Times New Roman" w:hAnsi="Times New Roman"/>
          <w:sz w:val="24"/>
          <w:szCs w:val="24"/>
        </w:rPr>
      </w:pPr>
      <w:r w:rsidRPr="00567609">
        <w:rPr>
          <w:rFonts w:ascii="Times New Roman" w:hAnsi="Times New Roman"/>
          <w:color w:val="D9D9D9"/>
          <w:sz w:val="24"/>
          <w:szCs w:val="24"/>
        </w:rPr>
        <w:tab/>
      </w:r>
      <w:r w:rsidRPr="00567609">
        <w:rPr>
          <w:rFonts w:ascii="Times New Roman" w:hAnsi="Times New Roman"/>
          <w:sz w:val="24"/>
          <w:szCs w:val="24"/>
        </w:rPr>
        <w:t>Atliekant paslaugų poreikio tyrimą buvo nustatyta, jog gyventojams labiau trūksta šių paslaugų (prioriteto tvarka):</w:t>
      </w:r>
    </w:p>
    <w:p w14:paraId="406C9E3C" w14:textId="77777777" w:rsidR="000E36D9" w:rsidRPr="00567609" w:rsidRDefault="000E36D9"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Transportavimo paslaugos judėjimo negalią turintiems asmenims;</w:t>
      </w:r>
    </w:p>
    <w:p w14:paraId="406C9E3D"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Neaktyvių darbingų gyventojų užimtumo paslaugos;</w:t>
      </w:r>
    </w:p>
    <w:p w14:paraId="406C9E3E"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Psichologinė pagalba ir konsultavimas;</w:t>
      </w:r>
    </w:p>
    <w:p w14:paraId="406C9E3F"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Sociokultūrinės paslaugos;</w:t>
      </w:r>
    </w:p>
    <w:p w14:paraId="406C9E40"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Verslumo mokymų paslaugos ir konsultacijos verslo pradžiai ir plėtrai: verslo kūrimo, besikuriančio verslo konsultavimas, pagalba randant tiekėjus bei klientus, mentorystė „verslas – verslui“, teikiant konsultacijas konkretaus verslo kūrimui ir plėtrai;</w:t>
      </w:r>
    </w:p>
    <w:p w14:paraId="406C9E41"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Naujų profesinių įgūdžių įgijimui reikalingos paslaugos;</w:t>
      </w:r>
    </w:p>
    <w:p w14:paraId="406C9E42"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Specialios socialinės priežiūros paslaugos socialinę atskirtį patiriantiems asmenims: psichosocialinės ir intensyvios krizių įveikimo pagalbos, socialinių įgūdžių ugdymo ir palaikymo, pagalbos į namus ir kt.</w:t>
      </w:r>
    </w:p>
    <w:p w14:paraId="406C9E43"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Vaikų ir jaunimo užimtumo paslaugos;</w:t>
      </w:r>
    </w:p>
    <w:p w14:paraId="406C9E44"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Vyresnio amžiaus asmenų ir sunkių ligonių priežiūra: slauga, vaistų suleidimas, aprūpinimas būtiniausiais pirkiniais ir pan.;</w:t>
      </w:r>
    </w:p>
    <w:p w14:paraId="406C9E45"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Konsultavimas teisiniai</w:t>
      </w:r>
      <w:r w:rsidR="00961A80">
        <w:rPr>
          <w:rFonts w:ascii="Times New Roman" w:hAnsi="Times New Roman"/>
          <w:sz w:val="24"/>
          <w:szCs w:val="24"/>
        </w:rPr>
        <w:t>s</w:t>
      </w:r>
      <w:r w:rsidRPr="00567609">
        <w:rPr>
          <w:rFonts w:ascii="Times New Roman" w:hAnsi="Times New Roman"/>
          <w:sz w:val="24"/>
          <w:szCs w:val="24"/>
        </w:rPr>
        <w:t xml:space="preserve"> klausimais;</w:t>
      </w:r>
    </w:p>
    <w:p w14:paraId="406C9E46" w14:textId="77777777" w:rsidR="003618FB" w:rsidRPr="00567609" w:rsidRDefault="003618FB" w:rsidP="001E6D4F">
      <w:pPr>
        <w:pStyle w:val="Sraopastraipa"/>
        <w:numPr>
          <w:ilvl w:val="0"/>
          <w:numId w:val="7"/>
        </w:numPr>
        <w:tabs>
          <w:tab w:val="clear" w:pos="720"/>
          <w:tab w:val="num" w:pos="1134"/>
        </w:tabs>
        <w:spacing w:after="0" w:line="360" w:lineRule="auto"/>
        <w:ind w:hanging="11"/>
        <w:jc w:val="both"/>
        <w:rPr>
          <w:rFonts w:ascii="Times New Roman" w:hAnsi="Times New Roman"/>
          <w:sz w:val="24"/>
          <w:szCs w:val="24"/>
        </w:rPr>
      </w:pPr>
      <w:r w:rsidRPr="00567609">
        <w:rPr>
          <w:rFonts w:ascii="Times New Roman" w:hAnsi="Times New Roman"/>
          <w:sz w:val="24"/>
          <w:szCs w:val="24"/>
        </w:rPr>
        <w:t>Tarpininkavimo paslaugos ir pagalba įsitraukiant į savanoriškas veiklas;</w:t>
      </w:r>
    </w:p>
    <w:p w14:paraId="406C9E47" w14:textId="77777777" w:rsidR="000E36D9" w:rsidRDefault="000E36D9" w:rsidP="00567609">
      <w:pPr>
        <w:spacing w:line="360" w:lineRule="auto"/>
        <w:ind w:firstLine="709"/>
        <w:jc w:val="both"/>
        <w:rPr>
          <w:rFonts w:ascii="Times New Roman" w:hAnsi="Times New Roman"/>
          <w:sz w:val="24"/>
          <w:szCs w:val="24"/>
        </w:rPr>
      </w:pPr>
      <w:r w:rsidRPr="00567609">
        <w:rPr>
          <w:rFonts w:ascii="Times New Roman" w:hAnsi="Times New Roman"/>
          <w:sz w:val="24"/>
          <w:szCs w:val="24"/>
        </w:rPr>
        <w:t xml:space="preserve">Papildomai respondentai kaip trūkstamas paslaugas nurodė: </w:t>
      </w:r>
      <w:r w:rsidR="00945C69" w:rsidRPr="00567609">
        <w:rPr>
          <w:rFonts w:ascii="Times New Roman" w:hAnsi="Times New Roman"/>
          <w:sz w:val="24"/>
          <w:szCs w:val="24"/>
        </w:rPr>
        <w:t>sveikatingumo, vaikų užimtumo, etikos auklėjimo, reklamos, gyvūnų globos, verslo kūrimo, smulkių namų ūkio darbų atlikimo, maitinimo, aktyvaus poilsio paslaugų.</w:t>
      </w:r>
    </w:p>
    <w:p w14:paraId="406C9E48" w14:textId="77777777" w:rsidR="00F405F1" w:rsidRDefault="00F405F1" w:rsidP="00567609">
      <w:pPr>
        <w:spacing w:line="360" w:lineRule="auto"/>
        <w:ind w:firstLine="709"/>
        <w:jc w:val="both"/>
        <w:rPr>
          <w:rFonts w:ascii="Times New Roman" w:hAnsi="Times New Roman"/>
          <w:sz w:val="24"/>
          <w:szCs w:val="24"/>
        </w:rPr>
      </w:pPr>
    </w:p>
    <w:p w14:paraId="406C9E49" w14:textId="77777777" w:rsidR="00F405F1" w:rsidRDefault="00F405F1" w:rsidP="00567609">
      <w:pPr>
        <w:spacing w:line="360" w:lineRule="auto"/>
        <w:jc w:val="both"/>
        <w:rPr>
          <w:rFonts w:ascii="Times New Roman" w:hAnsi="Times New Roman"/>
          <w:i/>
          <w:sz w:val="24"/>
        </w:rPr>
      </w:pPr>
      <w:r>
        <w:rPr>
          <w:rFonts w:ascii="Times New Roman" w:hAnsi="Times New Roman"/>
          <w:b/>
          <w:i/>
          <w:sz w:val="24"/>
        </w:rPr>
        <w:t>16</w:t>
      </w:r>
      <w:r w:rsidRPr="00F405F1">
        <w:rPr>
          <w:rFonts w:ascii="Times New Roman" w:hAnsi="Times New Roman"/>
          <w:b/>
          <w:i/>
          <w:sz w:val="24"/>
        </w:rPr>
        <w:t xml:space="preserve"> pav</w:t>
      </w:r>
      <w:r w:rsidRPr="00F405F1">
        <w:rPr>
          <w:rFonts w:ascii="Times New Roman" w:hAnsi="Times New Roman"/>
          <w:i/>
          <w:sz w:val="24"/>
        </w:rPr>
        <w:t xml:space="preserve">. </w:t>
      </w:r>
      <w:r>
        <w:rPr>
          <w:rFonts w:ascii="Times New Roman" w:hAnsi="Times New Roman"/>
          <w:i/>
          <w:sz w:val="24"/>
        </w:rPr>
        <w:t xml:space="preserve">Apklausos respondentų išskirtas paslaugų poreikis Lazdijų m. </w:t>
      </w:r>
    </w:p>
    <w:p w14:paraId="406C9E4A" w14:textId="77777777" w:rsidR="000E36D9" w:rsidRDefault="00520771" w:rsidP="00567609">
      <w:pPr>
        <w:spacing w:line="360" w:lineRule="auto"/>
        <w:jc w:val="both"/>
        <w:rPr>
          <w:rFonts w:ascii="Times New Roman" w:hAnsi="Times New Roman"/>
          <w:noProof/>
          <w:sz w:val="24"/>
          <w:szCs w:val="24"/>
        </w:rPr>
      </w:pPr>
      <w:r w:rsidRPr="00567609">
        <w:rPr>
          <w:rFonts w:ascii="Times New Roman" w:hAnsi="Times New Roman"/>
          <w:noProof/>
          <w:sz w:val="24"/>
          <w:szCs w:val="24"/>
        </w:rPr>
        <w:drawing>
          <wp:inline distT="0" distB="0" distL="0" distR="0" wp14:anchorId="406CA371" wp14:editId="406CA372">
            <wp:extent cx="5617210" cy="4940935"/>
            <wp:effectExtent l="0" t="0" r="2540" b="12065"/>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6C9E4B" w14:textId="77777777" w:rsidR="00F405F1" w:rsidRDefault="00F405F1" w:rsidP="00F405F1">
      <w:pPr>
        <w:pStyle w:val="Sraopastraipa"/>
        <w:tabs>
          <w:tab w:val="left" w:pos="0"/>
        </w:tabs>
        <w:spacing w:after="0" w:line="360" w:lineRule="auto"/>
        <w:ind w:left="0" w:firstLine="709"/>
        <w:jc w:val="both"/>
        <w:rPr>
          <w:rFonts w:ascii="Times New Roman" w:hAnsi="Times New Roman"/>
          <w:color w:val="000000"/>
          <w:sz w:val="24"/>
          <w:szCs w:val="24"/>
        </w:rPr>
      </w:pPr>
      <w:r w:rsidRPr="00567609">
        <w:rPr>
          <w:rFonts w:ascii="Times New Roman" w:hAnsi="Times New Roman"/>
          <w:color w:val="000000"/>
          <w:sz w:val="24"/>
          <w:szCs w:val="24"/>
        </w:rPr>
        <w:t>Už trūkstamas paslaugas iš dalies mokėtų sutiktų 48,6 proc. apklaustųjų, 34,8 proc. nurodė, jog trūkstamas paslaugas sutiktų pirkti, 16,6 proc. nurodė, jog mokamų paslaugų nepirktų. Tarp sutinkančių pirkti paslaugas arba iš dalies mokėti buvo aukštesnes pajamas gaunančių grupių atstovai.</w:t>
      </w:r>
    </w:p>
    <w:p w14:paraId="406C9E4C" w14:textId="77777777" w:rsidR="00F405F1" w:rsidRPr="00F405F1" w:rsidRDefault="00F405F1" w:rsidP="00F405F1">
      <w:pPr>
        <w:pStyle w:val="Sraopastraipa"/>
        <w:tabs>
          <w:tab w:val="left" w:pos="0"/>
        </w:tabs>
        <w:spacing w:after="0" w:line="360" w:lineRule="auto"/>
        <w:ind w:left="0" w:firstLine="709"/>
        <w:jc w:val="both"/>
        <w:rPr>
          <w:rFonts w:ascii="Times New Roman" w:hAnsi="Times New Roman"/>
          <w:color w:val="000000"/>
          <w:sz w:val="24"/>
          <w:szCs w:val="24"/>
        </w:rPr>
      </w:pPr>
    </w:p>
    <w:p w14:paraId="406C9E4D" w14:textId="77777777" w:rsidR="00F405F1" w:rsidRPr="00F405F1" w:rsidRDefault="00F405F1" w:rsidP="00F405F1">
      <w:pPr>
        <w:spacing w:line="360" w:lineRule="auto"/>
        <w:jc w:val="both"/>
        <w:rPr>
          <w:rFonts w:ascii="Times New Roman" w:hAnsi="Times New Roman"/>
          <w:i/>
          <w:sz w:val="24"/>
        </w:rPr>
      </w:pPr>
      <w:r>
        <w:rPr>
          <w:rFonts w:ascii="Times New Roman" w:hAnsi="Times New Roman"/>
          <w:b/>
          <w:i/>
          <w:sz w:val="24"/>
        </w:rPr>
        <w:t>17</w:t>
      </w:r>
      <w:r w:rsidRPr="00F405F1">
        <w:rPr>
          <w:rFonts w:ascii="Times New Roman" w:hAnsi="Times New Roman"/>
          <w:b/>
          <w:i/>
          <w:sz w:val="24"/>
        </w:rPr>
        <w:t xml:space="preserve"> pav</w:t>
      </w:r>
      <w:r w:rsidRPr="00F405F1">
        <w:rPr>
          <w:rFonts w:ascii="Times New Roman" w:hAnsi="Times New Roman"/>
          <w:i/>
          <w:sz w:val="24"/>
        </w:rPr>
        <w:t xml:space="preserve">. </w:t>
      </w:r>
      <w:r>
        <w:rPr>
          <w:rFonts w:ascii="Times New Roman" w:hAnsi="Times New Roman"/>
          <w:i/>
          <w:sz w:val="24"/>
        </w:rPr>
        <w:t xml:space="preserve">Apklausos respondentų išskirtos veiklos, kurias galėtų vykdyti Lazdijų m. </w:t>
      </w:r>
    </w:p>
    <w:p w14:paraId="406C9E4E" w14:textId="77777777" w:rsidR="00F00FC7" w:rsidRDefault="00520771" w:rsidP="00567609">
      <w:pPr>
        <w:jc w:val="both"/>
        <w:rPr>
          <w:rFonts w:ascii="Times New Roman" w:hAnsi="Times New Roman"/>
          <w:noProof/>
          <w:sz w:val="24"/>
          <w:szCs w:val="24"/>
        </w:rPr>
      </w:pPr>
      <w:r w:rsidRPr="00567609">
        <w:rPr>
          <w:rFonts w:ascii="Times New Roman" w:hAnsi="Times New Roman"/>
          <w:noProof/>
          <w:sz w:val="24"/>
          <w:szCs w:val="24"/>
        </w:rPr>
        <w:drawing>
          <wp:inline distT="0" distB="0" distL="0" distR="0" wp14:anchorId="406CA373" wp14:editId="406CA374">
            <wp:extent cx="5855335" cy="3304540"/>
            <wp:effectExtent l="0" t="0" r="12065" b="1016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6C9E4F" w14:textId="77777777" w:rsidR="00F405F1" w:rsidRPr="00567609" w:rsidRDefault="00F405F1" w:rsidP="00F405F1">
      <w:pPr>
        <w:tabs>
          <w:tab w:val="left" w:pos="709"/>
        </w:tabs>
        <w:spacing w:line="360" w:lineRule="auto"/>
        <w:ind w:firstLine="709"/>
        <w:jc w:val="both"/>
        <w:rPr>
          <w:rFonts w:ascii="Times New Roman" w:hAnsi="Times New Roman"/>
          <w:color w:val="000000"/>
          <w:sz w:val="24"/>
          <w:szCs w:val="24"/>
        </w:rPr>
      </w:pPr>
      <w:r w:rsidRPr="00567609">
        <w:rPr>
          <w:rFonts w:ascii="Times New Roman" w:hAnsi="Times New Roman"/>
          <w:color w:val="000000"/>
          <w:sz w:val="24"/>
          <w:szCs w:val="24"/>
        </w:rPr>
        <w:t>Respondentų buvo klausiama, kokias ekonomines veiklas galėtų vykdyti Lazdijų miesto bendruomenės ir organizacijos bei pavieniai asmenys, kurioms galėtų būti suteikiama Europos Sąjungos parama. Atlikus analizę prioriteto tvarka nurodytos veiklos buvo šios:</w:t>
      </w:r>
    </w:p>
    <w:p w14:paraId="406C9E50"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Ūkininkų produkcijos realizavimas;</w:t>
      </w:r>
    </w:p>
    <w:p w14:paraId="406C9E51"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Vaikų ir jaunimo užimtumo organizavimas;</w:t>
      </w:r>
    </w:p>
    <w:p w14:paraId="406C9E52"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Vyresnio amžiaus asmenų ir sunkių ligonių priežiūros paslaugų teikimas;</w:t>
      </w:r>
    </w:p>
    <w:p w14:paraId="406C9E53"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Laisvalaikio būrelių organizavimas;</w:t>
      </w:r>
    </w:p>
    <w:p w14:paraId="406C9E54"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Mokymų, skirtų darbo įgūdžių lavinimui, organizavimas ir vykdymas;</w:t>
      </w:r>
    </w:p>
    <w:p w14:paraId="406C9E55"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Renginių organizavimas;</w:t>
      </w:r>
    </w:p>
    <w:p w14:paraId="406C9E56"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Konsultavimas teisiniais klausimais;</w:t>
      </w:r>
    </w:p>
    <w:p w14:paraId="406C9E57"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Maitinimo paslaugų teikimas;</w:t>
      </w:r>
    </w:p>
    <w:p w14:paraId="406C9E58" w14:textId="77777777" w:rsidR="00F405F1" w:rsidRPr="00567609" w:rsidRDefault="00F405F1" w:rsidP="00F405F1">
      <w:pPr>
        <w:pStyle w:val="Sraopastraipa"/>
        <w:numPr>
          <w:ilvl w:val="0"/>
          <w:numId w:val="8"/>
        </w:numPr>
        <w:tabs>
          <w:tab w:val="left" w:pos="1134"/>
        </w:tabs>
        <w:spacing w:line="360" w:lineRule="auto"/>
        <w:ind w:hanging="11"/>
        <w:jc w:val="both"/>
        <w:rPr>
          <w:rFonts w:ascii="Times New Roman" w:hAnsi="Times New Roman"/>
          <w:color w:val="000000"/>
          <w:sz w:val="24"/>
          <w:szCs w:val="24"/>
        </w:rPr>
      </w:pPr>
      <w:r w:rsidRPr="00567609">
        <w:rPr>
          <w:rFonts w:ascii="Times New Roman" w:hAnsi="Times New Roman"/>
          <w:color w:val="000000"/>
          <w:sz w:val="24"/>
          <w:szCs w:val="24"/>
        </w:rPr>
        <w:t>Rinkodaros ir reklamos paslaugų teikimas;</w:t>
      </w:r>
    </w:p>
    <w:p w14:paraId="406C9E59" w14:textId="77777777" w:rsidR="00F405F1" w:rsidRPr="00F405F1" w:rsidRDefault="00F405F1" w:rsidP="00F405F1">
      <w:pPr>
        <w:tabs>
          <w:tab w:val="left" w:pos="709"/>
        </w:tabs>
        <w:spacing w:line="360" w:lineRule="auto"/>
        <w:jc w:val="both"/>
        <w:rPr>
          <w:rFonts w:ascii="Times New Roman" w:hAnsi="Times New Roman"/>
          <w:color w:val="000000"/>
          <w:sz w:val="24"/>
          <w:szCs w:val="24"/>
        </w:rPr>
      </w:pPr>
      <w:r>
        <w:rPr>
          <w:rFonts w:ascii="Times New Roman" w:hAnsi="Times New Roman"/>
          <w:color w:val="000000"/>
          <w:sz w:val="24"/>
          <w:szCs w:val="24"/>
        </w:rPr>
        <w:tab/>
      </w:r>
      <w:r w:rsidRPr="00567609">
        <w:rPr>
          <w:rFonts w:ascii="Times New Roman" w:hAnsi="Times New Roman"/>
          <w:color w:val="000000"/>
          <w:sz w:val="24"/>
          <w:szCs w:val="24"/>
        </w:rPr>
        <w:t>Taip pat buvo pasiūlytos veiklos: benamių gyvūnų globa, gamybinė veikla, smulkaus verslo plėtra.</w:t>
      </w:r>
    </w:p>
    <w:p w14:paraId="406C9E5A" w14:textId="77777777" w:rsidR="000E36D9" w:rsidRPr="00567609" w:rsidRDefault="00F00FC7" w:rsidP="00567609">
      <w:pPr>
        <w:tabs>
          <w:tab w:val="left" w:pos="709"/>
        </w:tabs>
        <w:spacing w:line="360" w:lineRule="auto"/>
        <w:jc w:val="both"/>
        <w:rPr>
          <w:rFonts w:ascii="Times New Roman" w:hAnsi="Times New Roman"/>
          <w:sz w:val="24"/>
          <w:szCs w:val="24"/>
        </w:rPr>
      </w:pPr>
      <w:r w:rsidRPr="00567609">
        <w:rPr>
          <w:rFonts w:ascii="Times New Roman" w:hAnsi="Times New Roman"/>
          <w:sz w:val="24"/>
          <w:szCs w:val="24"/>
        </w:rPr>
        <w:tab/>
      </w:r>
      <w:r w:rsidR="00FB181D" w:rsidRPr="00567609">
        <w:rPr>
          <w:rFonts w:ascii="Times New Roman" w:hAnsi="Times New Roman"/>
          <w:sz w:val="24"/>
          <w:szCs w:val="24"/>
        </w:rPr>
        <w:t>Lazdijų</w:t>
      </w:r>
      <w:r w:rsidR="000E36D9" w:rsidRPr="00567609">
        <w:rPr>
          <w:rFonts w:ascii="Times New Roman" w:hAnsi="Times New Roman"/>
          <w:sz w:val="24"/>
          <w:szCs w:val="24"/>
        </w:rPr>
        <w:t xml:space="preserve"> miesto gyventojai būtų linkę imtis bendruomeninio verslo iniciatyvų ir įgyvendinti bendruomeninį verslą skatinančius projektus </w:t>
      </w:r>
      <w:r w:rsidR="00FB181D" w:rsidRPr="00567609">
        <w:rPr>
          <w:rFonts w:ascii="Times New Roman" w:hAnsi="Times New Roman"/>
          <w:sz w:val="24"/>
          <w:szCs w:val="24"/>
        </w:rPr>
        <w:t>(38,1 proc. respondentų), tiek pat šiuo metu nežino (38,1 proc.), 17,0 proc. apklaustųjų nebūtų linkę, 6,8 proc. svarsto apie galimybę tokių projektų galimybę.</w:t>
      </w:r>
    </w:p>
    <w:p w14:paraId="406C9E5B" w14:textId="77777777" w:rsidR="000E36D9" w:rsidRPr="00567609" w:rsidRDefault="000E36D9" w:rsidP="00567609">
      <w:pPr>
        <w:tabs>
          <w:tab w:val="left" w:pos="709"/>
        </w:tabs>
        <w:spacing w:line="360" w:lineRule="auto"/>
        <w:jc w:val="both"/>
        <w:rPr>
          <w:rFonts w:ascii="Times New Roman" w:hAnsi="Times New Roman"/>
          <w:sz w:val="24"/>
          <w:szCs w:val="24"/>
        </w:rPr>
      </w:pPr>
      <w:r w:rsidRPr="00567609">
        <w:rPr>
          <w:rFonts w:ascii="Times New Roman" w:hAnsi="Times New Roman"/>
          <w:color w:val="000000"/>
          <w:sz w:val="24"/>
          <w:szCs w:val="24"/>
        </w:rPr>
        <w:tab/>
      </w:r>
      <w:r w:rsidR="005A03B2" w:rsidRPr="00567609">
        <w:rPr>
          <w:rFonts w:ascii="Times New Roman" w:hAnsi="Times New Roman"/>
          <w:sz w:val="24"/>
          <w:szCs w:val="24"/>
        </w:rPr>
        <w:t>Net 40,5</w:t>
      </w:r>
      <w:r w:rsidRPr="00567609">
        <w:rPr>
          <w:rFonts w:ascii="Times New Roman" w:hAnsi="Times New Roman"/>
          <w:sz w:val="24"/>
          <w:szCs w:val="24"/>
        </w:rPr>
        <w:t xml:space="preserve"> procent</w:t>
      </w:r>
      <w:r w:rsidR="005A03B2" w:rsidRPr="00567609">
        <w:rPr>
          <w:rFonts w:ascii="Times New Roman" w:hAnsi="Times New Roman"/>
          <w:sz w:val="24"/>
          <w:szCs w:val="24"/>
        </w:rPr>
        <w:t>o</w:t>
      </w:r>
      <w:r w:rsidRPr="00567609">
        <w:rPr>
          <w:rFonts w:ascii="Times New Roman" w:hAnsi="Times New Roman"/>
          <w:sz w:val="24"/>
          <w:szCs w:val="24"/>
        </w:rPr>
        <w:t xml:space="preserve"> respondentų nurodė, jog sutiktų dalyvauti veiklose/paslaugų teikime ir dalyvauti savanoriškais pagrindais. Pagrindinės veiklos, kuriose dalyvautų daugiausia respondentų buvo nurodytos šios:</w:t>
      </w:r>
    </w:p>
    <w:p w14:paraId="406C9E5C" w14:textId="77777777" w:rsidR="005A03B2" w:rsidRPr="00567609" w:rsidRDefault="005A03B2" w:rsidP="001E6D4F">
      <w:pPr>
        <w:pStyle w:val="Sraopastraipa"/>
        <w:numPr>
          <w:ilvl w:val="0"/>
          <w:numId w:val="9"/>
        </w:numPr>
        <w:tabs>
          <w:tab w:val="left" w:pos="1134"/>
        </w:tabs>
        <w:spacing w:after="0" w:line="360" w:lineRule="auto"/>
        <w:ind w:left="709" w:hanging="11"/>
        <w:jc w:val="both"/>
        <w:rPr>
          <w:rFonts w:ascii="Times New Roman" w:hAnsi="Times New Roman"/>
          <w:color w:val="000000"/>
          <w:sz w:val="24"/>
          <w:szCs w:val="24"/>
        </w:rPr>
      </w:pPr>
      <w:r w:rsidRPr="00567609">
        <w:rPr>
          <w:rFonts w:ascii="Times New Roman" w:hAnsi="Times New Roman"/>
          <w:color w:val="000000"/>
          <w:sz w:val="24"/>
          <w:szCs w:val="24"/>
        </w:rPr>
        <w:t>Pagalba namuose;</w:t>
      </w:r>
    </w:p>
    <w:p w14:paraId="406C9E5D" w14:textId="77777777" w:rsidR="005A03B2" w:rsidRPr="00567609" w:rsidRDefault="005A03B2" w:rsidP="001E6D4F">
      <w:pPr>
        <w:pStyle w:val="Sraopastraipa"/>
        <w:numPr>
          <w:ilvl w:val="0"/>
          <w:numId w:val="9"/>
        </w:numPr>
        <w:tabs>
          <w:tab w:val="left" w:pos="1134"/>
        </w:tabs>
        <w:spacing w:after="0" w:line="360" w:lineRule="auto"/>
        <w:ind w:left="709" w:hanging="11"/>
        <w:jc w:val="both"/>
        <w:rPr>
          <w:rFonts w:ascii="Times New Roman" w:hAnsi="Times New Roman"/>
          <w:color w:val="000000"/>
          <w:sz w:val="24"/>
          <w:szCs w:val="24"/>
        </w:rPr>
      </w:pPr>
      <w:r w:rsidRPr="00567609">
        <w:rPr>
          <w:rFonts w:ascii="Times New Roman" w:hAnsi="Times New Roman"/>
          <w:color w:val="000000"/>
          <w:sz w:val="24"/>
          <w:szCs w:val="24"/>
        </w:rPr>
        <w:t>Renginių organizavimas, sociokultūrinės paslaugos;</w:t>
      </w:r>
    </w:p>
    <w:p w14:paraId="406C9E5E" w14:textId="77777777" w:rsidR="005A03B2" w:rsidRPr="00567609" w:rsidRDefault="005A03B2" w:rsidP="001E6D4F">
      <w:pPr>
        <w:pStyle w:val="Sraopastraipa"/>
        <w:numPr>
          <w:ilvl w:val="0"/>
          <w:numId w:val="9"/>
        </w:numPr>
        <w:tabs>
          <w:tab w:val="left" w:pos="1134"/>
        </w:tabs>
        <w:spacing w:after="0" w:line="360" w:lineRule="auto"/>
        <w:ind w:left="709" w:hanging="11"/>
        <w:jc w:val="both"/>
        <w:rPr>
          <w:rFonts w:ascii="Times New Roman" w:hAnsi="Times New Roman"/>
          <w:color w:val="000000"/>
          <w:sz w:val="24"/>
          <w:szCs w:val="24"/>
        </w:rPr>
      </w:pPr>
      <w:r w:rsidRPr="00567609">
        <w:rPr>
          <w:rFonts w:ascii="Times New Roman" w:hAnsi="Times New Roman"/>
          <w:color w:val="000000"/>
          <w:sz w:val="24"/>
          <w:szCs w:val="24"/>
        </w:rPr>
        <w:t>Atskirų bendruomenės iniciatyvų įgyvendinimas;</w:t>
      </w:r>
    </w:p>
    <w:p w14:paraId="406C9E5F" w14:textId="77777777" w:rsidR="000E36D9" w:rsidRPr="00567609" w:rsidRDefault="000E36D9" w:rsidP="001E6D4F">
      <w:pPr>
        <w:pStyle w:val="Sraopastraipa"/>
        <w:numPr>
          <w:ilvl w:val="0"/>
          <w:numId w:val="9"/>
        </w:numPr>
        <w:tabs>
          <w:tab w:val="left" w:pos="1134"/>
        </w:tabs>
        <w:spacing w:after="0" w:line="360" w:lineRule="auto"/>
        <w:ind w:left="709" w:hanging="11"/>
        <w:jc w:val="both"/>
        <w:rPr>
          <w:rFonts w:ascii="Times New Roman" w:hAnsi="Times New Roman"/>
          <w:color w:val="000000"/>
          <w:sz w:val="24"/>
          <w:szCs w:val="24"/>
        </w:rPr>
      </w:pPr>
      <w:r w:rsidRPr="00567609">
        <w:rPr>
          <w:rFonts w:ascii="Times New Roman" w:hAnsi="Times New Roman"/>
          <w:color w:val="000000"/>
          <w:sz w:val="24"/>
          <w:szCs w:val="24"/>
        </w:rPr>
        <w:t>Atskirų asmenų švietimas, mokymas ir informacijos teikimas;</w:t>
      </w:r>
    </w:p>
    <w:p w14:paraId="406C9E60" w14:textId="77777777" w:rsidR="000E36D9" w:rsidRDefault="000E36D9" w:rsidP="001E6D4F">
      <w:pPr>
        <w:pStyle w:val="Sraopastraipa"/>
        <w:numPr>
          <w:ilvl w:val="0"/>
          <w:numId w:val="9"/>
        </w:numPr>
        <w:tabs>
          <w:tab w:val="left" w:pos="1134"/>
        </w:tabs>
        <w:spacing w:after="0" w:line="360" w:lineRule="auto"/>
        <w:ind w:left="709" w:hanging="11"/>
        <w:jc w:val="both"/>
        <w:rPr>
          <w:rFonts w:ascii="Times New Roman" w:hAnsi="Times New Roman"/>
          <w:color w:val="000000"/>
          <w:sz w:val="24"/>
          <w:szCs w:val="24"/>
        </w:rPr>
      </w:pPr>
      <w:r w:rsidRPr="00567609">
        <w:rPr>
          <w:rFonts w:ascii="Times New Roman" w:hAnsi="Times New Roman"/>
          <w:color w:val="000000"/>
          <w:sz w:val="24"/>
          <w:szCs w:val="24"/>
        </w:rPr>
        <w:t>Darbas su neįgaliaisiais;</w:t>
      </w:r>
    </w:p>
    <w:p w14:paraId="406C9E61" w14:textId="77777777" w:rsidR="00F405F1" w:rsidRDefault="00F405F1" w:rsidP="00F405F1">
      <w:pPr>
        <w:pStyle w:val="Sraopastraipa"/>
        <w:tabs>
          <w:tab w:val="left" w:pos="1134"/>
        </w:tabs>
        <w:spacing w:after="0" w:line="360" w:lineRule="auto"/>
        <w:jc w:val="both"/>
        <w:rPr>
          <w:rFonts w:ascii="Times New Roman" w:hAnsi="Times New Roman"/>
          <w:color w:val="000000"/>
          <w:sz w:val="24"/>
          <w:szCs w:val="24"/>
        </w:rPr>
      </w:pPr>
    </w:p>
    <w:p w14:paraId="406C9E62" w14:textId="77777777" w:rsidR="00F405F1" w:rsidRPr="00F405F1" w:rsidRDefault="00F405F1" w:rsidP="00F405F1">
      <w:pPr>
        <w:spacing w:line="360" w:lineRule="auto"/>
        <w:jc w:val="both"/>
        <w:rPr>
          <w:rFonts w:ascii="Times New Roman" w:hAnsi="Times New Roman"/>
          <w:i/>
          <w:sz w:val="24"/>
        </w:rPr>
      </w:pPr>
      <w:r>
        <w:rPr>
          <w:rFonts w:ascii="Times New Roman" w:hAnsi="Times New Roman"/>
          <w:b/>
          <w:i/>
          <w:sz w:val="24"/>
        </w:rPr>
        <w:t>18</w:t>
      </w:r>
      <w:r w:rsidRPr="00F405F1">
        <w:rPr>
          <w:rFonts w:ascii="Times New Roman" w:hAnsi="Times New Roman"/>
          <w:b/>
          <w:i/>
          <w:sz w:val="24"/>
        </w:rPr>
        <w:t xml:space="preserve"> pav</w:t>
      </w:r>
      <w:r w:rsidRPr="00F405F1">
        <w:rPr>
          <w:rFonts w:ascii="Times New Roman" w:hAnsi="Times New Roman"/>
          <w:i/>
          <w:sz w:val="24"/>
        </w:rPr>
        <w:t xml:space="preserve">. </w:t>
      </w:r>
      <w:r>
        <w:rPr>
          <w:rFonts w:ascii="Times New Roman" w:hAnsi="Times New Roman"/>
          <w:i/>
          <w:sz w:val="24"/>
        </w:rPr>
        <w:t xml:space="preserve">Apklausos respondentų išskirtos veiklos, kuriose dalyvautų savanoriškais pagrindais. </w:t>
      </w:r>
    </w:p>
    <w:p w14:paraId="406C9E63" w14:textId="77777777" w:rsidR="000E36D9" w:rsidRPr="00567609" w:rsidRDefault="00520771" w:rsidP="00567609">
      <w:pPr>
        <w:tabs>
          <w:tab w:val="left" w:pos="709"/>
        </w:tabs>
        <w:spacing w:line="360" w:lineRule="auto"/>
        <w:jc w:val="both"/>
        <w:rPr>
          <w:rFonts w:ascii="Times New Roman" w:hAnsi="Times New Roman"/>
          <w:color w:val="D9D9D9"/>
          <w:sz w:val="24"/>
          <w:szCs w:val="24"/>
        </w:rPr>
      </w:pPr>
      <w:r w:rsidRPr="00567609">
        <w:rPr>
          <w:rFonts w:ascii="Times New Roman" w:hAnsi="Times New Roman"/>
          <w:noProof/>
          <w:sz w:val="24"/>
          <w:szCs w:val="24"/>
        </w:rPr>
        <w:drawing>
          <wp:inline distT="0" distB="0" distL="0" distR="0" wp14:anchorId="406CA375" wp14:editId="406CA376">
            <wp:extent cx="5624195" cy="3522980"/>
            <wp:effectExtent l="0" t="0" r="14605" b="127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06C9E64" w14:textId="77777777" w:rsidR="000E36D9" w:rsidRPr="00567609" w:rsidRDefault="000E36D9" w:rsidP="00567609">
      <w:pPr>
        <w:tabs>
          <w:tab w:val="left" w:pos="709"/>
        </w:tabs>
        <w:spacing w:line="360" w:lineRule="auto"/>
        <w:jc w:val="both"/>
        <w:rPr>
          <w:rFonts w:ascii="Times New Roman" w:hAnsi="Times New Roman"/>
          <w:sz w:val="24"/>
          <w:szCs w:val="24"/>
        </w:rPr>
      </w:pPr>
      <w:r w:rsidRPr="00567609">
        <w:rPr>
          <w:rFonts w:ascii="Times New Roman" w:hAnsi="Times New Roman"/>
          <w:color w:val="D9D9D9"/>
          <w:sz w:val="24"/>
          <w:szCs w:val="24"/>
        </w:rPr>
        <w:tab/>
      </w:r>
      <w:r w:rsidRPr="00567609">
        <w:rPr>
          <w:rFonts w:ascii="Times New Roman" w:hAnsi="Times New Roman"/>
          <w:sz w:val="24"/>
          <w:szCs w:val="24"/>
        </w:rPr>
        <w:t xml:space="preserve">Respondentų buvo prašoma pateikti nuomonę, kurios asmenų grupės mieste yra labiausiai pažeidžiamos. </w:t>
      </w:r>
      <w:r w:rsidR="005A03B2" w:rsidRPr="00567609">
        <w:rPr>
          <w:rFonts w:ascii="Times New Roman" w:hAnsi="Times New Roman"/>
          <w:sz w:val="24"/>
          <w:szCs w:val="24"/>
        </w:rPr>
        <w:t>Apklausos</w:t>
      </w:r>
      <w:r w:rsidRPr="00567609">
        <w:rPr>
          <w:rFonts w:ascii="Times New Roman" w:hAnsi="Times New Roman"/>
          <w:sz w:val="24"/>
          <w:szCs w:val="24"/>
        </w:rPr>
        <w:t xml:space="preserve"> metu nustatyta, jog gyventojai mano, jog labiaus</w:t>
      </w:r>
      <w:r w:rsidR="005A03B2" w:rsidRPr="00567609">
        <w:rPr>
          <w:rFonts w:ascii="Times New Roman" w:hAnsi="Times New Roman"/>
          <w:sz w:val="24"/>
          <w:szCs w:val="24"/>
        </w:rPr>
        <w:t>iai pažeidžiami buvo bedarbiai, neįgalieji ir jaunimas (iki 29 metų)</w:t>
      </w:r>
      <w:r w:rsidRPr="00567609">
        <w:rPr>
          <w:rFonts w:ascii="Times New Roman" w:hAnsi="Times New Roman"/>
          <w:sz w:val="24"/>
          <w:szCs w:val="24"/>
        </w:rPr>
        <w:t>.</w:t>
      </w:r>
    </w:p>
    <w:p w14:paraId="406C9E65" w14:textId="77777777" w:rsidR="000E36D9" w:rsidRPr="00567609" w:rsidRDefault="000E36D9" w:rsidP="00567609">
      <w:pPr>
        <w:tabs>
          <w:tab w:val="left" w:pos="709"/>
        </w:tabs>
        <w:spacing w:line="360" w:lineRule="auto"/>
        <w:jc w:val="both"/>
        <w:rPr>
          <w:rFonts w:ascii="Times New Roman" w:hAnsi="Times New Roman"/>
          <w:sz w:val="24"/>
          <w:szCs w:val="24"/>
        </w:rPr>
      </w:pPr>
      <w:r w:rsidRPr="00567609">
        <w:rPr>
          <w:rFonts w:ascii="Times New Roman" w:hAnsi="Times New Roman"/>
          <w:sz w:val="24"/>
          <w:szCs w:val="24"/>
        </w:rPr>
        <w:tab/>
        <w:t xml:space="preserve">Apklausos metu respondentų buvo prašoma įvertinti su kokiomis problemomis susidurs į </w:t>
      </w:r>
      <w:r w:rsidR="000A57BD" w:rsidRPr="00567609">
        <w:rPr>
          <w:rFonts w:ascii="Times New Roman" w:hAnsi="Times New Roman"/>
          <w:sz w:val="24"/>
          <w:szCs w:val="24"/>
        </w:rPr>
        <w:t>Lazdijų</w:t>
      </w:r>
      <w:r w:rsidRPr="00567609">
        <w:rPr>
          <w:rFonts w:ascii="Times New Roman" w:hAnsi="Times New Roman"/>
          <w:sz w:val="24"/>
          <w:szCs w:val="24"/>
        </w:rPr>
        <w:t xml:space="preserve"> miestą atvykę imigrantai/pabėgėliai. Buvo nustatytos šios didžiausios problemos:</w:t>
      </w:r>
    </w:p>
    <w:p w14:paraId="406C9E66" w14:textId="77777777" w:rsidR="000E36D9" w:rsidRPr="00567609" w:rsidRDefault="000E36D9" w:rsidP="001E6D4F">
      <w:pPr>
        <w:pStyle w:val="Sraopastraipa"/>
        <w:numPr>
          <w:ilvl w:val="0"/>
          <w:numId w:val="10"/>
        </w:numPr>
        <w:tabs>
          <w:tab w:val="left" w:pos="709"/>
        </w:tabs>
        <w:spacing w:after="0" w:line="360" w:lineRule="auto"/>
        <w:jc w:val="both"/>
        <w:rPr>
          <w:rFonts w:ascii="Times New Roman" w:hAnsi="Times New Roman"/>
          <w:sz w:val="24"/>
          <w:szCs w:val="24"/>
        </w:rPr>
      </w:pPr>
      <w:r w:rsidRPr="00567609">
        <w:rPr>
          <w:rFonts w:ascii="Times New Roman" w:hAnsi="Times New Roman"/>
          <w:sz w:val="24"/>
          <w:szCs w:val="24"/>
        </w:rPr>
        <w:t>Kalbos (</w:t>
      </w:r>
      <w:r w:rsidR="005A03B2" w:rsidRPr="00567609">
        <w:rPr>
          <w:rFonts w:ascii="Times New Roman" w:hAnsi="Times New Roman"/>
          <w:sz w:val="24"/>
          <w:szCs w:val="24"/>
        </w:rPr>
        <w:t>74,9</w:t>
      </w:r>
      <w:r w:rsidRPr="00567609">
        <w:rPr>
          <w:rFonts w:ascii="Times New Roman" w:hAnsi="Times New Roman"/>
          <w:sz w:val="24"/>
          <w:szCs w:val="24"/>
        </w:rPr>
        <w:t xml:space="preserve"> proc.</w:t>
      </w:r>
      <w:r w:rsidR="00852735">
        <w:rPr>
          <w:rFonts w:ascii="Times New Roman" w:hAnsi="Times New Roman"/>
          <w:sz w:val="24"/>
          <w:szCs w:val="24"/>
        </w:rPr>
        <w:t xml:space="preserve"> apklaustųjų atsakė, kad ši problema bus aktuali</w:t>
      </w:r>
      <w:r w:rsidRPr="00567609">
        <w:rPr>
          <w:rFonts w:ascii="Times New Roman" w:hAnsi="Times New Roman"/>
          <w:sz w:val="24"/>
          <w:szCs w:val="24"/>
        </w:rPr>
        <w:t>);</w:t>
      </w:r>
    </w:p>
    <w:p w14:paraId="406C9E67" w14:textId="77777777" w:rsidR="005A03B2" w:rsidRPr="00567609" w:rsidRDefault="005A03B2" w:rsidP="001E6D4F">
      <w:pPr>
        <w:pStyle w:val="Sraopastraipa"/>
        <w:numPr>
          <w:ilvl w:val="0"/>
          <w:numId w:val="10"/>
        </w:numPr>
        <w:tabs>
          <w:tab w:val="left" w:pos="709"/>
        </w:tabs>
        <w:spacing w:after="0" w:line="360" w:lineRule="auto"/>
        <w:jc w:val="both"/>
        <w:rPr>
          <w:rFonts w:ascii="Times New Roman" w:hAnsi="Times New Roman"/>
          <w:sz w:val="24"/>
          <w:szCs w:val="24"/>
        </w:rPr>
      </w:pPr>
      <w:r w:rsidRPr="00567609">
        <w:rPr>
          <w:rFonts w:ascii="Times New Roman" w:hAnsi="Times New Roman"/>
          <w:sz w:val="24"/>
          <w:szCs w:val="24"/>
        </w:rPr>
        <w:t>Darbo trūkumo (55,5 proc.);</w:t>
      </w:r>
    </w:p>
    <w:p w14:paraId="406C9E68" w14:textId="77777777" w:rsidR="005A03B2" w:rsidRPr="00567609" w:rsidRDefault="005A03B2" w:rsidP="001E6D4F">
      <w:pPr>
        <w:pStyle w:val="Sraopastraipa"/>
        <w:numPr>
          <w:ilvl w:val="0"/>
          <w:numId w:val="10"/>
        </w:numPr>
        <w:tabs>
          <w:tab w:val="left" w:pos="709"/>
        </w:tabs>
        <w:spacing w:after="0" w:line="360" w:lineRule="auto"/>
        <w:jc w:val="both"/>
        <w:rPr>
          <w:rFonts w:ascii="Times New Roman" w:hAnsi="Times New Roman"/>
          <w:sz w:val="24"/>
          <w:szCs w:val="24"/>
        </w:rPr>
      </w:pPr>
      <w:r w:rsidRPr="00567609">
        <w:rPr>
          <w:rFonts w:ascii="Times New Roman" w:hAnsi="Times New Roman"/>
          <w:sz w:val="24"/>
          <w:szCs w:val="24"/>
        </w:rPr>
        <w:t xml:space="preserve">Kultūrinės (44,1 proc.); </w:t>
      </w:r>
    </w:p>
    <w:p w14:paraId="406C9E69" w14:textId="77777777" w:rsidR="005A03B2" w:rsidRPr="00567609" w:rsidRDefault="005A03B2" w:rsidP="001E6D4F">
      <w:pPr>
        <w:pStyle w:val="Sraopastraipa"/>
        <w:numPr>
          <w:ilvl w:val="0"/>
          <w:numId w:val="10"/>
        </w:numPr>
        <w:tabs>
          <w:tab w:val="left" w:pos="709"/>
        </w:tabs>
        <w:spacing w:after="0" w:line="360" w:lineRule="auto"/>
        <w:jc w:val="both"/>
        <w:rPr>
          <w:rFonts w:ascii="Times New Roman" w:hAnsi="Times New Roman"/>
          <w:sz w:val="24"/>
          <w:szCs w:val="24"/>
        </w:rPr>
      </w:pPr>
      <w:r w:rsidRPr="00567609">
        <w:rPr>
          <w:rFonts w:ascii="Times New Roman" w:hAnsi="Times New Roman"/>
          <w:sz w:val="24"/>
          <w:szCs w:val="24"/>
        </w:rPr>
        <w:t>Religinės (23,9 proc.);</w:t>
      </w:r>
    </w:p>
    <w:p w14:paraId="406C9E6A" w14:textId="77777777" w:rsidR="005A03B2" w:rsidRPr="00567609" w:rsidRDefault="000E36D9" w:rsidP="001E6D4F">
      <w:pPr>
        <w:pStyle w:val="Sraopastraipa"/>
        <w:numPr>
          <w:ilvl w:val="0"/>
          <w:numId w:val="10"/>
        </w:numPr>
        <w:tabs>
          <w:tab w:val="left" w:pos="709"/>
        </w:tabs>
        <w:spacing w:after="0" w:line="360" w:lineRule="auto"/>
        <w:jc w:val="both"/>
        <w:rPr>
          <w:rFonts w:ascii="Times New Roman" w:hAnsi="Times New Roman"/>
          <w:sz w:val="24"/>
          <w:szCs w:val="24"/>
        </w:rPr>
      </w:pPr>
      <w:r w:rsidRPr="00567609">
        <w:rPr>
          <w:rFonts w:ascii="Times New Roman" w:hAnsi="Times New Roman"/>
          <w:sz w:val="24"/>
          <w:szCs w:val="24"/>
        </w:rPr>
        <w:t xml:space="preserve">Diskriminacijos dėl rasės </w:t>
      </w:r>
      <w:r w:rsidR="005A03B2" w:rsidRPr="00567609">
        <w:rPr>
          <w:rFonts w:ascii="Times New Roman" w:hAnsi="Times New Roman"/>
          <w:sz w:val="24"/>
          <w:szCs w:val="24"/>
        </w:rPr>
        <w:t xml:space="preserve">(20,6 proc.) </w:t>
      </w:r>
    </w:p>
    <w:p w14:paraId="406C9E6B" w14:textId="77777777" w:rsidR="000E36D9" w:rsidRPr="00567609" w:rsidRDefault="005A03B2" w:rsidP="001E6D4F">
      <w:pPr>
        <w:pStyle w:val="Sraopastraipa"/>
        <w:numPr>
          <w:ilvl w:val="0"/>
          <w:numId w:val="10"/>
        </w:numPr>
        <w:tabs>
          <w:tab w:val="left" w:pos="709"/>
        </w:tabs>
        <w:spacing w:after="0" w:line="360" w:lineRule="auto"/>
        <w:jc w:val="both"/>
        <w:rPr>
          <w:rFonts w:ascii="Times New Roman" w:hAnsi="Times New Roman"/>
          <w:sz w:val="24"/>
          <w:szCs w:val="24"/>
        </w:rPr>
      </w:pPr>
      <w:r w:rsidRPr="00567609">
        <w:rPr>
          <w:rFonts w:ascii="Times New Roman" w:hAnsi="Times New Roman"/>
          <w:sz w:val="24"/>
          <w:szCs w:val="24"/>
        </w:rPr>
        <w:t>Integracijos (19,6 proc.)</w:t>
      </w:r>
    </w:p>
    <w:p w14:paraId="406C9E6C" w14:textId="77777777" w:rsidR="000E36D9" w:rsidRDefault="000E36D9" w:rsidP="00567609">
      <w:pPr>
        <w:spacing w:line="360" w:lineRule="auto"/>
        <w:ind w:firstLine="709"/>
        <w:jc w:val="both"/>
        <w:rPr>
          <w:rFonts w:ascii="Times New Roman" w:hAnsi="Times New Roman"/>
          <w:sz w:val="24"/>
          <w:szCs w:val="24"/>
        </w:rPr>
      </w:pPr>
      <w:r w:rsidRPr="00567609">
        <w:rPr>
          <w:rFonts w:ascii="Times New Roman" w:hAnsi="Times New Roman"/>
          <w:sz w:val="24"/>
          <w:szCs w:val="24"/>
        </w:rPr>
        <w:t>Kitos problemos vertinamos kaip ne tokios reikšmingos (saviraiškos, maisto įvairovės, informavimo trūkumo, socialinio statuso ir pan.).</w:t>
      </w:r>
    </w:p>
    <w:p w14:paraId="406C9E6D" w14:textId="77777777" w:rsidR="00F405F1" w:rsidRDefault="00F405F1" w:rsidP="00567609">
      <w:pPr>
        <w:spacing w:line="360" w:lineRule="auto"/>
        <w:ind w:firstLine="709"/>
        <w:jc w:val="both"/>
        <w:rPr>
          <w:rFonts w:ascii="Times New Roman" w:hAnsi="Times New Roman"/>
          <w:sz w:val="24"/>
          <w:szCs w:val="24"/>
        </w:rPr>
      </w:pPr>
    </w:p>
    <w:p w14:paraId="406C9E6E" w14:textId="77777777" w:rsidR="00F405F1" w:rsidRPr="00F405F1" w:rsidRDefault="00F405F1" w:rsidP="00F405F1">
      <w:pPr>
        <w:spacing w:line="360" w:lineRule="auto"/>
        <w:jc w:val="both"/>
        <w:rPr>
          <w:rFonts w:ascii="Times New Roman" w:hAnsi="Times New Roman"/>
          <w:i/>
          <w:sz w:val="24"/>
        </w:rPr>
      </w:pPr>
      <w:r>
        <w:rPr>
          <w:rFonts w:ascii="Times New Roman" w:hAnsi="Times New Roman"/>
          <w:b/>
          <w:i/>
          <w:sz w:val="24"/>
        </w:rPr>
        <w:t xml:space="preserve">19 </w:t>
      </w:r>
      <w:r w:rsidRPr="00F405F1">
        <w:rPr>
          <w:rFonts w:ascii="Times New Roman" w:hAnsi="Times New Roman"/>
          <w:b/>
          <w:i/>
          <w:sz w:val="24"/>
        </w:rPr>
        <w:t>pav</w:t>
      </w:r>
      <w:r w:rsidRPr="00F405F1">
        <w:rPr>
          <w:rFonts w:ascii="Times New Roman" w:hAnsi="Times New Roman"/>
          <w:i/>
          <w:sz w:val="24"/>
        </w:rPr>
        <w:t xml:space="preserve">. </w:t>
      </w:r>
      <w:r>
        <w:rPr>
          <w:rFonts w:ascii="Times New Roman" w:hAnsi="Times New Roman"/>
          <w:i/>
          <w:sz w:val="24"/>
        </w:rPr>
        <w:t xml:space="preserve">Apklausos respondentų išskirtos pagrindinės problemos, su kuriomis galėtų susidurti pabėgėliai Lazdijų m. </w:t>
      </w:r>
    </w:p>
    <w:p w14:paraId="406C9E6F" w14:textId="77777777" w:rsidR="000E36D9" w:rsidRPr="00567609" w:rsidRDefault="00520771" w:rsidP="00567609">
      <w:pPr>
        <w:tabs>
          <w:tab w:val="left" w:pos="709"/>
        </w:tabs>
        <w:jc w:val="both"/>
        <w:rPr>
          <w:rFonts w:ascii="Times New Roman" w:hAnsi="Times New Roman"/>
          <w:color w:val="D9D9D9"/>
          <w:sz w:val="24"/>
          <w:szCs w:val="24"/>
        </w:rPr>
      </w:pPr>
      <w:r w:rsidRPr="00567609">
        <w:rPr>
          <w:rFonts w:ascii="Times New Roman" w:hAnsi="Times New Roman"/>
          <w:noProof/>
          <w:sz w:val="24"/>
          <w:szCs w:val="24"/>
        </w:rPr>
        <w:drawing>
          <wp:inline distT="0" distB="0" distL="0" distR="0" wp14:anchorId="406CA377" wp14:editId="406CA378">
            <wp:extent cx="5577205" cy="3237865"/>
            <wp:effectExtent l="0" t="0" r="4445" b="635"/>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06C9E70" w14:textId="77777777" w:rsidR="000E36D9" w:rsidRDefault="000E36D9" w:rsidP="00567609">
      <w:pPr>
        <w:tabs>
          <w:tab w:val="left" w:pos="709"/>
        </w:tabs>
        <w:spacing w:line="360" w:lineRule="auto"/>
        <w:jc w:val="both"/>
        <w:rPr>
          <w:rFonts w:ascii="Times New Roman" w:hAnsi="Times New Roman"/>
          <w:color w:val="000000"/>
          <w:sz w:val="24"/>
          <w:szCs w:val="24"/>
        </w:rPr>
      </w:pPr>
      <w:r w:rsidRPr="00567609">
        <w:rPr>
          <w:rFonts w:ascii="Times New Roman" w:hAnsi="Times New Roman"/>
          <w:color w:val="D9D9D9"/>
          <w:sz w:val="24"/>
          <w:szCs w:val="24"/>
        </w:rPr>
        <w:tab/>
      </w:r>
      <w:r w:rsidRPr="00567609">
        <w:rPr>
          <w:rFonts w:ascii="Times New Roman" w:hAnsi="Times New Roman"/>
          <w:color w:val="000000"/>
          <w:sz w:val="24"/>
          <w:szCs w:val="24"/>
        </w:rPr>
        <w:t xml:space="preserve">Respondentų buvo klausiama, ar teko susidurti su psichologiniu smurtu (mobingu) darbe. Rezultatai parodė, jog </w:t>
      </w:r>
      <w:r w:rsidR="006C185E" w:rsidRPr="00567609">
        <w:rPr>
          <w:rFonts w:ascii="Times New Roman" w:hAnsi="Times New Roman"/>
          <w:color w:val="000000"/>
          <w:sz w:val="24"/>
          <w:szCs w:val="24"/>
        </w:rPr>
        <w:t xml:space="preserve">kiek daugiau nei </w:t>
      </w:r>
      <w:r w:rsidR="006C185E" w:rsidRPr="00567609">
        <w:rPr>
          <w:rFonts w:ascii="Times New Roman" w:hAnsi="Times New Roman"/>
          <w:sz w:val="24"/>
          <w:szCs w:val="24"/>
        </w:rPr>
        <w:t xml:space="preserve">trečdalis (35,2 </w:t>
      </w:r>
      <w:r w:rsidRPr="00567609">
        <w:rPr>
          <w:rFonts w:ascii="Times New Roman" w:hAnsi="Times New Roman"/>
          <w:sz w:val="24"/>
          <w:szCs w:val="24"/>
        </w:rPr>
        <w:t>proc.</w:t>
      </w:r>
      <w:r w:rsidR="006C185E" w:rsidRPr="00567609">
        <w:rPr>
          <w:rFonts w:ascii="Times New Roman" w:hAnsi="Times New Roman"/>
          <w:sz w:val="24"/>
          <w:szCs w:val="24"/>
        </w:rPr>
        <w:t>)</w:t>
      </w:r>
      <w:r w:rsidRPr="00567609">
        <w:rPr>
          <w:rFonts w:ascii="Times New Roman" w:hAnsi="Times New Roman"/>
          <w:sz w:val="24"/>
          <w:szCs w:val="24"/>
        </w:rPr>
        <w:t xml:space="preserve"> respondentų</w:t>
      </w:r>
      <w:r w:rsidRPr="00567609">
        <w:rPr>
          <w:rFonts w:ascii="Times New Roman" w:hAnsi="Times New Roman"/>
          <w:color w:val="000000"/>
          <w:sz w:val="24"/>
          <w:szCs w:val="24"/>
        </w:rPr>
        <w:t xml:space="preserve"> susiduria su mobingu. </w:t>
      </w:r>
    </w:p>
    <w:p w14:paraId="406C9E71" w14:textId="77777777" w:rsidR="00227299" w:rsidRPr="00567609" w:rsidRDefault="00227299" w:rsidP="00567609">
      <w:pPr>
        <w:tabs>
          <w:tab w:val="left" w:pos="709"/>
        </w:tabs>
        <w:spacing w:line="360" w:lineRule="auto"/>
        <w:jc w:val="both"/>
        <w:rPr>
          <w:rFonts w:ascii="Times New Roman" w:hAnsi="Times New Roman"/>
          <w:color w:val="000000"/>
          <w:sz w:val="24"/>
          <w:szCs w:val="24"/>
        </w:rPr>
      </w:pPr>
    </w:p>
    <w:p w14:paraId="406C9E72" w14:textId="77777777" w:rsidR="00F405F1" w:rsidRPr="00F405F1" w:rsidRDefault="00F405F1" w:rsidP="00F405F1">
      <w:pPr>
        <w:spacing w:line="360" w:lineRule="auto"/>
        <w:jc w:val="both"/>
        <w:rPr>
          <w:rFonts w:ascii="Times New Roman" w:hAnsi="Times New Roman"/>
          <w:i/>
          <w:sz w:val="24"/>
        </w:rPr>
      </w:pPr>
      <w:r>
        <w:rPr>
          <w:rFonts w:ascii="Times New Roman" w:hAnsi="Times New Roman"/>
          <w:b/>
          <w:i/>
          <w:sz w:val="24"/>
        </w:rPr>
        <w:t xml:space="preserve">20 </w:t>
      </w:r>
      <w:r w:rsidRPr="00F405F1">
        <w:rPr>
          <w:rFonts w:ascii="Times New Roman" w:hAnsi="Times New Roman"/>
          <w:b/>
          <w:i/>
          <w:sz w:val="24"/>
        </w:rPr>
        <w:t>pav</w:t>
      </w:r>
      <w:r w:rsidRPr="00F405F1">
        <w:rPr>
          <w:rFonts w:ascii="Times New Roman" w:hAnsi="Times New Roman"/>
          <w:i/>
          <w:sz w:val="24"/>
        </w:rPr>
        <w:t xml:space="preserve">. </w:t>
      </w:r>
      <w:r>
        <w:rPr>
          <w:rFonts w:ascii="Times New Roman" w:hAnsi="Times New Roman"/>
          <w:i/>
          <w:sz w:val="24"/>
        </w:rPr>
        <w:t xml:space="preserve">Apklausos respondentų išskirtos </w:t>
      </w:r>
      <w:r w:rsidR="00227299">
        <w:rPr>
          <w:rFonts w:ascii="Times New Roman" w:hAnsi="Times New Roman"/>
          <w:i/>
          <w:sz w:val="24"/>
        </w:rPr>
        <w:t>psichologinio smurto (mobingo) rūšys</w:t>
      </w:r>
      <w:r>
        <w:rPr>
          <w:rFonts w:ascii="Times New Roman" w:hAnsi="Times New Roman"/>
          <w:i/>
          <w:sz w:val="24"/>
        </w:rPr>
        <w:t xml:space="preserve">. </w:t>
      </w:r>
    </w:p>
    <w:p w14:paraId="406C9E73" w14:textId="77777777" w:rsidR="000E36D9" w:rsidRPr="00567609" w:rsidRDefault="00520771" w:rsidP="00852735">
      <w:pPr>
        <w:tabs>
          <w:tab w:val="left" w:pos="709"/>
        </w:tabs>
        <w:spacing w:line="360" w:lineRule="auto"/>
        <w:ind w:left="709" w:hanging="709"/>
        <w:jc w:val="both"/>
        <w:rPr>
          <w:rFonts w:ascii="Times New Roman" w:hAnsi="Times New Roman"/>
          <w:color w:val="D9D9D9"/>
          <w:sz w:val="24"/>
          <w:szCs w:val="24"/>
        </w:rPr>
      </w:pPr>
      <w:r w:rsidRPr="00567609">
        <w:rPr>
          <w:rFonts w:ascii="Times New Roman" w:hAnsi="Times New Roman"/>
          <w:noProof/>
          <w:sz w:val="24"/>
          <w:szCs w:val="24"/>
        </w:rPr>
        <w:drawing>
          <wp:inline distT="0" distB="0" distL="0" distR="0" wp14:anchorId="406CA379" wp14:editId="406CA37A">
            <wp:extent cx="5656580" cy="2979420"/>
            <wp:effectExtent l="0" t="0" r="1270" b="1143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06C9E74" w14:textId="77777777" w:rsidR="000E36D9" w:rsidRPr="00852735" w:rsidRDefault="00DD39B1" w:rsidP="00852735">
      <w:pPr>
        <w:tabs>
          <w:tab w:val="left" w:pos="709"/>
        </w:tabs>
        <w:spacing w:line="360" w:lineRule="auto"/>
        <w:jc w:val="both"/>
        <w:rPr>
          <w:rFonts w:ascii="Times New Roman" w:hAnsi="Times New Roman"/>
          <w:color w:val="000000"/>
          <w:sz w:val="24"/>
          <w:szCs w:val="24"/>
        </w:rPr>
      </w:pPr>
      <w:r w:rsidRPr="00567609">
        <w:rPr>
          <w:rFonts w:ascii="Times New Roman" w:hAnsi="Times New Roman"/>
          <w:color w:val="D9D9D9"/>
          <w:sz w:val="24"/>
          <w:szCs w:val="24"/>
        </w:rPr>
        <w:tab/>
      </w:r>
      <w:r w:rsidRPr="00567609">
        <w:rPr>
          <w:rFonts w:ascii="Times New Roman" w:hAnsi="Times New Roman"/>
          <w:color w:val="000000"/>
          <w:sz w:val="24"/>
          <w:szCs w:val="24"/>
        </w:rPr>
        <w:t xml:space="preserve">Apklausos metu buvo </w:t>
      </w:r>
      <w:r w:rsidR="000E36D9" w:rsidRPr="00567609">
        <w:rPr>
          <w:rFonts w:ascii="Times New Roman" w:hAnsi="Times New Roman"/>
          <w:color w:val="000000"/>
          <w:sz w:val="24"/>
          <w:szCs w:val="24"/>
        </w:rPr>
        <w:t>prašoma nurodyti, kaip pasireiškė psichologinis smurtas. Pagrindiniai veiksniai, įvardinti kaip mobingas buvo</w:t>
      </w:r>
      <w:r w:rsidR="006C185E" w:rsidRPr="00567609">
        <w:rPr>
          <w:rFonts w:ascii="Times New Roman" w:hAnsi="Times New Roman"/>
          <w:color w:val="000000"/>
          <w:sz w:val="24"/>
          <w:szCs w:val="24"/>
        </w:rPr>
        <w:t xml:space="preserve">: psichologinis spaudimas (22,3 proc.), intrigos (17,4 proc.) ir žeminimas (13,2 proc.). Taip pat buvo nurodyta, kad mopingas pasireiškia ne tik psichologiniu spaudimu iš vadovybės, bet ir iš kolegų pusės. </w:t>
      </w:r>
      <w:r w:rsidR="00852735">
        <w:rPr>
          <w:rFonts w:ascii="Times New Roman" w:hAnsi="Times New Roman"/>
          <w:sz w:val="24"/>
        </w:rPr>
        <w:t>6</w:t>
      </w:r>
      <w:r w:rsidR="006C185E" w:rsidRPr="00567609">
        <w:rPr>
          <w:rFonts w:ascii="Times New Roman" w:hAnsi="Times New Roman"/>
          <w:sz w:val="24"/>
        </w:rPr>
        <w:t>9,0</w:t>
      </w:r>
      <w:r w:rsidR="000E36D9" w:rsidRPr="00567609">
        <w:rPr>
          <w:rFonts w:ascii="Times New Roman" w:hAnsi="Times New Roman"/>
          <w:sz w:val="24"/>
        </w:rPr>
        <w:t xml:space="preserve"> proc. asmenų, nurodžiusių, jog susiduria su mobingu, buvo moterys. Daugiau informacijos apie asmenis, susiduriančius su psichologiniu smurtu, išskirti </w:t>
      </w:r>
      <w:r w:rsidR="00567609">
        <w:rPr>
          <w:rFonts w:ascii="Times New Roman" w:hAnsi="Times New Roman"/>
          <w:sz w:val="24"/>
        </w:rPr>
        <w:t>nėra tikslinga</w:t>
      </w:r>
      <w:r w:rsidR="000E36D9" w:rsidRPr="00567609">
        <w:rPr>
          <w:rFonts w:ascii="Times New Roman" w:hAnsi="Times New Roman"/>
          <w:sz w:val="24"/>
        </w:rPr>
        <w:t>, nes jie priklauso visoms amžiaus grupėms, nepriklausomai nuo išsilavinimo, užimamų pareigų ar dirbamo darbo.</w:t>
      </w:r>
    </w:p>
    <w:p w14:paraId="406C9E75" w14:textId="77777777" w:rsidR="00227299" w:rsidRDefault="00227299" w:rsidP="00227299">
      <w:pPr>
        <w:spacing w:line="360" w:lineRule="auto"/>
        <w:ind w:firstLine="720"/>
        <w:jc w:val="both"/>
        <w:rPr>
          <w:rFonts w:ascii="Times New Roman" w:hAnsi="Times New Roman"/>
          <w:sz w:val="24"/>
        </w:rPr>
      </w:pPr>
      <w:r w:rsidRPr="00567609">
        <w:rPr>
          <w:rFonts w:ascii="Times New Roman" w:hAnsi="Times New Roman"/>
          <w:sz w:val="24"/>
          <w:lang w:val="en-US"/>
        </w:rPr>
        <w:t>Anketin</w:t>
      </w:r>
      <w:r w:rsidRPr="00567609">
        <w:rPr>
          <w:rFonts w:ascii="Times New Roman" w:hAnsi="Times New Roman"/>
          <w:sz w:val="24"/>
        </w:rPr>
        <w:t>ės apklausos metu gyventojai nustatė jų manymu svarbiausius prioritetus teikiant Europos Sąjungos paramą Lazdijų mieste. Didžiausią prioritetą respondentai skyrė paslaugų vaikams ir jaunimui plėtra (4,23 balo iš 5 galimų), tuo tarpu respondentų nuomone, mažiausiai dėmesio reiktų skirti tautinių mažumų integracijai (2,68 balo).</w:t>
      </w:r>
    </w:p>
    <w:p w14:paraId="406C9E76" w14:textId="77777777" w:rsidR="00227299" w:rsidRDefault="00227299" w:rsidP="00227299">
      <w:pPr>
        <w:spacing w:line="360" w:lineRule="auto"/>
        <w:ind w:firstLine="720"/>
        <w:jc w:val="both"/>
        <w:rPr>
          <w:rFonts w:ascii="Times New Roman" w:hAnsi="Times New Roman"/>
          <w:sz w:val="24"/>
        </w:rPr>
      </w:pPr>
    </w:p>
    <w:p w14:paraId="406C9E77" w14:textId="77777777" w:rsidR="00227299" w:rsidRDefault="00227299" w:rsidP="00227299">
      <w:pPr>
        <w:spacing w:line="360" w:lineRule="auto"/>
        <w:ind w:firstLine="720"/>
        <w:jc w:val="both"/>
        <w:rPr>
          <w:rFonts w:ascii="Times New Roman" w:hAnsi="Times New Roman"/>
          <w:sz w:val="24"/>
        </w:rPr>
      </w:pPr>
    </w:p>
    <w:p w14:paraId="406C9E78" w14:textId="77777777" w:rsidR="00227299" w:rsidRDefault="00227299" w:rsidP="00227299">
      <w:pPr>
        <w:spacing w:line="360" w:lineRule="auto"/>
        <w:ind w:firstLine="720"/>
        <w:jc w:val="both"/>
        <w:rPr>
          <w:rFonts w:ascii="Times New Roman" w:hAnsi="Times New Roman"/>
          <w:sz w:val="24"/>
        </w:rPr>
      </w:pPr>
    </w:p>
    <w:p w14:paraId="406C9E79" w14:textId="77777777" w:rsidR="00227299" w:rsidRDefault="00227299" w:rsidP="00227299">
      <w:pPr>
        <w:spacing w:line="360" w:lineRule="auto"/>
        <w:ind w:firstLine="720"/>
        <w:jc w:val="both"/>
        <w:rPr>
          <w:rFonts w:ascii="Times New Roman" w:hAnsi="Times New Roman"/>
          <w:sz w:val="24"/>
        </w:rPr>
      </w:pPr>
    </w:p>
    <w:p w14:paraId="406C9E7A" w14:textId="77777777" w:rsidR="00227299" w:rsidRDefault="00227299" w:rsidP="00227299">
      <w:pPr>
        <w:spacing w:line="360" w:lineRule="auto"/>
        <w:ind w:firstLine="720"/>
        <w:jc w:val="both"/>
        <w:rPr>
          <w:rFonts w:ascii="Times New Roman" w:hAnsi="Times New Roman"/>
          <w:sz w:val="24"/>
        </w:rPr>
      </w:pPr>
    </w:p>
    <w:p w14:paraId="406C9E7B" w14:textId="77777777" w:rsidR="00227299" w:rsidRPr="00567609" w:rsidRDefault="00227299" w:rsidP="00227299">
      <w:pPr>
        <w:spacing w:line="360" w:lineRule="auto"/>
        <w:ind w:firstLine="720"/>
        <w:jc w:val="both"/>
        <w:rPr>
          <w:rFonts w:ascii="Times New Roman" w:hAnsi="Times New Roman"/>
          <w:sz w:val="24"/>
        </w:rPr>
      </w:pPr>
    </w:p>
    <w:p w14:paraId="406C9E7C" w14:textId="77777777" w:rsidR="00227299" w:rsidRPr="00227299" w:rsidRDefault="00227299" w:rsidP="00227299">
      <w:pPr>
        <w:spacing w:line="360" w:lineRule="auto"/>
        <w:jc w:val="both"/>
        <w:rPr>
          <w:rFonts w:ascii="Times New Roman" w:hAnsi="Times New Roman"/>
          <w:i/>
          <w:sz w:val="24"/>
        </w:rPr>
      </w:pPr>
      <w:r>
        <w:rPr>
          <w:rFonts w:ascii="Times New Roman" w:hAnsi="Times New Roman"/>
          <w:b/>
          <w:i/>
          <w:sz w:val="24"/>
        </w:rPr>
        <w:t xml:space="preserve">21 </w:t>
      </w:r>
      <w:r w:rsidRPr="00F405F1">
        <w:rPr>
          <w:rFonts w:ascii="Times New Roman" w:hAnsi="Times New Roman"/>
          <w:b/>
          <w:i/>
          <w:sz w:val="24"/>
        </w:rPr>
        <w:t>pav</w:t>
      </w:r>
      <w:r w:rsidRPr="00F405F1">
        <w:rPr>
          <w:rFonts w:ascii="Times New Roman" w:hAnsi="Times New Roman"/>
          <w:i/>
          <w:sz w:val="24"/>
        </w:rPr>
        <w:t xml:space="preserve">. </w:t>
      </w:r>
      <w:r>
        <w:rPr>
          <w:rFonts w:ascii="Times New Roman" w:hAnsi="Times New Roman"/>
          <w:i/>
          <w:sz w:val="24"/>
        </w:rPr>
        <w:t xml:space="preserve">Apklausos respondentų išskirtos pririotetinės veiklos rūšys. </w:t>
      </w:r>
    </w:p>
    <w:p w14:paraId="406C9E7D" w14:textId="77777777" w:rsidR="000E36D9" w:rsidRDefault="00520771" w:rsidP="000E36D9">
      <w:pPr>
        <w:spacing w:line="360" w:lineRule="auto"/>
        <w:rPr>
          <w:rFonts w:ascii="Times New Roman" w:hAnsi="Times New Roman"/>
          <w:noProof/>
        </w:rPr>
      </w:pPr>
      <w:r w:rsidRPr="00CE3099">
        <w:rPr>
          <w:rFonts w:ascii="Times New Roman" w:hAnsi="Times New Roman"/>
          <w:noProof/>
        </w:rPr>
        <w:drawing>
          <wp:inline distT="0" distB="0" distL="0" distR="0" wp14:anchorId="406CA37B" wp14:editId="406CA37C">
            <wp:extent cx="6121400" cy="3853180"/>
            <wp:effectExtent l="0" t="0" r="12700" b="13970"/>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06C9E7E" w14:textId="77777777" w:rsidR="00227299" w:rsidRPr="00227299" w:rsidRDefault="00227299" w:rsidP="00227299">
      <w:pPr>
        <w:spacing w:line="360" w:lineRule="auto"/>
        <w:ind w:firstLine="720"/>
        <w:jc w:val="both"/>
        <w:rPr>
          <w:rFonts w:ascii="Times New Roman" w:hAnsi="Times New Roman"/>
          <w:sz w:val="24"/>
        </w:rPr>
      </w:pPr>
      <w:r w:rsidRPr="00567609">
        <w:rPr>
          <w:rFonts w:ascii="Times New Roman" w:hAnsi="Times New Roman"/>
          <w:sz w:val="24"/>
          <w:lang w:val="en-US"/>
        </w:rPr>
        <w:t>Anketin</w:t>
      </w:r>
      <w:r w:rsidRPr="00567609">
        <w:rPr>
          <w:rFonts w:ascii="Times New Roman" w:hAnsi="Times New Roman"/>
          <w:sz w:val="24"/>
        </w:rPr>
        <w:t>ės apklausos metu gyventojai nustatė jų manymu svarbiausius prioritetus teikiant Europos Sąjungos paramą Lazdijų mieste. Didžiausią prioritetą respondentai skyrė paslaugų vaikams ir jaunimui plėtra (4,23 balo iš 5 galimų), tuo tarpu respondentų nuomone, mažiausiai dėmesio reiktų skirti tautinių mažumų integracijai (2,68 balo).</w:t>
      </w:r>
    </w:p>
    <w:p w14:paraId="406C9E7F" w14:textId="77777777" w:rsidR="000E36D9" w:rsidRDefault="000E36D9" w:rsidP="001E6D4F">
      <w:pPr>
        <w:pStyle w:val="Antrat2"/>
        <w:numPr>
          <w:ilvl w:val="1"/>
          <w:numId w:val="19"/>
        </w:numPr>
        <w:tabs>
          <w:tab w:val="left" w:pos="567"/>
        </w:tabs>
        <w:rPr>
          <w:rFonts w:ascii="Times New Roman" w:hAnsi="Times New Roman"/>
        </w:rPr>
      </w:pPr>
      <w:bookmarkStart w:id="36" w:name="_Toc437288802"/>
      <w:bookmarkStart w:id="37" w:name="_Toc440371794"/>
      <w:bookmarkStart w:id="38" w:name="_Toc440458543"/>
      <w:bookmarkStart w:id="39" w:name="_Toc440534427"/>
      <w:r w:rsidRPr="00CE3099">
        <w:rPr>
          <w:rFonts w:ascii="Times New Roman" w:hAnsi="Times New Roman"/>
        </w:rPr>
        <w:t>SSGG analizė</w:t>
      </w:r>
      <w:bookmarkEnd w:id="36"/>
      <w:bookmarkEnd w:id="37"/>
      <w:bookmarkEnd w:id="38"/>
      <w:bookmarkEnd w:id="39"/>
    </w:p>
    <w:p w14:paraId="406C9E80" w14:textId="77777777" w:rsidR="00CE3099" w:rsidRPr="00CE3099" w:rsidRDefault="00CE3099" w:rsidP="00CE3099"/>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9854"/>
      </w:tblGrid>
      <w:tr w:rsidR="00DC3EEB" w:rsidRPr="00CE3099" w14:paraId="406C9E82" w14:textId="77777777" w:rsidTr="00CE3099">
        <w:tc>
          <w:tcPr>
            <w:tcW w:w="9854" w:type="dxa"/>
            <w:shd w:val="clear" w:color="auto" w:fill="auto"/>
          </w:tcPr>
          <w:p w14:paraId="406C9E81" w14:textId="77777777" w:rsidR="00CE3099" w:rsidRPr="00CE3099" w:rsidRDefault="00CE3099" w:rsidP="00C067E6">
            <w:pPr>
              <w:numPr>
                <w:ilvl w:val="0"/>
                <w:numId w:val="57"/>
              </w:numPr>
              <w:spacing w:after="0" w:line="360" w:lineRule="auto"/>
              <w:jc w:val="center"/>
              <w:rPr>
                <w:rFonts w:ascii="Times New Roman" w:hAnsi="Times New Roman"/>
                <w:b/>
                <w:bCs/>
                <w:noProof/>
                <w:sz w:val="28"/>
                <w:szCs w:val="28"/>
              </w:rPr>
            </w:pPr>
            <w:r w:rsidRPr="00CE3099">
              <w:rPr>
                <w:rFonts w:ascii="Times New Roman" w:hAnsi="Times New Roman"/>
                <w:b/>
                <w:bCs/>
                <w:noProof/>
                <w:sz w:val="28"/>
                <w:szCs w:val="28"/>
              </w:rPr>
              <w:t>STIPRYBĖS</w:t>
            </w:r>
          </w:p>
        </w:tc>
      </w:tr>
      <w:tr w:rsidR="00DC3EEB" w:rsidRPr="00DC3EEB" w14:paraId="406C9E84" w14:textId="77777777" w:rsidTr="00CE3099">
        <w:tc>
          <w:tcPr>
            <w:tcW w:w="9854" w:type="dxa"/>
            <w:shd w:val="clear" w:color="auto" w:fill="D9E2F3"/>
          </w:tcPr>
          <w:p w14:paraId="406C9E83" w14:textId="77777777" w:rsidR="00CE3099" w:rsidRPr="00DC3EEB" w:rsidRDefault="00CE3099" w:rsidP="00C067E6">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Palanki geografinė padėtis;</w:t>
            </w:r>
          </w:p>
        </w:tc>
      </w:tr>
      <w:tr w:rsidR="00DC3EEB" w:rsidRPr="00DC3EEB" w14:paraId="406C9E86" w14:textId="77777777" w:rsidTr="00CE3099">
        <w:tc>
          <w:tcPr>
            <w:tcW w:w="9854" w:type="dxa"/>
            <w:shd w:val="clear" w:color="auto" w:fill="auto"/>
          </w:tcPr>
          <w:p w14:paraId="406C9E85" w14:textId="77777777" w:rsidR="00CE3099"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Pr>
                <w:rFonts w:ascii="Times New Roman" w:hAnsi="Times New Roman"/>
                <w:bCs/>
                <w:sz w:val="24"/>
                <w:szCs w:val="24"/>
              </w:rPr>
              <w:t>Miesto gyventojai pasižymi aukštu išsilavinimo lygiu;</w:t>
            </w:r>
          </w:p>
        </w:tc>
      </w:tr>
      <w:tr w:rsidR="001C6240" w:rsidRPr="00DC3EEB" w14:paraId="406C9E88" w14:textId="77777777" w:rsidTr="00CE3099">
        <w:tc>
          <w:tcPr>
            <w:tcW w:w="9854" w:type="dxa"/>
            <w:shd w:val="clear" w:color="auto" w:fill="D9E2F3"/>
          </w:tcPr>
          <w:p w14:paraId="406C9E87"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Pr>
                <w:rFonts w:ascii="Times New Roman" w:hAnsi="Times New Roman"/>
                <w:bCs/>
                <w:sz w:val="24"/>
                <w:szCs w:val="24"/>
              </w:rPr>
              <w:t>Kiekvienais metais m</w:t>
            </w:r>
            <w:r w:rsidRPr="00DC3EEB">
              <w:rPr>
                <w:rFonts w:ascii="Times New Roman" w:hAnsi="Times New Roman"/>
                <w:bCs/>
                <w:sz w:val="24"/>
                <w:szCs w:val="24"/>
              </w:rPr>
              <w:t>ažėja nedarbo lygis</w:t>
            </w:r>
            <w:r>
              <w:rPr>
                <w:rFonts w:ascii="Times New Roman" w:hAnsi="Times New Roman"/>
                <w:bCs/>
                <w:sz w:val="24"/>
                <w:szCs w:val="24"/>
              </w:rPr>
              <w:t>, didėja gyventojų pajamos</w:t>
            </w:r>
            <w:r w:rsidRPr="00DC3EEB">
              <w:rPr>
                <w:rFonts w:ascii="Times New Roman" w:hAnsi="Times New Roman"/>
                <w:bCs/>
                <w:sz w:val="24"/>
                <w:szCs w:val="24"/>
              </w:rPr>
              <w:t>;</w:t>
            </w:r>
          </w:p>
        </w:tc>
      </w:tr>
      <w:tr w:rsidR="001C6240" w:rsidRPr="00DC3EEB" w14:paraId="406C9E8A" w14:textId="77777777" w:rsidTr="00CE3099">
        <w:tc>
          <w:tcPr>
            <w:tcW w:w="9854" w:type="dxa"/>
            <w:shd w:val="clear" w:color="auto" w:fill="auto"/>
          </w:tcPr>
          <w:p w14:paraId="406C9E89"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Mažėja socialines pašalpas gaunančių asmenų skaičius;</w:t>
            </w:r>
          </w:p>
        </w:tc>
      </w:tr>
      <w:tr w:rsidR="001C6240" w:rsidRPr="00DC3EEB" w14:paraId="406C9E8C" w14:textId="77777777" w:rsidTr="00CE3099">
        <w:tc>
          <w:tcPr>
            <w:tcW w:w="9854" w:type="dxa"/>
            <w:shd w:val="clear" w:color="auto" w:fill="D9E2F3"/>
          </w:tcPr>
          <w:p w14:paraId="406C9E8B"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Mažėja paramą maistu gaunančių asmenų skaičius;</w:t>
            </w:r>
          </w:p>
        </w:tc>
      </w:tr>
      <w:tr w:rsidR="001C6240" w:rsidRPr="00DC3EEB" w14:paraId="406C9E8E" w14:textId="77777777" w:rsidTr="00CE3099">
        <w:tc>
          <w:tcPr>
            <w:tcW w:w="9854" w:type="dxa"/>
            <w:shd w:val="clear" w:color="auto" w:fill="auto"/>
          </w:tcPr>
          <w:p w14:paraId="406C9E8D"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Auga mažų įmonių skaičius;</w:t>
            </w:r>
          </w:p>
        </w:tc>
      </w:tr>
      <w:tr w:rsidR="001C6240" w:rsidRPr="00DC3EEB" w14:paraId="406C9E90" w14:textId="77777777" w:rsidTr="00CE3099">
        <w:tc>
          <w:tcPr>
            <w:tcW w:w="9854" w:type="dxa"/>
            <w:shd w:val="clear" w:color="auto" w:fill="D9E2F3"/>
          </w:tcPr>
          <w:p w14:paraId="406C9E8F"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Kiekvienais metais registruojamos naujos įmonės;</w:t>
            </w:r>
          </w:p>
        </w:tc>
      </w:tr>
      <w:tr w:rsidR="001C6240" w:rsidRPr="00DC3EEB" w14:paraId="406C9E92" w14:textId="77777777" w:rsidTr="00CE3099">
        <w:tc>
          <w:tcPr>
            <w:tcW w:w="9854" w:type="dxa"/>
            <w:shd w:val="clear" w:color="auto" w:fill="auto"/>
          </w:tcPr>
          <w:p w14:paraId="406C9E91"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Nesikeičia daug darbuotojų įdarbinusių įmonių skaičius;</w:t>
            </w:r>
          </w:p>
        </w:tc>
      </w:tr>
      <w:tr w:rsidR="001C6240" w:rsidRPr="00DC3EEB" w14:paraId="406C9E94" w14:textId="77777777" w:rsidTr="00CE3099">
        <w:tc>
          <w:tcPr>
            <w:tcW w:w="9854" w:type="dxa"/>
            <w:shd w:val="clear" w:color="auto" w:fill="D9E2F3"/>
          </w:tcPr>
          <w:p w14:paraId="406C9E93"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Išvystytas švietimo ir kultūros įstaigų tinklas;</w:t>
            </w:r>
          </w:p>
        </w:tc>
      </w:tr>
      <w:tr w:rsidR="001C6240" w:rsidRPr="00DC3EEB" w14:paraId="406C9E96" w14:textId="77777777" w:rsidTr="00CE3099">
        <w:tc>
          <w:tcPr>
            <w:tcW w:w="9854" w:type="dxa"/>
            <w:shd w:val="clear" w:color="auto" w:fill="auto"/>
          </w:tcPr>
          <w:p w14:paraId="406C9E95"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Aktyviai veikia neformaliojo suaugusiųjų ir vaikų švietimo įstaigos;</w:t>
            </w:r>
          </w:p>
        </w:tc>
      </w:tr>
      <w:tr w:rsidR="001C6240" w:rsidRPr="00DC3EEB" w14:paraId="406C9E98" w14:textId="77777777" w:rsidTr="00CE3099">
        <w:tc>
          <w:tcPr>
            <w:tcW w:w="9854" w:type="dxa"/>
            <w:shd w:val="clear" w:color="auto" w:fill="D9E2F3"/>
          </w:tcPr>
          <w:p w14:paraId="406C9E97" w14:textId="77777777" w:rsidR="001C6240" w:rsidRPr="00DC3EEB" w:rsidRDefault="001C6240" w:rsidP="001C6240">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Lazdijų mieste daug lankytinų objektų;</w:t>
            </w:r>
          </w:p>
        </w:tc>
      </w:tr>
      <w:tr w:rsidR="001C6240" w:rsidRPr="00DC3EEB" w14:paraId="406C9E9A" w14:textId="77777777" w:rsidTr="00CE3099">
        <w:tc>
          <w:tcPr>
            <w:tcW w:w="9854" w:type="dxa"/>
            <w:shd w:val="clear" w:color="auto" w:fill="auto"/>
          </w:tcPr>
          <w:p w14:paraId="406C9E99" w14:textId="77777777" w:rsidR="001C6240" w:rsidRPr="00DC3EEB" w:rsidRDefault="001C6240" w:rsidP="001C6240">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Gyventojai linkę imtis bendruomeninio verslo iniciatyvų ir įgyvendinti bendruomeninį verslą skatinančias priemones;</w:t>
            </w:r>
          </w:p>
        </w:tc>
      </w:tr>
      <w:tr w:rsidR="001C6240" w:rsidRPr="00DC3EEB" w14:paraId="406C9E9C" w14:textId="77777777" w:rsidTr="00CE3099">
        <w:tc>
          <w:tcPr>
            <w:tcW w:w="9854" w:type="dxa"/>
            <w:shd w:val="clear" w:color="auto" w:fill="D9E2F3"/>
          </w:tcPr>
          <w:p w14:paraId="406C9E9B" w14:textId="77777777" w:rsidR="001C6240" w:rsidRPr="00DC3EEB" w:rsidRDefault="001C6240" w:rsidP="001C6240">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Gyventojai sutiktų dalyvauti veiklose/paslaugų teikime ir dalyvauti savanoriškais pagrindais</w:t>
            </w:r>
            <w:r>
              <w:rPr>
                <w:rFonts w:ascii="Times New Roman" w:hAnsi="Times New Roman"/>
                <w:bCs/>
                <w:sz w:val="24"/>
                <w:szCs w:val="24"/>
              </w:rPr>
              <w:t>.</w:t>
            </w:r>
          </w:p>
        </w:tc>
      </w:tr>
    </w:tbl>
    <w:p w14:paraId="406C9E9D" w14:textId="77777777" w:rsidR="000E36D9" w:rsidRPr="00DC3EEB" w:rsidRDefault="000E36D9" w:rsidP="00DC3EEB">
      <w:pPr>
        <w:spacing w:line="276" w:lineRule="auto"/>
        <w:ind w:left="360"/>
        <w:jc w:val="center"/>
        <w:rPr>
          <w:rFonts w:ascii="Times New Roman" w:hAnsi="Times New Roman"/>
          <w:noProof/>
        </w:rPr>
      </w:pPr>
    </w:p>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9854"/>
      </w:tblGrid>
      <w:tr w:rsidR="00DC3EEB" w:rsidRPr="00DC3EEB" w14:paraId="406C9E9F" w14:textId="77777777" w:rsidTr="00CE3099">
        <w:tc>
          <w:tcPr>
            <w:tcW w:w="9854" w:type="dxa"/>
            <w:shd w:val="clear" w:color="auto" w:fill="auto"/>
          </w:tcPr>
          <w:p w14:paraId="406C9E9E" w14:textId="77777777" w:rsidR="00CE3099" w:rsidRPr="00DC3EEB" w:rsidRDefault="00CE3099" w:rsidP="00C067E6">
            <w:pPr>
              <w:numPr>
                <w:ilvl w:val="0"/>
                <w:numId w:val="11"/>
              </w:numPr>
              <w:spacing w:after="0" w:line="276" w:lineRule="auto"/>
              <w:jc w:val="center"/>
              <w:rPr>
                <w:rFonts w:ascii="Times New Roman" w:hAnsi="Times New Roman"/>
                <w:b/>
                <w:bCs/>
                <w:noProof/>
                <w:sz w:val="28"/>
                <w:szCs w:val="28"/>
              </w:rPr>
            </w:pPr>
            <w:r w:rsidRPr="00DC3EEB">
              <w:rPr>
                <w:rFonts w:ascii="Times New Roman" w:hAnsi="Times New Roman"/>
                <w:b/>
                <w:bCs/>
                <w:noProof/>
                <w:sz w:val="28"/>
                <w:szCs w:val="28"/>
              </w:rPr>
              <w:t>SILPNYBĖS</w:t>
            </w:r>
          </w:p>
        </w:tc>
      </w:tr>
      <w:tr w:rsidR="00DC3EEB" w:rsidRPr="00DC3EEB" w14:paraId="406C9EA1" w14:textId="77777777" w:rsidTr="00CE3099">
        <w:tc>
          <w:tcPr>
            <w:tcW w:w="9854" w:type="dxa"/>
            <w:shd w:val="clear" w:color="auto" w:fill="D9E2F3"/>
          </w:tcPr>
          <w:p w14:paraId="406C9EA0" w14:textId="77777777" w:rsidR="00CE3099" w:rsidRPr="00DC3EEB" w:rsidRDefault="00CE3099" w:rsidP="00C067E6">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Sparčiai mažėjantis miesto gyventojų skaičius;</w:t>
            </w:r>
          </w:p>
        </w:tc>
      </w:tr>
      <w:tr w:rsidR="00DC3EEB" w:rsidRPr="00DC3EEB" w14:paraId="406C9EA3" w14:textId="77777777" w:rsidTr="00CE3099">
        <w:tc>
          <w:tcPr>
            <w:tcW w:w="9854" w:type="dxa"/>
            <w:shd w:val="clear" w:color="auto" w:fill="auto"/>
          </w:tcPr>
          <w:p w14:paraId="406C9EA2" w14:textId="77777777" w:rsidR="00CE3099" w:rsidRPr="00DC3EEB" w:rsidRDefault="00CE3099" w:rsidP="00C067E6">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Senstanti miesto bendruomenė;</w:t>
            </w:r>
          </w:p>
        </w:tc>
      </w:tr>
      <w:tr w:rsidR="00DC3EEB" w:rsidRPr="00DC3EEB" w14:paraId="406C9EA5" w14:textId="77777777" w:rsidTr="00CE3099">
        <w:tc>
          <w:tcPr>
            <w:tcW w:w="9854" w:type="dxa"/>
            <w:shd w:val="clear" w:color="auto" w:fill="D9E2F3"/>
          </w:tcPr>
          <w:p w14:paraId="406C9EA4" w14:textId="77777777" w:rsidR="00CE3099" w:rsidRPr="00DC3EEB" w:rsidRDefault="00CE3099"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 xml:space="preserve">Jaunų gyventojų migracija į Lietuvos </w:t>
            </w:r>
            <w:r w:rsidR="00B23C61">
              <w:rPr>
                <w:rFonts w:ascii="Times New Roman" w:hAnsi="Times New Roman"/>
                <w:bCs/>
                <w:sz w:val="24"/>
                <w:szCs w:val="24"/>
              </w:rPr>
              <w:t>didmiesčius</w:t>
            </w:r>
            <w:r w:rsidRPr="00DC3EEB">
              <w:rPr>
                <w:rFonts w:ascii="Times New Roman" w:hAnsi="Times New Roman"/>
                <w:bCs/>
                <w:sz w:val="24"/>
                <w:szCs w:val="24"/>
              </w:rPr>
              <w:t xml:space="preserve"> </w:t>
            </w:r>
            <w:r w:rsidR="00B23C61">
              <w:rPr>
                <w:rFonts w:ascii="Times New Roman" w:hAnsi="Times New Roman"/>
                <w:bCs/>
                <w:sz w:val="24"/>
                <w:szCs w:val="24"/>
              </w:rPr>
              <w:t xml:space="preserve">ir į </w:t>
            </w:r>
            <w:r w:rsidRPr="00DC3EEB">
              <w:rPr>
                <w:rFonts w:ascii="Times New Roman" w:hAnsi="Times New Roman"/>
                <w:bCs/>
                <w:sz w:val="24"/>
                <w:szCs w:val="24"/>
              </w:rPr>
              <w:t>užsienį;</w:t>
            </w:r>
          </w:p>
        </w:tc>
      </w:tr>
      <w:tr w:rsidR="00DC3EEB" w:rsidRPr="00DC3EEB" w14:paraId="406C9EA7" w14:textId="77777777" w:rsidTr="00CE3099">
        <w:tc>
          <w:tcPr>
            <w:tcW w:w="9854" w:type="dxa"/>
            <w:shd w:val="clear" w:color="auto" w:fill="auto"/>
          </w:tcPr>
          <w:p w14:paraId="406C9EA6" w14:textId="77777777" w:rsidR="00CE3099" w:rsidRPr="00DC3EEB" w:rsidRDefault="00CE3099" w:rsidP="00C067E6">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Žemesnės nei vidutinės Lietuvoje gyventojų pajamos</w:t>
            </w:r>
            <w:r w:rsidR="00B23C61">
              <w:rPr>
                <w:rFonts w:ascii="Times New Roman" w:hAnsi="Times New Roman"/>
                <w:bCs/>
                <w:sz w:val="24"/>
                <w:szCs w:val="24"/>
              </w:rPr>
              <w:t>, aukštesnis nedarbas</w:t>
            </w:r>
            <w:r w:rsidRPr="00DC3EEB">
              <w:rPr>
                <w:rFonts w:ascii="Times New Roman" w:hAnsi="Times New Roman"/>
                <w:bCs/>
                <w:sz w:val="24"/>
                <w:szCs w:val="24"/>
              </w:rPr>
              <w:t>;</w:t>
            </w:r>
          </w:p>
        </w:tc>
      </w:tr>
      <w:tr w:rsidR="00DC3EEB" w:rsidRPr="00DC3EEB" w14:paraId="406C9EA9" w14:textId="77777777" w:rsidTr="00CE3099">
        <w:tc>
          <w:tcPr>
            <w:tcW w:w="9854" w:type="dxa"/>
            <w:shd w:val="clear" w:color="auto" w:fill="D9E2F3"/>
          </w:tcPr>
          <w:p w14:paraId="406C9EA8" w14:textId="77777777" w:rsidR="00CE3099" w:rsidRPr="00DC3EEB" w:rsidRDefault="00CE3099" w:rsidP="00C067E6">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Nedidelis gyventojų susidomėjimas trečiojo amžiaus universiteto veikla;</w:t>
            </w:r>
          </w:p>
        </w:tc>
      </w:tr>
      <w:tr w:rsidR="00B23C61" w:rsidRPr="00DC3EEB" w14:paraId="406C9EAB" w14:textId="77777777" w:rsidTr="00CE3099">
        <w:tc>
          <w:tcPr>
            <w:tcW w:w="9854" w:type="dxa"/>
            <w:shd w:val="clear" w:color="auto" w:fill="auto"/>
          </w:tcPr>
          <w:p w14:paraId="406C9EAA"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Didžiąją dalį ūkio subjektų sudaro mažos įmonės, kurioms sunku diegti inovacijas;</w:t>
            </w:r>
          </w:p>
        </w:tc>
      </w:tr>
      <w:tr w:rsidR="00B23C61" w:rsidRPr="00DC3EEB" w14:paraId="406C9EAD" w14:textId="77777777" w:rsidTr="00CE3099">
        <w:tc>
          <w:tcPr>
            <w:tcW w:w="9854" w:type="dxa"/>
            <w:shd w:val="clear" w:color="auto" w:fill="D9E2F3"/>
          </w:tcPr>
          <w:p w14:paraId="406C9EAC"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Trūksta pas</w:t>
            </w:r>
            <w:r>
              <w:rPr>
                <w:rFonts w:ascii="Times New Roman" w:hAnsi="Times New Roman"/>
                <w:bCs/>
                <w:sz w:val="24"/>
                <w:szCs w:val="24"/>
              </w:rPr>
              <w:t>l</w:t>
            </w:r>
            <w:r w:rsidRPr="00DC3EEB">
              <w:rPr>
                <w:rFonts w:ascii="Times New Roman" w:hAnsi="Times New Roman"/>
                <w:bCs/>
                <w:sz w:val="24"/>
                <w:szCs w:val="24"/>
              </w:rPr>
              <w:t>augų judėjimo negalią turintiems asmenims;</w:t>
            </w:r>
          </w:p>
        </w:tc>
      </w:tr>
      <w:tr w:rsidR="00B23C61" w:rsidRPr="00DC3EEB" w14:paraId="406C9EAF" w14:textId="77777777" w:rsidTr="00CE3099">
        <w:tc>
          <w:tcPr>
            <w:tcW w:w="9854" w:type="dxa"/>
            <w:shd w:val="clear" w:color="auto" w:fill="auto"/>
          </w:tcPr>
          <w:p w14:paraId="406C9EAE"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Trūksta neaktyvių darbingų gyventojų užimtumo programų;</w:t>
            </w:r>
          </w:p>
        </w:tc>
      </w:tr>
      <w:tr w:rsidR="00B23C61" w:rsidRPr="00DC3EEB" w14:paraId="406C9EB1" w14:textId="77777777" w:rsidTr="00CE3099">
        <w:tc>
          <w:tcPr>
            <w:tcW w:w="9854" w:type="dxa"/>
            <w:shd w:val="clear" w:color="auto" w:fill="D9E2F3"/>
          </w:tcPr>
          <w:p w14:paraId="406C9EB0"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Trūksta verslumo mokymų, konsultacijų verslo pradžiai ir plėtrai;</w:t>
            </w:r>
          </w:p>
        </w:tc>
      </w:tr>
      <w:tr w:rsidR="00B23C61" w:rsidRPr="00DC3EEB" w14:paraId="406C9EB3" w14:textId="77777777" w:rsidTr="00CE3099">
        <w:tc>
          <w:tcPr>
            <w:tcW w:w="9854" w:type="dxa"/>
            <w:shd w:val="clear" w:color="auto" w:fill="auto"/>
          </w:tcPr>
          <w:p w14:paraId="406C9EB2"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Trūksta naujų profesinių įgūdžių įgijimui reikalingų paslaugų;</w:t>
            </w:r>
          </w:p>
        </w:tc>
      </w:tr>
      <w:tr w:rsidR="00B23C61" w:rsidRPr="00DC3EEB" w14:paraId="406C9EB5" w14:textId="77777777" w:rsidTr="00CE3099">
        <w:tc>
          <w:tcPr>
            <w:tcW w:w="9854" w:type="dxa"/>
            <w:shd w:val="clear" w:color="auto" w:fill="D9E2F3"/>
          </w:tcPr>
          <w:p w14:paraId="406C9EB4"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Trūksta psichologinės pagalbos ir konsultavimo;</w:t>
            </w:r>
          </w:p>
        </w:tc>
      </w:tr>
      <w:tr w:rsidR="00B23C61" w:rsidRPr="00DC3EEB" w14:paraId="406C9EB7" w14:textId="77777777" w:rsidTr="00CE3099">
        <w:tc>
          <w:tcPr>
            <w:tcW w:w="9854" w:type="dxa"/>
            <w:shd w:val="clear" w:color="auto" w:fill="auto"/>
          </w:tcPr>
          <w:p w14:paraId="406C9EB6" w14:textId="77777777" w:rsidR="00B23C61" w:rsidRPr="00DC3EEB" w:rsidRDefault="00B23C61" w:rsidP="00B23C61">
            <w:pPr>
              <w:pStyle w:val="Sraopastraipa"/>
              <w:numPr>
                <w:ilvl w:val="1"/>
                <w:numId w:val="11"/>
              </w:numPr>
              <w:tabs>
                <w:tab w:val="left" w:pos="1320"/>
              </w:tabs>
              <w:spacing w:after="0" w:line="276" w:lineRule="auto"/>
              <w:ind w:left="1276" w:hanging="567"/>
              <w:jc w:val="both"/>
              <w:rPr>
                <w:rFonts w:ascii="Times New Roman" w:hAnsi="Times New Roman"/>
                <w:bCs/>
                <w:sz w:val="24"/>
                <w:szCs w:val="24"/>
              </w:rPr>
            </w:pPr>
            <w:r w:rsidRPr="00DC3EEB">
              <w:rPr>
                <w:rFonts w:ascii="Times New Roman" w:hAnsi="Times New Roman"/>
                <w:bCs/>
                <w:sz w:val="24"/>
                <w:szCs w:val="24"/>
              </w:rPr>
              <w:t>Nepakankamos specialios socialinės priežiūros pasaugos socialinę atskirtį patiriantiems asmenims</w:t>
            </w:r>
            <w:r>
              <w:rPr>
                <w:rFonts w:ascii="Times New Roman" w:hAnsi="Times New Roman"/>
                <w:bCs/>
                <w:sz w:val="24"/>
                <w:szCs w:val="24"/>
              </w:rPr>
              <w:t>;</w:t>
            </w:r>
          </w:p>
        </w:tc>
      </w:tr>
      <w:tr w:rsidR="00B23C61" w:rsidRPr="00DC3EEB" w14:paraId="406C9EB9" w14:textId="77777777" w:rsidTr="00CE3099">
        <w:tc>
          <w:tcPr>
            <w:tcW w:w="9854" w:type="dxa"/>
            <w:shd w:val="clear" w:color="auto" w:fill="D9E2F3"/>
          </w:tcPr>
          <w:p w14:paraId="406C9EB8"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Nepakankamos vaikų ir jaunimo užimtumo pasaugų apimtys;</w:t>
            </w:r>
          </w:p>
        </w:tc>
      </w:tr>
      <w:tr w:rsidR="00B23C61" w:rsidRPr="00DC3EEB" w14:paraId="406C9EBB" w14:textId="77777777" w:rsidTr="00CE3099">
        <w:tc>
          <w:tcPr>
            <w:tcW w:w="9854" w:type="dxa"/>
            <w:shd w:val="clear" w:color="auto" w:fill="auto"/>
          </w:tcPr>
          <w:p w14:paraId="406C9EBA"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Trūksta tarpininkavimo paslaugų ir pagalbos įsitraukiant į savanoriškas veiklas;</w:t>
            </w:r>
          </w:p>
        </w:tc>
      </w:tr>
      <w:tr w:rsidR="00B23C61" w:rsidRPr="00DC3EEB" w14:paraId="406C9EBD" w14:textId="77777777" w:rsidTr="00CE3099">
        <w:tc>
          <w:tcPr>
            <w:tcW w:w="9854" w:type="dxa"/>
            <w:shd w:val="clear" w:color="auto" w:fill="D9E2F3"/>
          </w:tcPr>
          <w:p w14:paraId="406C9EBC"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Nepakankamo tarpinstitucinio bedradarbiavimo ir informavimo paslaugos;</w:t>
            </w:r>
          </w:p>
        </w:tc>
      </w:tr>
      <w:tr w:rsidR="00B23C61" w:rsidRPr="00DC3EEB" w14:paraId="406C9EBF" w14:textId="77777777" w:rsidTr="00CE3099">
        <w:tc>
          <w:tcPr>
            <w:tcW w:w="9854" w:type="dxa"/>
            <w:shd w:val="clear" w:color="auto" w:fill="auto"/>
          </w:tcPr>
          <w:p w14:paraId="406C9EBE"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Nepakankamos vaikų priežiūros paslaugos;</w:t>
            </w:r>
          </w:p>
        </w:tc>
      </w:tr>
      <w:tr w:rsidR="00B23C61" w:rsidRPr="00DC3EEB" w14:paraId="406C9EC1" w14:textId="77777777" w:rsidTr="00CE3099">
        <w:tc>
          <w:tcPr>
            <w:tcW w:w="9854" w:type="dxa"/>
            <w:shd w:val="clear" w:color="auto" w:fill="D9E2F3"/>
          </w:tcPr>
          <w:p w14:paraId="406C9EC0" w14:textId="77777777" w:rsidR="00B23C61"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Gyventojai darbe yra susidūrę su psichologiniu smurtu</w:t>
            </w:r>
            <w:r>
              <w:rPr>
                <w:rFonts w:ascii="Times New Roman" w:hAnsi="Times New Roman"/>
                <w:bCs/>
                <w:sz w:val="24"/>
                <w:szCs w:val="24"/>
              </w:rPr>
              <w:t>;</w:t>
            </w:r>
          </w:p>
        </w:tc>
      </w:tr>
      <w:tr w:rsidR="00B23C61" w:rsidRPr="00DC3EEB" w14:paraId="406C9EC3" w14:textId="77777777" w:rsidTr="00CE3099">
        <w:tc>
          <w:tcPr>
            <w:tcW w:w="9854" w:type="dxa"/>
            <w:shd w:val="clear" w:color="auto" w:fill="auto"/>
          </w:tcPr>
          <w:p w14:paraId="406C9EC2" w14:textId="77777777" w:rsidR="00B23C61" w:rsidRPr="00DC3EEB" w:rsidRDefault="00B23C61" w:rsidP="00B23C61">
            <w:pPr>
              <w:pStyle w:val="Sraopastraipa"/>
              <w:numPr>
                <w:ilvl w:val="1"/>
                <w:numId w:val="62"/>
              </w:numPr>
              <w:spacing w:after="0" w:line="276" w:lineRule="auto"/>
              <w:jc w:val="both"/>
              <w:rPr>
                <w:rFonts w:ascii="Times New Roman" w:hAnsi="Times New Roman"/>
                <w:bCs/>
                <w:sz w:val="24"/>
                <w:szCs w:val="24"/>
              </w:rPr>
            </w:pPr>
            <w:r w:rsidRPr="00DC3EEB">
              <w:rPr>
                <w:rFonts w:ascii="Times New Roman" w:hAnsi="Times New Roman"/>
                <w:bCs/>
                <w:sz w:val="24"/>
                <w:szCs w:val="24"/>
              </w:rPr>
              <w:t>Nėra gyvūnų globos namų</w:t>
            </w:r>
            <w:r>
              <w:rPr>
                <w:rFonts w:ascii="Times New Roman" w:hAnsi="Times New Roman"/>
                <w:bCs/>
                <w:sz w:val="24"/>
                <w:szCs w:val="24"/>
              </w:rPr>
              <w:t>.</w:t>
            </w:r>
          </w:p>
        </w:tc>
      </w:tr>
    </w:tbl>
    <w:p w14:paraId="406C9EC4" w14:textId="77777777" w:rsidR="00CE3099" w:rsidRPr="00DC3EEB" w:rsidRDefault="00CE3099" w:rsidP="00DC3EEB">
      <w:pPr>
        <w:spacing w:line="276" w:lineRule="auto"/>
        <w:ind w:left="360"/>
        <w:jc w:val="both"/>
        <w:rPr>
          <w:rFonts w:ascii="Times New Roman" w:hAnsi="Times New Roman"/>
          <w:noProof/>
        </w:rPr>
      </w:pPr>
    </w:p>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9854"/>
      </w:tblGrid>
      <w:tr w:rsidR="00DC3EEB" w:rsidRPr="00DC3EEB" w14:paraId="406C9EC6" w14:textId="77777777" w:rsidTr="00CE3099">
        <w:tc>
          <w:tcPr>
            <w:tcW w:w="9854" w:type="dxa"/>
            <w:shd w:val="clear" w:color="auto" w:fill="auto"/>
          </w:tcPr>
          <w:p w14:paraId="406C9EC5" w14:textId="77777777" w:rsidR="00CE3099" w:rsidRPr="00DC3EEB" w:rsidRDefault="00CE3099" w:rsidP="00C067E6">
            <w:pPr>
              <w:numPr>
                <w:ilvl w:val="0"/>
                <w:numId w:val="11"/>
              </w:numPr>
              <w:spacing w:after="0" w:line="276" w:lineRule="auto"/>
              <w:jc w:val="center"/>
              <w:rPr>
                <w:rFonts w:ascii="Times New Roman" w:hAnsi="Times New Roman"/>
                <w:b/>
                <w:bCs/>
                <w:noProof/>
                <w:sz w:val="28"/>
                <w:szCs w:val="28"/>
              </w:rPr>
            </w:pPr>
            <w:r w:rsidRPr="00DC3EEB">
              <w:rPr>
                <w:rFonts w:ascii="Times New Roman" w:hAnsi="Times New Roman"/>
                <w:b/>
                <w:bCs/>
                <w:noProof/>
                <w:sz w:val="28"/>
                <w:szCs w:val="28"/>
              </w:rPr>
              <w:t>GALIMYBĖS</w:t>
            </w:r>
          </w:p>
        </w:tc>
      </w:tr>
      <w:tr w:rsidR="00DC3EEB" w:rsidRPr="00DC3EEB" w14:paraId="406C9EC8" w14:textId="77777777" w:rsidTr="00CE3099">
        <w:tc>
          <w:tcPr>
            <w:tcW w:w="9854" w:type="dxa"/>
            <w:shd w:val="clear" w:color="auto" w:fill="D9E2F3"/>
          </w:tcPr>
          <w:p w14:paraId="406C9EC7" w14:textId="77777777" w:rsidR="00CE3099" w:rsidRPr="00DC3EEB" w:rsidRDefault="00CE3099" w:rsidP="00B23C61">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Spartėjant šalies ekonominei ir socialinei raidai didesnis dėmesys bus skiriamas visuomenės socializacijai vykdyti ir jaunimo problemoms spręsti;</w:t>
            </w:r>
          </w:p>
        </w:tc>
      </w:tr>
      <w:tr w:rsidR="00DC3EEB" w:rsidRPr="00DC3EEB" w14:paraId="406C9ECA" w14:textId="77777777" w:rsidTr="00CE3099">
        <w:tc>
          <w:tcPr>
            <w:tcW w:w="9854" w:type="dxa"/>
            <w:shd w:val="clear" w:color="auto" w:fill="auto"/>
          </w:tcPr>
          <w:p w14:paraId="406C9EC9" w14:textId="77777777" w:rsidR="00CE3099" w:rsidRPr="00DC3EEB" w:rsidRDefault="00CE3099" w:rsidP="00B23C61">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Visuomenei senstant vis labiau bus naudojamos „gerontotechnologijos“, kurių pagalba kuriama draugiška gyvenamoji ir darbo aplinka, atitinkanti specifinius vyresnio amžiaus asmenų poreikius;</w:t>
            </w:r>
          </w:p>
        </w:tc>
      </w:tr>
      <w:tr w:rsidR="00DC3EEB" w:rsidRPr="00DC3EEB" w14:paraId="406C9ECC" w14:textId="77777777" w:rsidTr="00CE3099">
        <w:tc>
          <w:tcPr>
            <w:tcW w:w="9854" w:type="dxa"/>
            <w:shd w:val="clear" w:color="auto" w:fill="D9E2F3"/>
          </w:tcPr>
          <w:p w14:paraId="406C9ECB" w14:textId="77777777" w:rsidR="00CE3099" w:rsidRPr="00DC3EEB" w:rsidRDefault="00CE3099" w:rsidP="00C067E6">
            <w:pPr>
              <w:pStyle w:val="Sraopastraipa"/>
              <w:numPr>
                <w:ilvl w:val="1"/>
                <w:numId w:val="11"/>
              </w:numPr>
              <w:spacing w:after="0" w:line="276" w:lineRule="auto"/>
              <w:jc w:val="both"/>
              <w:rPr>
                <w:rFonts w:ascii="Times New Roman" w:hAnsi="Times New Roman"/>
                <w:bCs/>
                <w:sz w:val="24"/>
                <w:szCs w:val="24"/>
              </w:rPr>
            </w:pPr>
            <w:r w:rsidRPr="00DC3EEB">
              <w:rPr>
                <w:rFonts w:ascii="Times New Roman" w:hAnsi="Times New Roman"/>
                <w:bCs/>
                <w:sz w:val="24"/>
                <w:szCs w:val="24"/>
              </w:rPr>
              <w:t>Keičiamas darbo kodeksas sudarys sąlygas lanksčiau dalyvauti darbo rinkoje;</w:t>
            </w:r>
          </w:p>
        </w:tc>
      </w:tr>
      <w:tr w:rsidR="00DC3EEB" w:rsidRPr="00DC3EEB" w14:paraId="406C9ECE" w14:textId="77777777" w:rsidTr="00CE3099">
        <w:tc>
          <w:tcPr>
            <w:tcW w:w="9854" w:type="dxa"/>
            <w:shd w:val="clear" w:color="auto" w:fill="auto"/>
          </w:tcPr>
          <w:p w14:paraId="406C9ECD" w14:textId="77777777" w:rsidR="00CE3099" w:rsidRPr="00DC3EEB" w:rsidRDefault="00CE3099" w:rsidP="00B23C61">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Visuomenė bus suinteresuota, kad darbo rinka taptų užtikrintų didesnį vyresnio amžiaus darbuotojų ir jaunimo užimtumo lygį;</w:t>
            </w:r>
          </w:p>
        </w:tc>
      </w:tr>
      <w:tr w:rsidR="00DC3EEB" w:rsidRPr="00DC3EEB" w14:paraId="406C9ED0" w14:textId="77777777" w:rsidTr="00CE3099">
        <w:tc>
          <w:tcPr>
            <w:tcW w:w="9854" w:type="dxa"/>
            <w:shd w:val="clear" w:color="auto" w:fill="D9E2F3"/>
          </w:tcPr>
          <w:p w14:paraId="406C9ECF" w14:textId="77777777" w:rsidR="00CE3099" w:rsidRPr="00DC3EEB" w:rsidRDefault="00B23C61" w:rsidP="00C067E6">
            <w:pPr>
              <w:pStyle w:val="Sraopastraipa"/>
              <w:numPr>
                <w:ilvl w:val="1"/>
                <w:numId w:val="11"/>
              </w:numPr>
              <w:spacing w:after="0" w:line="276" w:lineRule="auto"/>
              <w:jc w:val="both"/>
              <w:rPr>
                <w:rFonts w:ascii="Times New Roman" w:hAnsi="Times New Roman"/>
                <w:bCs/>
                <w:sz w:val="24"/>
                <w:szCs w:val="24"/>
              </w:rPr>
            </w:pPr>
            <w:r>
              <w:rPr>
                <w:rFonts w:ascii="Times New Roman" w:hAnsi="Times New Roman"/>
                <w:bCs/>
                <w:sz w:val="24"/>
                <w:szCs w:val="24"/>
              </w:rPr>
              <w:t>Planuojama, kad sparčiai</w:t>
            </w:r>
            <w:r w:rsidR="00CE3099" w:rsidRPr="00DC3EEB">
              <w:rPr>
                <w:rFonts w:ascii="Times New Roman" w:hAnsi="Times New Roman"/>
                <w:bCs/>
                <w:sz w:val="24"/>
                <w:szCs w:val="24"/>
              </w:rPr>
              <w:t xml:space="preserve"> senatvės paslaugų sektorius;</w:t>
            </w:r>
          </w:p>
        </w:tc>
      </w:tr>
      <w:tr w:rsidR="00DC3EEB" w:rsidRPr="00DC3EEB" w14:paraId="406C9ED2" w14:textId="77777777" w:rsidTr="00CE3099">
        <w:tc>
          <w:tcPr>
            <w:tcW w:w="9854" w:type="dxa"/>
            <w:shd w:val="clear" w:color="auto" w:fill="auto"/>
          </w:tcPr>
          <w:p w14:paraId="406C9ED1" w14:textId="77777777" w:rsidR="00CE3099" w:rsidRPr="00DC3EEB" w:rsidRDefault="00CE3099" w:rsidP="00B23C61">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Ilginant darbingą amžių įmonės ir organizacijos turės prisitaikyti prie kintančio darbuotojų socialinio statuso;</w:t>
            </w:r>
          </w:p>
        </w:tc>
      </w:tr>
      <w:tr w:rsidR="00DC3EEB" w:rsidRPr="00DC3EEB" w14:paraId="406C9ED4" w14:textId="77777777" w:rsidTr="00CE3099">
        <w:tc>
          <w:tcPr>
            <w:tcW w:w="9854" w:type="dxa"/>
            <w:shd w:val="clear" w:color="auto" w:fill="D9E2F3"/>
          </w:tcPr>
          <w:p w14:paraId="406C9ED3" w14:textId="77777777" w:rsidR="00CE3099" w:rsidRPr="00DC3EEB" w:rsidRDefault="00CE3099" w:rsidP="00B23C61">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Didėjant savanoriškos veiklos apimtims bei plečiantis veiklų spektrui, vis daugiau gyventojų įsitrauks į savanoriškas, neatlygintinas veiklas;</w:t>
            </w:r>
          </w:p>
        </w:tc>
      </w:tr>
      <w:tr w:rsidR="00DC3EEB" w:rsidRPr="00DC3EEB" w14:paraId="406C9ED6" w14:textId="77777777" w:rsidTr="00CE3099">
        <w:tc>
          <w:tcPr>
            <w:tcW w:w="9854" w:type="dxa"/>
            <w:shd w:val="clear" w:color="auto" w:fill="auto"/>
          </w:tcPr>
          <w:p w14:paraId="406C9ED5" w14:textId="77777777" w:rsidR="00CE3099" w:rsidRPr="00DC3EEB" w:rsidRDefault="00B23C61" w:rsidP="00B23C61">
            <w:pPr>
              <w:pStyle w:val="Sraopastraipa"/>
              <w:numPr>
                <w:ilvl w:val="1"/>
                <w:numId w:val="11"/>
              </w:numPr>
              <w:spacing w:after="0" w:line="276" w:lineRule="auto"/>
              <w:jc w:val="both"/>
              <w:rPr>
                <w:rFonts w:ascii="Times New Roman" w:hAnsi="Times New Roman"/>
                <w:bCs/>
                <w:sz w:val="24"/>
                <w:szCs w:val="24"/>
              </w:rPr>
            </w:pPr>
            <w:r>
              <w:rPr>
                <w:rFonts w:ascii="Times New Roman" w:hAnsi="Times New Roman"/>
                <w:bCs/>
                <w:sz w:val="24"/>
                <w:szCs w:val="24"/>
              </w:rPr>
              <w:t xml:space="preserve">Didėjant gyventojų verslumui, išaugs steigiamų įmonių skaičius, taip pat gyventojų pajamos, sumažės nedarbo lygis; </w:t>
            </w:r>
          </w:p>
        </w:tc>
      </w:tr>
      <w:tr w:rsidR="00B23C61" w:rsidRPr="00C067E6" w14:paraId="406C9ED8" w14:textId="77777777" w:rsidTr="00CE3099">
        <w:tc>
          <w:tcPr>
            <w:tcW w:w="9854" w:type="dxa"/>
            <w:shd w:val="clear" w:color="auto" w:fill="D9E2F3"/>
          </w:tcPr>
          <w:p w14:paraId="406C9ED7" w14:textId="77777777" w:rsidR="00B23C61" w:rsidRPr="00DC3EEB" w:rsidRDefault="00B23C61" w:rsidP="00B23C61">
            <w:pPr>
              <w:pStyle w:val="Sraopastraipa"/>
              <w:numPr>
                <w:ilvl w:val="1"/>
                <w:numId w:val="11"/>
              </w:numPr>
              <w:spacing w:after="0" w:line="276" w:lineRule="auto"/>
              <w:ind w:left="1276" w:hanging="556"/>
              <w:jc w:val="both"/>
              <w:rPr>
                <w:rFonts w:ascii="Times New Roman" w:hAnsi="Times New Roman"/>
                <w:bCs/>
                <w:sz w:val="24"/>
                <w:szCs w:val="24"/>
              </w:rPr>
            </w:pPr>
            <w:r w:rsidRPr="00DC3EEB">
              <w:rPr>
                <w:rFonts w:ascii="Times New Roman" w:hAnsi="Times New Roman"/>
                <w:bCs/>
                <w:sz w:val="24"/>
                <w:szCs w:val="24"/>
              </w:rPr>
              <w:t xml:space="preserve">Didėjant gyventojų aktyvumui didės </w:t>
            </w:r>
            <w:r>
              <w:rPr>
                <w:rFonts w:ascii="Times New Roman" w:hAnsi="Times New Roman"/>
                <w:bCs/>
                <w:sz w:val="24"/>
                <w:szCs w:val="24"/>
              </w:rPr>
              <w:t>mažų</w:t>
            </w:r>
            <w:r w:rsidRPr="00DC3EEB">
              <w:rPr>
                <w:rFonts w:ascii="Times New Roman" w:hAnsi="Times New Roman"/>
                <w:bCs/>
                <w:sz w:val="24"/>
                <w:szCs w:val="24"/>
              </w:rPr>
              <w:t xml:space="preserve"> įmonių skaičius, kurios teiks kasdienes paslaugas įvairioms gyventojų grupėms;</w:t>
            </w:r>
          </w:p>
        </w:tc>
      </w:tr>
      <w:tr w:rsidR="00B23C61" w:rsidRPr="00C067E6" w14:paraId="406C9EDA" w14:textId="77777777" w:rsidTr="00C067E6">
        <w:tc>
          <w:tcPr>
            <w:tcW w:w="9854" w:type="dxa"/>
            <w:shd w:val="clear" w:color="auto" w:fill="auto"/>
          </w:tcPr>
          <w:p w14:paraId="406C9ED9" w14:textId="77777777" w:rsidR="00B23C61" w:rsidRPr="00DC3EEB" w:rsidRDefault="00B23C61" w:rsidP="00B23C61">
            <w:pPr>
              <w:numPr>
                <w:ilvl w:val="1"/>
                <w:numId w:val="11"/>
              </w:numPr>
              <w:spacing w:after="0" w:line="276" w:lineRule="auto"/>
              <w:ind w:left="1276" w:hanging="556"/>
              <w:jc w:val="both"/>
              <w:rPr>
                <w:rFonts w:ascii="Times New Roman" w:hAnsi="Times New Roman"/>
                <w:bCs/>
              </w:rPr>
            </w:pPr>
            <w:r w:rsidRPr="00DC3EEB">
              <w:rPr>
                <w:rFonts w:ascii="Times New Roman" w:hAnsi="Times New Roman"/>
                <w:bCs/>
                <w:sz w:val="24"/>
                <w:szCs w:val="24"/>
              </w:rPr>
              <w:t>Didės paslaugų, skirtų šeimoms, auginančioms vaikus, skaičius, augs paslaugų kokybė</w:t>
            </w:r>
            <w:r>
              <w:rPr>
                <w:rFonts w:ascii="Times New Roman" w:hAnsi="Times New Roman"/>
                <w:bCs/>
                <w:sz w:val="24"/>
                <w:szCs w:val="24"/>
              </w:rPr>
              <w:t>.</w:t>
            </w:r>
          </w:p>
        </w:tc>
      </w:tr>
    </w:tbl>
    <w:p w14:paraId="406C9EDB" w14:textId="77777777" w:rsidR="00C067E6" w:rsidRPr="00DC3EEB" w:rsidRDefault="00C067E6" w:rsidP="00DC3EEB">
      <w:pPr>
        <w:spacing w:line="276" w:lineRule="auto"/>
        <w:ind w:left="360"/>
        <w:jc w:val="both"/>
        <w:rPr>
          <w:rFonts w:ascii="Times New Roman" w:hAnsi="Times New Roman"/>
          <w:noProof/>
        </w:rPr>
      </w:pPr>
    </w:p>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9854"/>
      </w:tblGrid>
      <w:tr w:rsidR="00DC3EEB" w:rsidRPr="00DC3EEB" w14:paraId="406C9EDD" w14:textId="77777777" w:rsidTr="00104E93">
        <w:tc>
          <w:tcPr>
            <w:tcW w:w="9854" w:type="dxa"/>
            <w:shd w:val="clear" w:color="auto" w:fill="auto"/>
          </w:tcPr>
          <w:p w14:paraId="406C9EDC" w14:textId="77777777" w:rsidR="00DC3EEB" w:rsidRPr="00DC3EEB" w:rsidRDefault="00DC3EEB" w:rsidP="00C067E6">
            <w:pPr>
              <w:numPr>
                <w:ilvl w:val="0"/>
                <w:numId w:val="11"/>
              </w:numPr>
              <w:spacing w:after="0" w:line="276" w:lineRule="auto"/>
              <w:jc w:val="center"/>
              <w:rPr>
                <w:rFonts w:ascii="Times New Roman" w:hAnsi="Times New Roman"/>
                <w:b/>
                <w:bCs/>
                <w:noProof/>
                <w:sz w:val="28"/>
                <w:szCs w:val="28"/>
              </w:rPr>
            </w:pPr>
            <w:r w:rsidRPr="00DC3EEB">
              <w:rPr>
                <w:rFonts w:ascii="Times New Roman" w:hAnsi="Times New Roman"/>
                <w:b/>
                <w:bCs/>
                <w:noProof/>
                <w:sz w:val="28"/>
                <w:szCs w:val="28"/>
              </w:rPr>
              <w:t>GRĖSMĖS</w:t>
            </w:r>
          </w:p>
        </w:tc>
      </w:tr>
      <w:tr w:rsidR="00DC3EEB" w:rsidRPr="00DC3EEB" w14:paraId="406C9EDF" w14:textId="77777777" w:rsidTr="00104E93">
        <w:tc>
          <w:tcPr>
            <w:tcW w:w="9854" w:type="dxa"/>
            <w:shd w:val="clear" w:color="auto" w:fill="D9E2F3"/>
          </w:tcPr>
          <w:p w14:paraId="406C9EDE" w14:textId="77777777" w:rsidR="00DC3EEB" w:rsidRPr="00DC3EEB" w:rsidRDefault="00DC3EEB" w:rsidP="00B23C61">
            <w:pPr>
              <w:pStyle w:val="Sraopastraipa"/>
              <w:numPr>
                <w:ilvl w:val="1"/>
                <w:numId w:val="11"/>
              </w:numPr>
              <w:spacing w:after="0" w:line="276" w:lineRule="auto"/>
              <w:ind w:left="1276" w:hanging="556"/>
              <w:jc w:val="both"/>
              <w:rPr>
                <w:rFonts w:ascii="Times New Roman" w:hAnsi="Times New Roman"/>
                <w:sz w:val="24"/>
                <w:szCs w:val="24"/>
              </w:rPr>
            </w:pPr>
            <w:r w:rsidRPr="00DC3EEB">
              <w:rPr>
                <w:rFonts w:ascii="Times New Roman" w:hAnsi="Times New Roman"/>
                <w:sz w:val="24"/>
                <w:szCs w:val="24"/>
              </w:rPr>
              <w:t xml:space="preserve">Dėl mažėjančio gyventojų </w:t>
            </w:r>
            <w:r w:rsidR="00B23C61">
              <w:rPr>
                <w:rFonts w:ascii="Times New Roman" w:hAnsi="Times New Roman"/>
                <w:sz w:val="24"/>
                <w:szCs w:val="24"/>
              </w:rPr>
              <w:t xml:space="preserve">ir darbingų asmenų </w:t>
            </w:r>
            <w:r w:rsidRPr="00DC3EEB">
              <w:rPr>
                <w:rFonts w:ascii="Times New Roman" w:hAnsi="Times New Roman"/>
                <w:sz w:val="24"/>
                <w:szCs w:val="24"/>
              </w:rPr>
              <w:t>skaičiaus</w:t>
            </w:r>
            <w:r>
              <w:rPr>
                <w:rFonts w:ascii="Times New Roman" w:hAnsi="Times New Roman"/>
                <w:sz w:val="24"/>
                <w:szCs w:val="24"/>
              </w:rPr>
              <w:t>,</w:t>
            </w:r>
            <w:r w:rsidRPr="00DC3EEB">
              <w:rPr>
                <w:rFonts w:ascii="Times New Roman" w:hAnsi="Times New Roman"/>
                <w:sz w:val="24"/>
                <w:szCs w:val="24"/>
              </w:rPr>
              <w:t xml:space="preserve"> </w:t>
            </w:r>
            <w:r w:rsidR="00C067E6">
              <w:rPr>
                <w:rFonts w:ascii="Times New Roman" w:hAnsi="Times New Roman"/>
                <w:sz w:val="24"/>
                <w:szCs w:val="24"/>
              </w:rPr>
              <w:t>gali sumažėti</w:t>
            </w:r>
            <w:r w:rsidRPr="00DC3EEB">
              <w:rPr>
                <w:rFonts w:ascii="Times New Roman" w:hAnsi="Times New Roman"/>
                <w:sz w:val="24"/>
                <w:szCs w:val="24"/>
              </w:rPr>
              <w:t xml:space="preserve"> savivaldybių biudžetai;</w:t>
            </w:r>
          </w:p>
        </w:tc>
      </w:tr>
      <w:tr w:rsidR="00DC3EEB" w:rsidRPr="00DC3EEB" w14:paraId="406C9EE1" w14:textId="77777777" w:rsidTr="00104E93">
        <w:tc>
          <w:tcPr>
            <w:tcW w:w="9854" w:type="dxa"/>
            <w:shd w:val="clear" w:color="auto" w:fill="auto"/>
          </w:tcPr>
          <w:p w14:paraId="406C9EE0" w14:textId="77777777" w:rsidR="00DC3EEB" w:rsidRPr="00DC3EEB" w:rsidRDefault="00B23C61" w:rsidP="00B23C61">
            <w:pPr>
              <w:pStyle w:val="Sraopastraipa"/>
              <w:numPr>
                <w:ilvl w:val="1"/>
                <w:numId w:val="11"/>
              </w:numPr>
              <w:spacing w:after="0" w:line="276" w:lineRule="auto"/>
              <w:ind w:left="1276" w:hanging="556"/>
              <w:jc w:val="both"/>
              <w:rPr>
                <w:rFonts w:ascii="Times New Roman" w:hAnsi="Times New Roman"/>
                <w:sz w:val="24"/>
                <w:szCs w:val="24"/>
              </w:rPr>
            </w:pPr>
            <w:r>
              <w:rPr>
                <w:rFonts w:ascii="Times New Roman" w:hAnsi="Times New Roman"/>
                <w:sz w:val="24"/>
                <w:szCs w:val="24"/>
              </w:rPr>
              <w:t xml:space="preserve">Mažėjantis </w:t>
            </w:r>
            <w:r w:rsidR="00DC3EEB" w:rsidRPr="00DC3EEB">
              <w:rPr>
                <w:rFonts w:ascii="Times New Roman" w:hAnsi="Times New Roman"/>
                <w:sz w:val="24"/>
                <w:szCs w:val="24"/>
              </w:rPr>
              <w:t xml:space="preserve">Lietuvos gyventojų </w:t>
            </w:r>
            <w:r>
              <w:rPr>
                <w:rFonts w:ascii="Times New Roman" w:hAnsi="Times New Roman"/>
                <w:sz w:val="24"/>
                <w:szCs w:val="24"/>
              </w:rPr>
              <w:t>skaičius</w:t>
            </w:r>
            <w:r w:rsidR="00DC3EEB" w:rsidRPr="00DC3EEB">
              <w:rPr>
                <w:rFonts w:ascii="Times New Roman" w:hAnsi="Times New Roman"/>
                <w:sz w:val="24"/>
                <w:szCs w:val="24"/>
              </w:rPr>
              <w:t xml:space="preserve"> pasieks nacionalinės grėsmės mastą ir </w:t>
            </w:r>
            <w:r>
              <w:rPr>
                <w:rFonts w:ascii="Times New Roman" w:hAnsi="Times New Roman"/>
                <w:sz w:val="24"/>
                <w:szCs w:val="24"/>
              </w:rPr>
              <w:t xml:space="preserve">visoje šalyje </w:t>
            </w:r>
            <w:r w:rsidR="00DC3EEB" w:rsidRPr="00DC3EEB">
              <w:rPr>
                <w:rFonts w:ascii="Times New Roman" w:hAnsi="Times New Roman"/>
                <w:sz w:val="24"/>
                <w:szCs w:val="24"/>
              </w:rPr>
              <w:t>išaugs konkurencija dėl žmogiškųjų išteklių;</w:t>
            </w:r>
          </w:p>
        </w:tc>
      </w:tr>
      <w:tr w:rsidR="00DC3EEB" w:rsidRPr="00DC3EEB" w14:paraId="406C9EE3" w14:textId="77777777" w:rsidTr="00104E93">
        <w:tc>
          <w:tcPr>
            <w:tcW w:w="9854" w:type="dxa"/>
            <w:shd w:val="clear" w:color="auto" w:fill="D9E2F3"/>
          </w:tcPr>
          <w:p w14:paraId="406C9EE2" w14:textId="77777777" w:rsidR="00DC3EEB" w:rsidRPr="00DC3EEB" w:rsidRDefault="00DC3EEB" w:rsidP="00B23C61">
            <w:pPr>
              <w:pStyle w:val="Sraopastraipa"/>
              <w:numPr>
                <w:ilvl w:val="1"/>
                <w:numId w:val="11"/>
              </w:numPr>
              <w:spacing w:after="0" w:line="276" w:lineRule="auto"/>
              <w:ind w:left="1276" w:hanging="567"/>
              <w:jc w:val="both"/>
              <w:rPr>
                <w:rFonts w:ascii="Times New Roman" w:hAnsi="Times New Roman"/>
                <w:sz w:val="24"/>
                <w:szCs w:val="24"/>
              </w:rPr>
            </w:pPr>
            <w:r w:rsidRPr="00DC3EEB">
              <w:rPr>
                <w:rFonts w:ascii="Times New Roman" w:hAnsi="Times New Roman"/>
                <w:sz w:val="24"/>
                <w:szCs w:val="24"/>
              </w:rPr>
              <w:t xml:space="preserve">Ekonomikai tapus vyraujančiu vietos plėtros prioritetu gali būti mažiau </w:t>
            </w:r>
            <w:r w:rsidR="00B23C61">
              <w:rPr>
                <w:rFonts w:ascii="Times New Roman" w:hAnsi="Times New Roman"/>
                <w:sz w:val="24"/>
                <w:szCs w:val="24"/>
              </w:rPr>
              <w:t>orientuojamasi į</w:t>
            </w:r>
            <w:r w:rsidRPr="00DC3EEB">
              <w:rPr>
                <w:rFonts w:ascii="Times New Roman" w:hAnsi="Times New Roman"/>
                <w:sz w:val="24"/>
                <w:szCs w:val="24"/>
              </w:rPr>
              <w:t xml:space="preserve"> aplinkos ir kultūros paveldo apsaugos reikalavim</w:t>
            </w:r>
            <w:r w:rsidR="00B23C61">
              <w:rPr>
                <w:rFonts w:ascii="Times New Roman" w:hAnsi="Times New Roman"/>
                <w:sz w:val="24"/>
                <w:szCs w:val="24"/>
              </w:rPr>
              <w:t>us</w:t>
            </w:r>
            <w:r w:rsidRPr="00DC3EEB">
              <w:rPr>
                <w:rFonts w:ascii="Times New Roman" w:hAnsi="Times New Roman"/>
                <w:sz w:val="24"/>
                <w:szCs w:val="24"/>
              </w:rPr>
              <w:t>;</w:t>
            </w:r>
          </w:p>
        </w:tc>
      </w:tr>
      <w:tr w:rsidR="00DC3EEB" w:rsidRPr="00DC3EEB" w14:paraId="406C9EE5" w14:textId="77777777" w:rsidTr="00104E93">
        <w:tc>
          <w:tcPr>
            <w:tcW w:w="9854" w:type="dxa"/>
            <w:shd w:val="clear" w:color="auto" w:fill="auto"/>
          </w:tcPr>
          <w:p w14:paraId="406C9EE4" w14:textId="77777777" w:rsidR="00DC3EEB" w:rsidRPr="00DC3EEB" w:rsidRDefault="00DC3EEB" w:rsidP="00C067E6">
            <w:pPr>
              <w:pStyle w:val="Sraopastraipa"/>
              <w:numPr>
                <w:ilvl w:val="1"/>
                <w:numId w:val="11"/>
              </w:numPr>
              <w:spacing w:after="0" w:line="276" w:lineRule="auto"/>
              <w:ind w:left="1276" w:hanging="556"/>
              <w:jc w:val="both"/>
              <w:rPr>
                <w:rFonts w:ascii="Times New Roman" w:hAnsi="Times New Roman"/>
                <w:sz w:val="24"/>
                <w:szCs w:val="24"/>
              </w:rPr>
            </w:pPr>
            <w:r w:rsidRPr="00DC3EEB">
              <w:rPr>
                <w:rFonts w:ascii="Times New Roman" w:hAnsi="Times New Roman"/>
                <w:sz w:val="24"/>
                <w:szCs w:val="24"/>
              </w:rPr>
              <w:t>Ateityje pagyvenusių žmonių ir neįgaliųjų asmenų ilgalaikė priežiūra taps viena iš svarbiausių visuomenės problemų;</w:t>
            </w:r>
          </w:p>
        </w:tc>
      </w:tr>
      <w:tr w:rsidR="00DC3EEB" w:rsidRPr="00DC3EEB" w14:paraId="406C9EE7" w14:textId="77777777" w:rsidTr="00104E93">
        <w:tc>
          <w:tcPr>
            <w:tcW w:w="9854" w:type="dxa"/>
            <w:shd w:val="clear" w:color="auto" w:fill="D9E2F3"/>
          </w:tcPr>
          <w:p w14:paraId="406C9EE6" w14:textId="77777777" w:rsidR="00DC3EEB" w:rsidRPr="00DC3EEB" w:rsidRDefault="00DC3EEB" w:rsidP="00C067E6">
            <w:pPr>
              <w:pStyle w:val="Sraopastraipa"/>
              <w:numPr>
                <w:ilvl w:val="1"/>
                <w:numId w:val="11"/>
              </w:numPr>
              <w:spacing w:after="0" w:line="276" w:lineRule="auto"/>
              <w:ind w:left="1276" w:hanging="567"/>
              <w:jc w:val="both"/>
              <w:rPr>
                <w:rFonts w:ascii="Times New Roman" w:hAnsi="Times New Roman"/>
                <w:sz w:val="24"/>
                <w:szCs w:val="24"/>
              </w:rPr>
            </w:pPr>
            <w:r w:rsidRPr="00DC3EEB">
              <w:rPr>
                <w:rFonts w:ascii="Times New Roman" w:hAnsi="Times New Roman"/>
                <w:sz w:val="24"/>
                <w:szCs w:val="24"/>
              </w:rPr>
              <w:t>Pensijos amžiaus vėlinimą turės lydėti vyresnio amžiaus žmonėms pritaikytos mokymosi visą gyvenimą priemonės;</w:t>
            </w:r>
          </w:p>
        </w:tc>
      </w:tr>
      <w:tr w:rsidR="00DC3EEB" w:rsidRPr="00DC3EEB" w14:paraId="406C9EE9" w14:textId="77777777" w:rsidTr="00104E93">
        <w:tc>
          <w:tcPr>
            <w:tcW w:w="9854" w:type="dxa"/>
            <w:shd w:val="clear" w:color="auto" w:fill="auto"/>
          </w:tcPr>
          <w:p w14:paraId="406C9EE8" w14:textId="77777777" w:rsidR="00DC3EEB" w:rsidRPr="00DC3EEB" w:rsidRDefault="00DC3EEB" w:rsidP="00B23C61">
            <w:pPr>
              <w:pStyle w:val="Sraopastraipa"/>
              <w:numPr>
                <w:ilvl w:val="1"/>
                <w:numId w:val="11"/>
              </w:numPr>
              <w:spacing w:after="0" w:line="276" w:lineRule="auto"/>
              <w:ind w:left="1276" w:hanging="556"/>
              <w:jc w:val="both"/>
              <w:rPr>
                <w:rFonts w:ascii="Times New Roman" w:hAnsi="Times New Roman"/>
                <w:sz w:val="24"/>
                <w:szCs w:val="24"/>
              </w:rPr>
            </w:pPr>
            <w:r w:rsidRPr="00DC3EEB">
              <w:rPr>
                <w:rFonts w:ascii="Times New Roman" w:hAnsi="Times New Roman"/>
                <w:sz w:val="24"/>
                <w:szCs w:val="24"/>
              </w:rPr>
              <w:t>Darbo santykių ir valstybinio socialinio draudimo teisinis</w:t>
            </w:r>
            <w:r w:rsidR="00B23C61">
              <w:rPr>
                <w:rFonts w:ascii="Times New Roman" w:hAnsi="Times New Roman"/>
                <w:sz w:val="24"/>
                <w:szCs w:val="24"/>
              </w:rPr>
              <w:t xml:space="preserve"> - </w:t>
            </w:r>
            <w:r w:rsidRPr="00DC3EEB">
              <w:rPr>
                <w:rFonts w:ascii="Times New Roman" w:hAnsi="Times New Roman"/>
                <w:sz w:val="24"/>
                <w:szCs w:val="24"/>
              </w:rPr>
              <w:t>administracinis modelis bus tobulinamas liberalizavimo linkme ir tai pareikalaus iš visuomenės naujų gebėjimų šiuolaikiškai spręsti sudėtingas socialinės atskirties ir skurdo problemas.</w:t>
            </w:r>
          </w:p>
        </w:tc>
      </w:tr>
    </w:tbl>
    <w:p w14:paraId="406C9EEA" w14:textId="77777777" w:rsidR="00F86BB4" w:rsidRDefault="00F86BB4">
      <w:pPr>
        <w:rPr>
          <w:rFonts w:ascii="Times New Roman" w:hAnsi="Times New Roman"/>
        </w:rPr>
      </w:pPr>
    </w:p>
    <w:p w14:paraId="406C9EEB" w14:textId="77777777" w:rsidR="00E37720" w:rsidRDefault="00F86BB4" w:rsidP="001E6D4F">
      <w:pPr>
        <w:pStyle w:val="Antrat1"/>
        <w:numPr>
          <w:ilvl w:val="0"/>
          <w:numId w:val="19"/>
        </w:numPr>
        <w:jc w:val="both"/>
        <w:rPr>
          <w:rFonts w:ascii="Times New Roman" w:eastAsia="Calibri" w:hAnsi="Times New Roman"/>
        </w:rPr>
      </w:pPr>
      <w:r>
        <w:rPr>
          <w:rFonts w:ascii="Times New Roman" w:hAnsi="Times New Roman"/>
        </w:rPr>
        <w:br w:type="page"/>
      </w:r>
      <w:bookmarkStart w:id="40" w:name="_Toc440534428"/>
      <w:r w:rsidR="00356D27" w:rsidRPr="00356D27">
        <w:rPr>
          <w:rFonts w:ascii="Times New Roman" w:eastAsia="Calibri" w:hAnsi="Times New Roman"/>
        </w:rPr>
        <w:t>Vietos plėtros strategijos tikslai, uždaviniai ir įgyvendinimo stebėsenos rodikliai bei integruoto ir novatoriško strategijos pobūdžio apibūdinimas</w:t>
      </w:r>
      <w:bookmarkEnd w:id="40"/>
    </w:p>
    <w:p w14:paraId="406C9EEC" w14:textId="77777777" w:rsidR="00A050F8" w:rsidRDefault="00A050F8" w:rsidP="00A050F8">
      <w:pPr>
        <w:rPr>
          <w:rFonts w:eastAsia="Calibri"/>
        </w:rPr>
      </w:pPr>
    </w:p>
    <w:tbl>
      <w:tblPr>
        <w:tblW w:w="0" w:type="auto"/>
        <w:tblBorders>
          <w:insideH w:val="single" w:sz="18" w:space="0" w:color="FFFFFF"/>
          <w:insideV w:val="single" w:sz="18" w:space="0" w:color="FFFFFF"/>
        </w:tblBorders>
        <w:tblLook w:val="04A0" w:firstRow="1" w:lastRow="0" w:firstColumn="1" w:lastColumn="0" w:noHBand="0" w:noVBand="1"/>
      </w:tblPr>
      <w:tblGrid>
        <w:gridCol w:w="5311"/>
        <w:gridCol w:w="4543"/>
      </w:tblGrid>
      <w:tr w:rsidR="00A050F8" w:rsidRPr="005B37E2" w14:paraId="406C9EEF" w14:textId="77777777" w:rsidTr="001E6D4F">
        <w:tc>
          <w:tcPr>
            <w:tcW w:w="5377" w:type="dxa"/>
            <w:shd w:val="pct20" w:color="000000" w:fill="FFFFFF"/>
          </w:tcPr>
          <w:p w14:paraId="406C9EED" w14:textId="77777777" w:rsidR="00A050F8" w:rsidRPr="001E6D4F" w:rsidRDefault="00A050F8" w:rsidP="001E6D4F">
            <w:pPr>
              <w:spacing w:after="0" w:line="276" w:lineRule="auto"/>
              <w:rPr>
                <w:rFonts w:ascii="Times New Roman" w:eastAsia="Calibri" w:hAnsi="Times New Roman"/>
                <w:b/>
                <w:bCs/>
                <w:sz w:val="24"/>
                <w:szCs w:val="24"/>
              </w:rPr>
            </w:pPr>
            <w:r w:rsidRPr="001E6D4F">
              <w:rPr>
                <w:rFonts w:ascii="Times New Roman" w:eastAsia="Calibri" w:hAnsi="Times New Roman"/>
                <w:b/>
                <w:bCs/>
                <w:sz w:val="24"/>
                <w:szCs w:val="24"/>
              </w:rPr>
              <w:t>Tikslas:</w:t>
            </w:r>
          </w:p>
        </w:tc>
        <w:tc>
          <w:tcPr>
            <w:tcW w:w="4607" w:type="dxa"/>
            <w:shd w:val="pct20" w:color="000000" w:fill="FFFFFF"/>
          </w:tcPr>
          <w:p w14:paraId="406C9EEE" w14:textId="77777777" w:rsidR="00A050F8" w:rsidRPr="001E6D4F" w:rsidRDefault="00A050F8" w:rsidP="001E6D4F">
            <w:pPr>
              <w:spacing w:after="0" w:line="276" w:lineRule="auto"/>
              <w:rPr>
                <w:rFonts w:ascii="Times New Roman" w:eastAsia="Calibri" w:hAnsi="Times New Roman"/>
                <w:b/>
                <w:bCs/>
                <w:color w:val="FF0000"/>
                <w:sz w:val="24"/>
                <w:szCs w:val="24"/>
              </w:rPr>
            </w:pPr>
            <w:r w:rsidRPr="001E6D4F">
              <w:rPr>
                <w:rFonts w:ascii="Times New Roman" w:eastAsia="Calibri" w:hAnsi="Times New Roman"/>
                <w:b/>
                <w:bCs/>
                <w:color w:val="FF0000"/>
                <w:sz w:val="24"/>
                <w:szCs w:val="24"/>
              </w:rPr>
              <w:t>Pagrindžiantys SSGG teiginiai</w:t>
            </w:r>
          </w:p>
        </w:tc>
      </w:tr>
      <w:tr w:rsidR="00A050F8" w:rsidRPr="005B37E2" w14:paraId="406C9EF3" w14:textId="77777777" w:rsidTr="001E6D4F">
        <w:tc>
          <w:tcPr>
            <w:tcW w:w="5377" w:type="dxa"/>
            <w:shd w:val="pct5" w:color="000000" w:fill="FFFFFF"/>
          </w:tcPr>
          <w:p w14:paraId="406C9EF0" w14:textId="77777777" w:rsidR="00A050F8" w:rsidRPr="001E6D4F" w:rsidRDefault="00A050F8"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1. Didinti bendruomenių socialinę įntegraciją, išnaudojant vietos bendruomenių, verslo ir vietos valdžios ryšius.</w:t>
            </w:r>
          </w:p>
          <w:p w14:paraId="406C9EF1" w14:textId="77777777" w:rsidR="00A050F8" w:rsidRPr="001E6D4F" w:rsidRDefault="00A050F8"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2. Pagerinti vietines įsidarbinimo galimybes, išnaudojant vietos bendruomenių, verslo ir vietos valdžios ryšius.</w:t>
            </w:r>
          </w:p>
        </w:tc>
        <w:tc>
          <w:tcPr>
            <w:tcW w:w="4607" w:type="dxa"/>
            <w:shd w:val="pct5" w:color="000000" w:fill="FFFFFF"/>
          </w:tcPr>
          <w:p w14:paraId="406C9EF2" w14:textId="77777777" w:rsidR="00A050F8" w:rsidRPr="001E6D4F" w:rsidRDefault="00A050F8" w:rsidP="001E6D4F">
            <w:pPr>
              <w:spacing w:after="0" w:line="276" w:lineRule="auto"/>
              <w:rPr>
                <w:rFonts w:ascii="Times New Roman" w:eastAsia="Calibri" w:hAnsi="Times New Roman"/>
                <w:sz w:val="24"/>
                <w:szCs w:val="24"/>
              </w:rPr>
            </w:pPr>
          </w:p>
        </w:tc>
      </w:tr>
      <w:tr w:rsidR="00A050F8" w:rsidRPr="005B37E2" w14:paraId="406C9EF5" w14:textId="77777777" w:rsidTr="001E6D4F">
        <w:tc>
          <w:tcPr>
            <w:tcW w:w="9984" w:type="dxa"/>
            <w:gridSpan w:val="2"/>
            <w:shd w:val="pct20" w:color="000000" w:fill="FFFFFF"/>
          </w:tcPr>
          <w:p w14:paraId="406C9EF4" w14:textId="77777777" w:rsidR="00A050F8" w:rsidRPr="001C6240" w:rsidRDefault="00A050F8" w:rsidP="001E6D4F">
            <w:pPr>
              <w:spacing w:after="0" w:line="276" w:lineRule="auto"/>
              <w:rPr>
                <w:rFonts w:ascii="Times New Roman" w:eastAsia="Calibri" w:hAnsi="Times New Roman"/>
                <w:b/>
                <w:sz w:val="24"/>
                <w:szCs w:val="24"/>
              </w:rPr>
            </w:pPr>
            <w:r w:rsidRPr="001C6240">
              <w:rPr>
                <w:rFonts w:ascii="Times New Roman" w:eastAsia="Calibri" w:hAnsi="Times New Roman"/>
                <w:b/>
                <w:sz w:val="24"/>
                <w:szCs w:val="24"/>
              </w:rPr>
              <w:t>Įgyvendinimo laikotarpis – iki 2022 m. gruodžio mėn.</w:t>
            </w:r>
          </w:p>
        </w:tc>
      </w:tr>
      <w:tr w:rsidR="00A050F8" w:rsidRPr="005B37E2" w14:paraId="406C9EF7" w14:textId="77777777" w:rsidTr="001E6D4F">
        <w:tc>
          <w:tcPr>
            <w:tcW w:w="9984" w:type="dxa"/>
            <w:gridSpan w:val="2"/>
            <w:shd w:val="pct5" w:color="000000" w:fill="FFFFFF"/>
          </w:tcPr>
          <w:p w14:paraId="406C9EF6" w14:textId="77777777" w:rsidR="00A050F8" w:rsidRPr="001E6D4F" w:rsidRDefault="00A050F8"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Uždaviniai:</w:t>
            </w:r>
          </w:p>
        </w:tc>
      </w:tr>
      <w:tr w:rsidR="00A050F8" w:rsidRPr="005B37E2" w14:paraId="406C9EFA" w14:textId="77777777" w:rsidTr="001E6D4F">
        <w:tc>
          <w:tcPr>
            <w:tcW w:w="5377" w:type="dxa"/>
            <w:shd w:val="pct20" w:color="000000" w:fill="FFFFFF"/>
          </w:tcPr>
          <w:p w14:paraId="406C9EF8" w14:textId="77777777" w:rsidR="00A050F8" w:rsidRPr="001E6D4F" w:rsidRDefault="00A050F8" w:rsidP="001E6D4F">
            <w:pPr>
              <w:pStyle w:val="Sraopastraipa"/>
              <w:numPr>
                <w:ilvl w:val="1"/>
                <w:numId w:val="55"/>
              </w:num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Mažinti Lazdijų miesto bendruomenės narių socialinę atskirtį per bendruomenių inicijuojamas veiklas;</w:t>
            </w:r>
          </w:p>
        </w:tc>
        <w:tc>
          <w:tcPr>
            <w:tcW w:w="4607" w:type="dxa"/>
            <w:shd w:val="pct20" w:color="000000" w:fill="FFFFFF"/>
          </w:tcPr>
          <w:p w14:paraId="406C9EF9" w14:textId="77777777" w:rsidR="00A050F8" w:rsidRPr="001E6D4F" w:rsidRDefault="00A050F8" w:rsidP="001E6D4F">
            <w:pPr>
              <w:spacing w:after="0" w:line="276" w:lineRule="auto"/>
              <w:rPr>
                <w:rFonts w:ascii="Times New Roman" w:eastAsia="Calibri" w:hAnsi="Times New Roman"/>
                <w:color w:val="FF0000"/>
                <w:sz w:val="24"/>
                <w:szCs w:val="24"/>
              </w:rPr>
            </w:pPr>
          </w:p>
        </w:tc>
      </w:tr>
      <w:tr w:rsidR="00A050F8" w:rsidRPr="005B37E2" w14:paraId="406C9EFD" w14:textId="77777777" w:rsidTr="001E6D4F">
        <w:tc>
          <w:tcPr>
            <w:tcW w:w="5377" w:type="dxa"/>
            <w:shd w:val="pct5" w:color="000000" w:fill="FFFFFF"/>
          </w:tcPr>
          <w:p w14:paraId="406C9EFB" w14:textId="77777777" w:rsidR="00A050F8" w:rsidRPr="001E6D4F" w:rsidRDefault="00A050F8" w:rsidP="00370677">
            <w:pPr>
              <w:pStyle w:val="Sraopastraipa"/>
              <w:numPr>
                <w:ilvl w:val="1"/>
                <w:numId w:val="56"/>
              </w:numPr>
              <w:tabs>
                <w:tab w:val="left" w:pos="859"/>
              </w:tabs>
              <w:spacing w:after="0" w:line="276" w:lineRule="auto"/>
              <w:ind w:left="851" w:hanging="491"/>
              <w:jc w:val="both"/>
              <w:rPr>
                <w:rFonts w:ascii="Times New Roman" w:eastAsia="Calibri" w:hAnsi="Times New Roman"/>
                <w:sz w:val="24"/>
                <w:szCs w:val="24"/>
              </w:rPr>
            </w:pPr>
            <w:r w:rsidRPr="001E6D4F">
              <w:rPr>
                <w:rFonts w:ascii="Times New Roman" w:eastAsia="Calibri" w:hAnsi="Times New Roman"/>
                <w:sz w:val="24"/>
                <w:szCs w:val="24"/>
              </w:rPr>
              <w:t>Lazdijų miesto bedarbių ir neaktyvių darbingų gyventojų užimtumo didinimas įgyvendinant neformalias iniciatyvas;</w:t>
            </w:r>
          </w:p>
        </w:tc>
        <w:tc>
          <w:tcPr>
            <w:tcW w:w="4607" w:type="dxa"/>
            <w:shd w:val="pct5" w:color="000000" w:fill="FFFFFF"/>
          </w:tcPr>
          <w:p w14:paraId="406C9EFC" w14:textId="77777777" w:rsidR="00A050F8" w:rsidRPr="001E6D4F" w:rsidRDefault="00A050F8" w:rsidP="001E6D4F">
            <w:pPr>
              <w:spacing w:after="0" w:line="276" w:lineRule="auto"/>
              <w:rPr>
                <w:rFonts w:ascii="Times New Roman" w:eastAsia="Calibri" w:hAnsi="Times New Roman"/>
                <w:color w:val="FF0000"/>
                <w:sz w:val="24"/>
                <w:szCs w:val="24"/>
              </w:rPr>
            </w:pPr>
          </w:p>
        </w:tc>
      </w:tr>
      <w:tr w:rsidR="00A050F8" w:rsidRPr="005B37E2" w14:paraId="406C9F00" w14:textId="77777777" w:rsidTr="001E6D4F">
        <w:tc>
          <w:tcPr>
            <w:tcW w:w="5377" w:type="dxa"/>
            <w:shd w:val="pct20" w:color="000000" w:fill="FFFFFF"/>
          </w:tcPr>
          <w:p w14:paraId="406C9EFE" w14:textId="77777777" w:rsidR="00A050F8" w:rsidRPr="001E6D4F" w:rsidRDefault="00A050F8" w:rsidP="00370677">
            <w:pPr>
              <w:pStyle w:val="Sraopastraipa"/>
              <w:numPr>
                <w:ilvl w:val="1"/>
                <w:numId w:val="56"/>
              </w:numPr>
              <w:tabs>
                <w:tab w:val="left" w:pos="851"/>
              </w:tabs>
              <w:spacing w:after="0" w:line="276" w:lineRule="auto"/>
              <w:ind w:left="851" w:hanging="501"/>
              <w:jc w:val="both"/>
              <w:rPr>
                <w:rFonts w:ascii="Times New Roman" w:eastAsia="Calibri" w:hAnsi="Times New Roman"/>
                <w:sz w:val="24"/>
                <w:szCs w:val="24"/>
              </w:rPr>
            </w:pPr>
            <w:r w:rsidRPr="001E6D4F">
              <w:rPr>
                <w:rFonts w:ascii="Times New Roman" w:eastAsia="Calibri" w:hAnsi="Times New Roman"/>
                <w:sz w:val="24"/>
                <w:szCs w:val="24"/>
              </w:rPr>
              <w:t>Gyventojų verslumo skatinimas gerinant darbingų Lazdijų mieto gyventojų  padėtį darbo rinkoje.</w:t>
            </w:r>
          </w:p>
        </w:tc>
        <w:tc>
          <w:tcPr>
            <w:tcW w:w="4607" w:type="dxa"/>
            <w:shd w:val="pct20" w:color="000000" w:fill="FFFFFF"/>
          </w:tcPr>
          <w:p w14:paraId="406C9EFF" w14:textId="77777777" w:rsidR="00A050F8" w:rsidRPr="001E6D4F" w:rsidRDefault="00A050F8" w:rsidP="001E6D4F">
            <w:pPr>
              <w:spacing w:after="0" w:line="276" w:lineRule="auto"/>
              <w:rPr>
                <w:rFonts w:ascii="Times New Roman" w:eastAsia="Calibri" w:hAnsi="Times New Roman"/>
                <w:color w:val="FF0000"/>
                <w:sz w:val="24"/>
                <w:szCs w:val="24"/>
              </w:rPr>
            </w:pPr>
          </w:p>
        </w:tc>
      </w:tr>
    </w:tbl>
    <w:p w14:paraId="406C9F01" w14:textId="77777777" w:rsidR="00A050F8" w:rsidRDefault="00A050F8" w:rsidP="00A050F8">
      <w:pPr>
        <w:spacing w:after="0" w:line="360" w:lineRule="auto"/>
        <w:rPr>
          <w:rFonts w:ascii="Times New Roman" w:eastAsia="Calibri" w:hAnsi="Times New Roman"/>
          <w:sz w:val="24"/>
          <w:szCs w:val="24"/>
        </w:rPr>
      </w:pPr>
    </w:p>
    <w:tbl>
      <w:tblPr>
        <w:tblW w:w="0" w:type="auto"/>
        <w:tblBorders>
          <w:insideH w:val="single" w:sz="18" w:space="0" w:color="FFFFFF"/>
          <w:insideV w:val="single" w:sz="18" w:space="0" w:color="FFFFFF"/>
        </w:tblBorders>
        <w:tblLook w:val="04A0" w:firstRow="1" w:lastRow="0" w:firstColumn="1" w:lastColumn="0" w:noHBand="0" w:noVBand="1"/>
      </w:tblPr>
      <w:tblGrid>
        <w:gridCol w:w="1129"/>
        <w:gridCol w:w="2948"/>
        <w:gridCol w:w="1560"/>
        <w:gridCol w:w="2126"/>
        <w:gridCol w:w="2088"/>
      </w:tblGrid>
      <w:tr w:rsidR="00A050F8" w:rsidRPr="005B37E2" w14:paraId="406C9F03" w14:textId="77777777" w:rsidTr="001E6D4F">
        <w:tc>
          <w:tcPr>
            <w:tcW w:w="9851" w:type="dxa"/>
            <w:gridSpan w:val="5"/>
            <w:shd w:val="pct20" w:color="000000" w:fill="FFFFFF"/>
          </w:tcPr>
          <w:p w14:paraId="406C9F02" w14:textId="77777777" w:rsidR="00A050F8" w:rsidRPr="001E6D4F" w:rsidRDefault="00A050F8" w:rsidP="001E6D4F">
            <w:pPr>
              <w:spacing w:after="0" w:line="360" w:lineRule="auto"/>
              <w:jc w:val="center"/>
              <w:rPr>
                <w:rFonts w:ascii="Times New Roman" w:eastAsia="Calibri" w:hAnsi="Times New Roman"/>
                <w:b/>
                <w:bCs/>
                <w:sz w:val="24"/>
                <w:szCs w:val="24"/>
              </w:rPr>
            </w:pPr>
            <w:r w:rsidRPr="001E6D4F">
              <w:rPr>
                <w:rFonts w:ascii="Times New Roman" w:eastAsia="Calibri" w:hAnsi="Times New Roman"/>
                <w:b/>
                <w:bCs/>
                <w:sz w:val="24"/>
                <w:szCs w:val="24"/>
              </w:rPr>
              <w:t>Stebėsenos rodikliai</w:t>
            </w:r>
          </w:p>
        </w:tc>
      </w:tr>
      <w:tr w:rsidR="00A050F8" w:rsidRPr="005B37E2" w14:paraId="406C9F09" w14:textId="77777777" w:rsidTr="00225D66">
        <w:trPr>
          <w:trHeight w:val="739"/>
        </w:trPr>
        <w:tc>
          <w:tcPr>
            <w:tcW w:w="1129" w:type="dxa"/>
            <w:shd w:val="pct5" w:color="000000" w:fill="FFFFFF"/>
          </w:tcPr>
          <w:p w14:paraId="406C9F04"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Eil. nr.</w:t>
            </w:r>
          </w:p>
        </w:tc>
        <w:tc>
          <w:tcPr>
            <w:tcW w:w="2948" w:type="dxa"/>
            <w:shd w:val="pct5" w:color="000000" w:fill="FFFFFF"/>
          </w:tcPr>
          <w:p w14:paraId="406C9F05"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Rodiklio pavadinimas</w:t>
            </w:r>
          </w:p>
        </w:tc>
        <w:tc>
          <w:tcPr>
            <w:tcW w:w="1560" w:type="dxa"/>
            <w:shd w:val="pct5" w:color="000000" w:fill="FFFFFF"/>
          </w:tcPr>
          <w:p w14:paraId="406C9F06"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Matavimo vienetas</w:t>
            </w:r>
          </w:p>
        </w:tc>
        <w:tc>
          <w:tcPr>
            <w:tcW w:w="2126" w:type="dxa"/>
            <w:shd w:val="pct5" w:color="000000" w:fill="FFFFFF"/>
          </w:tcPr>
          <w:p w14:paraId="406C9F07" w14:textId="77777777" w:rsidR="00A050F8" w:rsidRPr="001E6D4F" w:rsidRDefault="00A050F8" w:rsidP="001E6D4F">
            <w:pPr>
              <w:spacing w:after="0" w:line="240" w:lineRule="auto"/>
              <w:jc w:val="center"/>
              <w:rPr>
                <w:rFonts w:ascii="Times New Roman" w:hAnsi="Times New Roman"/>
                <w:color w:val="FF0000"/>
                <w:sz w:val="24"/>
                <w:szCs w:val="24"/>
              </w:rPr>
            </w:pPr>
            <w:r w:rsidRPr="001E6D4F">
              <w:rPr>
                <w:rFonts w:ascii="Times New Roman" w:hAnsi="Times New Roman"/>
                <w:color w:val="FF0000"/>
                <w:sz w:val="24"/>
                <w:szCs w:val="24"/>
              </w:rPr>
              <w:t>Tarpinė reikšmė 2018 m. gruodžio 31 d.</w:t>
            </w:r>
          </w:p>
        </w:tc>
        <w:tc>
          <w:tcPr>
            <w:tcW w:w="2088" w:type="dxa"/>
            <w:shd w:val="pct5" w:color="000000" w:fill="FFFFFF"/>
          </w:tcPr>
          <w:p w14:paraId="406C9F08" w14:textId="77777777" w:rsidR="00A050F8" w:rsidRPr="001E6D4F" w:rsidRDefault="00A050F8" w:rsidP="001E6D4F">
            <w:pPr>
              <w:spacing w:after="0" w:line="240" w:lineRule="auto"/>
              <w:jc w:val="center"/>
              <w:rPr>
                <w:rFonts w:ascii="Times New Roman" w:hAnsi="Times New Roman"/>
                <w:color w:val="FF0000"/>
                <w:sz w:val="24"/>
                <w:szCs w:val="24"/>
              </w:rPr>
            </w:pPr>
            <w:r w:rsidRPr="001E6D4F">
              <w:rPr>
                <w:rFonts w:ascii="Times New Roman" w:hAnsi="Times New Roman"/>
                <w:color w:val="FF0000"/>
                <w:sz w:val="24"/>
                <w:szCs w:val="24"/>
              </w:rPr>
              <w:t>Galutinė reikšmė 2023 m. gruodžio 31 d.</w:t>
            </w:r>
          </w:p>
        </w:tc>
      </w:tr>
      <w:tr w:rsidR="00A050F8" w:rsidRPr="005B37E2" w14:paraId="406C9F0B" w14:textId="77777777" w:rsidTr="001E6D4F">
        <w:tc>
          <w:tcPr>
            <w:tcW w:w="9851" w:type="dxa"/>
            <w:gridSpan w:val="5"/>
            <w:shd w:val="pct20" w:color="000000" w:fill="FFFFFF"/>
          </w:tcPr>
          <w:p w14:paraId="406C9F0A"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Rezultato rodikliai:</w:t>
            </w:r>
          </w:p>
        </w:tc>
      </w:tr>
      <w:tr w:rsidR="00A050F8" w:rsidRPr="005B37E2" w14:paraId="406C9F11" w14:textId="77777777" w:rsidTr="00225D66">
        <w:tc>
          <w:tcPr>
            <w:tcW w:w="1129" w:type="dxa"/>
            <w:shd w:val="pct5" w:color="000000" w:fill="FFFFFF"/>
          </w:tcPr>
          <w:p w14:paraId="406C9F0C"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1.</w:t>
            </w:r>
          </w:p>
        </w:tc>
        <w:tc>
          <w:tcPr>
            <w:tcW w:w="2948" w:type="dxa"/>
            <w:shd w:val="pct5" w:color="000000" w:fill="FFFFFF"/>
          </w:tcPr>
          <w:p w14:paraId="406C9F0D"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BIVP</w:t>
            </w:r>
            <w:r w:rsidRPr="001E6D4F">
              <w:rPr>
                <w:rStyle w:val="Puslapioinaosnuoroda"/>
                <w:rFonts w:ascii="Times New Roman" w:eastAsia="Calibri" w:hAnsi="Times New Roman"/>
                <w:sz w:val="24"/>
                <w:szCs w:val="24"/>
              </w:rPr>
              <w:footnoteReference w:id="1"/>
            </w:r>
            <w:r w:rsidRPr="001E6D4F">
              <w:rPr>
                <w:rFonts w:ascii="Times New Roman" w:eastAsia="Calibri" w:hAnsi="Times New Roman"/>
                <w:sz w:val="24"/>
                <w:szCs w:val="24"/>
              </w:rPr>
              <w:t xml:space="preserve"> projektų veiklų dalyvių, kurių padėtis darbo rinkoje pagerėjo praėjus 6 mėnesiams po dalyvavimo ESF veiklose, dalis</w:t>
            </w:r>
          </w:p>
        </w:tc>
        <w:tc>
          <w:tcPr>
            <w:tcW w:w="1560" w:type="dxa"/>
            <w:shd w:val="pct5" w:color="000000" w:fill="FFFFFF"/>
          </w:tcPr>
          <w:p w14:paraId="406C9F0E"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 xml:space="preserve">Procentai </w:t>
            </w:r>
          </w:p>
        </w:tc>
        <w:tc>
          <w:tcPr>
            <w:tcW w:w="2126" w:type="dxa"/>
            <w:shd w:val="pct5" w:color="000000" w:fill="FFFFFF"/>
          </w:tcPr>
          <w:p w14:paraId="406C9F0F" w14:textId="77777777" w:rsidR="00A050F8" w:rsidRPr="001C6240" w:rsidRDefault="00225D66" w:rsidP="001E6D4F">
            <w:pPr>
              <w:spacing w:after="0"/>
              <w:rPr>
                <w:rFonts w:ascii="Times New Roman" w:eastAsia="Calibri" w:hAnsi="Times New Roman"/>
                <w:color w:val="FF0000"/>
                <w:sz w:val="24"/>
                <w:szCs w:val="24"/>
              </w:rPr>
            </w:pPr>
            <w:r w:rsidRPr="001C6240">
              <w:rPr>
                <w:rFonts w:ascii="Times New Roman" w:eastAsia="Calibri" w:hAnsi="Times New Roman"/>
                <w:color w:val="FF0000"/>
                <w:sz w:val="24"/>
                <w:szCs w:val="24"/>
              </w:rPr>
              <w:t>0</w:t>
            </w:r>
          </w:p>
        </w:tc>
        <w:tc>
          <w:tcPr>
            <w:tcW w:w="2088" w:type="dxa"/>
            <w:shd w:val="pct5" w:color="000000" w:fill="FFFFFF"/>
          </w:tcPr>
          <w:p w14:paraId="406C9F10" w14:textId="77777777" w:rsidR="00A050F8" w:rsidRPr="001E6D4F" w:rsidRDefault="00225D66" w:rsidP="001E6D4F">
            <w:pPr>
              <w:spacing w:after="0"/>
              <w:rPr>
                <w:rFonts w:ascii="Times New Roman" w:eastAsia="Calibri" w:hAnsi="Times New Roman"/>
                <w:sz w:val="24"/>
                <w:szCs w:val="24"/>
              </w:rPr>
            </w:pPr>
            <w:r>
              <w:rPr>
                <w:rFonts w:ascii="Times New Roman" w:eastAsia="Calibri" w:hAnsi="Times New Roman"/>
                <w:sz w:val="24"/>
                <w:szCs w:val="24"/>
              </w:rPr>
              <w:t>20</w:t>
            </w:r>
          </w:p>
        </w:tc>
      </w:tr>
      <w:tr w:rsidR="00A050F8" w:rsidRPr="005B37E2" w14:paraId="406C9F17" w14:textId="77777777" w:rsidTr="00225D66">
        <w:trPr>
          <w:trHeight w:val="1944"/>
        </w:trPr>
        <w:tc>
          <w:tcPr>
            <w:tcW w:w="1129" w:type="dxa"/>
            <w:shd w:val="pct20" w:color="000000" w:fill="FFFFFF"/>
          </w:tcPr>
          <w:p w14:paraId="406C9F12"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2.</w:t>
            </w:r>
          </w:p>
        </w:tc>
        <w:tc>
          <w:tcPr>
            <w:tcW w:w="2948" w:type="dxa"/>
            <w:shd w:val="pct20" w:color="000000" w:fill="FFFFFF"/>
          </w:tcPr>
          <w:p w14:paraId="406C9F13"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Socialinių partnerių organizacijose ar NVO savanoriaujančių dalyvių dalis praėjus 6 mėnesiams po dalyvavimo ESF veiklose</w:t>
            </w:r>
          </w:p>
        </w:tc>
        <w:tc>
          <w:tcPr>
            <w:tcW w:w="1560" w:type="dxa"/>
            <w:shd w:val="pct20" w:color="000000" w:fill="FFFFFF"/>
          </w:tcPr>
          <w:p w14:paraId="406C9F14" w14:textId="77777777" w:rsidR="00A050F8" w:rsidRPr="001E6D4F" w:rsidRDefault="00225D66" w:rsidP="001E6D4F">
            <w:pPr>
              <w:spacing w:after="0"/>
              <w:rPr>
                <w:rFonts w:ascii="Times New Roman" w:eastAsia="Calibri" w:hAnsi="Times New Roman"/>
                <w:sz w:val="24"/>
                <w:szCs w:val="24"/>
              </w:rPr>
            </w:pPr>
            <w:r w:rsidRPr="001E6D4F">
              <w:rPr>
                <w:rFonts w:ascii="Times New Roman" w:eastAsia="Calibri" w:hAnsi="Times New Roman"/>
                <w:sz w:val="24"/>
                <w:szCs w:val="24"/>
              </w:rPr>
              <w:t>Procentai</w:t>
            </w:r>
          </w:p>
        </w:tc>
        <w:tc>
          <w:tcPr>
            <w:tcW w:w="2126" w:type="dxa"/>
            <w:shd w:val="pct20" w:color="000000" w:fill="FFFFFF"/>
          </w:tcPr>
          <w:p w14:paraId="406C9F15" w14:textId="77777777" w:rsidR="00A050F8" w:rsidRPr="001C6240" w:rsidRDefault="00225D66" w:rsidP="001E6D4F">
            <w:pPr>
              <w:spacing w:after="0"/>
              <w:rPr>
                <w:rFonts w:ascii="Times New Roman" w:eastAsia="Calibri" w:hAnsi="Times New Roman"/>
                <w:color w:val="FF0000"/>
                <w:sz w:val="24"/>
                <w:szCs w:val="24"/>
              </w:rPr>
            </w:pPr>
            <w:r w:rsidRPr="001C6240">
              <w:rPr>
                <w:rFonts w:ascii="Times New Roman" w:eastAsia="Calibri" w:hAnsi="Times New Roman"/>
                <w:color w:val="FF0000"/>
                <w:sz w:val="24"/>
                <w:szCs w:val="24"/>
              </w:rPr>
              <w:t>0</w:t>
            </w:r>
          </w:p>
        </w:tc>
        <w:tc>
          <w:tcPr>
            <w:tcW w:w="2088" w:type="dxa"/>
            <w:shd w:val="pct20" w:color="000000" w:fill="FFFFFF"/>
          </w:tcPr>
          <w:p w14:paraId="406C9F16" w14:textId="77777777" w:rsidR="00A050F8" w:rsidRPr="001E6D4F" w:rsidRDefault="00225D66" w:rsidP="001E6D4F">
            <w:pPr>
              <w:spacing w:after="0"/>
              <w:rPr>
                <w:rFonts w:ascii="Times New Roman" w:eastAsia="Calibri" w:hAnsi="Times New Roman"/>
                <w:sz w:val="24"/>
                <w:szCs w:val="24"/>
              </w:rPr>
            </w:pPr>
            <w:r>
              <w:rPr>
                <w:rFonts w:ascii="Times New Roman" w:eastAsia="Calibri" w:hAnsi="Times New Roman"/>
                <w:sz w:val="24"/>
                <w:szCs w:val="24"/>
              </w:rPr>
              <w:t>10</w:t>
            </w:r>
          </w:p>
        </w:tc>
      </w:tr>
      <w:tr w:rsidR="00A050F8" w:rsidRPr="005B37E2" w14:paraId="406C9F1D" w14:textId="77777777" w:rsidTr="00225D66">
        <w:tc>
          <w:tcPr>
            <w:tcW w:w="1129" w:type="dxa"/>
            <w:shd w:val="pct5" w:color="000000" w:fill="FFFFFF"/>
          </w:tcPr>
          <w:p w14:paraId="406C9F18"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3.</w:t>
            </w:r>
          </w:p>
        </w:tc>
        <w:tc>
          <w:tcPr>
            <w:tcW w:w="2948" w:type="dxa"/>
            <w:shd w:val="pct5" w:color="000000" w:fill="FFFFFF"/>
          </w:tcPr>
          <w:p w14:paraId="406C9F19" w14:textId="77777777" w:rsidR="00A050F8" w:rsidRPr="001E6D4F" w:rsidRDefault="00A050F8" w:rsidP="001E6D4F">
            <w:pPr>
              <w:spacing w:after="0"/>
              <w:rPr>
                <w:rFonts w:ascii="Times New Roman" w:eastAsia="Calibri" w:hAnsi="Times New Roman"/>
                <w:sz w:val="24"/>
                <w:szCs w:val="24"/>
              </w:rPr>
            </w:pPr>
            <w:r w:rsidRPr="001E6D4F">
              <w:rPr>
                <w:rFonts w:ascii="Times New Roman" w:eastAsia="Calibri" w:hAnsi="Times New Roman"/>
                <w:sz w:val="24"/>
                <w:szCs w:val="24"/>
              </w:rPr>
              <w:t>Darbingi asmenys, kurių socialinė atskirtis sumažėjo dėl projekto veiklų dalyvių dalyvavimo projekto veiklose (praėjus 6 mėnesiams po projekto  veiklų dalyvių dalyvavimo ESF veiklose)</w:t>
            </w:r>
          </w:p>
        </w:tc>
        <w:tc>
          <w:tcPr>
            <w:tcW w:w="1560" w:type="dxa"/>
            <w:shd w:val="pct5" w:color="000000" w:fill="FFFFFF"/>
          </w:tcPr>
          <w:p w14:paraId="406C9F1A" w14:textId="77777777" w:rsidR="00A050F8" w:rsidRPr="001E6D4F" w:rsidRDefault="00225D66" w:rsidP="001E6D4F">
            <w:pPr>
              <w:spacing w:after="0"/>
              <w:rPr>
                <w:rFonts w:ascii="Times New Roman" w:eastAsia="Calibri" w:hAnsi="Times New Roman"/>
                <w:sz w:val="24"/>
                <w:szCs w:val="24"/>
              </w:rPr>
            </w:pPr>
            <w:r w:rsidRPr="001E6D4F">
              <w:rPr>
                <w:rFonts w:ascii="Times New Roman" w:eastAsia="Calibri" w:hAnsi="Times New Roman"/>
                <w:sz w:val="24"/>
                <w:szCs w:val="24"/>
              </w:rPr>
              <w:t>Procentai</w:t>
            </w:r>
          </w:p>
        </w:tc>
        <w:tc>
          <w:tcPr>
            <w:tcW w:w="2126" w:type="dxa"/>
            <w:shd w:val="pct5" w:color="000000" w:fill="FFFFFF"/>
          </w:tcPr>
          <w:p w14:paraId="406C9F1B" w14:textId="77777777" w:rsidR="00A050F8" w:rsidRPr="001C6240" w:rsidRDefault="00225D66" w:rsidP="001E6D4F">
            <w:pPr>
              <w:spacing w:after="0"/>
              <w:rPr>
                <w:rFonts w:ascii="Times New Roman" w:eastAsia="Calibri" w:hAnsi="Times New Roman"/>
                <w:color w:val="FF0000"/>
                <w:sz w:val="24"/>
                <w:szCs w:val="24"/>
              </w:rPr>
            </w:pPr>
            <w:r w:rsidRPr="001C6240">
              <w:rPr>
                <w:rFonts w:ascii="Times New Roman" w:eastAsia="Calibri" w:hAnsi="Times New Roman"/>
                <w:color w:val="FF0000"/>
                <w:sz w:val="24"/>
                <w:szCs w:val="24"/>
              </w:rPr>
              <w:t>0</w:t>
            </w:r>
          </w:p>
        </w:tc>
        <w:tc>
          <w:tcPr>
            <w:tcW w:w="2088" w:type="dxa"/>
            <w:shd w:val="pct5" w:color="000000" w:fill="FFFFFF"/>
          </w:tcPr>
          <w:p w14:paraId="406C9F1C" w14:textId="77777777" w:rsidR="00A050F8" w:rsidRPr="001E6D4F" w:rsidRDefault="00225D66" w:rsidP="001E6D4F">
            <w:pPr>
              <w:spacing w:after="0"/>
              <w:rPr>
                <w:rFonts w:ascii="Times New Roman" w:eastAsia="Calibri" w:hAnsi="Times New Roman"/>
                <w:sz w:val="24"/>
                <w:szCs w:val="24"/>
              </w:rPr>
            </w:pPr>
            <w:r>
              <w:rPr>
                <w:rFonts w:ascii="Times New Roman" w:eastAsia="Calibri" w:hAnsi="Times New Roman"/>
                <w:sz w:val="24"/>
                <w:szCs w:val="24"/>
              </w:rPr>
              <w:t>10</w:t>
            </w:r>
          </w:p>
        </w:tc>
      </w:tr>
      <w:tr w:rsidR="00A050F8" w:rsidRPr="005B37E2" w14:paraId="406C9F1F" w14:textId="77777777" w:rsidTr="001E6D4F">
        <w:tc>
          <w:tcPr>
            <w:tcW w:w="9851" w:type="dxa"/>
            <w:gridSpan w:val="5"/>
            <w:shd w:val="pct20" w:color="000000" w:fill="FFFFFF"/>
          </w:tcPr>
          <w:p w14:paraId="406C9F1E" w14:textId="77777777" w:rsidR="00A050F8" w:rsidRPr="001E6D4F" w:rsidRDefault="00A050F8" w:rsidP="001E6D4F">
            <w:pPr>
              <w:spacing w:after="0" w:line="240" w:lineRule="auto"/>
              <w:rPr>
                <w:rFonts w:ascii="Times New Roman" w:eastAsia="Calibri" w:hAnsi="Times New Roman"/>
                <w:sz w:val="24"/>
                <w:szCs w:val="24"/>
              </w:rPr>
            </w:pPr>
            <w:r w:rsidRPr="001E6D4F">
              <w:rPr>
                <w:rFonts w:ascii="Times New Roman" w:eastAsia="Calibri" w:hAnsi="Times New Roman"/>
                <w:sz w:val="24"/>
                <w:szCs w:val="24"/>
              </w:rPr>
              <w:t>Produkto rodikliai:</w:t>
            </w:r>
          </w:p>
        </w:tc>
      </w:tr>
      <w:tr w:rsidR="00A050F8" w:rsidRPr="005B37E2" w14:paraId="406C9F25" w14:textId="77777777" w:rsidTr="00225D66">
        <w:tc>
          <w:tcPr>
            <w:tcW w:w="1129" w:type="dxa"/>
            <w:shd w:val="pct5" w:color="000000" w:fill="FFFFFF"/>
          </w:tcPr>
          <w:p w14:paraId="406C9F20" w14:textId="77777777" w:rsidR="00A050F8" w:rsidRPr="001E6D4F" w:rsidRDefault="00A050F8" w:rsidP="001E6D4F">
            <w:pPr>
              <w:spacing w:after="0" w:line="240" w:lineRule="auto"/>
              <w:rPr>
                <w:rFonts w:ascii="Times New Roman" w:eastAsia="Calibri" w:hAnsi="Times New Roman"/>
                <w:sz w:val="24"/>
                <w:szCs w:val="24"/>
              </w:rPr>
            </w:pPr>
            <w:r w:rsidRPr="001E6D4F">
              <w:rPr>
                <w:rFonts w:ascii="Times New Roman" w:eastAsia="Calibri" w:hAnsi="Times New Roman"/>
                <w:sz w:val="24"/>
                <w:szCs w:val="24"/>
              </w:rPr>
              <w:t>1.</w:t>
            </w:r>
          </w:p>
        </w:tc>
        <w:tc>
          <w:tcPr>
            <w:tcW w:w="2948" w:type="dxa"/>
            <w:shd w:val="pct5" w:color="000000" w:fill="FFFFFF"/>
          </w:tcPr>
          <w:p w14:paraId="406C9F21" w14:textId="77777777" w:rsidR="00A050F8" w:rsidRPr="001E6D4F" w:rsidRDefault="00A050F8" w:rsidP="001E6D4F">
            <w:pPr>
              <w:spacing w:after="0" w:line="240" w:lineRule="auto"/>
              <w:rPr>
                <w:rFonts w:ascii="Times New Roman" w:eastAsia="Calibri" w:hAnsi="Times New Roman"/>
                <w:sz w:val="24"/>
                <w:szCs w:val="24"/>
              </w:rPr>
            </w:pPr>
            <w:r w:rsidRPr="001E6D4F">
              <w:rPr>
                <w:rFonts w:ascii="Times New Roman" w:eastAsia="Calibri" w:hAnsi="Times New Roman"/>
                <w:sz w:val="24"/>
                <w:szCs w:val="24"/>
              </w:rPr>
              <w:t>Projektų, kuriuose visiškai arba iš dalies įgyvendino socialiniai partneriai ar NVO skaičius</w:t>
            </w:r>
          </w:p>
        </w:tc>
        <w:tc>
          <w:tcPr>
            <w:tcW w:w="1560" w:type="dxa"/>
            <w:shd w:val="pct5" w:color="000000" w:fill="FFFFFF"/>
          </w:tcPr>
          <w:p w14:paraId="406C9F22" w14:textId="77777777" w:rsidR="00A050F8" w:rsidRPr="001E6D4F" w:rsidRDefault="00225D66" w:rsidP="001E6D4F">
            <w:pPr>
              <w:spacing w:after="0" w:line="240" w:lineRule="auto"/>
              <w:rPr>
                <w:rFonts w:ascii="Times New Roman" w:eastAsia="Calibri" w:hAnsi="Times New Roman"/>
                <w:sz w:val="24"/>
                <w:szCs w:val="24"/>
              </w:rPr>
            </w:pPr>
            <w:r>
              <w:rPr>
                <w:rFonts w:ascii="Times New Roman" w:eastAsia="Calibri" w:hAnsi="Times New Roman"/>
                <w:sz w:val="24"/>
                <w:szCs w:val="24"/>
              </w:rPr>
              <w:t>Skaičius</w:t>
            </w:r>
          </w:p>
        </w:tc>
        <w:tc>
          <w:tcPr>
            <w:tcW w:w="2126" w:type="dxa"/>
            <w:shd w:val="pct5" w:color="000000" w:fill="FFFFFF"/>
          </w:tcPr>
          <w:p w14:paraId="406C9F23" w14:textId="77777777" w:rsidR="00A050F8" w:rsidRPr="001C6240" w:rsidRDefault="00C6259C" w:rsidP="001E6D4F">
            <w:pPr>
              <w:spacing w:after="0" w:line="240" w:lineRule="auto"/>
              <w:rPr>
                <w:rFonts w:ascii="Times New Roman" w:eastAsia="Calibri" w:hAnsi="Times New Roman"/>
                <w:color w:val="FF0000"/>
                <w:sz w:val="24"/>
                <w:szCs w:val="24"/>
              </w:rPr>
            </w:pPr>
            <w:r w:rsidRPr="001C6240">
              <w:rPr>
                <w:rFonts w:ascii="Times New Roman" w:eastAsia="Calibri" w:hAnsi="Times New Roman"/>
                <w:color w:val="FF0000"/>
                <w:sz w:val="24"/>
                <w:szCs w:val="24"/>
              </w:rPr>
              <w:t>4</w:t>
            </w:r>
          </w:p>
        </w:tc>
        <w:tc>
          <w:tcPr>
            <w:tcW w:w="2088" w:type="dxa"/>
            <w:shd w:val="pct5" w:color="000000" w:fill="FFFFFF"/>
          </w:tcPr>
          <w:p w14:paraId="406C9F24" w14:textId="77777777" w:rsidR="00A050F8" w:rsidRPr="001E6D4F" w:rsidRDefault="00C6259C" w:rsidP="001E6D4F">
            <w:pPr>
              <w:spacing w:after="0" w:line="240" w:lineRule="auto"/>
              <w:rPr>
                <w:rFonts w:ascii="Times New Roman" w:eastAsia="Calibri" w:hAnsi="Times New Roman"/>
                <w:sz w:val="24"/>
                <w:szCs w:val="24"/>
              </w:rPr>
            </w:pPr>
            <w:r>
              <w:rPr>
                <w:rFonts w:ascii="Times New Roman" w:eastAsia="Calibri" w:hAnsi="Times New Roman"/>
                <w:sz w:val="24"/>
                <w:szCs w:val="24"/>
              </w:rPr>
              <w:t>10</w:t>
            </w:r>
          </w:p>
        </w:tc>
      </w:tr>
      <w:tr w:rsidR="00A050F8" w:rsidRPr="005B37E2" w14:paraId="406C9F2B" w14:textId="77777777" w:rsidTr="00225D66">
        <w:tc>
          <w:tcPr>
            <w:tcW w:w="1129" w:type="dxa"/>
            <w:shd w:val="pct20" w:color="000000" w:fill="FFFFFF"/>
          </w:tcPr>
          <w:p w14:paraId="406C9F26" w14:textId="77777777" w:rsidR="00A050F8" w:rsidRPr="001E6D4F" w:rsidRDefault="00A050F8" w:rsidP="001E6D4F">
            <w:pPr>
              <w:spacing w:after="0" w:line="240" w:lineRule="auto"/>
              <w:rPr>
                <w:rFonts w:ascii="Times New Roman" w:eastAsia="Calibri" w:hAnsi="Times New Roman"/>
                <w:sz w:val="24"/>
                <w:szCs w:val="24"/>
              </w:rPr>
            </w:pPr>
            <w:r w:rsidRPr="001E6D4F">
              <w:rPr>
                <w:rFonts w:ascii="Times New Roman" w:eastAsia="Calibri" w:hAnsi="Times New Roman"/>
                <w:sz w:val="24"/>
                <w:szCs w:val="24"/>
              </w:rPr>
              <w:t>2.</w:t>
            </w:r>
          </w:p>
        </w:tc>
        <w:tc>
          <w:tcPr>
            <w:tcW w:w="2948" w:type="dxa"/>
            <w:shd w:val="pct20" w:color="000000" w:fill="FFFFFF"/>
          </w:tcPr>
          <w:p w14:paraId="406C9F27" w14:textId="77777777" w:rsidR="00A050F8" w:rsidRPr="001E6D4F" w:rsidRDefault="00A050F8" w:rsidP="001E6D4F">
            <w:pPr>
              <w:spacing w:after="0" w:line="240" w:lineRule="auto"/>
              <w:rPr>
                <w:rFonts w:ascii="Times New Roman" w:eastAsia="Calibri" w:hAnsi="Times New Roman"/>
                <w:sz w:val="24"/>
                <w:szCs w:val="24"/>
              </w:rPr>
            </w:pPr>
            <w:r w:rsidRPr="001E6D4F">
              <w:rPr>
                <w:rFonts w:ascii="Times New Roman" w:eastAsia="Calibri" w:hAnsi="Times New Roman"/>
                <w:sz w:val="24"/>
                <w:szCs w:val="24"/>
              </w:rPr>
              <w:t>BIVP projektų veiklų dalyviai (įskaitant visas tikslines grupes)</w:t>
            </w:r>
          </w:p>
        </w:tc>
        <w:tc>
          <w:tcPr>
            <w:tcW w:w="1560" w:type="dxa"/>
            <w:shd w:val="pct20" w:color="000000" w:fill="FFFFFF"/>
          </w:tcPr>
          <w:p w14:paraId="406C9F28" w14:textId="77777777" w:rsidR="00A050F8" w:rsidRPr="001E6D4F" w:rsidRDefault="00225D66" w:rsidP="001E6D4F">
            <w:pPr>
              <w:spacing w:after="0" w:line="240" w:lineRule="auto"/>
              <w:rPr>
                <w:rFonts w:ascii="Times New Roman" w:eastAsia="Calibri" w:hAnsi="Times New Roman"/>
                <w:sz w:val="24"/>
                <w:szCs w:val="24"/>
              </w:rPr>
            </w:pPr>
            <w:r>
              <w:rPr>
                <w:rFonts w:ascii="Times New Roman" w:eastAsia="Calibri" w:hAnsi="Times New Roman"/>
                <w:sz w:val="24"/>
                <w:szCs w:val="24"/>
              </w:rPr>
              <w:t>Skaičius</w:t>
            </w:r>
          </w:p>
        </w:tc>
        <w:tc>
          <w:tcPr>
            <w:tcW w:w="2126" w:type="dxa"/>
            <w:shd w:val="pct20" w:color="000000" w:fill="FFFFFF"/>
          </w:tcPr>
          <w:p w14:paraId="406C9F29" w14:textId="77777777" w:rsidR="00A050F8" w:rsidRPr="001C6240" w:rsidRDefault="00225D66" w:rsidP="00C6259C">
            <w:pPr>
              <w:spacing w:after="0" w:line="240" w:lineRule="auto"/>
              <w:rPr>
                <w:rFonts w:ascii="Times New Roman" w:eastAsia="Calibri" w:hAnsi="Times New Roman"/>
                <w:color w:val="FF0000"/>
                <w:sz w:val="24"/>
                <w:szCs w:val="24"/>
              </w:rPr>
            </w:pPr>
            <w:r w:rsidRPr="001C6240">
              <w:rPr>
                <w:rFonts w:ascii="Times New Roman" w:eastAsia="Calibri" w:hAnsi="Times New Roman"/>
                <w:color w:val="FF0000"/>
                <w:sz w:val="24"/>
                <w:szCs w:val="24"/>
              </w:rPr>
              <w:t>5</w:t>
            </w:r>
            <w:r w:rsidR="00C6259C" w:rsidRPr="001C6240">
              <w:rPr>
                <w:rFonts w:ascii="Times New Roman" w:eastAsia="Calibri" w:hAnsi="Times New Roman"/>
                <w:color w:val="FF0000"/>
                <w:sz w:val="24"/>
                <w:szCs w:val="24"/>
              </w:rPr>
              <w:t>6</w:t>
            </w:r>
          </w:p>
        </w:tc>
        <w:tc>
          <w:tcPr>
            <w:tcW w:w="2088" w:type="dxa"/>
            <w:shd w:val="pct20" w:color="000000" w:fill="FFFFFF"/>
          </w:tcPr>
          <w:p w14:paraId="406C9F2A" w14:textId="77777777" w:rsidR="00A050F8" w:rsidRPr="001E6D4F" w:rsidRDefault="00225D66" w:rsidP="001E6D4F">
            <w:pPr>
              <w:spacing w:after="0" w:line="240" w:lineRule="auto"/>
              <w:rPr>
                <w:rFonts w:ascii="Times New Roman" w:eastAsia="Calibri" w:hAnsi="Times New Roman"/>
                <w:sz w:val="24"/>
                <w:szCs w:val="24"/>
              </w:rPr>
            </w:pPr>
            <w:r>
              <w:rPr>
                <w:rFonts w:ascii="Times New Roman" w:eastAsia="Calibri" w:hAnsi="Times New Roman"/>
                <w:sz w:val="24"/>
                <w:szCs w:val="24"/>
              </w:rPr>
              <w:t>152</w:t>
            </w:r>
          </w:p>
        </w:tc>
      </w:tr>
    </w:tbl>
    <w:p w14:paraId="406C9F2C" w14:textId="77777777" w:rsidR="00A050F8" w:rsidRPr="00A050F8" w:rsidRDefault="00A050F8" w:rsidP="00A050F8">
      <w:pPr>
        <w:rPr>
          <w:rFonts w:eastAsia="Calibri"/>
        </w:rPr>
      </w:pPr>
    </w:p>
    <w:p w14:paraId="406C9F2D" w14:textId="77777777" w:rsidR="00E37720" w:rsidRDefault="00E37720" w:rsidP="001E6D4F">
      <w:pPr>
        <w:pStyle w:val="Antrat1"/>
        <w:numPr>
          <w:ilvl w:val="0"/>
          <w:numId w:val="19"/>
        </w:numPr>
        <w:jc w:val="both"/>
        <w:rPr>
          <w:rFonts w:ascii="Times New Roman" w:hAnsi="Times New Roman"/>
        </w:rPr>
      </w:pPr>
      <w:r>
        <w:rPr>
          <w:rFonts w:ascii="Times New Roman" w:eastAsia="Calibri" w:hAnsi="Times New Roman"/>
        </w:rPr>
        <w:br w:type="page"/>
      </w:r>
      <w:bookmarkStart w:id="41" w:name="_Toc440534429"/>
      <w:r w:rsidR="00356D27" w:rsidRPr="00356D27">
        <w:rPr>
          <w:rFonts w:ascii="Times New Roman" w:hAnsi="Times New Roman"/>
        </w:rPr>
        <w:t>LAZDIJŲ MIESTO BENDRUOMENĖS DALYVAVIMO, RENGIANT VIETOS PLĖTROS STRATEGIJĄ, APIBŪDINIMAS</w:t>
      </w:r>
      <w:bookmarkEnd w:id="41"/>
    </w:p>
    <w:p w14:paraId="406C9F2E" w14:textId="77777777" w:rsidR="00E15B52" w:rsidRDefault="00E15B52" w:rsidP="00E15B52">
      <w:pPr>
        <w:rPr>
          <w:rFonts w:eastAsia="Calibri"/>
        </w:rPr>
      </w:pPr>
    </w:p>
    <w:p w14:paraId="406C9F2F" w14:textId="77777777" w:rsidR="00E15B52" w:rsidRDefault="00E15B52" w:rsidP="00E15B52">
      <w:pPr>
        <w:pStyle w:val="Default"/>
        <w:spacing w:line="360" w:lineRule="auto"/>
        <w:ind w:firstLine="720"/>
        <w:jc w:val="both"/>
      </w:pPr>
      <w:r>
        <w:t>Rengiant Lazdijų miesto vietos plėtros strategiją buvo konsultuojamasi su vietos bendruomenių ir verslo atstovais, diskutuojama su savivaldybės politikais ir savivaldybės administracijos padalinių atstovais, besiribojančių VVG atstovai</w:t>
      </w:r>
      <w:r w:rsidR="001C6240">
        <w:t xml:space="preserve">s, nevyriausybinių organizacijų, verslo įmonių </w:t>
      </w:r>
      <w:r>
        <w:t xml:space="preserve">atstovais. </w:t>
      </w:r>
    </w:p>
    <w:p w14:paraId="406C9F30" w14:textId="77777777" w:rsidR="00295A7B" w:rsidRDefault="00295A7B" w:rsidP="00295A7B">
      <w:pPr>
        <w:pStyle w:val="Default"/>
        <w:spacing w:line="360" w:lineRule="auto"/>
        <w:ind w:firstLine="720"/>
        <w:jc w:val="both"/>
        <w:rPr>
          <w:color w:val="auto"/>
          <w:sz w:val="23"/>
          <w:szCs w:val="23"/>
        </w:rPr>
      </w:pPr>
      <w:r>
        <w:t>Lazdijų</w:t>
      </w:r>
      <w:r>
        <w:rPr>
          <w:sz w:val="23"/>
          <w:szCs w:val="23"/>
        </w:rPr>
        <w:t xml:space="preserve"> rajono savivaldybės internetinėje svetainėje </w:t>
      </w:r>
      <w:r w:rsidRPr="00225D66">
        <w:rPr>
          <w:color w:val="auto"/>
          <w:sz w:val="23"/>
          <w:szCs w:val="23"/>
        </w:rPr>
        <w:t xml:space="preserve">2015 m. </w:t>
      </w:r>
      <w:r w:rsidR="00225D66" w:rsidRPr="00225D66">
        <w:rPr>
          <w:color w:val="auto"/>
          <w:sz w:val="23"/>
          <w:szCs w:val="23"/>
        </w:rPr>
        <w:t>spalio 2</w:t>
      </w:r>
      <w:r w:rsidR="00225D66">
        <w:rPr>
          <w:color w:val="auto"/>
          <w:sz w:val="23"/>
          <w:szCs w:val="23"/>
        </w:rPr>
        <w:t>8</w:t>
      </w:r>
      <w:r w:rsidRPr="00225D66">
        <w:rPr>
          <w:color w:val="auto"/>
          <w:sz w:val="23"/>
          <w:szCs w:val="23"/>
        </w:rPr>
        <w:t xml:space="preserve"> d.</w:t>
      </w:r>
      <w:r>
        <w:rPr>
          <w:sz w:val="23"/>
          <w:szCs w:val="23"/>
        </w:rPr>
        <w:t xml:space="preserve"> buvo patalpinta informacija apie rengiamą strategiją -</w:t>
      </w:r>
      <w:r w:rsidR="00C03A44">
        <w:rPr>
          <w:sz w:val="23"/>
          <w:szCs w:val="23"/>
        </w:rPr>
        <w:t xml:space="preserve"> </w:t>
      </w:r>
      <w:r>
        <w:rPr>
          <w:color w:val="auto"/>
          <w:sz w:val="23"/>
          <w:szCs w:val="23"/>
        </w:rPr>
        <w:t xml:space="preserve">trumpai </w:t>
      </w:r>
      <w:r w:rsidR="00C03A44">
        <w:rPr>
          <w:color w:val="auto"/>
          <w:sz w:val="23"/>
          <w:szCs w:val="23"/>
        </w:rPr>
        <w:t>prastatytos</w:t>
      </w:r>
      <w:r>
        <w:rPr>
          <w:color w:val="auto"/>
          <w:sz w:val="23"/>
          <w:szCs w:val="23"/>
        </w:rPr>
        <w:t xml:space="preserve"> projekto veikl</w:t>
      </w:r>
      <w:r w:rsidR="00C03A44">
        <w:rPr>
          <w:color w:val="auto"/>
          <w:sz w:val="23"/>
          <w:szCs w:val="23"/>
        </w:rPr>
        <w:t>o</w:t>
      </w:r>
      <w:r>
        <w:rPr>
          <w:color w:val="auto"/>
          <w:sz w:val="23"/>
          <w:szCs w:val="23"/>
        </w:rPr>
        <w:t xml:space="preserve">s ir </w:t>
      </w:r>
      <w:r w:rsidR="00C03A44">
        <w:rPr>
          <w:color w:val="auto"/>
          <w:sz w:val="23"/>
          <w:szCs w:val="23"/>
        </w:rPr>
        <w:t xml:space="preserve">projekto </w:t>
      </w:r>
      <w:r>
        <w:rPr>
          <w:color w:val="auto"/>
          <w:sz w:val="23"/>
          <w:szCs w:val="23"/>
        </w:rPr>
        <w:t>esm</w:t>
      </w:r>
      <w:r w:rsidR="00C03A44">
        <w:rPr>
          <w:color w:val="auto"/>
          <w:sz w:val="23"/>
          <w:szCs w:val="23"/>
        </w:rPr>
        <w:t xml:space="preserve">ė. Taip pat visi suinteresuoti asmenys buvo kviečiami </w:t>
      </w:r>
      <w:r>
        <w:rPr>
          <w:color w:val="auto"/>
          <w:sz w:val="23"/>
          <w:szCs w:val="23"/>
        </w:rPr>
        <w:t>d</w:t>
      </w:r>
      <w:r w:rsidR="00C03A44">
        <w:rPr>
          <w:color w:val="auto"/>
          <w:sz w:val="23"/>
          <w:szCs w:val="23"/>
        </w:rPr>
        <w:t xml:space="preserve">alyvauti strategijos rengime, atlikti apklausą ir </w:t>
      </w:r>
      <w:r>
        <w:rPr>
          <w:color w:val="auto"/>
          <w:sz w:val="23"/>
          <w:szCs w:val="23"/>
        </w:rPr>
        <w:t xml:space="preserve">teikti </w:t>
      </w:r>
      <w:r w:rsidR="00C03A44">
        <w:rPr>
          <w:color w:val="auto"/>
          <w:sz w:val="23"/>
          <w:szCs w:val="23"/>
        </w:rPr>
        <w:t>projektinius pasiūlymus</w:t>
      </w:r>
      <w:r>
        <w:rPr>
          <w:sz w:val="23"/>
          <w:szCs w:val="23"/>
        </w:rPr>
        <w:t xml:space="preserve">. Siekiant </w:t>
      </w:r>
      <w:r w:rsidR="00C03A44">
        <w:rPr>
          <w:sz w:val="23"/>
          <w:szCs w:val="23"/>
        </w:rPr>
        <w:t xml:space="preserve">viešinti projektą informacija apie projektą </w:t>
      </w:r>
      <w:r w:rsidR="00C03A44">
        <w:rPr>
          <w:color w:val="auto"/>
          <w:sz w:val="23"/>
          <w:szCs w:val="23"/>
        </w:rPr>
        <w:t xml:space="preserve">A3 plakato forma buvo pakabinta prie </w:t>
      </w:r>
      <w:r w:rsidR="00C03A44">
        <w:t>Lazdijų</w:t>
      </w:r>
      <w:r w:rsidR="00C03A44">
        <w:rPr>
          <w:sz w:val="23"/>
          <w:szCs w:val="23"/>
        </w:rPr>
        <w:t xml:space="preserve"> miesto VVG būstinė</w:t>
      </w:r>
      <w:r w:rsidR="001C6240">
        <w:rPr>
          <w:sz w:val="23"/>
          <w:szCs w:val="23"/>
        </w:rPr>
        <w:t>s</w:t>
      </w:r>
      <w:r w:rsidR="00C03A44">
        <w:rPr>
          <w:sz w:val="23"/>
          <w:szCs w:val="23"/>
        </w:rPr>
        <w:t xml:space="preserve">. </w:t>
      </w:r>
      <w:r w:rsidR="001C6240">
        <w:rPr>
          <w:sz w:val="23"/>
          <w:szCs w:val="23"/>
        </w:rPr>
        <w:t>Siekiant į</w:t>
      </w:r>
      <w:r w:rsidR="00C03A44">
        <w:rPr>
          <w:sz w:val="23"/>
          <w:szCs w:val="23"/>
        </w:rPr>
        <w:t xml:space="preserve"> strategijos rengimą įtraukti</w:t>
      </w:r>
      <w:r>
        <w:rPr>
          <w:sz w:val="23"/>
          <w:szCs w:val="23"/>
        </w:rPr>
        <w:t xml:space="preserve"> daugiau gyventojų buvo pakabinti kvietimai dalyvauti </w:t>
      </w:r>
      <w:r w:rsidR="00225D66">
        <w:rPr>
          <w:sz w:val="23"/>
          <w:szCs w:val="23"/>
        </w:rPr>
        <w:t>vietos plėtros strategij</w:t>
      </w:r>
      <w:r w:rsidR="001C6240">
        <w:rPr>
          <w:sz w:val="23"/>
          <w:szCs w:val="23"/>
        </w:rPr>
        <w:t>os rengime</w:t>
      </w:r>
      <w:r>
        <w:rPr>
          <w:sz w:val="23"/>
          <w:szCs w:val="23"/>
        </w:rPr>
        <w:t xml:space="preserve"> ir kitose Lazdijų miesto įstaigose</w:t>
      </w:r>
      <w:r w:rsidR="00C03A44">
        <w:rPr>
          <w:sz w:val="23"/>
          <w:szCs w:val="23"/>
        </w:rPr>
        <w:t>.</w:t>
      </w:r>
    </w:p>
    <w:p w14:paraId="406C9F31" w14:textId="77777777" w:rsidR="00E15B52" w:rsidRPr="00C03A44" w:rsidRDefault="00295A7B" w:rsidP="00C03A44">
      <w:pPr>
        <w:pStyle w:val="Default"/>
        <w:spacing w:line="360" w:lineRule="auto"/>
        <w:ind w:firstLine="720"/>
        <w:jc w:val="both"/>
        <w:rPr>
          <w:sz w:val="23"/>
          <w:szCs w:val="23"/>
        </w:rPr>
      </w:pPr>
      <w:r w:rsidRPr="00225D66">
        <w:rPr>
          <w:color w:val="auto"/>
          <w:sz w:val="23"/>
          <w:szCs w:val="23"/>
        </w:rPr>
        <w:t xml:space="preserve">2015 m. </w:t>
      </w:r>
      <w:r w:rsidR="00225D66" w:rsidRPr="00225D66">
        <w:rPr>
          <w:color w:val="auto"/>
          <w:sz w:val="23"/>
          <w:szCs w:val="23"/>
        </w:rPr>
        <w:t>spalio 28</w:t>
      </w:r>
      <w:r w:rsidRPr="00225D66">
        <w:rPr>
          <w:color w:val="auto"/>
          <w:sz w:val="23"/>
          <w:szCs w:val="23"/>
        </w:rPr>
        <w:t xml:space="preserve"> d. Lazdijų</w:t>
      </w:r>
      <w:r w:rsidR="00225D66">
        <w:rPr>
          <w:color w:val="auto"/>
          <w:sz w:val="23"/>
          <w:szCs w:val="23"/>
        </w:rPr>
        <w:t xml:space="preserve"> rajono</w:t>
      </w:r>
      <w:r w:rsidRPr="00225D66">
        <w:rPr>
          <w:color w:val="auto"/>
          <w:sz w:val="23"/>
          <w:szCs w:val="23"/>
        </w:rPr>
        <w:t xml:space="preserve"> viešojoje bibliotekoje</w:t>
      </w:r>
      <w:r>
        <w:rPr>
          <w:sz w:val="23"/>
          <w:szCs w:val="23"/>
        </w:rPr>
        <w:t xml:space="preserve"> vyko pirmasis susitikimas su </w:t>
      </w:r>
      <w:r>
        <w:t>Lazdijų</w:t>
      </w:r>
      <w:r>
        <w:rPr>
          <w:sz w:val="23"/>
          <w:szCs w:val="23"/>
        </w:rPr>
        <w:t xml:space="preserve"> miesto gyventojais, organizacijų ir savivaldybės administracijos darbuotojais. Renginio metu buvo pristatyta </w:t>
      </w:r>
      <w:r>
        <w:t>Lazdijų</w:t>
      </w:r>
      <w:r>
        <w:rPr>
          <w:sz w:val="23"/>
          <w:szCs w:val="23"/>
        </w:rPr>
        <w:t xml:space="preserve"> miesto vietos veiklos grupė, pristatyta programa, pagal kurią rengiama strategija, strateginės kryptys, finansavimas, taip pat pateikta </w:t>
      </w:r>
      <w:r w:rsidR="00C03A44">
        <w:rPr>
          <w:sz w:val="23"/>
          <w:szCs w:val="23"/>
        </w:rPr>
        <w:t xml:space="preserve">popierinė </w:t>
      </w:r>
      <w:r>
        <w:rPr>
          <w:sz w:val="23"/>
          <w:szCs w:val="23"/>
        </w:rPr>
        <w:t xml:space="preserve">apklausa. </w:t>
      </w:r>
      <w:r w:rsidR="00E15B52" w:rsidRPr="00225D66">
        <w:rPr>
          <w:color w:val="auto"/>
        </w:rPr>
        <w:t>Lazdijų</w:t>
      </w:r>
      <w:r w:rsidR="00E15B52" w:rsidRPr="00225D66">
        <w:rPr>
          <w:color w:val="auto"/>
          <w:sz w:val="23"/>
          <w:szCs w:val="23"/>
        </w:rPr>
        <w:t xml:space="preserve"> miesto gyventojų, suinteresuotų asmenų apklausa</w:t>
      </w:r>
      <w:r w:rsidR="00C03A44">
        <w:rPr>
          <w:color w:val="auto"/>
          <w:sz w:val="23"/>
          <w:szCs w:val="23"/>
        </w:rPr>
        <w:t xml:space="preserve"> </w:t>
      </w:r>
      <w:r w:rsidR="00E15B52" w:rsidRPr="00225D66">
        <w:rPr>
          <w:color w:val="auto"/>
          <w:sz w:val="23"/>
          <w:szCs w:val="23"/>
        </w:rPr>
        <w:t xml:space="preserve">vykdyta </w:t>
      </w:r>
      <w:r w:rsidR="00E15B52" w:rsidRPr="00225D66">
        <w:rPr>
          <w:color w:val="auto"/>
        </w:rPr>
        <w:t>nuo 2015 m</w:t>
      </w:r>
      <w:r w:rsidR="00BF284A" w:rsidRPr="00225D66">
        <w:rPr>
          <w:color w:val="auto"/>
        </w:rPr>
        <w:t xml:space="preserve">. </w:t>
      </w:r>
      <w:r w:rsidR="00225D66" w:rsidRPr="00225D66">
        <w:rPr>
          <w:color w:val="auto"/>
        </w:rPr>
        <w:t>spalio 28 d</w:t>
      </w:r>
      <w:r w:rsidR="00E15B52" w:rsidRPr="00225D66">
        <w:rPr>
          <w:color w:val="auto"/>
        </w:rPr>
        <w:t xml:space="preserve">. iki 2015 m. </w:t>
      </w:r>
      <w:r w:rsidR="00225D66" w:rsidRPr="00225D66">
        <w:rPr>
          <w:color w:val="auto"/>
        </w:rPr>
        <w:t>lapkričio 30 d</w:t>
      </w:r>
      <w:r w:rsidR="00E15B52" w:rsidRPr="00225D66">
        <w:rPr>
          <w:color w:val="auto"/>
        </w:rPr>
        <w:t>.</w:t>
      </w:r>
      <w:r w:rsidR="001C6240">
        <w:rPr>
          <w:color w:val="auto"/>
        </w:rPr>
        <w:t xml:space="preserve"> (vykdyta popierinėje ir el. versijoje).</w:t>
      </w:r>
      <w:r w:rsidR="00E15B52" w:rsidRPr="00225D66">
        <w:rPr>
          <w:color w:val="auto"/>
        </w:rPr>
        <w:t xml:space="preserve"> Apklausoje dalyvavo 303 Lazdijų rajono gyventojų, iš jų 247 Lazdijų miesto gyventojai (įskaitant dirbančius/vykdančius veiklą Lazdijų mieste). </w:t>
      </w:r>
    </w:p>
    <w:p w14:paraId="406C9F32" w14:textId="77777777" w:rsidR="00E15B52" w:rsidRDefault="00E15B52" w:rsidP="00E15B52">
      <w:pPr>
        <w:pStyle w:val="Default"/>
        <w:spacing w:line="360" w:lineRule="auto"/>
        <w:ind w:firstLine="720"/>
        <w:jc w:val="both"/>
      </w:pPr>
      <w:r>
        <w:t xml:space="preserve">Dėl Lazdijų miesto vietos strategijos rengimo aktyviai dalyvauti papildomai buvo kviečiami gyventojai ir organizacijų atstovai </w:t>
      </w:r>
      <w:r w:rsidR="00295A7B">
        <w:t xml:space="preserve">antrajame </w:t>
      </w:r>
      <w:r>
        <w:t>susitikim</w:t>
      </w:r>
      <w:r w:rsidRPr="00225D66">
        <w:rPr>
          <w:color w:val="auto"/>
        </w:rPr>
        <w:t>e 201</w:t>
      </w:r>
      <w:r w:rsidR="00295A7B" w:rsidRPr="00225D66">
        <w:rPr>
          <w:color w:val="auto"/>
        </w:rPr>
        <w:t>6</w:t>
      </w:r>
      <w:r w:rsidR="00BF284A" w:rsidRPr="00225D66">
        <w:rPr>
          <w:color w:val="auto"/>
        </w:rPr>
        <w:t xml:space="preserve"> m. sausio </w:t>
      </w:r>
      <w:r w:rsidR="00225D66" w:rsidRPr="00225D66">
        <w:rPr>
          <w:color w:val="auto"/>
        </w:rPr>
        <w:t>26</w:t>
      </w:r>
      <w:r w:rsidRPr="00225D66">
        <w:rPr>
          <w:color w:val="auto"/>
        </w:rPr>
        <w:t xml:space="preserve"> dieną Lazdijų rajono viešojoje bibliotekoje. Susitikimo metu buvo </w:t>
      </w:r>
      <w:r w:rsidR="00295A7B" w:rsidRPr="00225D66">
        <w:rPr>
          <w:color w:val="auto"/>
        </w:rPr>
        <w:t xml:space="preserve">pristatytas </w:t>
      </w:r>
      <w:r w:rsidR="00295A7B">
        <w:t>Lazdijų miesto plėtros strategijos projektas: pristatyti</w:t>
      </w:r>
      <w:r>
        <w:t xml:space="preserve"> esamos būklės analizės duomenys</w:t>
      </w:r>
      <w:r w:rsidR="00295A7B">
        <w:t>,</w:t>
      </w:r>
      <w:r>
        <w:t xml:space="preserve"> gauti rez</w:t>
      </w:r>
      <w:r w:rsidR="00295A7B">
        <w:t xml:space="preserve">ultatai </w:t>
      </w:r>
      <w:r w:rsidR="001C6240">
        <w:t>po gyventojų apklausos, apibend</w:t>
      </w:r>
      <w:r w:rsidR="00295A7B">
        <w:t>rinta</w:t>
      </w:r>
      <w:r w:rsidR="00225D66">
        <w:t xml:space="preserve"> </w:t>
      </w:r>
      <w:r w:rsidR="00295A7B">
        <w:t xml:space="preserve">SSGG analizė, </w:t>
      </w:r>
      <w:r>
        <w:t>nustatyti strategijos tikslai, uždaviniai</w:t>
      </w:r>
      <w:r w:rsidR="00295A7B">
        <w:t>, galimos priemonės, veiklos</w:t>
      </w:r>
      <w:r w:rsidR="001C6240">
        <w:t xml:space="preserve"> bei</w:t>
      </w:r>
      <w:r w:rsidR="00295A7B">
        <w:t xml:space="preserve"> pareiškėjai</w:t>
      </w:r>
      <w:r>
        <w:t xml:space="preserve">. </w:t>
      </w:r>
    </w:p>
    <w:p w14:paraId="406C9F33" w14:textId="77777777" w:rsidR="00C03A44" w:rsidRDefault="00E15B52" w:rsidP="00C03A44">
      <w:pPr>
        <w:pStyle w:val="Default"/>
        <w:spacing w:line="360" w:lineRule="auto"/>
        <w:ind w:firstLine="709"/>
        <w:jc w:val="both"/>
      </w:pPr>
      <w:r>
        <w:t>Lazdijų miesto vietos plėtros strategija</w:t>
      </w:r>
      <w:r>
        <w:rPr>
          <w:color w:val="auto"/>
        </w:rPr>
        <w:t xml:space="preserve"> tvirtinama pagal visas procedūras, numatytas Vietos plėtros strategijų rengimo taisyklėse, patvirtintose LR Vidaus reikalų ministro 2015 m. sausio 22 d. įsakymu Nr. 1V-36. Taikytos viešinimo ir konsultavimosi priemonės yra pakankamos </w:t>
      </w:r>
      <w:r>
        <w:t xml:space="preserve">strategijai </w:t>
      </w:r>
      <w:r>
        <w:rPr>
          <w:color w:val="auto"/>
        </w:rPr>
        <w:t xml:space="preserve">parengti, kadangi tai buvo </w:t>
      </w:r>
      <w:r w:rsidR="001C6240">
        <w:rPr>
          <w:color w:val="auto"/>
        </w:rPr>
        <w:t>besitęsianti konsultavimasis ir viešinimas</w:t>
      </w:r>
      <w:r>
        <w:rPr>
          <w:color w:val="auto"/>
        </w:rPr>
        <w:t xml:space="preserve"> visos strategijos rengimo metu. Apie strategijos rengimą buvo info</w:t>
      </w:r>
      <w:r w:rsidR="00295A7B">
        <w:rPr>
          <w:color w:val="auto"/>
        </w:rPr>
        <w:t xml:space="preserve">rmuojama ir pasiūlymai renkami </w:t>
      </w:r>
      <w:r>
        <w:rPr>
          <w:color w:val="auto"/>
        </w:rPr>
        <w:t>trimis skirtingomis priemonėmis: talpinant straipsnius ir informaciją internete; organizuojant susitikimus su interesų grupių atstovais; platinant</w:t>
      </w:r>
      <w:r w:rsidR="001C6240">
        <w:rPr>
          <w:color w:val="auto"/>
        </w:rPr>
        <w:t xml:space="preserve"> ir skatinant užpildyti</w:t>
      </w:r>
      <w:r>
        <w:rPr>
          <w:color w:val="auto"/>
        </w:rPr>
        <w:t xml:space="preserve"> anketas. </w:t>
      </w:r>
      <w:bookmarkStart w:id="42" w:name="_Toc440438872"/>
      <w:bookmarkStart w:id="43" w:name="_Toc440534430"/>
    </w:p>
    <w:p w14:paraId="406C9F34" w14:textId="77777777" w:rsidR="00E37720" w:rsidRPr="00C03A44" w:rsidRDefault="00E37720" w:rsidP="00C03A44">
      <w:pPr>
        <w:pStyle w:val="Default"/>
        <w:numPr>
          <w:ilvl w:val="0"/>
          <w:numId w:val="19"/>
        </w:numPr>
        <w:spacing w:line="360" w:lineRule="auto"/>
        <w:jc w:val="both"/>
        <w:rPr>
          <w:rFonts w:ascii="Times New Roman Bold" w:hAnsi="Times New Roman Bold"/>
          <w:b/>
          <w:smallCaps/>
          <w:color w:val="auto"/>
          <w:sz w:val="36"/>
          <w:szCs w:val="36"/>
        </w:rPr>
      </w:pPr>
      <w:r w:rsidRPr="00C03A44">
        <w:rPr>
          <w:rFonts w:ascii="Times New Roman Bold" w:hAnsi="Times New Roman Bold"/>
          <w:b/>
          <w:smallCaps/>
          <w:sz w:val="36"/>
          <w:szCs w:val="36"/>
        </w:rPr>
        <w:t>Vietos plėtros strategijos įgyvendinimo veiksmų plana</w:t>
      </w:r>
      <w:bookmarkEnd w:id="42"/>
      <w:r w:rsidRPr="00C03A44">
        <w:rPr>
          <w:rFonts w:ascii="Times New Roman Bold" w:hAnsi="Times New Roman Bold"/>
          <w:b/>
          <w:smallCaps/>
          <w:sz w:val="36"/>
          <w:szCs w:val="36"/>
        </w:rPr>
        <w:t>s</w:t>
      </w:r>
      <w:bookmarkEnd w:id="43"/>
    </w:p>
    <w:p w14:paraId="406C9F35" w14:textId="77777777" w:rsidR="00253821" w:rsidRDefault="00253821" w:rsidP="00253821">
      <w:pPr>
        <w:rPr>
          <w:rFonts w:eastAsia="Calibri"/>
        </w:rPr>
      </w:pPr>
    </w:p>
    <w:tbl>
      <w:tblPr>
        <w:tblW w:w="0" w:type="auto"/>
        <w:tblBorders>
          <w:insideH w:val="single" w:sz="18" w:space="0" w:color="FFFFFF"/>
          <w:insideV w:val="single" w:sz="18" w:space="0" w:color="FFFFFF"/>
        </w:tblBorders>
        <w:tblLook w:val="04A0" w:firstRow="1" w:lastRow="0" w:firstColumn="1" w:lastColumn="0" w:noHBand="0" w:noVBand="1"/>
      </w:tblPr>
      <w:tblGrid>
        <w:gridCol w:w="1056"/>
        <w:gridCol w:w="1950"/>
        <w:gridCol w:w="6831"/>
      </w:tblGrid>
      <w:tr w:rsidR="00253821" w:rsidRPr="005B37E2" w14:paraId="406C9F37" w14:textId="77777777" w:rsidTr="001E6D4F">
        <w:tc>
          <w:tcPr>
            <w:tcW w:w="9837" w:type="dxa"/>
            <w:gridSpan w:val="3"/>
            <w:shd w:val="pct20" w:color="000000" w:fill="FFFFFF"/>
          </w:tcPr>
          <w:p w14:paraId="406C9F36" w14:textId="77777777" w:rsidR="00253821" w:rsidRPr="001E6D4F" w:rsidRDefault="000061F3" w:rsidP="001E6D4F">
            <w:pPr>
              <w:pStyle w:val="Betarp"/>
              <w:spacing w:after="160" w:line="276" w:lineRule="auto"/>
              <w:jc w:val="center"/>
              <w:rPr>
                <w:rFonts w:ascii="Times New Roman" w:eastAsia="Calibri" w:hAnsi="Times New Roman"/>
                <w:b/>
                <w:bCs/>
                <w:i/>
                <w:sz w:val="24"/>
              </w:rPr>
            </w:pPr>
            <w:r w:rsidRPr="001E6D4F">
              <w:rPr>
                <w:rFonts w:ascii="Times New Roman" w:eastAsia="Calibri" w:hAnsi="Times New Roman"/>
                <w:b/>
                <w:bCs/>
                <w:sz w:val="24"/>
              </w:rPr>
              <w:t>VPS UŽDAVINIAI IR VEIKSMAI</w:t>
            </w:r>
          </w:p>
        </w:tc>
      </w:tr>
      <w:tr w:rsidR="00253821" w:rsidRPr="005B37E2" w14:paraId="406C9F39" w14:textId="77777777" w:rsidTr="001E6D4F">
        <w:tc>
          <w:tcPr>
            <w:tcW w:w="9837" w:type="dxa"/>
            <w:gridSpan w:val="3"/>
            <w:shd w:val="pct5" w:color="000000" w:fill="FFFFFF"/>
          </w:tcPr>
          <w:p w14:paraId="406C9F38" w14:textId="77777777" w:rsidR="00253821" w:rsidRPr="001E6D4F" w:rsidRDefault="00253821" w:rsidP="001E6D4F">
            <w:pPr>
              <w:spacing w:after="0" w:line="276" w:lineRule="auto"/>
              <w:ind w:left="360"/>
              <w:jc w:val="center"/>
              <w:rPr>
                <w:rFonts w:ascii="Times New Roman" w:eastAsia="Calibri" w:hAnsi="Times New Roman"/>
                <w:sz w:val="24"/>
                <w:szCs w:val="24"/>
              </w:rPr>
            </w:pPr>
            <w:r w:rsidRPr="001E6D4F">
              <w:rPr>
                <w:rFonts w:ascii="Times New Roman" w:eastAsia="Calibri" w:hAnsi="Times New Roman"/>
                <w:sz w:val="24"/>
                <w:szCs w:val="24"/>
              </w:rPr>
              <w:t>Veiksmai</w:t>
            </w:r>
          </w:p>
        </w:tc>
      </w:tr>
      <w:tr w:rsidR="00253821" w:rsidRPr="001E6D4F" w14:paraId="406C9F3D" w14:textId="77777777" w:rsidTr="001E6D4F">
        <w:tc>
          <w:tcPr>
            <w:tcW w:w="9837" w:type="dxa"/>
            <w:gridSpan w:val="3"/>
            <w:shd w:val="pct20" w:color="000000" w:fill="FFFFFF"/>
          </w:tcPr>
          <w:p w14:paraId="406C9F3A" w14:textId="77777777" w:rsidR="00253821" w:rsidRPr="001E6D4F" w:rsidRDefault="00253821" w:rsidP="00281CA2">
            <w:pPr>
              <w:pStyle w:val="Sraopastraipa"/>
              <w:numPr>
                <w:ilvl w:val="1"/>
                <w:numId w:val="1"/>
              </w:numPr>
              <w:tabs>
                <w:tab w:val="left" w:pos="709"/>
              </w:tabs>
              <w:spacing w:after="0" w:line="276" w:lineRule="auto"/>
              <w:ind w:left="709" w:hanging="567"/>
              <w:jc w:val="both"/>
              <w:rPr>
                <w:rFonts w:ascii="Times New Roman" w:eastAsia="Calibri" w:hAnsi="Times New Roman"/>
                <w:b/>
                <w:sz w:val="24"/>
                <w:szCs w:val="24"/>
              </w:rPr>
            </w:pPr>
            <w:r w:rsidRPr="001E6D4F">
              <w:rPr>
                <w:rFonts w:ascii="Times New Roman" w:eastAsia="Calibri" w:hAnsi="Times New Roman"/>
                <w:b/>
                <w:sz w:val="24"/>
                <w:szCs w:val="24"/>
              </w:rPr>
              <w:t xml:space="preserve">Uždavinys: Mažinti </w:t>
            </w:r>
            <w:r w:rsidR="00A050F8" w:rsidRPr="001E6D4F">
              <w:rPr>
                <w:rFonts w:ascii="Times New Roman" w:eastAsia="Calibri" w:hAnsi="Times New Roman"/>
                <w:b/>
                <w:sz w:val="24"/>
                <w:szCs w:val="24"/>
              </w:rPr>
              <w:t>Lazdijų</w:t>
            </w:r>
            <w:r w:rsidRPr="001E6D4F">
              <w:rPr>
                <w:rFonts w:ascii="Times New Roman" w:eastAsia="Calibri" w:hAnsi="Times New Roman"/>
                <w:b/>
                <w:sz w:val="24"/>
                <w:szCs w:val="24"/>
              </w:rPr>
              <w:t xml:space="preserve"> miesto bendruomenės narių socialinę atskirtį per bendruomenių inicijuojamas veiklas;</w:t>
            </w:r>
          </w:p>
          <w:p w14:paraId="406C9F3B" w14:textId="77777777" w:rsidR="000061F3" w:rsidRPr="001E6D4F" w:rsidRDefault="000061F3" w:rsidP="00281CA2">
            <w:pPr>
              <w:pStyle w:val="Sraopastraipa"/>
              <w:tabs>
                <w:tab w:val="left" w:pos="709"/>
                <w:tab w:val="left" w:pos="851"/>
              </w:tabs>
              <w:spacing w:after="0" w:line="276" w:lineRule="auto"/>
              <w:ind w:left="709" w:hanging="567"/>
              <w:rPr>
                <w:rFonts w:ascii="Times New Roman" w:eastAsia="Calibri" w:hAnsi="Times New Roman"/>
                <w:b/>
                <w:sz w:val="24"/>
                <w:szCs w:val="24"/>
              </w:rPr>
            </w:pPr>
          </w:p>
          <w:p w14:paraId="406C9F3C" w14:textId="77777777" w:rsidR="00253821" w:rsidRPr="00C03A44" w:rsidRDefault="00253821" w:rsidP="00281CA2">
            <w:pPr>
              <w:pStyle w:val="Sraopastraipa"/>
              <w:numPr>
                <w:ilvl w:val="2"/>
                <w:numId w:val="54"/>
              </w:numPr>
              <w:tabs>
                <w:tab w:val="left" w:pos="993"/>
              </w:tabs>
              <w:ind w:left="993" w:hanging="851"/>
              <w:jc w:val="both"/>
              <w:rPr>
                <w:rFonts w:ascii="Times New Roman" w:hAnsi="Times New Roman"/>
                <w:b/>
                <w:iCs/>
                <w:color w:val="000000"/>
                <w:sz w:val="24"/>
                <w:szCs w:val="24"/>
              </w:rPr>
            </w:pPr>
            <w:r w:rsidRPr="001E6D4F">
              <w:rPr>
                <w:rFonts w:ascii="Times New Roman" w:eastAsia="Calibri" w:hAnsi="Times New Roman"/>
                <w:b/>
                <w:sz w:val="24"/>
                <w:szCs w:val="24"/>
              </w:rPr>
              <w:t xml:space="preserve">Veiksmas: </w:t>
            </w:r>
            <w:r w:rsidR="00FA3401" w:rsidRPr="001E6D4F">
              <w:rPr>
                <w:rFonts w:ascii="Times New Roman" w:hAnsi="Times New Roman"/>
                <w:b/>
                <w:iCs/>
                <w:color w:val="000000"/>
                <w:sz w:val="24"/>
                <w:szCs w:val="24"/>
              </w:rPr>
              <w:t>Bendrųjų socialinių paslaugų (informavimo, tarpininkavimo,</w:t>
            </w:r>
            <w:r w:rsidR="00C03A44">
              <w:rPr>
                <w:rFonts w:ascii="Times New Roman" w:hAnsi="Times New Roman"/>
                <w:b/>
                <w:iCs/>
                <w:color w:val="000000"/>
                <w:sz w:val="24"/>
                <w:szCs w:val="24"/>
              </w:rPr>
              <w:t xml:space="preserve"> </w:t>
            </w:r>
            <w:r w:rsidR="00FA3401" w:rsidRPr="001E6D4F">
              <w:rPr>
                <w:rFonts w:ascii="Times New Roman" w:hAnsi="Times New Roman"/>
                <w:b/>
                <w:iCs/>
                <w:color w:val="000000"/>
                <w:sz w:val="24"/>
                <w:szCs w:val="24"/>
              </w:rPr>
              <w:t>maitinimo, transporto, asmens higienos ir priežiūros, sociokultūrinių ir savipagalbos paslaugų organizavimą, psichologinės pagalbos bei pagalbos į namus organizavimą socialinę atskirtį patiriantiems asmenims.</w:t>
            </w:r>
          </w:p>
        </w:tc>
      </w:tr>
      <w:tr w:rsidR="00253821" w:rsidRPr="005B37E2" w14:paraId="406C9F41" w14:textId="77777777" w:rsidTr="001E6D4F">
        <w:tc>
          <w:tcPr>
            <w:tcW w:w="1056" w:type="dxa"/>
            <w:shd w:val="pct5" w:color="000000" w:fill="FFFFFF"/>
          </w:tcPr>
          <w:p w14:paraId="406C9F3E" w14:textId="77777777" w:rsidR="00253821"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1.1.1.1.</w:t>
            </w:r>
          </w:p>
        </w:tc>
        <w:tc>
          <w:tcPr>
            <w:tcW w:w="1950" w:type="dxa"/>
            <w:shd w:val="pct5" w:color="000000" w:fill="FFFFFF"/>
          </w:tcPr>
          <w:p w14:paraId="406C9F3F" w14:textId="77777777" w:rsidR="00253821"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Tikslas</w:t>
            </w:r>
          </w:p>
        </w:tc>
        <w:tc>
          <w:tcPr>
            <w:tcW w:w="6831" w:type="dxa"/>
            <w:shd w:val="pct5" w:color="000000" w:fill="FFFFFF"/>
          </w:tcPr>
          <w:p w14:paraId="406C9F40" w14:textId="77777777" w:rsidR="00253821"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sz w:val="24"/>
                <w:szCs w:val="24"/>
              </w:rPr>
              <w:t xml:space="preserve">Mažinti bendruomenės socialinę atskirtį teikiant </w:t>
            </w:r>
            <w:r w:rsidRPr="001E6D4F">
              <w:rPr>
                <w:rFonts w:ascii="Times New Roman" w:eastAsia="Calibri" w:hAnsi="Times New Roman"/>
                <w:bCs/>
                <w:sz w:val="24"/>
                <w:szCs w:val="24"/>
              </w:rPr>
              <w:t xml:space="preserve"> bendras socialines paslaugas socialinę atskirtį patiriantiems asmenims.</w:t>
            </w:r>
          </w:p>
        </w:tc>
      </w:tr>
      <w:tr w:rsidR="004C5EC0" w:rsidRPr="005B37E2" w14:paraId="406C9F46" w14:textId="77777777" w:rsidTr="001E6D4F">
        <w:tc>
          <w:tcPr>
            <w:tcW w:w="1056" w:type="dxa"/>
            <w:shd w:val="pct20" w:color="000000" w:fill="FFFFFF"/>
          </w:tcPr>
          <w:p w14:paraId="406C9F42"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1.1.1.2.</w:t>
            </w:r>
          </w:p>
        </w:tc>
        <w:tc>
          <w:tcPr>
            <w:tcW w:w="1950" w:type="dxa"/>
            <w:shd w:val="pct20" w:color="000000" w:fill="FFFFFF"/>
          </w:tcPr>
          <w:p w14:paraId="406C9F43"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Apibūdinimas</w:t>
            </w:r>
          </w:p>
        </w:tc>
        <w:tc>
          <w:tcPr>
            <w:tcW w:w="6831" w:type="dxa"/>
            <w:shd w:val="pct20" w:color="000000" w:fill="FFFFFF"/>
          </w:tcPr>
          <w:p w14:paraId="406C9F44" w14:textId="77777777" w:rsidR="004C5EC0" w:rsidRPr="001E6D4F" w:rsidRDefault="004C5EC0" w:rsidP="001E6D4F">
            <w:pPr>
              <w:spacing w:after="0" w:line="276" w:lineRule="auto"/>
              <w:ind w:left="34"/>
              <w:jc w:val="both"/>
              <w:rPr>
                <w:rFonts w:ascii="Times New Roman" w:eastAsia="Calibri" w:hAnsi="Times New Roman"/>
                <w:bCs/>
                <w:sz w:val="24"/>
                <w:szCs w:val="24"/>
              </w:rPr>
            </w:pPr>
            <w:r w:rsidRPr="001E6D4F">
              <w:rPr>
                <w:rFonts w:ascii="Times New Roman" w:eastAsia="Calibri" w:hAnsi="Times New Roman"/>
                <w:bCs/>
                <w:sz w:val="24"/>
                <w:szCs w:val="24"/>
              </w:rPr>
              <w:t xml:space="preserve">Uždavinio įgyvendinimas skirtas mažinti bendruomenės narių socialinę atskirtį teikiant bendras socialines paslaugas pagal nustatytą poreikį. </w:t>
            </w:r>
          </w:p>
          <w:p w14:paraId="406C9F45"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Veiklos gali apimti: maitinimo paslaugų organizavimą su/be pristatymu į namus, teikiama psichologinė pagalba individualiai ar kitomis prieinamomis ryšio priemonėmis, teikiama pagalba į namus, organizuojamos asmens higienos ir priežiūros paslaugos, kuriomis naudojasi tikslinės grupės nariai.</w:t>
            </w:r>
          </w:p>
        </w:tc>
      </w:tr>
      <w:tr w:rsidR="004C5EC0" w:rsidRPr="005B37E2" w14:paraId="406C9F4B" w14:textId="77777777" w:rsidTr="001E6D4F">
        <w:tc>
          <w:tcPr>
            <w:tcW w:w="1056" w:type="dxa"/>
            <w:shd w:val="pct5" w:color="000000" w:fill="FFFFFF"/>
          </w:tcPr>
          <w:p w14:paraId="406C9F47"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1.1.1.3.</w:t>
            </w:r>
          </w:p>
        </w:tc>
        <w:tc>
          <w:tcPr>
            <w:tcW w:w="1950" w:type="dxa"/>
            <w:shd w:val="pct5" w:color="000000" w:fill="FFFFFF"/>
          </w:tcPr>
          <w:p w14:paraId="406C9F48"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Remiamų vietos projektų pobūdis </w:t>
            </w:r>
          </w:p>
        </w:tc>
        <w:tc>
          <w:tcPr>
            <w:tcW w:w="6831" w:type="dxa"/>
            <w:shd w:val="pct5" w:color="000000" w:fill="FFFFFF"/>
          </w:tcPr>
          <w:p w14:paraId="406C9F49"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 xml:space="preserve">Pažymėkite ženklu „X“, ar remiami pelno ar ne pelno projektai. </w:t>
            </w:r>
          </w:p>
          <w:p w14:paraId="406C9F4A" w14:textId="77777777" w:rsidR="004C5EC0" w:rsidRPr="001E6D4F" w:rsidRDefault="004C5EC0" w:rsidP="001E6D4F">
            <w:pPr>
              <w:spacing w:after="0" w:line="276" w:lineRule="auto"/>
              <w:rPr>
                <w:rFonts w:ascii="Times New Roman" w:eastAsia="Calibri" w:hAnsi="Times New Roman"/>
                <w:i/>
                <w:sz w:val="24"/>
                <w:szCs w:val="24"/>
              </w:rPr>
            </w:pPr>
            <w:r w:rsidRPr="001E6D4F">
              <w:rPr>
                <w:rFonts w:ascii="Times New Roman" w:eastAsia="Calibri" w:hAnsi="Times New Roman"/>
                <w:i/>
                <w:sz w:val="24"/>
                <w:szCs w:val="24"/>
              </w:rPr>
              <w:t xml:space="preserve">Fizinių asmenų vietos projektai gali būti remiami tik pelno. </w:t>
            </w:r>
          </w:p>
        </w:tc>
      </w:tr>
      <w:tr w:rsidR="004C5EC0" w:rsidRPr="005B37E2" w14:paraId="406C9F51" w14:textId="77777777" w:rsidTr="001E6D4F">
        <w:tc>
          <w:tcPr>
            <w:tcW w:w="1056" w:type="dxa"/>
            <w:shd w:val="pct20" w:color="000000" w:fill="FFFFFF"/>
          </w:tcPr>
          <w:p w14:paraId="406C9F4C"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20" w:color="000000" w:fill="FFFFFF"/>
          </w:tcPr>
          <w:p w14:paraId="406C9F4D" w14:textId="77777777" w:rsidR="004C5EC0" w:rsidRPr="001E6D4F" w:rsidRDefault="004C5EC0" w:rsidP="001E6D4F">
            <w:pPr>
              <w:spacing w:after="0" w:line="276" w:lineRule="auto"/>
              <w:jc w:val="right"/>
              <w:rPr>
                <w:rFonts w:ascii="Times New Roman" w:eastAsia="Calibri" w:hAnsi="Times New Roman"/>
                <w:sz w:val="24"/>
                <w:szCs w:val="24"/>
              </w:rPr>
            </w:pPr>
            <w:r w:rsidRPr="001E6D4F">
              <w:rPr>
                <w:rFonts w:ascii="Times New Roman" w:eastAsia="Calibri" w:hAnsi="Times New Roman"/>
                <w:i/>
                <w:sz w:val="24"/>
                <w:szCs w:val="24"/>
              </w:rPr>
              <w:t>pelno</w:t>
            </w:r>
          </w:p>
        </w:tc>
        <w:tc>
          <w:tcPr>
            <w:tcW w:w="6831" w:type="dxa"/>
            <w:shd w:val="pct20"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C5EC0" w:rsidRPr="005B37E2" w14:paraId="406C9F4F" w14:textId="77777777" w:rsidTr="00356D27">
              <w:tc>
                <w:tcPr>
                  <w:tcW w:w="312" w:type="dxa"/>
                </w:tcPr>
                <w:p w14:paraId="406C9F4E" w14:textId="77777777" w:rsidR="004C5EC0" w:rsidRPr="005B37E2" w:rsidRDefault="004C5EC0" w:rsidP="004C5EC0">
                  <w:pPr>
                    <w:spacing w:after="0" w:line="276" w:lineRule="auto"/>
                    <w:rPr>
                      <w:rFonts w:ascii="Times New Roman" w:hAnsi="Times New Roman"/>
                      <w:i/>
                      <w:sz w:val="24"/>
                      <w:szCs w:val="24"/>
                    </w:rPr>
                  </w:pPr>
                </w:p>
              </w:tc>
            </w:tr>
          </w:tbl>
          <w:p w14:paraId="406C9F50"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5B37E2" w14:paraId="406C9F57" w14:textId="77777777" w:rsidTr="001E6D4F">
        <w:tc>
          <w:tcPr>
            <w:tcW w:w="1056" w:type="dxa"/>
            <w:shd w:val="pct5" w:color="000000" w:fill="FFFFFF"/>
          </w:tcPr>
          <w:p w14:paraId="406C9F52"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5" w:color="000000" w:fill="FFFFFF"/>
          </w:tcPr>
          <w:p w14:paraId="406C9F53" w14:textId="77777777" w:rsidR="004C5EC0" w:rsidRPr="001E6D4F" w:rsidRDefault="004C5EC0" w:rsidP="001E6D4F">
            <w:pPr>
              <w:spacing w:after="0" w:line="276" w:lineRule="auto"/>
              <w:jc w:val="right"/>
              <w:rPr>
                <w:rFonts w:ascii="Times New Roman" w:eastAsia="Calibri" w:hAnsi="Times New Roman"/>
                <w:i/>
                <w:sz w:val="24"/>
                <w:szCs w:val="24"/>
              </w:rPr>
            </w:pPr>
            <w:r w:rsidRPr="001E6D4F">
              <w:rPr>
                <w:rFonts w:ascii="Times New Roman" w:eastAsia="Calibri" w:hAnsi="Times New Roman"/>
                <w:i/>
                <w:sz w:val="24"/>
                <w:szCs w:val="24"/>
              </w:rPr>
              <w:t>ne pelno</w:t>
            </w:r>
          </w:p>
        </w:tc>
        <w:tc>
          <w:tcPr>
            <w:tcW w:w="6831" w:type="dxa"/>
            <w:shd w:val="pct5"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4C5EC0" w:rsidRPr="005B37E2" w14:paraId="406C9F55" w14:textId="77777777" w:rsidTr="00356D27">
              <w:tc>
                <w:tcPr>
                  <w:tcW w:w="312" w:type="dxa"/>
                </w:tcPr>
                <w:p w14:paraId="406C9F54" w14:textId="77777777" w:rsidR="004C5EC0" w:rsidRPr="005B37E2" w:rsidRDefault="004C5EC0" w:rsidP="004C5EC0">
                  <w:pPr>
                    <w:spacing w:after="0" w:line="276" w:lineRule="auto"/>
                    <w:rPr>
                      <w:rFonts w:ascii="Times New Roman" w:hAnsi="Times New Roman"/>
                      <w:i/>
                      <w:sz w:val="24"/>
                      <w:szCs w:val="24"/>
                    </w:rPr>
                  </w:pPr>
                  <w:r w:rsidRPr="005B37E2">
                    <w:rPr>
                      <w:rFonts w:ascii="Times New Roman" w:hAnsi="Times New Roman"/>
                      <w:i/>
                      <w:sz w:val="24"/>
                      <w:szCs w:val="24"/>
                    </w:rPr>
                    <w:t>x</w:t>
                  </w:r>
                </w:p>
              </w:tc>
            </w:tr>
          </w:tbl>
          <w:p w14:paraId="406C9F56"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5B37E2" w14:paraId="406C9F5B" w14:textId="77777777" w:rsidTr="001E6D4F">
        <w:tc>
          <w:tcPr>
            <w:tcW w:w="1056" w:type="dxa"/>
            <w:shd w:val="pct20" w:color="000000" w:fill="FFFFFF"/>
          </w:tcPr>
          <w:p w14:paraId="406C9F58"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1.1.1.4.</w:t>
            </w:r>
          </w:p>
        </w:tc>
        <w:tc>
          <w:tcPr>
            <w:tcW w:w="1950" w:type="dxa"/>
            <w:shd w:val="pct20" w:color="000000" w:fill="FFFFFF"/>
          </w:tcPr>
          <w:p w14:paraId="406C9F5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Tinkami paramos gavėjai</w:t>
            </w:r>
          </w:p>
        </w:tc>
        <w:tc>
          <w:tcPr>
            <w:tcW w:w="6831" w:type="dxa"/>
            <w:shd w:val="pct20" w:color="000000" w:fill="FFFFFF"/>
          </w:tcPr>
          <w:p w14:paraId="406C9F5A"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Vieši ir privatūs juridiniai asmenys, kurie veiklą vykdo vietos plėtros strategijos įgyvendinimo teritorijoje, s</w:t>
            </w:r>
            <w:r w:rsidRPr="001E6D4F">
              <w:rPr>
                <w:rFonts w:ascii="Times New Roman" w:eastAsia="Calibri" w:hAnsi="Times New Roman"/>
                <w:sz w:val="24"/>
                <w:szCs w:val="24"/>
              </w:rPr>
              <w:t>avivaldybės, kurios teritorijoje įgyvendinama vietos plėtros strategija, administracija.</w:t>
            </w:r>
          </w:p>
        </w:tc>
      </w:tr>
      <w:tr w:rsidR="004C5EC0" w:rsidRPr="005B37E2" w14:paraId="406C9F5F" w14:textId="77777777" w:rsidTr="001E6D4F">
        <w:tc>
          <w:tcPr>
            <w:tcW w:w="1056" w:type="dxa"/>
            <w:shd w:val="pct5" w:color="000000" w:fill="FFFFFF"/>
          </w:tcPr>
          <w:p w14:paraId="406C9F5C"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1.1.1.5.</w:t>
            </w:r>
          </w:p>
        </w:tc>
        <w:tc>
          <w:tcPr>
            <w:tcW w:w="1950" w:type="dxa"/>
            <w:shd w:val="pct5" w:color="000000" w:fill="FFFFFF"/>
          </w:tcPr>
          <w:p w14:paraId="406C9F5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Galimi projektų partneriai</w:t>
            </w:r>
          </w:p>
        </w:tc>
        <w:tc>
          <w:tcPr>
            <w:tcW w:w="6831" w:type="dxa"/>
            <w:shd w:val="pct5" w:color="000000" w:fill="FFFFFF"/>
          </w:tcPr>
          <w:p w14:paraId="406C9F5E" w14:textId="77777777" w:rsidR="004C5EC0" w:rsidRPr="001E6D4F" w:rsidRDefault="004C5EC0" w:rsidP="001E6D4F">
            <w:pPr>
              <w:tabs>
                <w:tab w:val="left" w:pos="113"/>
              </w:tabs>
              <w:spacing w:after="0" w:line="276" w:lineRule="auto"/>
              <w:ind w:left="46" w:hanging="28"/>
              <w:contextualSpacing/>
              <w:jc w:val="both"/>
              <w:rPr>
                <w:rFonts w:ascii="Times New Roman" w:eastAsia="Calibri" w:hAnsi="Times New Roman"/>
                <w:bCs/>
                <w:sz w:val="24"/>
                <w:szCs w:val="24"/>
              </w:rPr>
            </w:pPr>
            <w:r w:rsidRPr="001E6D4F">
              <w:rPr>
                <w:rFonts w:ascii="Times New Roman" w:eastAsia="Calibri" w:hAnsi="Times New Roman"/>
                <w:bCs/>
                <w:sz w:val="24"/>
                <w:szCs w:val="24"/>
              </w:rPr>
              <w:t xml:space="preserve">Viešieji ir privatūs juridiniai asmenys, kurie veiklą vykdo vietos plėtros strategijos įgyvendinimo teritorijoje ar besiribojančiose teritorijose, </w:t>
            </w:r>
            <w:r w:rsidRPr="001E6D4F">
              <w:rPr>
                <w:rFonts w:ascii="Times New Roman" w:eastAsia="Calibri" w:hAnsi="Times New Roman"/>
                <w:sz w:val="24"/>
                <w:szCs w:val="24"/>
              </w:rPr>
              <w:t>savivaldybė, kurios teritorijoje įgyvendinama vietos plėtros strategija, administracija; savivaldybės, kurios teritorija ribojasi su teritorija tos savivaldybės, kurioje įgyvendinama vietos plėtros strategija, administracija.</w:t>
            </w:r>
          </w:p>
        </w:tc>
      </w:tr>
      <w:tr w:rsidR="004C5EC0" w:rsidRPr="005B37E2" w14:paraId="406C9F64" w14:textId="77777777" w:rsidTr="001E6D4F">
        <w:tc>
          <w:tcPr>
            <w:tcW w:w="1056" w:type="dxa"/>
            <w:shd w:val="pct20" w:color="000000" w:fill="FFFFFF"/>
          </w:tcPr>
          <w:p w14:paraId="406C9F6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1.1.1.6.</w:t>
            </w:r>
          </w:p>
        </w:tc>
        <w:tc>
          <w:tcPr>
            <w:tcW w:w="1950" w:type="dxa"/>
            <w:shd w:val="pct20" w:color="000000" w:fill="FFFFFF"/>
          </w:tcPr>
          <w:p w14:paraId="406C9F6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Tikslinė grupė</w:t>
            </w:r>
          </w:p>
        </w:tc>
        <w:tc>
          <w:tcPr>
            <w:tcW w:w="6831" w:type="dxa"/>
            <w:shd w:val="pct20" w:color="000000" w:fill="FFFFFF"/>
          </w:tcPr>
          <w:p w14:paraId="406C9F62" w14:textId="77777777" w:rsidR="004C5EC0" w:rsidRPr="00E52D2E" w:rsidRDefault="004C5EC0" w:rsidP="001E6D4F">
            <w:pPr>
              <w:spacing w:after="0" w:line="276" w:lineRule="auto"/>
              <w:jc w:val="both"/>
              <w:rPr>
                <w:rFonts w:ascii="Times New Roman" w:eastAsia="Calibri" w:hAnsi="Times New Roman"/>
                <w:color w:val="FF0000"/>
                <w:sz w:val="24"/>
                <w:szCs w:val="24"/>
              </w:rPr>
            </w:pPr>
            <w:r w:rsidRPr="00E52D2E">
              <w:rPr>
                <w:rFonts w:ascii="Times New Roman" w:eastAsia="Calibri" w:hAnsi="Times New Roman"/>
                <w:color w:val="FF0000"/>
                <w:sz w:val="24"/>
                <w:szCs w:val="24"/>
              </w:rPr>
              <w:t>1. Socialinę atskirtį patiriantys darbingi gyventojai;</w:t>
            </w:r>
          </w:p>
          <w:p w14:paraId="406C9F63" w14:textId="77777777" w:rsidR="004C5EC0" w:rsidRPr="001E6D4F" w:rsidRDefault="004C5EC0" w:rsidP="001E6D4F">
            <w:pPr>
              <w:tabs>
                <w:tab w:val="left" w:pos="0"/>
                <w:tab w:val="left" w:pos="426"/>
                <w:tab w:val="left" w:pos="10205"/>
              </w:tabs>
              <w:spacing w:after="0" w:line="276" w:lineRule="auto"/>
              <w:ind w:right="-2"/>
              <w:jc w:val="both"/>
              <w:rPr>
                <w:rFonts w:ascii="Times New Roman" w:eastAsia="Calibri" w:hAnsi="Times New Roman"/>
                <w:bCs/>
                <w:sz w:val="24"/>
                <w:szCs w:val="24"/>
              </w:rPr>
            </w:pPr>
            <w:r w:rsidRPr="00E52D2E">
              <w:rPr>
                <w:rFonts w:ascii="Times New Roman" w:eastAsia="Calibri" w:hAnsi="Times New Roman"/>
                <w:color w:val="FF0000"/>
                <w:sz w:val="24"/>
                <w:szCs w:val="24"/>
              </w:rPr>
              <w:t>2. Darbingų gyventojų šeimos nariai, kurie dėl amžiaus, neįgalumo ar kitų priežasčių negali savarankiškai rūpintis asmeniniu gyvenimu ir savarankiškai dalyvauti visuomenės gyvenime.</w:t>
            </w:r>
          </w:p>
        </w:tc>
      </w:tr>
      <w:tr w:rsidR="004C5EC0" w:rsidRPr="005B37E2" w14:paraId="406C9F68" w14:textId="77777777" w:rsidTr="001E6D4F">
        <w:tc>
          <w:tcPr>
            <w:tcW w:w="1056" w:type="dxa"/>
            <w:shd w:val="pct5" w:color="000000" w:fill="FFFFFF"/>
          </w:tcPr>
          <w:p w14:paraId="406C9F6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1.1.1.7.</w:t>
            </w:r>
          </w:p>
        </w:tc>
        <w:tc>
          <w:tcPr>
            <w:tcW w:w="1950" w:type="dxa"/>
            <w:shd w:val="pct5" w:color="000000" w:fill="FFFFFF"/>
          </w:tcPr>
          <w:p w14:paraId="406C9F6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Tinkamumo sąlygos</w:t>
            </w:r>
          </w:p>
        </w:tc>
        <w:tc>
          <w:tcPr>
            <w:tcW w:w="6831" w:type="dxa"/>
            <w:shd w:val="pct5" w:color="000000" w:fill="FFFFFF"/>
          </w:tcPr>
          <w:p w14:paraId="406C9F67" w14:textId="77777777" w:rsidR="004C5EC0" w:rsidRPr="001E6D4F" w:rsidRDefault="004C5EC0" w:rsidP="001E6D4F">
            <w:pPr>
              <w:spacing w:after="0" w:line="276" w:lineRule="auto"/>
              <w:jc w:val="both"/>
              <w:rPr>
                <w:rFonts w:ascii="Times New Roman" w:eastAsia="Calibri" w:hAnsi="Times New Roman"/>
                <w:i/>
                <w:color w:val="2F5496"/>
                <w:sz w:val="24"/>
                <w:szCs w:val="24"/>
              </w:rPr>
            </w:pPr>
            <w:r w:rsidRPr="001E6D4F">
              <w:rPr>
                <w:rFonts w:ascii="Times New Roman" w:eastAsia="Calibri" w:hAnsi="Times New Roman"/>
                <w:color w:val="000000"/>
                <w:sz w:val="24"/>
                <w:szCs w:val="24"/>
              </w:rPr>
              <w:t>Projekto veiklos turi būti vykdomos vietos plėtros strategijos įgyvendinimo teritorijoje arba su vietos plėtros strategijos įgyvendinimo teritorija besiribojančia teritorija, esančia Lietuvos Respublikoje arba kitose ES valstybėse narėse, jei jas vykdant sukurti produktai, rezultatai ir nauda atitenka strategijos įgyvendinimo teritorijos gyventojams ar šioje teritorijoje veiklą vykdančiam verslui.</w:t>
            </w:r>
          </w:p>
        </w:tc>
      </w:tr>
      <w:tr w:rsidR="004C5EC0" w:rsidRPr="005B37E2" w14:paraId="406C9F77" w14:textId="77777777" w:rsidTr="001E6D4F">
        <w:tc>
          <w:tcPr>
            <w:tcW w:w="1056" w:type="dxa"/>
            <w:shd w:val="pct20" w:color="000000" w:fill="FFFFFF"/>
          </w:tcPr>
          <w:p w14:paraId="406C9F6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1.1.1.8.</w:t>
            </w:r>
          </w:p>
        </w:tc>
        <w:tc>
          <w:tcPr>
            <w:tcW w:w="1950" w:type="dxa"/>
            <w:shd w:val="pct20" w:color="000000" w:fill="FFFFFF"/>
          </w:tcPr>
          <w:p w14:paraId="406C9F6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Vietos projektų atrankos kriterijai</w:t>
            </w:r>
          </w:p>
        </w:tc>
        <w:tc>
          <w:tcPr>
            <w:tcW w:w="6831" w:type="dxa"/>
            <w:shd w:val="pct20" w:color="000000" w:fill="FFFFFF"/>
          </w:tcPr>
          <w:p w14:paraId="406C9F6B"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Svarbiausi vietos projektų atrankos kriterijai, kurie naudojant balų sistemą bus taikomi siekiant atrinkti ir finansuoti geriausius (sukuriančius didžiausią pridėtinę vertę) vietos projektus:</w:t>
            </w:r>
          </w:p>
          <w:p w14:paraId="406C9F6C" w14:textId="77777777" w:rsidR="004C5EC0" w:rsidRPr="001E6D4F" w:rsidRDefault="004C5EC0" w:rsidP="001E6D4F">
            <w:pPr>
              <w:pStyle w:val="Sraopastraipa"/>
              <w:numPr>
                <w:ilvl w:val="0"/>
                <w:numId w:val="38"/>
              </w:numPr>
              <w:spacing w:after="0" w:line="276" w:lineRule="auto"/>
              <w:ind w:left="459" w:hanging="283"/>
              <w:jc w:val="both"/>
              <w:rPr>
                <w:rFonts w:ascii="Times New Roman" w:eastAsia="Calibri" w:hAnsi="Times New Roman"/>
                <w:bCs/>
                <w:sz w:val="24"/>
                <w:szCs w:val="24"/>
              </w:rPr>
            </w:pPr>
            <w:r w:rsidRPr="001E6D4F">
              <w:rPr>
                <w:rFonts w:ascii="Times New Roman" w:eastAsia="Calibri" w:hAnsi="Times New Roman"/>
                <w:bCs/>
                <w:sz w:val="24"/>
                <w:szCs w:val="24"/>
              </w:rPr>
              <w:t>Kuo didesnis projekto naudos gavėjų skaičius kartu užtikrinant vietos bendruomenės socialinę sanglaudą;</w:t>
            </w:r>
          </w:p>
          <w:p w14:paraId="406C9F6D" w14:textId="77777777" w:rsidR="004C5EC0" w:rsidRPr="001E6D4F" w:rsidRDefault="004C5EC0" w:rsidP="001E6D4F">
            <w:pPr>
              <w:pStyle w:val="Sraopastraipa"/>
              <w:numPr>
                <w:ilvl w:val="0"/>
                <w:numId w:val="38"/>
              </w:numPr>
              <w:spacing w:after="0" w:line="276" w:lineRule="auto"/>
              <w:ind w:left="459" w:hanging="283"/>
              <w:rPr>
                <w:rFonts w:ascii="Times New Roman" w:eastAsia="Calibri" w:hAnsi="Times New Roman"/>
                <w:bCs/>
                <w:sz w:val="24"/>
                <w:szCs w:val="24"/>
              </w:rPr>
            </w:pPr>
            <w:r w:rsidRPr="001E6D4F">
              <w:rPr>
                <w:rFonts w:ascii="Times New Roman" w:eastAsia="Calibri" w:hAnsi="Times New Roman"/>
                <w:bCs/>
                <w:sz w:val="24"/>
                <w:szCs w:val="24"/>
              </w:rPr>
              <w:t>Efektyvus turimų išteklių naudojimas;</w:t>
            </w:r>
          </w:p>
          <w:p w14:paraId="406C9F6E" w14:textId="77777777" w:rsidR="004C5EC0" w:rsidRPr="001E6D4F" w:rsidRDefault="004C5EC0" w:rsidP="001E6D4F">
            <w:pPr>
              <w:pStyle w:val="Sraopastraipa"/>
              <w:numPr>
                <w:ilvl w:val="0"/>
                <w:numId w:val="38"/>
              </w:numPr>
              <w:spacing w:after="0" w:line="276" w:lineRule="auto"/>
              <w:ind w:left="459" w:hanging="283"/>
              <w:rPr>
                <w:rFonts w:ascii="Times New Roman" w:eastAsia="Calibri" w:hAnsi="Times New Roman"/>
                <w:bCs/>
                <w:sz w:val="24"/>
                <w:szCs w:val="24"/>
              </w:rPr>
            </w:pPr>
            <w:r w:rsidRPr="001E6D4F">
              <w:rPr>
                <w:rFonts w:ascii="Times New Roman" w:eastAsia="Calibri" w:hAnsi="Times New Roman"/>
                <w:bCs/>
                <w:sz w:val="24"/>
                <w:szCs w:val="24"/>
              </w:rPr>
              <w:t>Savanorių įtraukimas į veiklų vykdymą;</w:t>
            </w:r>
          </w:p>
          <w:p w14:paraId="406C9F6F" w14:textId="77777777" w:rsidR="004C5EC0" w:rsidRPr="001E6D4F" w:rsidRDefault="004C5EC0" w:rsidP="001E6D4F">
            <w:pPr>
              <w:pStyle w:val="Sraopastraipa"/>
              <w:numPr>
                <w:ilvl w:val="0"/>
                <w:numId w:val="38"/>
              </w:numPr>
              <w:spacing w:after="0" w:line="276" w:lineRule="auto"/>
              <w:ind w:left="459" w:hanging="283"/>
              <w:rPr>
                <w:rFonts w:ascii="Times New Roman" w:eastAsia="Calibri" w:hAnsi="Times New Roman"/>
                <w:bCs/>
                <w:sz w:val="24"/>
                <w:szCs w:val="24"/>
              </w:rPr>
            </w:pPr>
            <w:r w:rsidRPr="001E6D4F">
              <w:rPr>
                <w:rFonts w:ascii="Times New Roman" w:eastAsia="Calibri" w:hAnsi="Times New Roman"/>
                <w:bCs/>
                <w:sz w:val="24"/>
                <w:szCs w:val="24"/>
              </w:rPr>
              <w:t>Veiklos tęstinumas.</w:t>
            </w:r>
          </w:p>
          <w:p w14:paraId="406C9F70" w14:textId="77777777" w:rsidR="004C5EC0" w:rsidRPr="001E6D4F" w:rsidRDefault="004C5EC0" w:rsidP="001E6D4F">
            <w:pPr>
              <w:spacing w:after="0" w:line="276" w:lineRule="auto"/>
              <w:rPr>
                <w:rFonts w:ascii="Times New Roman" w:hAnsi="Times New Roman"/>
                <w:sz w:val="24"/>
                <w:szCs w:val="24"/>
              </w:rPr>
            </w:pPr>
            <w:r w:rsidRPr="001E6D4F">
              <w:rPr>
                <w:rFonts w:ascii="Times New Roman" w:hAnsi="Times New Roman"/>
                <w:sz w:val="24"/>
                <w:szCs w:val="24"/>
              </w:rPr>
              <w:t>Projektas turi prisidėti prie rodiklių pasiekimo:</w:t>
            </w:r>
          </w:p>
          <w:p w14:paraId="406C9F71" w14:textId="77777777" w:rsidR="004C5EC0" w:rsidRPr="001E6D4F" w:rsidRDefault="004C5EC0" w:rsidP="00C03A44">
            <w:pPr>
              <w:pStyle w:val="Sraopastraipa"/>
              <w:numPr>
                <w:ilvl w:val="0"/>
                <w:numId w:val="39"/>
              </w:numPr>
              <w:spacing w:after="0" w:line="276" w:lineRule="auto"/>
              <w:ind w:left="508" w:hanging="294"/>
              <w:jc w:val="both"/>
              <w:rPr>
                <w:rFonts w:ascii="Times New Roman" w:hAnsi="Times New Roman"/>
                <w:sz w:val="24"/>
                <w:szCs w:val="24"/>
              </w:rPr>
            </w:pPr>
            <w:r w:rsidRPr="001E6D4F">
              <w:rPr>
                <w:rFonts w:ascii="Times New Roman" w:hAnsi="Times New Roman"/>
                <w:sz w:val="24"/>
                <w:szCs w:val="24"/>
              </w:rPr>
              <w:t>BIVP projektų veiklų dalyviai (įskaitant visas tikslines grupes)</w:t>
            </w:r>
          </w:p>
          <w:p w14:paraId="406C9F72" w14:textId="77777777" w:rsidR="004C5EC0" w:rsidRPr="001E6D4F" w:rsidRDefault="004C5EC0" w:rsidP="00C03A44">
            <w:pPr>
              <w:pStyle w:val="Sraopastraipa"/>
              <w:numPr>
                <w:ilvl w:val="0"/>
                <w:numId w:val="39"/>
              </w:numPr>
              <w:spacing w:after="0" w:line="276" w:lineRule="auto"/>
              <w:ind w:left="508" w:hanging="294"/>
              <w:jc w:val="both"/>
              <w:rPr>
                <w:rFonts w:ascii="Times New Roman" w:eastAsia="Calibri" w:hAnsi="Times New Roman"/>
                <w:sz w:val="24"/>
                <w:szCs w:val="24"/>
              </w:rPr>
            </w:pPr>
            <w:r w:rsidRPr="001E6D4F">
              <w:rPr>
                <w:rFonts w:ascii="Times New Roman" w:eastAsia="Calibri" w:hAnsi="Times New Roman"/>
                <w:sz w:val="24"/>
                <w:szCs w:val="24"/>
              </w:rPr>
              <w:t>Gali siekti Priemonės įgyvendinimo stebėsenos produkto rodiklio ,,Projektų, kuriuos visiškai arba iš dalies įgyvendino socialiniai partneriai ar NVO, skaičius“;</w:t>
            </w:r>
          </w:p>
          <w:p w14:paraId="406C9F73" w14:textId="77777777" w:rsidR="004C5EC0" w:rsidRPr="001E6D4F" w:rsidRDefault="004C5EC0" w:rsidP="00C03A44">
            <w:pPr>
              <w:pStyle w:val="Sraopastraipa"/>
              <w:numPr>
                <w:ilvl w:val="0"/>
                <w:numId w:val="39"/>
              </w:numPr>
              <w:spacing w:after="0" w:line="276" w:lineRule="auto"/>
              <w:ind w:left="508" w:hanging="294"/>
              <w:jc w:val="both"/>
              <w:rPr>
                <w:rFonts w:ascii="Times New Roman" w:eastAsia="Calibri" w:hAnsi="Times New Roman"/>
                <w:sz w:val="24"/>
                <w:szCs w:val="24"/>
              </w:rPr>
            </w:pPr>
            <w:r w:rsidRPr="001E6D4F">
              <w:rPr>
                <w:rFonts w:ascii="Times New Roman" w:eastAsia="Calibri" w:hAnsi="Times New Roman"/>
                <w:sz w:val="24"/>
                <w:szCs w:val="24"/>
              </w:rPr>
              <w:t>Turi prisidėti prie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rodiklio „</w:t>
            </w:r>
            <w:r w:rsidRPr="001E6D4F">
              <w:rPr>
                <w:rFonts w:ascii="Times New Roman" w:hAnsi="Times New Roman"/>
                <w:sz w:val="24"/>
                <w:szCs w:val="24"/>
              </w:rPr>
              <w:t>Socialinių partnerių organizacijose ar NVO savanoriaujančių dalyvių (vietos bendruomenės nariai) dalis praėjus 6 mėnesiams po dalyvavimo ESF veiklose</w:t>
            </w:r>
            <w:r w:rsidRPr="001E6D4F" w:rsidDel="009B7976">
              <w:rPr>
                <w:rFonts w:ascii="Times New Roman" w:eastAsia="Calibri" w:hAnsi="Times New Roman"/>
                <w:sz w:val="24"/>
                <w:szCs w:val="24"/>
              </w:rPr>
              <w:t xml:space="preserve"> </w:t>
            </w:r>
            <w:r w:rsidRPr="001E6D4F">
              <w:rPr>
                <w:rFonts w:ascii="Times New Roman" w:eastAsia="Calibri" w:hAnsi="Times New Roman"/>
                <w:sz w:val="24"/>
                <w:szCs w:val="24"/>
              </w:rPr>
              <w:t>“ siekimo;</w:t>
            </w:r>
          </w:p>
          <w:p w14:paraId="406C9F74" w14:textId="77777777" w:rsidR="004C5EC0" w:rsidRPr="001E6D4F" w:rsidRDefault="004C5EC0" w:rsidP="00C03A44">
            <w:pPr>
              <w:pStyle w:val="Sraopastraipa"/>
              <w:numPr>
                <w:ilvl w:val="0"/>
                <w:numId w:val="39"/>
              </w:numPr>
              <w:spacing w:after="0" w:line="276" w:lineRule="auto"/>
              <w:ind w:left="508" w:hanging="294"/>
              <w:rPr>
                <w:rFonts w:ascii="Times New Roman" w:eastAsia="Calibri" w:hAnsi="Times New Roman"/>
                <w:sz w:val="24"/>
                <w:szCs w:val="24"/>
              </w:rPr>
            </w:pPr>
            <w:r w:rsidRPr="001E6D4F">
              <w:rPr>
                <w:rFonts w:ascii="Times New Roman" w:eastAsia="Calibri" w:hAnsi="Times New Roman"/>
                <w:sz w:val="24"/>
                <w:szCs w:val="24"/>
              </w:rPr>
              <w:t>Gali prisidėti prie bent vieno iš šių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pokyčio rodiklių siekimo:</w:t>
            </w:r>
          </w:p>
          <w:p w14:paraId="406C9F75" w14:textId="77777777" w:rsidR="004C5EC0" w:rsidRPr="001E6D4F" w:rsidRDefault="004C5EC0" w:rsidP="001E6D4F">
            <w:pPr>
              <w:pStyle w:val="Sraopastraipa"/>
              <w:numPr>
                <w:ilvl w:val="1"/>
                <w:numId w:val="39"/>
              </w:numPr>
              <w:spacing w:after="0" w:line="276" w:lineRule="auto"/>
              <w:jc w:val="both"/>
              <w:rPr>
                <w:rFonts w:ascii="Times New Roman" w:eastAsia="Calibri" w:hAnsi="Times New Roman"/>
                <w:sz w:val="24"/>
                <w:szCs w:val="24"/>
              </w:rPr>
            </w:pPr>
            <w:r w:rsidRPr="001E6D4F">
              <w:rPr>
                <w:rFonts w:ascii="Times New Roman" w:hAnsi="Times New Roman"/>
                <w:sz w:val="24"/>
                <w:szCs w:val="24"/>
              </w:rPr>
              <w:t>BIVP projektų veiklų dalyvių, kurių padėtis darbo rinkoje pagerėjo praėjus 6 mėnesiams po dalyvavimo ESF veiklose, dalis</w:t>
            </w:r>
            <w:r w:rsidRPr="001E6D4F">
              <w:rPr>
                <w:rFonts w:ascii="Times New Roman" w:eastAsia="Calibri" w:hAnsi="Times New Roman"/>
                <w:sz w:val="24"/>
                <w:szCs w:val="24"/>
              </w:rPr>
              <w:t>;</w:t>
            </w:r>
          </w:p>
          <w:p w14:paraId="406C9F76" w14:textId="77777777" w:rsidR="004C5EC0" w:rsidRPr="001E6D4F" w:rsidRDefault="004C5EC0" w:rsidP="001E6D4F">
            <w:pPr>
              <w:pStyle w:val="Sraopastraipa"/>
              <w:numPr>
                <w:ilvl w:val="1"/>
                <w:numId w:val="39"/>
              </w:numPr>
              <w:spacing w:after="0" w:line="276" w:lineRule="auto"/>
              <w:jc w:val="both"/>
              <w:rPr>
                <w:rFonts w:ascii="Times New Roman" w:eastAsia="Calibri" w:hAnsi="Times New Roman"/>
                <w:sz w:val="24"/>
                <w:szCs w:val="24"/>
              </w:rPr>
            </w:pPr>
            <w:r w:rsidRPr="001E6D4F">
              <w:rPr>
                <w:rFonts w:ascii="Times New Roman" w:hAnsi="Times New Roman"/>
                <w:sz w:val="24"/>
                <w:szCs w:val="24"/>
              </w:rPr>
              <w:t>Darbingi asmenys (vietos bendruomenės nariai), kurių socialinė atskirtis sumažėjo dėl projekto veiklų dalyvių dalyvavimo projekto veiklose (praėjus 6 mėnesiams po projekto veiklų dalyvių dalyvavimo ESF veiklose)</w:t>
            </w:r>
            <w:r w:rsidRPr="001E6D4F">
              <w:rPr>
                <w:rFonts w:ascii="Times New Roman" w:eastAsia="Calibri" w:hAnsi="Times New Roman"/>
                <w:sz w:val="24"/>
                <w:szCs w:val="24"/>
              </w:rPr>
              <w:t>.</w:t>
            </w:r>
          </w:p>
        </w:tc>
      </w:tr>
      <w:tr w:rsidR="004C5EC0" w:rsidRPr="005B37E2" w14:paraId="406C9F7B" w14:textId="77777777" w:rsidTr="001E6D4F">
        <w:tc>
          <w:tcPr>
            <w:tcW w:w="1056" w:type="dxa"/>
            <w:shd w:val="pct5" w:color="000000" w:fill="FFFFFF"/>
          </w:tcPr>
          <w:p w14:paraId="406C9F78"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1.1.1.9.</w:t>
            </w:r>
          </w:p>
        </w:tc>
        <w:tc>
          <w:tcPr>
            <w:tcW w:w="1950" w:type="dxa"/>
            <w:shd w:val="pct5" w:color="000000" w:fill="FFFFFF"/>
          </w:tcPr>
          <w:p w14:paraId="406C9F7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Didžiausia paramos suma vietos projekto dalyviui (Eur)</w:t>
            </w:r>
          </w:p>
        </w:tc>
        <w:tc>
          <w:tcPr>
            <w:tcW w:w="6831" w:type="dxa"/>
            <w:shd w:val="pct5" w:color="000000" w:fill="FFFFFF"/>
          </w:tcPr>
          <w:p w14:paraId="406C9F7A" w14:textId="77777777" w:rsidR="004C5EC0" w:rsidRPr="00DB45A9" w:rsidRDefault="004C5EC0" w:rsidP="00281CA2">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Paramos suma vienam vietos projekto dalyviui negali viršyti </w:t>
            </w:r>
            <w:r w:rsidR="00281CA2" w:rsidRPr="00DB45A9">
              <w:rPr>
                <w:rFonts w:ascii="Times New Roman" w:eastAsia="Calibri" w:hAnsi="Times New Roman"/>
                <w:bCs/>
                <w:sz w:val="24"/>
                <w:szCs w:val="24"/>
              </w:rPr>
              <w:t>3</w:t>
            </w:r>
            <w:r w:rsidRPr="00DB45A9">
              <w:rPr>
                <w:rFonts w:ascii="Times New Roman" w:eastAsia="Calibri" w:hAnsi="Times New Roman"/>
                <w:bCs/>
                <w:sz w:val="24"/>
                <w:szCs w:val="24"/>
              </w:rPr>
              <w:t>.</w:t>
            </w:r>
            <w:r w:rsidR="00281CA2" w:rsidRPr="00DB45A9">
              <w:rPr>
                <w:rFonts w:ascii="Times New Roman" w:eastAsia="Calibri" w:hAnsi="Times New Roman"/>
                <w:bCs/>
                <w:sz w:val="24"/>
                <w:szCs w:val="24"/>
              </w:rPr>
              <w:t>3</w:t>
            </w:r>
            <w:r w:rsidR="008A6F12" w:rsidRPr="00DB45A9">
              <w:rPr>
                <w:rFonts w:ascii="Times New Roman" w:eastAsia="Calibri" w:hAnsi="Times New Roman"/>
                <w:bCs/>
                <w:sz w:val="24"/>
                <w:szCs w:val="24"/>
              </w:rPr>
              <w:t>00</w:t>
            </w:r>
            <w:r w:rsidRPr="00DB45A9">
              <w:rPr>
                <w:rFonts w:ascii="Times New Roman" w:eastAsia="Calibri" w:hAnsi="Times New Roman"/>
                <w:bCs/>
                <w:sz w:val="24"/>
                <w:szCs w:val="24"/>
              </w:rPr>
              <w:t xml:space="preserve"> Eur.</w:t>
            </w:r>
          </w:p>
        </w:tc>
      </w:tr>
      <w:tr w:rsidR="004C5EC0" w:rsidRPr="005B37E2" w14:paraId="406C9F8B" w14:textId="77777777" w:rsidTr="001E6D4F">
        <w:tc>
          <w:tcPr>
            <w:tcW w:w="1056" w:type="dxa"/>
            <w:shd w:val="pct20" w:color="000000" w:fill="FFFFFF"/>
          </w:tcPr>
          <w:p w14:paraId="406C9F7C"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1.1.1.10.</w:t>
            </w:r>
          </w:p>
        </w:tc>
        <w:tc>
          <w:tcPr>
            <w:tcW w:w="1950" w:type="dxa"/>
            <w:shd w:val="pct20" w:color="000000" w:fill="FFFFFF"/>
          </w:tcPr>
          <w:p w14:paraId="406C9F7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Tinkamos ir netinkamos išlaidos</w:t>
            </w:r>
          </w:p>
        </w:tc>
        <w:tc>
          <w:tcPr>
            <w:tcW w:w="6831" w:type="dxa"/>
            <w:shd w:val="pct20" w:color="000000" w:fill="FFFFFF"/>
          </w:tcPr>
          <w:p w14:paraId="406C9F7E"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Tinkamos finansuoti išlaidos:</w:t>
            </w:r>
          </w:p>
          <w:p w14:paraId="406C9F7F" w14:textId="77777777" w:rsidR="004C5EC0" w:rsidRPr="001E6D4F" w:rsidRDefault="004C5EC0" w:rsidP="001E6D4F">
            <w:pPr>
              <w:pStyle w:val="Sraopastraipa"/>
              <w:numPr>
                <w:ilvl w:val="0"/>
                <w:numId w:val="40"/>
              </w:numPr>
              <w:spacing w:after="0" w:line="276" w:lineRule="auto"/>
              <w:ind w:left="250" w:hanging="250"/>
              <w:jc w:val="both"/>
              <w:rPr>
                <w:rFonts w:ascii="Times New Roman" w:eastAsia="Calibri" w:hAnsi="Times New Roman"/>
                <w:b/>
                <w:sz w:val="24"/>
                <w:szCs w:val="24"/>
              </w:rPr>
            </w:pPr>
            <w:r w:rsidRPr="001E6D4F">
              <w:rPr>
                <w:rFonts w:ascii="Times New Roman" w:hAnsi="Times New Roman"/>
                <w:sz w:val="24"/>
                <w:szCs w:val="24"/>
              </w:rPr>
              <w:t xml:space="preserve">Projekto </w:t>
            </w:r>
            <w:r w:rsidRPr="001E6D4F">
              <w:rPr>
                <w:rFonts w:ascii="Times New Roman" w:eastAsia="Calibri" w:hAnsi="Times New Roman"/>
                <w:sz w:val="24"/>
                <w:szCs w:val="24"/>
              </w:rPr>
              <w:t>veikloms vykdyti reikalingų patalpų nuomos išlaidos (šios išlaidos tinkamos tuo atveju, jei pagrindžiama, kad: 1) projekto vykdytojo ar partnerio panaudos, patikėjimo ar nuosavybės teise valdomų patalpų ploto nepakanka projekto veikloms vykdyti arba valdomos patalpos dėl numatomų vykdyti projekto veiklų pobūdžio ir šioms veikloms taikomų teisės aktuose nustatytų reikalavimų yra netinkamos; 2) projekto vykdytojas ir (ar) partneris, siekdamas  projekto veikloms vykdyti reikalingas patalpas valdyti panaudos ir (ar) patikėjimo teise, ėmėsi visų priemonių, reikalingų įgyti teisę projekto veikloms vykdyti reikalingas patalpas valdyti patikėjimo ir (ar) panaudos teise) ir projekto veikloms vykdyti reikalingų patalpų, kurias projekto vykdytojas ar partneris valdo patikėjimo ar panaudos teise, paprastojo remonto išlaidos. Šios išlaidos gali sudaryti ne daugiau kaip 10 proc. visų projekto tinkamų finansuoti išlaidų.</w:t>
            </w:r>
          </w:p>
          <w:p w14:paraId="406C9F80" w14:textId="77777777" w:rsidR="004C5EC0" w:rsidRPr="001E6D4F" w:rsidRDefault="004C5EC0" w:rsidP="001E6D4F">
            <w:pPr>
              <w:pStyle w:val="Sraopastraipa"/>
              <w:numPr>
                <w:ilvl w:val="0"/>
                <w:numId w:val="40"/>
              </w:numPr>
              <w:spacing w:after="0" w:line="276" w:lineRule="auto"/>
              <w:ind w:left="250" w:hanging="250"/>
              <w:jc w:val="both"/>
              <w:rPr>
                <w:rFonts w:ascii="Times New Roman" w:eastAsia="Calibri" w:hAnsi="Times New Roman"/>
                <w:b/>
                <w:sz w:val="24"/>
                <w:szCs w:val="24"/>
              </w:rPr>
            </w:pPr>
            <w:r w:rsidRPr="001E6D4F">
              <w:rPr>
                <w:rFonts w:ascii="Times New Roman" w:eastAsia="Calibri" w:hAnsi="Times New Roman"/>
                <w:sz w:val="24"/>
                <w:szCs w:val="24"/>
              </w:rPr>
              <w:t>Projekto veiklai vykdyti reikalingų baldų, įrangos ir įrenginių įsigijimo ir nuomos, taip pat tikslinių transporto priemonių nuomos išlaidos (įskaitant jų pristatymo, montavimo, parengimo naudoti išlaidas);</w:t>
            </w:r>
          </w:p>
          <w:p w14:paraId="406C9F81" w14:textId="77777777" w:rsidR="004C5EC0" w:rsidRPr="001E6D4F" w:rsidRDefault="004C5EC0" w:rsidP="001E6D4F">
            <w:pPr>
              <w:pStyle w:val="Sraopastraipa"/>
              <w:numPr>
                <w:ilvl w:val="0"/>
                <w:numId w:val="40"/>
              </w:numPr>
              <w:spacing w:after="0" w:line="276" w:lineRule="auto"/>
              <w:ind w:left="250" w:hanging="250"/>
              <w:jc w:val="both"/>
              <w:rPr>
                <w:rFonts w:ascii="Times New Roman" w:eastAsia="Calibri" w:hAnsi="Times New Roman"/>
                <w:b/>
                <w:sz w:val="24"/>
                <w:szCs w:val="24"/>
              </w:rPr>
            </w:pPr>
            <w:r w:rsidRPr="001E6D4F">
              <w:rPr>
                <w:rFonts w:ascii="Times New Roman" w:eastAsia="Calibri" w:hAnsi="Times New Roman"/>
                <w:sz w:val="24"/>
                <w:szCs w:val="24"/>
              </w:rPr>
              <w:t xml:space="preserve">Projekto veikloms vykdyti reikalingos kompiuterinės technikos, programinės įrangos įsigijimo ar nuomos išlaidos (įskaitant susijusias transportavimo, sumontavimo, paruošimo naudoti, apmokymo naudotis ir kitas susijusias išlaidas); </w:t>
            </w:r>
          </w:p>
          <w:p w14:paraId="406C9F82" w14:textId="77777777" w:rsidR="004C5EC0" w:rsidRPr="001E6D4F" w:rsidRDefault="004C5EC0" w:rsidP="001E6D4F">
            <w:pPr>
              <w:pStyle w:val="Sraopastraipa"/>
              <w:numPr>
                <w:ilvl w:val="0"/>
                <w:numId w:val="40"/>
              </w:numPr>
              <w:spacing w:after="0" w:line="276" w:lineRule="auto"/>
              <w:ind w:left="250" w:hanging="250"/>
              <w:jc w:val="both"/>
              <w:rPr>
                <w:rFonts w:ascii="Times New Roman" w:eastAsia="Calibri" w:hAnsi="Times New Roman"/>
                <w:b/>
                <w:sz w:val="24"/>
                <w:szCs w:val="24"/>
              </w:rPr>
            </w:pPr>
            <w:r w:rsidRPr="001E6D4F">
              <w:rPr>
                <w:rFonts w:ascii="Times New Roman" w:eastAsia="Calibri" w:hAnsi="Times New Roman"/>
                <w:sz w:val="24"/>
                <w:szCs w:val="24"/>
              </w:rPr>
              <w:t>Projekto veikloms vykdyti reikalingo trumpalaikio ir ilgalaikio turto įsigijimo ir nuomos išlaidos;</w:t>
            </w:r>
          </w:p>
          <w:p w14:paraId="406C9F83" w14:textId="77777777" w:rsidR="004C5EC0" w:rsidRPr="001E6D4F" w:rsidRDefault="004C5EC0" w:rsidP="001E6D4F">
            <w:pPr>
              <w:pStyle w:val="Sraopastraipa"/>
              <w:numPr>
                <w:ilvl w:val="0"/>
                <w:numId w:val="40"/>
              </w:numPr>
              <w:spacing w:after="0" w:line="276" w:lineRule="auto"/>
              <w:ind w:left="250" w:hanging="250"/>
              <w:jc w:val="both"/>
              <w:rPr>
                <w:rFonts w:ascii="Times New Roman" w:hAnsi="Times New Roman"/>
                <w:sz w:val="24"/>
                <w:szCs w:val="24"/>
              </w:rPr>
            </w:pPr>
            <w:r w:rsidRPr="001E6D4F">
              <w:rPr>
                <w:rFonts w:ascii="Times New Roman" w:eastAsia="Calibri" w:hAnsi="Times New Roman"/>
                <w:sz w:val="24"/>
                <w:szCs w:val="24"/>
              </w:rPr>
              <w:t>Projekto veiklas vykdančių savanorių, kai savanoriškos veiklos organizatorius – projekto vykdytojas ar partneris, savanoriškos veiklos, tiesiogiai susijusios su projekto veiklų vykdymu, išlaidos: savanorių</w:t>
            </w:r>
            <w:r w:rsidRPr="001E6D4F">
              <w:rPr>
                <w:rFonts w:ascii="Times New Roman" w:eastAsia="Calibri" w:hAnsi="Times New Roman"/>
                <w:b/>
                <w:sz w:val="24"/>
                <w:szCs w:val="24"/>
              </w:rPr>
              <w:t xml:space="preserve"> </w:t>
            </w:r>
            <w:r w:rsidRPr="001E6D4F">
              <w:rPr>
                <w:rFonts w:ascii="Times New Roman" w:hAnsi="Times New Roman"/>
                <w:sz w:val="24"/>
                <w:szCs w:val="24"/>
              </w:rPr>
              <w:t xml:space="preserve">kelionių, maitinimo, pašto, telefono išlaidos; savanoriškai veiklai atlikti reikalingų priemonių, specialių drabužių įsigijimo išlaidos; savanoriškos veiklos sutarties galiojimo laikotarpiui tenkančios draudimo išlaidos ir savanorių skiepijimo ir sveikatos pažymos gavimo išlaidos (kai reikalinga pagal savanoriškos veiklos pobūdį); </w:t>
            </w:r>
          </w:p>
          <w:p w14:paraId="406C9F84" w14:textId="77777777" w:rsidR="004C5EC0" w:rsidRPr="001E6D4F" w:rsidRDefault="004C5EC0" w:rsidP="001E6D4F">
            <w:pPr>
              <w:pStyle w:val="Sraopastraipa"/>
              <w:numPr>
                <w:ilvl w:val="0"/>
                <w:numId w:val="40"/>
              </w:numPr>
              <w:spacing w:after="0" w:line="276" w:lineRule="auto"/>
              <w:ind w:left="250" w:hanging="250"/>
              <w:jc w:val="both"/>
              <w:rPr>
                <w:rFonts w:ascii="Times New Roman" w:hAnsi="Times New Roman"/>
                <w:sz w:val="24"/>
                <w:szCs w:val="24"/>
              </w:rPr>
            </w:pPr>
            <w:r w:rsidRPr="001E6D4F">
              <w:rPr>
                <w:rFonts w:ascii="Times New Roman" w:hAnsi="Times New Roman"/>
                <w:sz w:val="24"/>
                <w:szCs w:val="24"/>
              </w:rPr>
              <w:t xml:space="preserve">Projekto veiklas vykdančio personalo (t. y., projekto vykdytojo ir partnerio organizacijos darbuotojų) darbo užmokesčio ir susijusių darbdavio įsipareigojimų išlaidos už laiką, dirbtą vykdant projekto veiklas. </w:t>
            </w:r>
            <w:r w:rsidRPr="001E6D4F">
              <w:rPr>
                <w:rFonts w:ascii="Times New Roman" w:hAnsi="Times New Roman"/>
                <w:color w:val="000000"/>
                <w:sz w:val="24"/>
                <w:szCs w:val="24"/>
              </w:rPr>
              <w:t xml:space="preserve">Šios išlaidos yra tinkamos finansuoti tik kaip projekto vykdytojo ir (ar) partnerio (-ių) nuosavas įnašas. </w:t>
            </w:r>
          </w:p>
          <w:p w14:paraId="406C9F85" w14:textId="77777777" w:rsidR="004C5EC0" w:rsidRPr="001E6D4F" w:rsidRDefault="004C5EC0" w:rsidP="001E6D4F">
            <w:pPr>
              <w:pStyle w:val="Sraopastraipa"/>
              <w:numPr>
                <w:ilvl w:val="0"/>
                <w:numId w:val="40"/>
              </w:numPr>
              <w:spacing w:after="0" w:line="276" w:lineRule="auto"/>
              <w:ind w:left="250" w:hanging="250"/>
              <w:jc w:val="both"/>
              <w:rPr>
                <w:rFonts w:ascii="Times New Roman" w:eastAsia="Calibri" w:hAnsi="Times New Roman"/>
                <w:sz w:val="24"/>
                <w:szCs w:val="24"/>
              </w:rPr>
            </w:pPr>
            <w:r w:rsidRPr="001E6D4F">
              <w:rPr>
                <w:rFonts w:ascii="Times New Roman" w:hAnsi="Times New Roman"/>
                <w:sz w:val="24"/>
                <w:szCs w:val="24"/>
              </w:rPr>
              <w:t>Darbuotojų darbo užmokesčio išlaidos neturi viršyti atitinkamos specializacijos ir kvalifikacijos darbuotojų vidutinio darbo užmokesčio.</w:t>
            </w:r>
          </w:p>
          <w:p w14:paraId="406C9F86" w14:textId="77777777" w:rsidR="004C5EC0" w:rsidRPr="001E6D4F" w:rsidRDefault="004C5EC0" w:rsidP="001E6D4F">
            <w:pPr>
              <w:spacing w:after="0" w:line="276" w:lineRule="auto"/>
              <w:rPr>
                <w:rFonts w:ascii="Times New Roman" w:hAnsi="Times New Roman"/>
                <w:sz w:val="24"/>
                <w:szCs w:val="24"/>
              </w:rPr>
            </w:pPr>
            <w:r w:rsidRPr="001E6D4F">
              <w:rPr>
                <w:rFonts w:ascii="Times New Roman" w:hAnsi="Times New Roman"/>
                <w:sz w:val="24"/>
                <w:szCs w:val="24"/>
              </w:rPr>
              <w:t xml:space="preserve">Netinkamos finansuoti išlaidos yra: </w:t>
            </w:r>
          </w:p>
          <w:p w14:paraId="406C9F87" w14:textId="77777777" w:rsidR="004C5EC0" w:rsidRPr="001E6D4F" w:rsidRDefault="004C5EC0" w:rsidP="001E6D4F">
            <w:pPr>
              <w:pStyle w:val="Sraopastraipa"/>
              <w:numPr>
                <w:ilvl w:val="0"/>
                <w:numId w:val="41"/>
              </w:numPr>
              <w:spacing w:after="0" w:line="276" w:lineRule="auto"/>
              <w:ind w:left="392" w:hanging="392"/>
              <w:rPr>
                <w:rFonts w:ascii="Times New Roman" w:hAnsi="Times New Roman"/>
                <w:sz w:val="24"/>
                <w:szCs w:val="24"/>
              </w:rPr>
            </w:pPr>
            <w:r w:rsidRPr="001E6D4F">
              <w:rPr>
                <w:rFonts w:ascii="Times New Roman" w:hAnsi="Times New Roman"/>
                <w:sz w:val="24"/>
                <w:szCs w:val="24"/>
              </w:rPr>
              <w:t>tikslinėms grupėms skirtų maisto produktų, drabužių, higienos prekių, vaistinių preparatų įsigijimo išlaidos;</w:t>
            </w:r>
          </w:p>
          <w:p w14:paraId="406C9F88" w14:textId="77777777" w:rsidR="004C5EC0" w:rsidRPr="001E6D4F" w:rsidRDefault="004C5EC0" w:rsidP="001E6D4F">
            <w:pPr>
              <w:pStyle w:val="Sraopastraipa"/>
              <w:numPr>
                <w:ilvl w:val="0"/>
                <w:numId w:val="41"/>
              </w:numPr>
              <w:spacing w:after="0" w:line="276" w:lineRule="auto"/>
              <w:ind w:left="392" w:hanging="392"/>
              <w:rPr>
                <w:rFonts w:ascii="Times New Roman" w:hAnsi="Times New Roman"/>
                <w:sz w:val="24"/>
                <w:szCs w:val="24"/>
              </w:rPr>
            </w:pPr>
            <w:r w:rsidRPr="001E6D4F">
              <w:rPr>
                <w:rFonts w:ascii="Times New Roman" w:hAnsi="Times New Roman"/>
                <w:sz w:val="24"/>
                <w:szCs w:val="24"/>
              </w:rPr>
              <w:t>medicinos įrangos įsigijimo išlaidos;</w:t>
            </w:r>
          </w:p>
          <w:p w14:paraId="406C9F89" w14:textId="77777777" w:rsidR="004C5EC0" w:rsidRPr="001E6D4F" w:rsidRDefault="004C5EC0" w:rsidP="001E6D4F">
            <w:pPr>
              <w:pStyle w:val="Sraopastraipa"/>
              <w:numPr>
                <w:ilvl w:val="0"/>
                <w:numId w:val="41"/>
              </w:numPr>
              <w:spacing w:after="0" w:line="276" w:lineRule="auto"/>
              <w:ind w:left="392" w:hanging="392"/>
              <w:rPr>
                <w:rFonts w:ascii="Times New Roman" w:hAnsi="Times New Roman"/>
                <w:sz w:val="24"/>
                <w:szCs w:val="24"/>
              </w:rPr>
            </w:pPr>
            <w:r w:rsidRPr="001E6D4F">
              <w:rPr>
                <w:rFonts w:ascii="Times New Roman" w:hAnsi="Times New Roman"/>
                <w:sz w:val="24"/>
                <w:szCs w:val="24"/>
              </w:rPr>
              <w:t>socialinių ir kitų socialinei atskirčiai mažinti reikalingų paslaugų, atitinkančių veiklą, įsigijimo išlaidos;</w:t>
            </w:r>
          </w:p>
          <w:p w14:paraId="406C9F8A" w14:textId="77777777" w:rsidR="004C5EC0" w:rsidRPr="00281CA2" w:rsidRDefault="004C5EC0" w:rsidP="001E6D4F">
            <w:pPr>
              <w:pStyle w:val="Sraopastraipa"/>
              <w:numPr>
                <w:ilvl w:val="0"/>
                <w:numId w:val="41"/>
              </w:numPr>
              <w:spacing w:after="0" w:line="276" w:lineRule="auto"/>
              <w:ind w:left="392" w:hanging="392"/>
              <w:rPr>
                <w:rFonts w:ascii="Times New Roman" w:hAnsi="Times New Roman"/>
                <w:sz w:val="24"/>
                <w:szCs w:val="24"/>
              </w:rPr>
            </w:pPr>
            <w:r w:rsidRPr="001E6D4F">
              <w:rPr>
                <w:rFonts w:ascii="Times New Roman" w:eastAsia="Calibri" w:hAnsi="Times New Roman"/>
                <w:color w:val="000000"/>
                <w:sz w:val="24"/>
                <w:szCs w:val="24"/>
              </w:rPr>
              <w:t>tikslinių grupių apgyvendinimo socialinės priežiūros ir globos įstaigose ir su tuo susijusios išlaidos.</w:t>
            </w:r>
          </w:p>
        </w:tc>
      </w:tr>
      <w:tr w:rsidR="004C5EC0" w:rsidRPr="005B37E2" w14:paraId="406C9F8F" w14:textId="77777777" w:rsidTr="001E6D4F">
        <w:tc>
          <w:tcPr>
            <w:tcW w:w="1056" w:type="dxa"/>
            <w:shd w:val="pct5" w:color="000000" w:fill="FFFFFF"/>
          </w:tcPr>
          <w:p w14:paraId="406C9F8C"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1.1.1.11.</w:t>
            </w:r>
          </w:p>
        </w:tc>
        <w:tc>
          <w:tcPr>
            <w:tcW w:w="1950" w:type="dxa"/>
            <w:shd w:val="pct5" w:color="000000" w:fill="FFFFFF"/>
          </w:tcPr>
          <w:p w14:paraId="406C9F8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Paramos lyginamoji dalis (proc.) </w:t>
            </w:r>
          </w:p>
        </w:tc>
        <w:tc>
          <w:tcPr>
            <w:tcW w:w="6831" w:type="dxa"/>
            <w:shd w:val="pct5" w:color="000000" w:fill="FFFFFF"/>
          </w:tcPr>
          <w:p w14:paraId="406C9F8E" w14:textId="77777777" w:rsidR="004C5EC0" w:rsidRPr="00DB45A9" w:rsidRDefault="004C5EC0" w:rsidP="00281CA2">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Numatoma remti vietos projektus, kurių paramos dalis negali viršyti </w:t>
            </w:r>
            <w:r w:rsidR="00281CA2" w:rsidRPr="00DB45A9">
              <w:rPr>
                <w:rFonts w:ascii="Times New Roman" w:eastAsia="Calibri" w:hAnsi="Times New Roman"/>
                <w:bCs/>
                <w:sz w:val="24"/>
                <w:szCs w:val="24"/>
              </w:rPr>
              <w:t>95</w:t>
            </w:r>
            <w:r w:rsidRPr="00DB45A9">
              <w:rPr>
                <w:rFonts w:ascii="Times New Roman" w:eastAsia="Calibri" w:hAnsi="Times New Roman"/>
                <w:bCs/>
                <w:sz w:val="24"/>
                <w:szCs w:val="24"/>
              </w:rPr>
              <w:t xml:space="preserve"> proc. </w:t>
            </w:r>
            <w:r w:rsidR="00DB45A9" w:rsidRPr="00DB45A9">
              <w:rPr>
                <w:rFonts w:ascii="Times New Roman" w:eastAsia="Calibri" w:hAnsi="Times New Roman"/>
                <w:bCs/>
                <w:i/>
                <w:sz w:val="24"/>
                <w:szCs w:val="24"/>
              </w:rPr>
              <w:t>(84,50 proc. ES paramos lėšos, 10,50 proc. savivaldybės biudžeto lėšos)</w:t>
            </w:r>
          </w:p>
        </w:tc>
      </w:tr>
      <w:tr w:rsidR="004C5EC0" w:rsidRPr="00BF490F" w14:paraId="406C9F93" w14:textId="77777777" w:rsidTr="001E6D4F">
        <w:tc>
          <w:tcPr>
            <w:tcW w:w="1056" w:type="dxa"/>
            <w:shd w:val="pct20" w:color="000000" w:fill="FFFFFF"/>
          </w:tcPr>
          <w:p w14:paraId="406C9F9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1.1.1.12.</w:t>
            </w:r>
          </w:p>
        </w:tc>
        <w:tc>
          <w:tcPr>
            <w:tcW w:w="1950" w:type="dxa"/>
            <w:shd w:val="pct20" w:color="000000" w:fill="FFFFFF"/>
          </w:tcPr>
          <w:p w14:paraId="406C9F9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Pareiškėjo įnašas</w:t>
            </w:r>
          </w:p>
        </w:tc>
        <w:tc>
          <w:tcPr>
            <w:tcW w:w="6831" w:type="dxa"/>
            <w:shd w:val="pct20" w:color="000000" w:fill="FFFFFF"/>
          </w:tcPr>
          <w:p w14:paraId="406C9F92" w14:textId="77777777" w:rsidR="004C5EC0" w:rsidRPr="00DB45A9" w:rsidRDefault="004C5EC0" w:rsidP="001E6D4F">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Pareiškėjas prie įgyvendinimo prisideda ne mažiau nei 5 proc. </w:t>
            </w:r>
            <w:r w:rsidRPr="00DB45A9">
              <w:rPr>
                <w:rFonts w:ascii="Times New Roman" w:hAnsi="Times New Roman"/>
                <w:sz w:val="24"/>
                <w:szCs w:val="24"/>
              </w:rPr>
              <w:t>įnašu – nemokamu savanorišku darbu.</w:t>
            </w:r>
          </w:p>
        </w:tc>
      </w:tr>
      <w:tr w:rsidR="004C5EC0" w:rsidRPr="00BF490F" w14:paraId="406C9F97" w14:textId="77777777" w:rsidTr="001E6D4F">
        <w:tc>
          <w:tcPr>
            <w:tcW w:w="1056" w:type="dxa"/>
            <w:shd w:val="pct5" w:color="000000" w:fill="FFFFFF"/>
          </w:tcPr>
          <w:p w14:paraId="406C9F94"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1.1.1.13.</w:t>
            </w:r>
          </w:p>
        </w:tc>
        <w:tc>
          <w:tcPr>
            <w:tcW w:w="1950" w:type="dxa"/>
            <w:shd w:val="pct5" w:color="000000" w:fill="FFFFFF"/>
          </w:tcPr>
          <w:p w14:paraId="406C9F9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Projektų vertės</w:t>
            </w:r>
          </w:p>
        </w:tc>
        <w:tc>
          <w:tcPr>
            <w:tcW w:w="6831" w:type="dxa"/>
            <w:shd w:val="pct5" w:color="000000" w:fill="FFFFFF"/>
          </w:tcPr>
          <w:p w14:paraId="406C9F96" w14:textId="77777777" w:rsidR="004C5EC0" w:rsidRPr="001E6D4F" w:rsidRDefault="004C5EC0" w:rsidP="00E52D2E">
            <w:pPr>
              <w:spacing w:after="0" w:line="276" w:lineRule="auto"/>
              <w:rPr>
                <w:rFonts w:ascii="Times New Roman" w:eastAsia="Calibri" w:hAnsi="Times New Roman"/>
                <w:bCs/>
                <w:sz w:val="24"/>
                <w:szCs w:val="24"/>
              </w:rPr>
            </w:pPr>
            <w:r w:rsidRPr="001E6D4F">
              <w:rPr>
                <w:rFonts w:ascii="Times New Roman" w:eastAsia="Calibri" w:hAnsi="Times New Roman"/>
                <w:bCs/>
                <w:sz w:val="24"/>
                <w:szCs w:val="24"/>
              </w:rPr>
              <w:t xml:space="preserve">Tinkamo finansuoti projekto vertė ne mažesnė nei </w:t>
            </w:r>
            <w:r w:rsidR="00E52D2E">
              <w:rPr>
                <w:rFonts w:ascii="Times New Roman" w:eastAsia="Calibri" w:hAnsi="Times New Roman"/>
                <w:bCs/>
                <w:color w:val="FF0000"/>
                <w:sz w:val="24"/>
                <w:szCs w:val="24"/>
              </w:rPr>
              <w:t>20</w:t>
            </w:r>
            <w:r w:rsidR="005548C6">
              <w:rPr>
                <w:rFonts w:ascii="Times New Roman" w:eastAsia="Calibri" w:hAnsi="Times New Roman"/>
                <w:bCs/>
                <w:color w:val="FF0000"/>
                <w:sz w:val="24"/>
                <w:szCs w:val="24"/>
              </w:rPr>
              <w:t>.</w:t>
            </w:r>
            <w:r w:rsidR="00E52D2E">
              <w:rPr>
                <w:rFonts w:ascii="Times New Roman" w:eastAsia="Calibri" w:hAnsi="Times New Roman"/>
                <w:bCs/>
                <w:color w:val="FF0000"/>
                <w:sz w:val="24"/>
                <w:szCs w:val="24"/>
              </w:rPr>
              <w:t>0</w:t>
            </w:r>
            <w:r w:rsidR="005548C6">
              <w:rPr>
                <w:rFonts w:ascii="Times New Roman" w:eastAsia="Calibri" w:hAnsi="Times New Roman"/>
                <w:bCs/>
                <w:color w:val="FF0000"/>
                <w:sz w:val="24"/>
                <w:szCs w:val="24"/>
              </w:rPr>
              <w:t>00</w:t>
            </w:r>
            <w:r w:rsidRPr="001E6D4F">
              <w:rPr>
                <w:rFonts w:ascii="Times New Roman" w:eastAsia="Calibri" w:hAnsi="Times New Roman"/>
                <w:bCs/>
                <w:color w:val="FF0000"/>
                <w:sz w:val="24"/>
                <w:szCs w:val="24"/>
              </w:rPr>
              <w:t xml:space="preserve"> Eur</w:t>
            </w:r>
            <w:r w:rsidRPr="001E6D4F">
              <w:rPr>
                <w:rFonts w:ascii="Times New Roman" w:eastAsia="Calibri" w:hAnsi="Times New Roman"/>
                <w:bCs/>
                <w:sz w:val="24"/>
                <w:szCs w:val="24"/>
              </w:rPr>
              <w:t xml:space="preserve"> ir ne didesnė nei </w:t>
            </w:r>
            <w:r w:rsidR="00E52D2E">
              <w:rPr>
                <w:rFonts w:ascii="Times New Roman" w:eastAsia="Calibri" w:hAnsi="Times New Roman"/>
                <w:bCs/>
                <w:color w:val="FF0000"/>
                <w:sz w:val="24"/>
                <w:szCs w:val="24"/>
              </w:rPr>
              <w:t>70</w:t>
            </w:r>
            <w:r w:rsidR="005548C6">
              <w:rPr>
                <w:rFonts w:ascii="Times New Roman" w:eastAsia="Calibri" w:hAnsi="Times New Roman"/>
                <w:bCs/>
                <w:color w:val="FF0000"/>
                <w:sz w:val="24"/>
                <w:szCs w:val="24"/>
              </w:rPr>
              <w:t>.000</w:t>
            </w:r>
            <w:r w:rsidRPr="001E6D4F">
              <w:rPr>
                <w:rFonts w:ascii="Times New Roman" w:eastAsia="Calibri" w:hAnsi="Times New Roman"/>
                <w:bCs/>
                <w:color w:val="FF0000"/>
                <w:sz w:val="24"/>
                <w:szCs w:val="24"/>
              </w:rPr>
              <w:t xml:space="preserve"> Eur.</w:t>
            </w:r>
          </w:p>
        </w:tc>
      </w:tr>
      <w:tr w:rsidR="004C5EC0" w:rsidRPr="001E6D4F" w14:paraId="406C9F9B" w14:textId="77777777" w:rsidTr="001E6D4F">
        <w:tc>
          <w:tcPr>
            <w:tcW w:w="9837" w:type="dxa"/>
            <w:gridSpan w:val="3"/>
            <w:shd w:val="pct20" w:color="000000" w:fill="FFFFFF"/>
          </w:tcPr>
          <w:p w14:paraId="406C9F98" w14:textId="77777777" w:rsidR="004C5EC0" w:rsidRPr="001E6D4F" w:rsidRDefault="004C5EC0" w:rsidP="001E6D4F">
            <w:pPr>
              <w:pStyle w:val="Sraopastraipa"/>
              <w:numPr>
                <w:ilvl w:val="1"/>
                <w:numId w:val="49"/>
              </w:numPr>
              <w:tabs>
                <w:tab w:val="left" w:pos="709"/>
              </w:tabs>
              <w:spacing w:after="0" w:line="276" w:lineRule="auto"/>
              <w:jc w:val="both"/>
              <w:rPr>
                <w:rFonts w:ascii="Times New Roman" w:eastAsia="Calibri" w:hAnsi="Times New Roman"/>
                <w:b/>
                <w:sz w:val="24"/>
                <w:szCs w:val="24"/>
              </w:rPr>
            </w:pPr>
            <w:r w:rsidRPr="001E6D4F">
              <w:rPr>
                <w:rFonts w:ascii="Times New Roman" w:eastAsia="Calibri" w:hAnsi="Times New Roman"/>
                <w:b/>
                <w:sz w:val="24"/>
                <w:szCs w:val="24"/>
              </w:rPr>
              <w:t>Uždavinys: Mažinti Lazdijų miesto bendruomenės narių socialinę atskirtį per bendruomenių inicijuojamas veiklas;</w:t>
            </w:r>
          </w:p>
          <w:p w14:paraId="406C9F99" w14:textId="77777777" w:rsidR="004C5EC0" w:rsidRPr="001E6D4F" w:rsidRDefault="004C5EC0" w:rsidP="001E6D4F">
            <w:pPr>
              <w:pStyle w:val="Sraopastraipa"/>
              <w:tabs>
                <w:tab w:val="left" w:pos="851"/>
              </w:tabs>
              <w:spacing w:after="0" w:line="276" w:lineRule="auto"/>
              <w:ind w:left="180"/>
              <w:rPr>
                <w:rFonts w:ascii="Times New Roman" w:eastAsia="Calibri" w:hAnsi="Times New Roman"/>
                <w:b/>
                <w:sz w:val="24"/>
                <w:szCs w:val="24"/>
              </w:rPr>
            </w:pPr>
          </w:p>
          <w:p w14:paraId="406C9F9A" w14:textId="77777777" w:rsidR="004C5EC0" w:rsidRPr="001E6D4F" w:rsidRDefault="004C5EC0" w:rsidP="001E6D4F">
            <w:pPr>
              <w:pStyle w:val="Sraopastraipa"/>
              <w:numPr>
                <w:ilvl w:val="2"/>
                <w:numId w:val="49"/>
              </w:numPr>
              <w:tabs>
                <w:tab w:val="left" w:pos="851"/>
              </w:tabs>
              <w:spacing w:after="0" w:line="276" w:lineRule="auto"/>
              <w:ind w:left="851" w:hanging="709"/>
              <w:jc w:val="both"/>
              <w:rPr>
                <w:rFonts w:ascii="Times New Roman" w:eastAsia="Calibri" w:hAnsi="Times New Roman"/>
                <w:b/>
                <w:sz w:val="24"/>
                <w:szCs w:val="24"/>
              </w:rPr>
            </w:pPr>
            <w:r w:rsidRPr="001E6D4F">
              <w:rPr>
                <w:rFonts w:ascii="Times New Roman" w:eastAsia="Calibri" w:hAnsi="Times New Roman"/>
                <w:b/>
                <w:sz w:val="24"/>
                <w:szCs w:val="24"/>
              </w:rPr>
              <w:t>Veiksmas: Bendrųjų socialinių paslaugų teikimas skatinant pabėgėlių socialinę integraciją Lazdijų mieste.</w:t>
            </w:r>
          </w:p>
        </w:tc>
      </w:tr>
      <w:tr w:rsidR="004C5EC0" w:rsidRPr="00BF490F" w14:paraId="406C9F9F" w14:textId="77777777" w:rsidTr="001E6D4F">
        <w:tc>
          <w:tcPr>
            <w:tcW w:w="1056" w:type="dxa"/>
            <w:shd w:val="pct5" w:color="000000" w:fill="FFFFFF"/>
          </w:tcPr>
          <w:p w14:paraId="406C9F9C"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1.1.2.1.</w:t>
            </w:r>
          </w:p>
        </w:tc>
        <w:tc>
          <w:tcPr>
            <w:tcW w:w="1950" w:type="dxa"/>
            <w:shd w:val="pct5" w:color="000000" w:fill="FFFFFF"/>
          </w:tcPr>
          <w:p w14:paraId="406C9F9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Tikslas</w:t>
            </w:r>
          </w:p>
        </w:tc>
        <w:tc>
          <w:tcPr>
            <w:tcW w:w="6831" w:type="dxa"/>
            <w:shd w:val="pct5" w:color="000000" w:fill="FFFFFF"/>
          </w:tcPr>
          <w:p w14:paraId="406C9F9E"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sz w:val="24"/>
                <w:szCs w:val="24"/>
              </w:rPr>
              <w:t xml:space="preserve">Teikiant </w:t>
            </w:r>
            <w:r w:rsidRPr="001E6D4F">
              <w:rPr>
                <w:rFonts w:ascii="Times New Roman" w:eastAsia="Calibri" w:hAnsi="Times New Roman"/>
                <w:bCs/>
                <w:sz w:val="24"/>
                <w:szCs w:val="24"/>
              </w:rPr>
              <w:t>socialinę integraciją skatinančias paslaugas</w:t>
            </w:r>
            <w:r w:rsidRPr="001E6D4F">
              <w:rPr>
                <w:rFonts w:ascii="Times New Roman" w:eastAsia="Calibri" w:hAnsi="Times New Roman"/>
                <w:sz w:val="24"/>
                <w:szCs w:val="24"/>
              </w:rPr>
              <w:t xml:space="preserve"> mažinti pabėgėlių socialinę atskirtį</w:t>
            </w:r>
          </w:p>
        </w:tc>
      </w:tr>
      <w:tr w:rsidR="004C5EC0" w:rsidRPr="00BF490F" w14:paraId="406C9FA4" w14:textId="77777777" w:rsidTr="001E6D4F">
        <w:tc>
          <w:tcPr>
            <w:tcW w:w="1056" w:type="dxa"/>
            <w:shd w:val="pct20" w:color="000000" w:fill="FFFFFF"/>
          </w:tcPr>
          <w:p w14:paraId="406C9FA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1.1.2.2.</w:t>
            </w:r>
          </w:p>
        </w:tc>
        <w:tc>
          <w:tcPr>
            <w:tcW w:w="1950" w:type="dxa"/>
            <w:shd w:val="pct20" w:color="000000" w:fill="FFFFFF"/>
          </w:tcPr>
          <w:p w14:paraId="406C9FA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Apibūdinimas</w:t>
            </w:r>
          </w:p>
        </w:tc>
        <w:tc>
          <w:tcPr>
            <w:tcW w:w="6831" w:type="dxa"/>
            <w:shd w:val="pct20" w:color="000000" w:fill="FFFFFF"/>
          </w:tcPr>
          <w:p w14:paraId="406C9FA2" w14:textId="77777777" w:rsidR="004C5EC0" w:rsidRPr="001E6D4F" w:rsidRDefault="004C5EC0" w:rsidP="001E6D4F">
            <w:pPr>
              <w:spacing w:after="0" w:line="276" w:lineRule="auto"/>
              <w:ind w:left="34"/>
              <w:jc w:val="both"/>
              <w:rPr>
                <w:rFonts w:ascii="Times New Roman" w:eastAsia="Calibri" w:hAnsi="Times New Roman"/>
                <w:bCs/>
                <w:sz w:val="24"/>
                <w:szCs w:val="24"/>
              </w:rPr>
            </w:pPr>
            <w:r w:rsidRPr="001E6D4F">
              <w:rPr>
                <w:rFonts w:ascii="Times New Roman" w:eastAsia="Calibri" w:hAnsi="Times New Roman"/>
                <w:bCs/>
                <w:sz w:val="24"/>
                <w:szCs w:val="24"/>
              </w:rPr>
              <w:t xml:space="preserve">Veiksmo įgyvendinimas skirtas skatinti socialinę pabėgėlių integraciją Lazdijų mieste. </w:t>
            </w:r>
          </w:p>
          <w:p w14:paraId="406C9FA3"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Veiklos gali apimti: būtinas socialines, psichologines ir pan. paslaugas, kurios būtinos sėkmingai pabėgėlių integracijai.</w:t>
            </w:r>
          </w:p>
        </w:tc>
      </w:tr>
      <w:tr w:rsidR="004C5EC0" w:rsidRPr="00BF490F" w14:paraId="406C9FA9" w14:textId="77777777" w:rsidTr="001E6D4F">
        <w:tc>
          <w:tcPr>
            <w:tcW w:w="1056" w:type="dxa"/>
            <w:shd w:val="pct5" w:color="000000" w:fill="FFFFFF"/>
          </w:tcPr>
          <w:p w14:paraId="406C9FA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1.1.2.3.</w:t>
            </w:r>
          </w:p>
        </w:tc>
        <w:tc>
          <w:tcPr>
            <w:tcW w:w="1950" w:type="dxa"/>
            <w:shd w:val="pct5" w:color="000000" w:fill="FFFFFF"/>
          </w:tcPr>
          <w:p w14:paraId="406C9FA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Remiamų vietos projektų pobūdis: </w:t>
            </w:r>
          </w:p>
        </w:tc>
        <w:tc>
          <w:tcPr>
            <w:tcW w:w="6831" w:type="dxa"/>
            <w:shd w:val="pct5" w:color="000000" w:fill="FFFFFF"/>
          </w:tcPr>
          <w:p w14:paraId="406C9FA7"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 xml:space="preserve">Pažymėkite ženklu „X“, ar remiami pelno ar ne pelno projektai. </w:t>
            </w:r>
          </w:p>
          <w:p w14:paraId="406C9FA8"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 xml:space="preserve">Fizinių asmenų vietos projektai gali būti remiami tik pelno. </w:t>
            </w:r>
          </w:p>
        </w:tc>
      </w:tr>
      <w:tr w:rsidR="004C5EC0" w:rsidRPr="00BF490F" w14:paraId="406C9FAF" w14:textId="77777777" w:rsidTr="001E6D4F">
        <w:tc>
          <w:tcPr>
            <w:tcW w:w="1056" w:type="dxa"/>
            <w:shd w:val="pct20" w:color="000000" w:fill="FFFFFF"/>
          </w:tcPr>
          <w:p w14:paraId="406C9FAA"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20" w:color="000000" w:fill="FFFFFF"/>
          </w:tcPr>
          <w:p w14:paraId="406C9FAB" w14:textId="77777777" w:rsidR="004C5EC0" w:rsidRPr="001E6D4F" w:rsidRDefault="004C5EC0" w:rsidP="001E6D4F">
            <w:pPr>
              <w:spacing w:after="0" w:line="276" w:lineRule="auto"/>
              <w:jc w:val="right"/>
              <w:rPr>
                <w:rFonts w:ascii="Times New Roman" w:eastAsia="Calibri" w:hAnsi="Times New Roman"/>
                <w:sz w:val="24"/>
                <w:szCs w:val="24"/>
              </w:rPr>
            </w:pPr>
            <w:r w:rsidRPr="001E6D4F">
              <w:rPr>
                <w:rFonts w:ascii="Times New Roman" w:eastAsia="Calibri" w:hAnsi="Times New Roman"/>
                <w:i/>
                <w:sz w:val="24"/>
                <w:szCs w:val="24"/>
              </w:rPr>
              <w:t>pelno</w:t>
            </w:r>
          </w:p>
        </w:tc>
        <w:tc>
          <w:tcPr>
            <w:tcW w:w="6831" w:type="dxa"/>
            <w:shd w:val="pct20"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C5EC0" w:rsidRPr="00BF490F" w14:paraId="406C9FAD" w14:textId="77777777" w:rsidTr="00356D27">
              <w:tc>
                <w:tcPr>
                  <w:tcW w:w="312" w:type="dxa"/>
                </w:tcPr>
                <w:p w14:paraId="406C9FAC" w14:textId="77777777" w:rsidR="004C5EC0" w:rsidRPr="00BF490F" w:rsidRDefault="004C5EC0" w:rsidP="004C5EC0">
                  <w:pPr>
                    <w:spacing w:after="0" w:line="276" w:lineRule="auto"/>
                    <w:rPr>
                      <w:rFonts w:ascii="Times New Roman" w:hAnsi="Times New Roman"/>
                      <w:i/>
                      <w:sz w:val="24"/>
                      <w:szCs w:val="24"/>
                    </w:rPr>
                  </w:pPr>
                </w:p>
              </w:tc>
            </w:tr>
          </w:tbl>
          <w:p w14:paraId="406C9FAE"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BF490F" w14:paraId="406C9FB5" w14:textId="77777777" w:rsidTr="001E6D4F">
        <w:tc>
          <w:tcPr>
            <w:tcW w:w="1056" w:type="dxa"/>
            <w:shd w:val="pct5" w:color="000000" w:fill="FFFFFF"/>
          </w:tcPr>
          <w:p w14:paraId="406C9FB0"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5" w:color="000000" w:fill="FFFFFF"/>
          </w:tcPr>
          <w:p w14:paraId="406C9FB1" w14:textId="77777777" w:rsidR="004C5EC0" w:rsidRPr="001E6D4F" w:rsidRDefault="004C5EC0" w:rsidP="001E6D4F">
            <w:pPr>
              <w:spacing w:after="0" w:line="276" w:lineRule="auto"/>
              <w:jc w:val="right"/>
              <w:rPr>
                <w:rFonts w:ascii="Times New Roman" w:eastAsia="Calibri" w:hAnsi="Times New Roman"/>
                <w:i/>
                <w:sz w:val="24"/>
                <w:szCs w:val="24"/>
              </w:rPr>
            </w:pPr>
            <w:r w:rsidRPr="001E6D4F">
              <w:rPr>
                <w:rFonts w:ascii="Times New Roman" w:eastAsia="Calibri" w:hAnsi="Times New Roman"/>
                <w:i/>
                <w:sz w:val="24"/>
                <w:szCs w:val="24"/>
              </w:rPr>
              <w:t>ne pelno</w:t>
            </w:r>
          </w:p>
        </w:tc>
        <w:tc>
          <w:tcPr>
            <w:tcW w:w="6831" w:type="dxa"/>
            <w:shd w:val="pct5"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4C5EC0" w:rsidRPr="00BF490F" w14:paraId="406C9FB3" w14:textId="77777777" w:rsidTr="00356D27">
              <w:tc>
                <w:tcPr>
                  <w:tcW w:w="312" w:type="dxa"/>
                </w:tcPr>
                <w:p w14:paraId="406C9FB2" w14:textId="77777777" w:rsidR="004C5EC0" w:rsidRPr="00BF490F" w:rsidRDefault="004C5EC0" w:rsidP="004C5EC0">
                  <w:pPr>
                    <w:spacing w:after="0" w:line="276" w:lineRule="auto"/>
                    <w:rPr>
                      <w:rFonts w:ascii="Times New Roman" w:hAnsi="Times New Roman"/>
                      <w:i/>
                      <w:sz w:val="24"/>
                      <w:szCs w:val="24"/>
                    </w:rPr>
                  </w:pPr>
                  <w:r w:rsidRPr="00BF490F">
                    <w:rPr>
                      <w:rFonts w:ascii="Times New Roman" w:hAnsi="Times New Roman"/>
                      <w:i/>
                      <w:sz w:val="24"/>
                      <w:szCs w:val="24"/>
                    </w:rPr>
                    <w:t>x</w:t>
                  </w:r>
                </w:p>
              </w:tc>
            </w:tr>
          </w:tbl>
          <w:p w14:paraId="406C9FB4"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BF490F" w14:paraId="406C9FB9" w14:textId="77777777" w:rsidTr="001E6D4F">
        <w:tc>
          <w:tcPr>
            <w:tcW w:w="1056" w:type="dxa"/>
            <w:shd w:val="pct20" w:color="000000" w:fill="FFFFFF"/>
          </w:tcPr>
          <w:p w14:paraId="406C9FB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1.1.2.4.</w:t>
            </w:r>
          </w:p>
        </w:tc>
        <w:tc>
          <w:tcPr>
            <w:tcW w:w="1950" w:type="dxa"/>
            <w:shd w:val="pct20" w:color="000000" w:fill="FFFFFF"/>
          </w:tcPr>
          <w:p w14:paraId="406C9FB7"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Tinkami paramos gavėjai</w:t>
            </w:r>
          </w:p>
        </w:tc>
        <w:tc>
          <w:tcPr>
            <w:tcW w:w="6831" w:type="dxa"/>
            <w:shd w:val="pct20" w:color="000000" w:fill="FFFFFF"/>
          </w:tcPr>
          <w:p w14:paraId="406C9FB8"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Vieši ir privatūs juridiniai asmenys, kurie veiklą vykdo vietos plėtros strategijos įgyvendinimo teritorijoje, s</w:t>
            </w:r>
            <w:r w:rsidRPr="001E6D4F">
              <w:rPr>
                <w:rFonts w:ascii="Times New Roman" w:eastAsia="Calibri" w:hAnsi="Times New Roman"/>
                <w:sz w:val="24"/>
                <w:szCs w:val="24"/>
              </w:rPr>
              <w:t>avivaldybės, kurios teritorijoje įgyvendinama vietos plėtros strategija, administracija.</w:t>
            </w:r>
          </w:p>
        </w:tc>
      </w:tr>
      <w:tr w:rsidR="004C5EC0" w:rsidRPr="00BF490F" w14:paraId="406C9FBD" w14:textId="77777777" w:rsidTr="001E6D4F">
        <w:tc>
          <w:tcPr>
            <w:tcW w:w="1056" w:type="dxa"/>
            <w:shd w:val="pct5" w:color="000000" w:fill="FFFFFF"/>
          </w:tcPr>
          <w:p w14:paraId="406C9FB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1.1.2.5.</w:t>
            </w:r>
          </w:p>
        </w:tc>
        <w:tc>
          <w:tcPr>
            <w:tcW w:w="1950" w:type="dxa"/>
            <w:shd w:val="pct5" w:color="000000" w:fill="FFFFFF"/>
          </w:tcPr>
          <w:p w14:paraId="406C9FBB"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Galimi projektų partneriai</w:t>
            </w:r>
          </w:p>
        </w:tc>
        <w:tc>
          <w:tcPr>
            <w:tcW w:w="6831" w:type="dxa"/>
            <w:shd w:val="pct5" w:color="000000" w:fill="FFFFFF"/>
          </w:tcPr>
          <w:p w14:paraId="406C9FBC" w14:textId="77777777" w:rsidR="004C5EC0" w:rsidRPr="001E6D4F" w:rsidRDefault="004C5EC0" w:rsidP="001E6D4F">
            <w:pPr>
              <w:tabs>
                <w:tab w:val="left" w:pos="34"/>
                <w:tab w:val="left" w:pos="113"/>
              </w:tabs>
              <w:spacing w:after="0" w:line="276" w:lineRule="auto"/>
              <w:contextualSpacing/>
              <w:jc w:val="both"/>
              <w:rPr>
                <w:rFonts w:ascii="Times New Roman" w:eastAsia="Calibri" w:hAnsi="Times New Roman"/>
                <w:bCs/>
                <w:sz w:val="24"/>
                <w:szCs w:val="24"/>
              </w:rPr>
            </w:pPr>
            <w:r w:rsidRPr="001E6D4F">
              <w:rPr>
                <w:rFonts w:ascii="Times New Roman" w:eastAsia="Calibri" w:hAnsi="Times New Roman"/>
                <w:bCs/>
                <w:sz w:val="24"/>
                <w:szCs w:val="24"/>
              </w:rPr>
              <w:t xml:space="preserve">Viešieji ir privatūs juridiniai asmenys, kurie veiklą vykdo vietos plėtros strategijos įgyvendinimo teritorijoje ar besiribojančiose teritorijose, </w:t>
            </w:r>
            <w:r w:rsidRPr="001E6D4F">
              <w:rPr>
                <w:rFonts w:ascii="Times New Roman" w:eastAsia="Calibri" w:hAnsi="Times New Roman"/>
                <w:sz w:val="24"/>
                <w:szCs w:val="24"/>
              </w:rPr>
              <w:t>savivaldybė, kurios teritorijoje įgyvendinama vietos plėtros strategija, administracija; savivaldybės, kurios teritorija ribojasi su teritorija tos savivaldybės, kurioje įgyvendinama vietos plėtros strategija, administracija.</w:t>
            </w:r>
          </w:p>
        </w:tc>
      </w:tr>
      <w:tr w:rsidR="004C5EC0" w:rsidRPr="00BF490F" w14:paraId="406C9FC1" w14:textId="77777777" w:rsidTr="001E6D4F">
        <w:tc>
          <w:tcPr>
            <w:tcW w:w="1056" w:type="dxa"/>
            <w:shd w:val="pct20" w:color="000000" w:fill="FFFFFF"/>
          </w:tcPr>
          <w:p w14:paraId="406C9FBE"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1.1.2.6.</w:t>
            </w:r>
          </w:p>
        </w:tc>
        <w:tc>
          <w:tcPr>
            <w:tcW w:w="1950" w:type="dxa"/>
            <w:shd w:val="pct20" w:color="000000" w:fill="FFFFFF"/>
          </w:tcPr>
          <w:p w14:paraId="406C9FBF"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Tikslinė grupė</w:t>
            </w:r>
          </w:p>
        </w:tc>
        <w:tc>
          <w:tcPr>
            <w:tcW w:w="6831" w:type="dxa"/>
            <w:shd w:val="pct20" w:color="000000" w:fill="FFFFFF"/>
          </w:tcPr>
          <w:p w14:paraId="406C9FC0" w14:textId="77777777" w:rsidR="004C5EC0" w:rsidRPr="001E6D4F" w:rsidRDefault="004C5EC0" w:rsidP="001E6D4F">
            <w:pPr>
              <w:tabs>
                <w:tab w:val="left" w:pos="0"/>
                <w:tab w:val="left" w:pos="426"/>
                <w:tab w:val="left" w:pos="10205"/>
              </w:tabs>
              <w:spacing w:after="0" w:line="276" w:lineRule="auto"/>
              <w:ind w:right="-2"/>
              <w:rPr>
                <w:rFonts w:ascii="Times New Roman" w:eastAsia="Calibri" w:hAnsi="Times New Roman"/>
                <w:bCs/>
                <w:sz w:val="24"/>
                <w:szCs w:val="24"/>
              </w:rPr>
            </w:pPr>
            <w:r w:rsidRPr="001E6D4F">
              <w:rPr>
                <w:rFonts w:ascii="Times New Roman" w:eastAsia="Calibri" w:hAnsi="Times New Roman"/>
                <w:sz w:val="24"/>
                <w:szCs w:val="24"/>
              </w:rPr>
              <w:t>Pabėgėlių statusą turintys asmenys</w:t>
            </w:r>
            <w:r w:rsidRPr="001E6D4F">
              <w:rPr>
                <w:rStyle w:val="Puslapioinaosnuoroda"/>
                <w:rFonts w:ascii="Times New Roman" w:eastAsia="Calibri" w:hAnsi="Times New Roman"/>
                <w:sz w:val="24"/>
                <w:szCs w:val="24"/>
              </w:rPr>
              <w:footnoteReference w:id="2"/>
            </w:r>
          </w:p>
        </w:tc>
      </w:tr>
      <w:tr w:rsidR="004C5EC0" w:rsidRPr="00BF490F" w14:paraId="406C9FC5" w14:textId="77777777" w:rsidTr="001E6D4F">
        <w:tc>
          <w:tcPr>
            <w:tcW w:w="1056" w:type="dxa"/>
            <w:shd w:val="pct5" w:color="000000" w:fill="FFFFFF"/>
          </w:tcPr>
          <w:p w14:paraId="406C9FC2"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1.1.2.7.</w:t>
            </w:r>
          </w:p>
        </w:tc>
        <w:tc>
          <w:tcPr>
            <w:tcW w:w="1950" w:type="dxa"/>
            <w:shd w:val="pct5" w:color="000000" w:fill="FFFFFF"/>
          </w:tcPr>
          <w:p w14:paraId="406C9FC3"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Tinkamumo sąlygos</w:t>
            </w:r>
          </w:p>
        </w:tc>
        <w:tc>
          <w:tcPr>
            <w:tcW w:w="6831" w:type="dxa"/>
            <w:shd w:val="pct5" w:color="000000" w:fill="FFFFFF"/>
          </w:tcPr>
          <w:p w14:paraId="406C9FC4"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sz w:val="24"/>
                <w:szCs w:val="24"/>
              </w:rPr>
              <w:t>Projekto veiklos turi būti vykdomos vietos plėtros strategijos įgyvendinimo teritorijoje arba su vietos plėtros strategijos įgyvendinimo teritorija besiribojančia teritorija, esančia Lietuvos Respublikoje arba kitose ES valstybėse narėse, jei jas vykdant sukurti produktai, rezultatai ir nauda atitenka strategijos įgyvendinimo teritorijos gyventojams ar šioje teritorijoje veiklą vykdančiam verslui.</w:t>
            </w:r>
          </w:p>
        </w:tc>
      </w:tr>
      <w:tr w:rsidR="004C5EC0" w:rsidRPr="005B37E2" w14:paraId="406C9FD4" w14:textId="77777777" w:rsidTr="001E6D4F">
        <w:tc>
          <w:tcPr>
            <w:tcW w:w="1056" w:type="dxa"/>
            <w:shd w:val="pct20" w:color="000000" w:fill="FFFFFF"/>
          </w:tcPr>
          <w:p w14:paraId="406C9FC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1.1.2.8.</w:t>
            </w:r>
          </w:p>
        </w:tc>
        <w:tc>
          <w:tcPr>
            <w:tcW w:w="1950" w:type="dxa"/>
            <w:shd w:val="pct20" w:color="000000" w:fill="FFFFFF"/>
          </w:tcPr>
          <w:p w14:paraId="406C9FC7"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Vietos projektų atrankos kriterijai</w:t>
            </w:r>
          </w:p>
        </w:tc>
        <w:tc>
          <w:tcPr>
            <w:tcW w:w="6831" w:type="dxa"/>
            <w:shd w:val="pct20" w:color="000000" w:fill="FFFFFF"/>
          </w:tcPr>
          <w:p w14:paraId="406C9FC8"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Svarbiausi vietos projektų atrankos kriterijai, kurie naudojant balų sistemą bus taikomi siekiant atrinkti ir finansuoti geriausius (sukuriančius didžiausią pridėtinę vertę) vietos projektus:</w:t>
            </w:r>
          </w:p>
          <w:p w14:paraId="406C9FC9" w14:textId="77777777" w:rsidR="004C5EC0" w:rsidRPr="001E6D4F" w:rsidRDefault="004C5EC0" w:rsidP="001E6D4F">
            <w:pPr>
              <w:pStyle w:val="Sraopastraipa"/>
              <w:numPr>
                <w:ilvl w:val="1"/>
                <w:numId w:val="50"/>
              </w:num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Kuo didesnis projekto naudos gavėjų skaičius kartu užtikrinant vietos bendruomenės socialinę sanglaudą;</w:t>
            </w:r>
          </w:p>
          <w:p w14:paraId="406C9FCA" w14:textId="77777777" w:rsidR="004C5EC0" w:rsidRPr="001E6D4F" w:rsidRDefault="004C5EC0" w:rsidP="001E6D4F">
            <w:pPr>
              <w:pStyle w:val="Sraopastraipa"/>
              <w:numPr>
                <w:ilvl w:val="1"/>
                <w:numId w:val="50"/>
              </w:numPr>
              <w:spacing w:after="0" w:line="276" w:lineRule="auto"/>
              <w:rPr>
                <w:rFonts w:ascii="Times New Roman" w:eastAsia="Calibri" w:hAnsi="Times New Roman"/>
                <w:bCs/>
                <w:sz w:val="24"/>
                <w:szCs w:val="24"/>
              </w:rPr>
            </w:pPr>
            <w:r w:rsidRPr="001E6D4F">
              <w:rPr>
                <w:rFonts w:ascii="Times New Roman" w:eastAsia="Calibri" w:hAnsi="Times New Roman"/>
                <w:bCs/>
                <w:sz w:val="24"/>
                <w:szCs w:val="24"/>
              </w:rPr>
              <w:t>Efektyvus turimų išteklių naudojimas;</w:t>
            </w:r>
          </w:p>
          <w:p w14:paraId="406C9FCB" w14:textId="77777777" w:rsidR="004C5EC0" w:rsidRPr="001E6D4F" w:rsidRDefault="004C5EC0" w:rsidP="001E6D4F">
            <w:pPr>
              <w:pStyle w:val="Sraopastraipa"/>
              <w:numPr>
                <w:ilvl w:val="1"/>
                <w:numId w:val="50"/>
              </w:numPr>
              <w:spacing w:after="0" w:line="276" w:lineRule="auto"/>
              <w:rPr>
                <w:rFonts w:ascii="Times New Roman" w:eastAsia="Calibri" w:hAnsi="Times New Roman"/>
                <w:bCs/>
                <w:sz w:val="24"/>
                <w:szCs w:val="24"/>
              </w:rPr>
            </w:pPr>
            <w:r w:rsidRPr="001E6D4F">
              <w:rPr>
                <w:rFonts w:ascii="Times New Roman" w:eastAsia="Calibri" w:hAnsi="Times New Roman"/>
                <w:bCs/>
                <w:sz w:val="24"/>
                <w:szCs w:val="24"/>
              </w:rPr>
              <w:t>Savanorių įtraukimas į veiklų vykdymą;</w:t>
            </w:r>
          </w:p>
          <w:p w14:paraId="406C9FCC" w14:textId="77777777" w:rsidR="004C5EC0" w:rsidRPr="001E6D4F" w:rsidRDefault="004C5EC0" w:rsidP="001E6D4F">
            <w:pPr>
              <w:pStyle w:val="Sraopastraipa"/>
              <w:numPr>
                <w:ilvl w:val="1"/>
                <w:numId w:val="50"/>
              </w:numPr>
              <w:spacing w:after="0" w:line="276" w:lineRule="auto"/>
              <w:rPr>
                <w:rFonts w:ascii="Times New Roman" w:eastAsia="Calibri" w:hAnsi="Times New Roman"/>
                <w:bCs/>
                <w:sz w:val="24"/>
                <w:szCs w:val="24"/>
              </w:rPr>
            </w:pPr>
            <w:r w:rsidRPr="001E6D4F">
              <w:rPr>
                <w:rFonts w:ascii="Times New Roman" w:eastAsia="Calibri" w:hAnsi="Times New Roman"/>
                <w:bCs/>
                <w:sz w:val="24"/>
                <w:szCs w:val="24"/>
              </w:rPr>
              <w:t>Veiklos tęstinumas.</w:t>
            </w:r>
          </w:p>
          <w:p w14:paraId="406C9FCD" w14:textId="77777777" w:rsidR="004C5EC0" w:rsidRPr="001E6D4F" w:rsidRDefault="004C5EC0" w:rsidP="001E6D4F">
            <w:pPr>
              <w:spacing w:after="0" w:line="276" w:lineRule="auto"/>
              <w:rPr>
                <w:rFonts w:ascii="Times New Roman" w:hAnsi="Times New Roman"/>
                <w:sz w:val="24"/>
                <w:szCs w:val="24"/>
              </w:rPr>
            </w:pPr>
            <w:r w:rsidRPr="001E6D4F">
              <w:rPr>
                <w:rFonts w:ascii="Times New Roman" w:hAnsi="Times New Roman"/>
                <w:sz w:val="24"/>
                <w:szCs w:val="24"/>
              </w:rPr>
              <w:t>Projektas turi prisidėti prie rodiklių pasiekimo:</w:t>
            </w:r>
          </w:p>
          <w:p w14:paraId="406C9FCE" w14:textId="77777777" w:rsidR="004C5EC0" w:rsidRPr="001E6D4F" w:rsidRDefault="004C5EC0" w:rsidP="00281CA2">
            <w:pPr>
              <w:pStyle w:val="Sraopastraipa"/>
              <w:numPr>
                <w:ilvl w:val="0"/>
                <w:numId w:val="51"/>
              </w:numPr>
              <w:spacing w:after="0" w:line="276" w:lineRule="auto"/>
              <w:ind w:left="536" w:hanging="322"/>
              <w:jc w:val="both"/>
              <w:rPr>
                <w:rFonts w:ascii="Times New Roman" w:hAnsi="Times New Roman"/>
                <w:sz w:val="24"/>
                <w:szCs w:val="24"/>
              </w:rPr>
            </w:pPr>
            <w:r w:rsidRPr="001E6D4F">
              <w:rPr>
                <w:rFonts w:ascii="Times New Roman" w:hAnsi="Times New Roman"/>
                <w:sz w:val="24"/>
                <w:szCs w:val="24"/>
              </w:rPr>
              <w:t>BIVP projektų veiklų dalyviai (įskaitant visas tikslines grupes)</w:t>
            </w:r>
          </w:p>
          <w:p w14:paraId="406C9FCF" w14:textId="77777777" w:rsidR="004C5EC0" w:rsidRPr="001E6D4F" w:rsidRDefault="004C5EC0" w:rsidP="00281CA2">
            <w:pPr>
              <w:pStyle w:val="Sraopastraipa"/>
              <w:numPr>
                <w:ilvl w:val="0"/>
                <w:numId w:val="51"/>
              </w:numPr>
              <w:spacing w:after="0" w:line="276" w:lineRule="auto"/>
              <w:ind w:left="536" w:hanging="322"/>
              <w:jc w:val="both"/>
              <w:rPr>
                <w:rFonts w:ascii="Times New Roman" w:eastAsia="Calibri" w:hAnsi="Times New Roman"/>
                <w:sz w:val="24"/>
                <w:szCs w:val="24"/>
              </w:rPr>
            </w:pPr>
            <w:r w:rsidRPr="001E6D4F">
              <w:rPr>
                <w:rFonts w:ascii="Times New Roman" w:eastAsia="Calibri" w:hAnsi="Times New Roman"/>
                <w:sz w:val="24"/>
                <w:szCs w:val="24"/>
              </w:rPr>
              <w:t>Gali siekti Priemonės įgyvendinimo stebėsenos produkto rodiklio ,,Projektų, kuriuos visiškai arba iš dalies įgyvendino socialiniai partneriai ar NVO, skaičius“;</w:t>
            </w:r>
          </w:p>
          <w:p w14:paraId="406C9FD0" w14:textId="77777777" w:rsidR="004C5EC0" w:rsidRPr="001E6D4F" w:rsidRDefault="004C5EC0" w:rsidP="00281CA2">
            <w:pPr>
              <w:pStyle w:val="Sraopastraipa"/>
              <w:numPr>
                <w:ilvl w:val="0"/>
                <w:numId w:val="51"/>
              </w:numPr>
              <w:spacing w:after="0" w:line="276" w:lineRule="auto"/>
              <w:ind w:left="536" w:hanging="322"/>
              <w:jc w:val="both"/>
              <w:rPr>
                <w:rFonts w:ascii="Times New Roman" w:eastAsia="Calibri" w:hAnsi="Times New Roman"/>
                <w:sz w:val="24"/>
                <w:szCs w:val="24"/>
              </w:rPr>
            </w:pPr>
            <w:r w:rsidRPr="001E6D4F">
              <w:rPr>
                <w:rFonts w:ascii="Times New Roman" w:eastAsia="Calibri" w:hAnsi="Times New Roman"/>
                <w:sz w:val="24"/>
                <w:szCs w:val="24"/>
              </w:rPr>
              <w:t>Turi prisidėti prie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rodiklio „</w:t>
            </w:r>
            <w:r w:rsidRPr="001E6D4F">
              <w:rPr>
                <w:rFonts w:ascii="Times New Roman" w:hAnsi="Times New Roman"/>
                <w:sz w:val="24"/>
                <w:szCs w:val="24"/>
              </w:rPr>
              <w:t>Socialinių partnerių organizacijose ar NVO savanoriaujančių dalyvių (vietos bendruomenės nariai) dalis praėjus 6 mėnesiams po dalyvavimo ESF veiklose</w:t>
            </w:r>
            <w:r w:rsidRPr="001E6D4F" w:rsidDel="009B7976">
              <w:rPr>
                <w:rFonts w:ascii="Times New Roman" w:eastAsia="Calibri" w:hAnsi="Times New Roman"/>
                <w:sz w:val="24"/>
                <w:szCs w:val="24"/>
              </w:rPr>
              <w:t xml:space="preserve"> </w:t>
            </w:r>
            <w:r w:rsidRPr="001E6D4F">
              <w:rPr>
                <w:rFonts w:ascii="Times New Roman" w:eastAsia="Calibri" w:hAnsi="Times New Roman"/>
                <w:sz w:val="24"/>
                <w:szCs w:val="24"/>
              </w:rPr>
              <w:t>“ siekimo;</w:t>
            </w:r>
          </w:p>
          <w:p w14:paraId="406C9FD1" w14:textId="77777777" w:rsidR="004C5EC0" w:rsidRPr="001E6D4F" w:rsidRDefault="004C5EC0" w:rsidP="00281CA2">
            <w:pPr>
              <w:pStyle w:val="Sraopastraipa"/>
              <w:numPr>
                <w:ilvl w:val="0"/>
                <w:numId w:val="51"/>
              </w:numPr>
              <w:spacing w:after="0" w:line="276" w:lineRule="auto"/>
              <w:ind w:left="536" w:hanging="322"/>
              <w:jc w:val="both"/>
              <w:rPr>
                <w:rFonts w:ascii="Times New Roman" w:eastAsia="Calibri" w:hAnsi="Times New Roman"/>
                <w:sz w:val="24"/>
                <w:szCs w:val="24"/>
              </w:rPr>
            </w:pPr>
            <w:r w:rsidRPr="001E6D4F">
              <w:rPr>
                <w:rFonts w:ascii="Times New Roman" w:eastAsia="Calibri" w:hAnsi="Times New Roman"/>
                <w:sz w:val="24"/>
                <w:szCs w:val="24"/>
              </w:rPr>
              <w:t>Gali prisidėti prie bent vieno iš šių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pokyčio rodiklių siekimo:</w:t>
            </w:r>
          </w:p>
          <w:p w14:paraId="406C9FD2" w14:textId="77777777" w:rsidR="004C5EC0" w:rsidRPr="001E6D4F" w:rsidRDefault="004C5EC0" w:rsidP="001E6D4F">
            <w:pPr>
              <w:pStyle w:val="Sraopastraipa"/>
              <w:numPr>
                <w:ilvl w:val="1"/>
                <w:numId w:val="39"/>
              </w:numPr>
              <w:spacing w:after="0" w:line="276" w:lineRule="auto"/>
              <w:jc w:val="both"/>
              <w:rPr>
                <w:rFonts w:ascii="Times New Roman" w:eastAsia="Calibri" w:hAnsi="Times New Roman"/>
                <w:sz w:val="24"/>
                <w:szCs w:val="24"/>
              </w:rPr>
            </w:pPr>
            <w:r w:rsidRPr="001E6D4F">
              <w:rPr>
                <w:rFonts w:ascii="Times New Roman" w:hAnsi="Times New Roman"/>
                <w:sz w:val="24"/>
                <w:szCs w:val="24"/>
              </w:rPr>
              <w:t>BIVP projektų veiklų dalyvių, kurių padėtis darbo rinkoje pagerėjo praėjus 6 mėnesiams po dalyvavimo ESF veiklose, dalis</w:t>
            </w:r>
            <w:r w:rsidRPr="001E6D4F">
              <w:rPr>
                <w:rFonts w:ascii="Times New Roman" w:eastAsia="Calibri" w:hAnsi="Times New Roman"/>
                <w:sz w:val="24"/>
                <w:szCs w:val="24"/>
              </w:rPr>
              <w:t>;</w:t>
            </w:r>
          </w:p>
          <w:p w14:paraId="406C9FD3" w14:textId="77777777" w:rsidR="004C5EC0" w:rsidRPr="001E6D4F" w:rsidRDefault="004C5EC0" w:rsidP="001E6D4F">
            <w:pPr>
              <w:pStyle w:val="Sraopastraipa"/>
              <w:numPr>
                <w:ilvl w:val="1"/>
                <w:numId w:val="39"/>
              </w:numPr>
              <w:spacing w:after="0" w:line="276" w:lineRule="auto"/>
              <w:jc w:val="both"/>
              <w:rPr>
                <w:rFonts w:ascii="Times New Roman" w:eastAsia="Calibri" w:hAnsi="Times New Roman"/>
                <w:sz w:val="24"/>
                <w:szCs w:val="24"/>
              </w:rPr>
            </w:pPr>
            <w:r w:rsidRPr="001E6D4F">
              <w:rPr>
                <w:rFonts w:ascii="Times New Roman" w:hAnsi="Times New Roman"/>
                <w:sz w:val="24"/>
                <w:szCs w:val="24"/>
              </w:rPr>
              <w:t>Darbingi asmenys (vietos bendruomenės nariai), kurių socialinė atskirtis sumažėjo dėl projekto veiklų dalyvių dalyvavimo projekto veiklose (praėjus 6 mėnesiams po projekto veiklų dalyvių dalyvavimo ESF veiklose)</w:t>
            </w:r>
            <w:r w:rsidRPr="001E6D4F">
              <w:rPr>
                <w:rFonts w:ascii="Times New Roman" w:eastAsia="Calibri" w:hAnsi="Times New Roman"/>
                <w:sz w:val="24"/>
                <w:szCs w:val="24"/>
              </w:rPr>
              <w:t>.</w:t>
            </w:r>
          </w:p>
        </w:tc>
      </w:tr>
      <w:tr w:rsidR="004C5EC0" w:rsidRPr="005B37E2" w14:paraId="406C9FD8" w14:textId="77777777" w:rsidTr="001E6D4F">
        <w:tc>
          <w:tcPr>
            <w:tcW w:w="1056" w:type="dxa"/>
            <w:shd w:val="pct5" w:color="000000" w:fill="FFFFFF"/>
          </w:tcPr>
          <w:p w14:paraId="406C9FD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1.1.2.9.</w:t>
            </w:r>
          </w:p>
        </w:tc>
        <w:tc>
          <w:tcPr>
            <w:tcW w:w="1950" w:type="dxa"/>
            <w:shd w:val="pct5" w:color="000000" w:fill="FFFFFF"/>
          </w:tcPr>
          <w:p w14:paraId="406C9FD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Didžiausia paramos suma vietos projekto dalyviui (Eur)</w:t>
            </w:r>
          </w:p>
        </w:tc>
        <w:tc>
          <w:tcPr>
            <w:tcW w:w="6831" w:type="dxa"/>
            <w:shd w:val="pct5" w:color="000000" w:fill="FFFFFF"/>
          </w:tcPr>
          <w:p w14:paraId="406C9FD7" w14:textId="77777777" w:rsidR="004C5EC0" w:rsidRPr="00DB45A9" w:rsidRDefault="004C5EC0" w:rsidP="00281CA2">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Paramos suma vienam vietos projekto dalyviui negali viršyti </w:t>
            </w:r>
            <w:r w:rsidR="00281CA2" w:rsidRPr="00DB45A9">
              <w:rPr>
                <w:rFonts w:ascii="Times New Roman" w:eastAsia="Calibri" w:hAnsi="Times New Roman"/>
                <w:bCs/>
                <w:sz w:val="24"/>
                <w:szCs w:val="24"/>
              </w:rPr>
              <w:t>3</w:t>
            </w:r>
            <w:r w:rsidR="008A6F12" w:rsidRPr="00DB45A9">
              <w:rPr>
                <w:rFonts w:ascii="Times New Roman" w:eastAsia="Calibri" w:hAnsi="Times New Roman"/>
                <w:bCs/>
                <w:sz w:val="24"/>
                <w:szCs w:val="24"/>
              </w:rPr>
              <w:t>.</w:t>
            </w:r>
            <w:r w:rsidR="00281CA2" w:rsidRPr="00DB45A9">
              <w:rPr>
                <w:rFonts w:ascii="Times New Roman" w:eastAsia="Calibri" w:hAnsi="Times New Roman"/>
                <w:bCs/>
                <w:sz w:val="24"/>
                <w:szCs w:val="24"/>
              </w:rPr>
              <w:t>3</w:t>
            </w:r>
            <w:r w:rsidR="008A6F12" w:rsidRPr="00DB45A9">
              <w:rPr>
                <w:rFonts w:ascii="Times New Roman" w:eastAsia="Calibri" w:hAnsi="Times New Roman"/>
                <w:bCs/>
                <w:sz w:val="24"/>
                <w:szCs w:val="24"/>
              </w:rPr>
              <w:t xml:space="preserve">00 </w:t>
            </w:r>
            <w:r w:rsidRPr="00DB45A9">
              <w:rPr>
                <w:rFonts w:ascii="Times New Roman" w:eastAsia="Calibri" w:hAnsi="Times New Roman"/>
                <w:bCs/>
                <w:sz w:val="24"/>
                <w:szCs w:val="24"/>
              </w:rPr>
              <w:t>Eur.</w:t>
            </w:r>
          </w:p>
        </w:tc>
      </w:tr>
      <w:tr w:rsidR="004C5EC0" w:rsidRPr="00BF490F" w14:paraId="406C9FE9" w14:textId="77777777" w:rsidTr="001E6D4F">
        <w:tc>
          <w:tcPr>
            <w:tcW w:w="1056" w:type="dxa"/>
            <w:shd w:val="pct20" w:color="000000" w:fill="FFFFFF"/>
          </w:tcPr>
          <w:p w14:paraId="406C9FD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1.1.2.10.</w:t>
            </w:r>
          </w:p>
        </w:tc>
        <w:tc>
          <w:tcPr>
            <w:tcW w:w="1950" w:type="dxa"/>
            <w:shd w:val="pct20" w:color="000000" w:fill="FFFFFF"/>
          </w:tcPr>
          <w:p w14:paraId="406C9FD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Tinkamos ir netinkamos išlaidos</w:t>
            </w:r>
          </w:p>
        </w:tc>
        <w:tc>
          <w:tcPr>
            <w:tcW w:w="6831" w:type="dxa"/>
            <w:shd w:val="pct20" w:color="000000" w:fill="FFFFFF"/>
          </w:tcPr>
          <w:p w14:paraId="406C9FDB"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Tinkamos finansuoti išlaidos:</w:t>
            </w:r>
          </w:p>
          <w:p w14:paraId="406C9FDC" w14:textId="77777777" w:rsidR="004C5EC0" w:rsidRPr="001E6D4F" w:rsidRDefault="004C5EC0" w:rsidP="001E6D4F">
            <w:pPr>
              <w:pStyle w:val="Sraopastraipa"/>
              <w:numPr>
                <w:ilvl w:val="0"/>
                <w:numId w:val="52"/>
              </w:numPr>
              <w:spacing w:after="0" w:line="276" w:lineRule="auto"/>
              <w:ind w:left="534" w:hanging="425"/>
              <w:jc w:val="both"/>
              <w:rPr>
                <w:rFonts w:ascii="Times New Roman" w:eastAsia="Calibri" w:hAnsi="Times New Roman"/>
                <w:sz w:val="24"/>
                <w:szCs w:val="24"/>
              </w:rPr>
            </w:pPr>
            <w:r w:rsidRPr="001E6D4F">
              <w:rPr>
                <w:rFonts w:ascii="Times New Roman" w:hAnsi="Times New Roman"/>
                <w:sz w:val="24"/>
                <w:szCs w:val="24"/>
              </w:rPr>
              <w:t xml:space="preserve">Projekto </w:t>
            </w:r>
            <w:r w:rsidRPr="001E6D4F">
              <w:rPr>
                <w:rFonts w:ascii="Times New Roman" w:eastAsia="Calibri" w:hAnsi="Times New Roman"/>
                <w:sz w:val="24"/>
                <w:szCs w:val="24"/>
              </w:rPr>
              <w:t>veikloms vykdyti reikalingų patalpų nuomos išlaidos (šios išlaidos tinkamos tuo atveju, jei pagrindžiama, kad: 1) projekto vykdytojo ar partnerio panaudos, patikėjimo ar nuosavybės teise valdomų patalpų ploto nepakanka projekto veikloms vykdyti arba valdomos patalpos dėl numatomų vykdyti projekto veiklų pobūdžio ir šioms veikloms taikomų teisės aktuose nustatytų reikalavimų yra netinkamos; 2) projekto vykdytojas ir (ar) partneris, siekdamas  projekto veikloms vykdyti reikalingas patalpas valdyti panaudos ir (ar) patikėjimo teise, ėmėsi visų priemonių, reikalingų įgyti teisę projekto veikloms vykdyti reikalingas patalpas valdyti patikėjimo ir (ar) panaudos teise) ir projekto veikloms vykdyti reikalingų patalpų, kurias projekto vykdytojas ar partneris valdo patikėjimo ar panaudos teise, paprastojo remonto išlaidos. Šios išlaidos gali sudaryti ne daugiau kaip 10 proc. visų projekto tinkamų finansuoti išlaidų.</w:t>
            </w:r>
          </w:p>
          <w:p w14:paraId="406C9FDD" w14:textId="77777777" w:rsidR="004C5EC0" w:rsidRPr="001E6D4F" w:rsidRDefault="004C5EC0" w:rsidP="001E6D4F">
            <w:pPr>
              <w:pStyle w:val="Sraopastraipa"/>
              <w:numPr>
                <w:ilvl w:val="0"/>
                <w:numId w:val="52"/>
              </w:numPr>
              <w:spacing w:after="0" w:line="276" w:lineRule="auto"/>
              <w:ind w:left="534" w:hanging="425"/>
              <w:jc w:val="both"/>
              <w:rPr>
                <w:rFonts w:ascii="Times New Roman" w:eastAsia="Calibri" w:hAnsi="Times New Roman"/>
                <w:sz w:val="24"/>
                <w:szCs w:val="24"/>
              </w:rPr>
            </w:pPr>
            <w:r w:rsidRPr="001E6D4F">
              <w:rPr>
                <w:rFonts w:ascii="Times New Roman" w:eastAsia="Calibri" w:hAnsi="Times New Roman"/>
                <w:sz w:val="24"/>
                <w:szCs w:val="24"/>
              </w:rPr>
              <w:t>Pojekto veiklai vykdyti reikalingų baldų, įrangos ir įrenginių įsigijimo ir nuomos, taip pat tikslinių transporto priemonių nuomos išlaidos (įskaitant jų pristatymo, montavimo, parengimo naudoti išlaidas);</w:t>
            </w:r>
          </w:p>
          <w:p w14:paraId="406C9FDE" w14:textId="77777777" w:rsidR="004C5EC0" w:rsidRPr="001E6D4F" w:rsidRDefault="004C5EC0" w:rsidP="001E6D4F">
            <w:pPr>
              <w:pStyle w:val="Sraopastraipa"/>
              <w:numPr>
                <w:ilvl w:val="0"/>
                <w:numId w:val="52"/>
              </w:numPr>
              <w:spacing w:after="0" w:line="276" w:lineRule="auto"/>
              <w:ind w:left="534" w:hanging="425"/>
              <w:jc w:val="both"/>
              <w:rPr>
                <w:rFonts w:ascii="Times New Roman" w:eastAsia="Calibri" w:hAnsi="Times New Roman"/>
                <w:sz w:val="24"/>
                <w:szCs w:val="24"/>
              </w:rPr>
            </w:pPr>
            <w:r w:rsidRPr="001E6D4F">
              <w:rPr>
                <w:rFonts w:ascii="Times New Roman" w:eastAsia="Calibri" w:hAnsi="Times New Roman"/>
                <w:sz w:val="24"/>
                <w:szCs w:val="24"/>
              </w:rPr>
              <w:t xml:space="preserve">Projekto veikloms vykdyti reikalingos kompiuterinės technikos, programinės įrangos įsigijimo ar nuomos išlaidos (įskaitant susijusias transportavimo, sumontavimo, paruošimo naudoti, apmokymo naudotis ir kitas susijusias išlaidas); </w:t>
            </w:r>
          </w:p>
          <w:p w14:paraId="406C9FDF" w14:textId="77777777" w:rsidR="004C5EC0" w:rsidRPr="001E6D4F" w:rsidRDefault="004C5EC0" w:rsidP="001E6D4F">
            <w:pPr>
              <w:pStyle w:val="Sraopastraipa"/>
              <w:numPr>
                <w:ilvl w:val="0"/>
                <w:numId w:val="52"/>
              </w:numPr>
              <w:spacing w:after="0" w:line="276" w:lineRule="auto"/>
              <w:ind w:left="534" w:hanging="425"/>
              <w:jc w:val="both"/>
              <w:rPr>
                <w:rFonts w:ascii="Times New Roman" w:eastAsia="Calibri" w:hAnsi="Times New Roman"/>
                <w:sz w:val="24"/>
                <w:szCs w:val="24"/>
              </w:rPr>
            </w:pPr>
            <w:r w:rsidRPr="001E6D4F">
              <w:rPr>
                <w:rFonts w:ascii="Times New Roman" w:eastAsia="Calibri" w:hAnsi="Times New Roman"/>
                <w:sz w:val="24"/>
                <w:szCs w:val="24"/>
              </w:rPr>
              <w:t>Projekto veikloms vykdyti reikalingo trumpalaikio ir ilgalaikio turto įsigijimo ir nuomos išlaidos;</w:t>
            </w:r>
          </w:p>
          <w:p w14:paraId="406C9FE0" w14:textId="77777777" w:rsidR="004C5EC0" w:rsidRPr="001E6D4F" w:rsidRDefault="004C5EC0" w:rsidP="001E6D4F">
            <w:pPr>
              <w:pStyle w:val="Sraopastraipa"/>
              <w:numPr>
                <w:ilvl w:val="0"/>
                <w:numId w:val="52"/>
              </w:numPr>
              <w:spacing w:after="0" w:line="276" w:lineRule="auto"/>
              <w:ind w:left="534" w:hanging="425"/>
              <w:jc w:val="both"/>
              <w:rPr>
                <w:rFonts w:ascii="Times New Roman" w:hAnsi="Times New Roman"/>
                <w:sz w:val="24"/>
                <w:szCs w:val="24"/>
              </w:rPr>
            </w:pPr>
            <w:r w:rsidRPr="001E6D4F">
              <w:rPr>
                <w:rFonts w:ascii="Times New Roman" w:eastAsia="Calibri" w:hAnsi="Times New Roman"/>
                <w:sz w:val="24"/>
                <w:szCs w:val="24"/>
              </w:rPr>
              <w:t xml:space="preserve">Projekto veiklas vykdančių savanorių, kai savanoriškos veiklos organizatorius – projekto vykdytojas ar partneris, savanoriškos veiklos, tiesiogiai susijusios su projekto veiklų vykdymu, išlaidos: savanorių </w:t>
            </w:r>
            <w:r w:rsidRPr="001E6D4F">
              <w:rPr>
                <w:rFonts w:ascii="Times New Roman" w:hAnsi="Times New Roman"/>
                <w:sz w:val="24"/>
                <w:szCs w:val="24"/>
              </w:rPr>
              <w:t xml:space="preserve">kelionių, maitinimo, pašto, telefono išlaidos; savanoriškai veiklai atlikti reikalingų priemonių, specialių drabužių įsigijimo išlaidos; savanoriškos veiklos sutarties galiojimo laikotarpiui tenkančios draudimo išlaidos ir savanorių skiepijimo ir sveikatos pažymos gavimo išlaidos (kai reikalinga pagal savanoriškos veiklos pobūdį); </w:t>
            </w:r>
          </w:p>
          <w:p w14:paraId="406C9FE1" w14:textId="77777777" w:rsidR="004C5EC0" w:rsidRPr="001E6D4F" w:rsidRDefault="004C5EC0" w:rsidP="001E6D4F">
            <w:pPr>
              <w:pStyle w:val="Sraopastraipa"/>
              <w:numPr>
                <w:ilvl w:val="0"/>
                <w:numId w:val="52"/>
              </w:numPr>
              <w:spacing w:after="0" w:line="276" w:lineRule="auto"/>
              <w:ind w:left="534" w:hanging="425"/>
              <w:jc w:val="both"/>
              <w:rPr>
                <w:rFonts w:ascii="Times New Roman" w:hAnsi="Times New Roman"/>
                <w:sz w:val="24"/>
                <w:szCs w:val="24"/>
              </w:rPr>
            </w:pPr>
            <w:r w:rsidRPr="001E6D4F">
              <w:rPr>
                <w:rFonts w:ascii="Times New Roman" w:hAnsi="Times New Roman"/>
                <w:sz w:val="24"/>
                <w:szCs w:val="24"/>
              </w:rPr>
              <w:t xml:space="preserve">Projekto veiklas vykdančio personalo (t. y., projekto vykdytojo ir partnerio organizacijos darbuotojų) darbo užmokesčio ir susijusių darbdavio įsipareigojimų išlaidos už laiką, dirbtą vykdant projekto veiklas. Šios išlaidos yra tinkamos finansuoti tik kaip projekto vykdytojo ir (ar) partnerio (-ių) nuosavas įnašas. </w:t>
            </w:r>
          </w:p>
          <w:p w14:paraId="406C9FE2" w14:textId="77777777" w:rsidR="004C5EC0" w:rsidRPr="001E6D4F" w:rsidRDefault="004C5EC0" w:rsidP="001E6D4F">
            <w:pPr>
              <w:pStyle w:val="Sraopastraipa"/>
              <w:numPr>
                <w:ilvl w:val="0"/>
                <w:numId w:val="52"/>
              </w:numPr>
              <w:spacing w:after="0" w:line="276" w:lineRule="auto"/>
              <w:ind w:left="534" w:hanging="425"/>
              <w:jc w:val="both"/>
              <w:rPr>
                <w:rFonts w:ascii="Times New Roman" w:eastAsia="Calibri" w:hAnsi="Times New Roman"/>
                <w:sz w:val="24"/>
                <w:szCs w:val="24"/>
              </w:rPr>
            </w:pPr>
            <w:r w:rsidRPr="001E6D4F">
              <w:rPr>
                <w:rFonts w:ascii="Times New Roman" w:hAnsi="Times New Roman"/>
                <w:sz w:val="24"/>
                <w:szCs w:val="24"/>
              </w:rPr>
              <w:t>Darbuotojų darbo užmokesčio išlaidos neturi viršyti atitinkamos specializacijos ir kvalifikacijos darbuotojų vidutinio darbo užmokesčio.</w:t>
            </w:r>
          </w:p>
          <w:p w14:paraId="406C9FE3" w14:textId="77777777" w:rsidR="004C5EC0" w:rsidRPr="001E6D4F" w:rsidRDefault="004C5EC0" w:rsidP="001E6D4F">
            <w:pPr>
              <w:spacing w:after="0" w:line="276" w:lineRule="auto"/>
              <w:rPr>
                <w:rFonts w:ascii="Times New Roman" w:hAnsi="Times New Roman"/>
                <w:sz w:val="24"/>
                <w:szCs w:val="24"/>
              </w:rPr>
            </w:pPr>
            <w:r w:rsidRPr="001E6D4F">
              <w:rPr>
                <w:rFonts w:ascii="Times New Roman" w:hAnsi="Times New Roman"/>
                <w:sz w:val="24"/>
                <w:szCs w:val="24"/>
              </w:rPr>
              <w:t xml:space="preserve">Netinkamos finansuoti išlaidos yra: </w:t>
            </w:r>
          </w:p>
          <w:p w14:paraId="406C9FE4" w14:textId="77777777" w:rsidR="004C5EC0" w:rsidRPr="001E6D4F" w:rsidRDefault="004C5EC0" w:rsidP="001E6D4F">
            <w:pPr>
              <w:pStyle w:val="Sraopastraipa"/>
              <w:numPr>
                <w:ilvl w:val="0"/>
                <w:numId w:val="53"/>
              </w:numPr>
              <w:spacing w:after="0" w:line="276" w:lineRule="auto"/>
              <w:ind w:left="392" w:hanging="392"/>
              <w:jc w:val="both"/>
              <w:rPr>
                <w:rFonts w:ascii="Times New Roman" w:hAnsi="Times New Roman"/>
                <w:sz w:val="24"/>
                <w:szCs w:val="24"/>
              </w:rPr>
            </w:pPr>
            <w:r w:rsidRPr="001E6D4F">
              <w:rPr>
                <w:rFonts w:ascii="Times New Roman" w:hAnsi="Times New Roman"/>
                <w:sz w:val="24"/>
                <w:szCs w:val="24"/>
              </w:rPr>
              <w:t>Tikslinėms grupėms skirtų maisto produktų, drabužių, higienos prekių, vaistinių preparatų įsigijimo išlaidos;</w:t>
            </w:r>
          </w:p>
          <w:p w14:paraId="406C9FE5" w14:textId="77777777" w:rsidR="004C5EC0" w:rsidRPr="001E6D4F" w:rsidRDefault="004C5EC0" w:rsidP="001E6D4F">
            <w:pPr>
              <w:pStyle w:val="Sraopastraipa"/>
              <w:numPr>
                <w:ilvl w:val="0"/>
                <w:numId w:val="53"/>
              </w:numPr>
              <w:spacing w:after="0" w:line="276" w:lineRule="auto"/>
              <w:ind w:left="392" w:hanging="392"/>
              <w:jc w:val="both"/>
              <w:rPr>
                <w:rFonts w:ascii="Times New Roman" w:hAnsi="Times New Roman"/>
                <w:sz w:val="24"/>
                <w:szCs w:val="24"/>
              </w:rPr>
            </w:pPr>
            <w:r w:rsidRPr="001E6D4F">
              <w:rPr>
                <w:rFonts w:ascii="Times New Roman" w:hAnsi="Times New Roman"/>
                <w:sz w:val="24"/>
                <w:szCs w:val="24"/>
              </w:rPr>
              <w:t>Medicinos įrangos įsigijimo išlaidos;</w:t>
            </w:r>
          </w:p>
          <w:p w14:paraId="406C9FE6" w14:textId="77777777" w:rsidR="004C5EC0" w:rsidRPr="001E6D4F" w:rsidRDefault="004C5EC0" w:rsidP="001E6D4F">
            <w:pPr>
              <w:pStyle w:val="Sraopastraipa"/>
              <w:numPr>
                <w:ilvl w:val="0"/>
                <w:numId w:val="53"/>
              </w:numPr>
              <w:spacing w:after="0" w:line="276" w:lineRule="auto"/>
              <w:ind w:left="392" w:hanging="392"/>
              <w:jc w:val="both"/>
              <w:rPr>
                <w:rFonts w:ascii="Times New Roman" w:hAnsi="Times New Roman"/>
                <w:sz w:val="24"/>
                <w:szCs w:val="24"/>
              </w:rPr>
            </w:pPr>
            <w:r w:rsidRPr="001E6D4F">
              <w:rPr>
                <w:rFonts w:ascii="Times New Roman" w:hAnsi="Times New Roman"/>
                <w:sz w:val="24"/>
                <w:szCs w:val="24"/>
              </w:rPr>
              <w:t>Socialinių ir kitų socialinei atskirčiai mažinti reikalingų paslaugų, atitinkančių veiklą, įsigijimo išlaidos;</w:t>
            </w:r>
          </w:p>
          <w:p w14:paraId="406C9FE7" w14:textId="77777777" w:rsidR="004C5EC0" w:rsidRPr="001E6D4F" w:rsidRDefault="004C5EC0" w:rsidP="001E6D4F">
            <w:pPr>
              <w:pStyle w:val="Sraopastraipa"/>
              <w:numPr>
                <w:ilvl w:val="0"/>
                <w:numId w:val="53"/>
              </w:numPr>
              <w:spacing w:after="0" w:line="276" w:lineRule="auto"/>
              <w:ind w:left="392" w:hanging="392"/>
              <w:jc w:val="both"/>
              <w:rPr>
                <w:rFonts w:ascii="Times New Roman" w:hAnsi="Times New Roman"/>
                <w:sz w:val="24"/>
                <w:szCs w:val="24"/>
              </w:rPr>
            </w:pPr>
            <w:r w:rsidRPr="001E6D4F">
              <w:rPr>
                <w:rFonts w:ascii="Times New Roman" w:eastAsia="Calibri" w:hAnsi="Times New Roman"/>
                <w:sz w:val="24"/>
                <w:szCs w:val="24"/>
              </w:rPr>
              <w:t>Tikslinių grupių apgyvendinimo socialinės priežiūros ir globos įstaigose ir su tuo susijusios išlaidos.</w:t>
            </w:r>
          </w:p>
          <w:p w14:paraId="406C9FE8" w14:textId="77777777" w:rsidR="004C5EC0" w:rsidRPr="001E6D4F" w:rsidRDefault="004C5EC0" w:rsidP="001E6D4F">
            <w:pPr>
              <w:spacing w:after="0" w:line="276" w:lineRule="auto"/>
              <w:rPr>
                <w:rFonts w:ascii="Times New Roman" w:eastAsia="Calibri" w:hAnsi="Times New Roman"/>
                <w:bCs/>
                <w:sz w:val="24"/>
                <w:szCs w:val="24"/>
              </w:rPr>
            </w:pPr>
          </w:p>
        </w:tc>
      </w:tr>
      <w:tr w:rsidR="004C5EC0" w:rsidRPr="00BF490F" w14:paraId="406C9FED" w14:textId="77777777" w:rsidTr="001E6D4F">
        <w:tc>
          <w:tcPr>
            <w:tcW w:w="1056" w:type="dxa"/>
            <w:shd w:val="pct5" w:color="000000" w:fill="FFFFFF"/>
          </w:tcPr>
          <w:p w14:paraId="406C9FE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1.1.2.11.</w:t>
            </w:r>
          </w:p>
        </w:tc>
        <w:tc>
          <w:tcPr>
            <w:tcW w:w="1950" w:type="dxa"/>
            <w:shd w:val="pct5" w:color="000000" w:fill="FFFFFF"/>
          </w:tcPr>
          <w:p w14:paraId="406C9FEB"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Paramos lyginamoji dalis (proc.) </w:t>
            </w:r>
          </w:p>
        </w:tc>
        <w:tc>
          <w:tcPr>
            <w:tcW w:w="6831" w:type="dxa"/>
            <w:shd w:val="pct5" w:color="000000" w:fill="FFFFFF"/>
          </w:tcPr>
          <w:p w14:paraId="406C9FEC" w14:textId="77777777" w:rsidR="004C5EC0" w:rsidRPr="00DB45A9" w:rsidRDefault="004C5EC0" w:rsidP="00281CA2">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Numatoma remti vietos projektus, kurių paramos dalis negali viršyti </w:t>
            </w:r>
            <w:r w:rsidR="00281CA2" w:rsidRPr="00DB45A9">
              <w:rPr>
                <w:rFonts w:ascii="Times New Roman" w:eastAsia="Calibri" w:hAnsi="Times New Roman"/>
                <w:bCs/>
                <w:sz w:val="24"/>
                <w:szCs w:val="24"/>
              </w:rPr>
              <w:t>95</w:t>
            </w:r>
            <w:r w:rsidRPr="00DB45A9">
              <w:rPr>
                <w:rFonts w:ascii="Times New Roman" w:eastAsia="Calibri" w:hAnsi="Times New Roman"/>
                <w:bCs/>
                <w:sz w:val="24"/>
                <w:szCs w:val="24"/>
              </w:rPr>
              <w:t xml:space="preserve"> proc. </w:t>
            </w:r>
            <w:r w:rsidR="00DB45A9" w:rsidRPr="00DB45A9">
              <w:rPr>
                <w:rFonts w:ascii="Times New Roman" w:eastAsia="Calibri" w:hAnsi="Times New Roman"/>
                <w:bCs/>
                <w:i/>
                <w:sz w:val="24"/>
                <w:szCs w:val="24"/>
              </w:rPr>
              <w:t>(84,50 proc. ES paramos lėšos, 10,50 proc. savivaldybės biudžeto lėšos)</w:t>
            </w:r>
            <w:r w:rsidRPr="00DB45A9">
              <w:rPr>
                <w:rFonts w:ascii="Times New Roman" w:eastAsia="Calibri" w:hAnsi="Times New Roman"/>
                <w:i/>
                <w:sz w:val="24"/>
                <w:szCs w:val="24"/>
              </w:rPr>
              <w:t xml:space="preserve"> </w:t>
            </w:r>
          </w:p>
        </w:tc>
      </w:tr>
      <w:tr w:rsidR="004C5EC0" w:rsidRPr="00BF490F" w14:paraId="406C9FF1" w14:textId="77777777" w:rsidTr="001E6D4F">
        <w:tc>
          <w:tcPr>
            <w:tcW w:w="1056" w:type="dxa"/>
            <w:shd w:val="pct20" w:color="000000" w:fill="FFFFFF"/>
          </w:tcPr>
          <w:p w14:paraId="406C9FEE"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1.1.2.12.</w:t>
            </w:r>
          </w:p>
        </w:tc>
        <w:tc>
          <w:tcPr>
            <w:tcW w:w="1950" w:type="dxa"/>
            <w:shd w:val="pct20" w:color="000000" w:fill="FFFFFF"/>
          </w:tcPr>
          <w:p w14:paraId="406C9FEF"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Pareiškėjo įnašas</w:t>
            </w:r>
          </w:p>
        </w:tc>
        <w:tc>
          <w:tcPr>
            <w:tcW w:w="6831" w:type="dxa"/>
            <w:shd w:val="pct20" w:color="000000" w:fill="FFFFFF"/>
          </w:tcPr>
          <w:p w14:paraId="406C9FF0" w14:textId="77777777" w:rsidR="004C5EC0" w:rsidRPr="00DB45A9" w:rsidRDefault="004C5EC0" w:rsidP="001E6D4F">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Pareiškėjas prie įgyvendinimo prisideda ne mažiau nei 5 proc. </w:t>
            </w:r>
            <w:r w:rsidRPr="00DB45A9">
              <w:rPr>
                <w:rFonts w:ascii="Times New Roman" w:hAnsi="Times New Roman"/>
                <w:sz w:val="24"/>
                <w:szCs w:val="24"/>
              </w:rPr>
              <w:t>įnašu – nemokamu savanorišku darbu.</w:t>
            </w:r>
          </w:p>
        </w:tc>
      </w:tr>
      <w:tr w:rsidR="004C5EC0" w:rsidRPr="00BF490F" w14:paraId="406C9FF5" w14:textId="77777777" w:rsidTr="001E6D4F">
        <w:tc>
          <w:tcPr>
            <w:tcW w:w="1056" w:type="dxa"/>
            <w:shd w:val="pct5" w:color="000000" w:fill="FFFFFF"/>
          </w:tcPr>
          <w:p w14:paraId="406C9FF2"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1.1.2.13.</w:t>
            </w:r>
          </w:p>
        </w:tc>
        <w:tc>
          <w:tcPr>
            <w:tcW w:w="1950" w:type="dxa"/>
            <w:shd w:val="pct5" w:color="000000" w:fill="FFFFFF"/>
          </w:tcPr>
          <w:p w14:paraId="406C9FF3"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Projektų vertės</w:t>
            </w:r>
          </w:p>
        </w:tc>
        <w:tc>
          <w:tcPr>
            <w:tcW w:w="6831" w:type="dxa"/>
            <w:shd w:val="pct5" w:color="000000" w:fill="FFFFFF"/>
          </w:tcPr>
          <w:p w14:paraId="406C9FF4" w14:textId="77777777" w:rsidR="004C5EC0" w:rsidRPr="001E6D4F" w:rsidRDefault="004C5EC0" w:rsidP="00E52D2E">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 xml:space="preserve">Tinkamo finansuoti projekto vertė ne mažesnė nei </w:t>
            </w:r>
            <w:r w:rsidR="00E52D2E">
              <w:rPr>
                <w:rFonts w:ascii="Times New Roman" w:eastAsia="Calibri" w:hAnsi="Times New Roman"/>
                <w:bCs/>
                <w:color w:val="FF0000"/>
                <w:sz w:val="24"/>
                <w:szCs w:val="24"/>
              </w:rPr>
              <w:t>10</w:t>
            </w:r>
            <w:r w:rsidRPr="001E6D4F">
              <w:rPr>
                <w:rFonts w:ascii="Times New Roman" w:eastAsia="Calibri" w:hAnsi="Times New Roman"/>
                <w:bCs/>
                <w:color w:val="FF0000"/>
                <w:sz w:val="24"/>
                <w:szCs w:val="24"/>
              </w:rPr>
              <w:t>.</w:t>
            </w:r>
            <w:r w:rsidR="00E52D2E">
              <w:rPr>
                <w:rFonts w:ascii="Times New Roman" w:eastAsia="Calibri" w:hAnsi="Times New Roman"/>
                <w:bCs/>
                <w:color w:val="FF0000"/>
                <w:sz w:val="24"/>
                <w:szCs w:val="24"/>
              </w:rPr>
              <w:t>0</w:t>
            </w:r>
            <w:r w:rsidRPr="001E6D4F">
              <w:rPr>
                <w:rFonts w:ascii="Times New Roman" w:eastAsia="Calibri" w:hAnsi="Times New Roman"/>
                <w:bCs/>
                <w:color w:val="FF0000"/>
                <w:sz w:val="24"/>
                <w:szCs w:val="24"/>
              </w:rPr>
              <w:t>00 Eur</w:t>
            </w:r>
            <w:r w:rsidRPr="001E6D4F">
              <w:rPr>
                <w:rFonts w:ascii="Times New Roman" w:eastAsia="Calibri" w:hAnsi="Times New Roman"/>
                <w:bCs/>
                <w:sz w:val="24"/>
                <w:szCs w:val="24"/>
              </w:rPr>
              <w:t xml:space="preserve"> ir ne didesnė nei </w:t>
            </w:r>
            <w:r w:rsidR="00E52D2E">
              <w:rPr>
                <w:rFonts w:ascii="Times New Roman" w:eastAsia="Calibri" w:hAnsi="Times New Roman"/>
                <w:bCs/>
                <w:color w:val="FF0000"/>
                <w:sz w:val="24"/>
                <w:szCs w:val="24"/>
              </w:rPr>
              <w:t>25</w:t>
            </w:r>
            <w:r w:rsidR="005548C6">
              <w:rPr>
                <w:rFonts w:ascii="Times New Roman" w:eastAsia="Calibri" w:hAnsi="Times New Roman"/>
                <w:bCs/>
                <w:color w:val="FF0000"/>
                <w:sz w:val="24"/>
                <w:szCs w:val="24"/>
              </w:rPr>
              <w:t>.</w:t>
            </w:r>
            <w:r w:rsidR="00E52D2E">
              <w:rPr>
                <w:rFonts w:ascii="Times New Roman" w:eastAsia="Calibri" w:hAnsi="Times New Roman"/>
                <w:bCs/>
                <w:color w:val="FF0000"/>
                <w:sz w:val="24"/>
                <w:szCs w:val="24"/>
              </w:rPr>
              <w:t>0</w:t>
            </w:r>
            <w:r w:rsidR="005548C6">
              <w:rPr>
                <w:rFonts w:ascii="Times New Roman" w:eastAsia="Calibri" w:hAnsi="Times New Roman"/>
                <w:bCs/>
                <w:color w:val="FF0000"/>
                <w:sz w:val="24"/>
                <w:szCs w:val="24"/>
              </w:rPr>
              <w:t>00</w:t>
            </w:r>
            <w:r w:rsidRPr="001E6D4F">
              <w:rPr>
                <w:rFonts w:ascii="Times New Roman" w:eastAsia="Calibri" w:hAnsi="Times New Roman"/>
                <w:bCs/>
                <w:color w:val="FF0000"/>
                <w:sz w:val="24"/>
                <w:szCs w:val="24"/>
              </w:rPr>
              <w:t xml:space="preserve"> Eur.</w:t>
            </w:r>
          </w:p>
        </w:tc>
      </w:tr>
      <w:tr w:rsidR="004C5EC0" w:rsidRPr="00C06365" w14:paraId="406C9FF9" w14:textId="77777777" w:rsidTr="001E6D4F">
        <w:tc>
          <w:tcPr>
            <w:tcW w:w="9837" w:type="dxa"/>
            <w:gridSpan w:val="3"/>
            <w:shd w:val="pct20" w:color="000000" w:fill="FFFFFF"/>
          </w:tcPr>
          <w:p w14:paraId="406C9FF6" w14:textId="77777777" w:rsidR="004C5EC0" w:rsidRPr="001E6D4F" w:rsidRDefault="004C5EC0" w:rsidP="001E6D4F">
            <w:pPr>
              <w:pStyle w:val="Sraopastraipa"/>
              <w:numPr>
                <w:ilvl w:val="1"/>
                <w:numId w:val="42"/>
              </w:numPr>
              <w:spacing w:after="0" w:line="276" w:lineRule="auto"/>
              <w:ind w:left="426" w:hanging="426"/>
              <w:jc w:val="both"/>
              <w:rPr>
                <w:rFonts w:ascii="Times New Roman" w:eastAsia="Calibri" w:hAnsi="Times New Roman"/>
                <w:b/>
                <w:sz w:val="24"/>
                <w:szCs w:val="24"/>
              </w:rPr>
            </w:pPr>
            <w:r w:rsidRPr="001E6D4F">
              <w:rPr>
                <w:rFonts w:ascii="Times New Roman" w:eastAsia="Calibri" w:hAnsi="Times New Roman"/>
                <w:b/>
                <w:sz w:val="24"/>
                <w:szCs w:val="24"/>
              </w:rPr>
              <w:t xml:space="preserve">Uždavinys: </w:t>
            </w:r>
            <w:r w:rsidR="00FA3401" w:rsidRPr="001E6D4F">
              <w:rPr>
                <w:rFonts w:ascii="Times New Roman" w:eastAsia="Calibri" w:hAnsi="Times New Roman"/>
                <w:b/>
                <w:sz w:val="24"/>
                <w:szCs w:val="24"/>
              </w:rPr>
              <w:t>Lazdijų</w:t>
            </w:r>
            <w:r w:rsidRPr="001E6D4F">
              <w:rPr>
                <w:rFonts w:ascii="Times New Roman" w:eastAsia="Calibri" w:hAnsi="Times New Roman"/>
                <w:b/>
                <w:sz w:val="24"/>
                <w:szCs w:val="24"/>
              </w:rPr>
              <w:t xml:space="preserve"> miesto bedarbių ir neaktyvių darbingų gyventojų užimtumo didinimas įgyvendinant neformalias iniciatyvas;</w:t>
            </w:r>
          </w:p>
          <w:p w14:paraId="406C9FF7" w14:textId="77777777" w:rsidR="004C5EC0" w:rsidRPr="001E6D4F" w:rsidRDefault="004C5EC0" w:rsidP="001E6D4F">
            <w:pPr>
              <w:pStyle w:val="Sraopastraipa"/>
              <w:spacing w:after="0" w:line="276" w:lineRule="auto"/>
              <w:ind w:left="426"/>
              <w:jc w:val="both"/>
              <w:rPr>
                <w:rFonts w:ascii="Times New Roman" w:eastAsia="Calibri" w:hAnsi="Times New Roman"/>
                <w:b/>
                <w:sz w:val="24"/>
                <w:szCs w:val="24"/>
              </w:rPr>
            </w:pPr>
          </w:p>
          <w:p w14:paraId="406C9FF8" w14:textId="77777777" w:rsidR="004C5EC0" w:rsidRPr="001E6D4F" w:rsidRDefault="004C5EC0" w:rsidP="001E6D4F">
            <w:pPr>
              <w:pStyle w:val="Sraopastraipa"/>
              <w:numPr>
                <w:ilvl w:val="2"/>
                <w:numId w:val="42"/>
              </w:numPr>
              <w:spacing w:after="0" w:line="276" w:lineRule="auto"/>
              <w:ind w:left="709" w:hanging="709"/>
              <w:jc w:val="both"/>
              <w:rPr>
                <w:rFonts w:ascii="Times New Roman" w:eastAsia="Calibri" w:hAnsi="Times New Roman"/>
                <w:b/>
                <w:sz w:val="24"/>
                <w:szCs w:val="24"/>
              </w:rPr>
            </w:pPr>
            <w:r w:rsidRPr="001E6D4F">
              <w:rPr>
                <w:rFonts w:ascii="Times New Roman" w:eastAsia="Calibri" w:hAnsi="Times New Roman"/>
                <w:b/>
                <w:sz w:val="24"/>
                <w:szCs w:val="24"/>
              </w:rPr>
              <w:t xml:space="preserve">Veiksmas: </w:t>
            </w:r>
            <w:r w:rsidR="00FA3401" w:rsidRPr="001E6D4F">
              <w:rPr>
                <w:rFonts w:ascii="Times New Roman" w:hAnsi="Times New Roman"/>
                <w:b/>
                <w:iCs/>
                <w:color w:val="000000"/>
                <w:sz w:val="24"/>
                <w:szCs w:val="24"/>
              </w:rPr>
              <w:t>Naujų profesinių, praktinių ir kitų reikalingų įgūdžių įgijimas ir ugdymas darbo vietoje, savanoriškos veiklos skatinimas, profesinis orientavimas ir motyvavimas imtis aktyvios veiklos</w:t>
            </w:r>
          </w:p>
        </w:tc>
      </w:tr>
      <w:tr w:rsidR="004C5EC0" w:rsidRPr="005B37E2" w14:paraId="406C9FFD" w14:textId="77777777" w:rsidTr="001E6D4F">
        <w:tc>
          <w:tcPr>
            <w:tcW w:w="1056" w:type="dxa"/>
            <w:shd w:val="pct5" w:color="000000" w:fill="FFFFFF"/>
          </w:tcPr>
          <w:p w14:paraId="406C9FF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2.1.1.1.</w:t>
            </w:r>
          </w:p>
        </w:tc>
        <w:tc>
          <w:tcPr>
            <w:tcW w:w="1950" w:type="dxa"/>
            <w:shd w:val="pct5" w:color="000000" w:fill="FFFFFF"/>
          </w:tcPr>
          <w:p w14:paraId="406C9FFB"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Tikslas</w:t>
            </w:r>
          </w:p>
        </w:tc>
        <w:tc>
          <w:tcPr>
            <w:tcW w:w="6831" w:type="dxa"/>
            <w:shd w:val="pct5" w:color="000000" w:fill="FFFFFF"/>
          </w:tcPr>
          <w:p w14:paraId="406C9FFC"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sz w:val="24"/>
                <w:szCs w:val="24"/>
              </w:rPr>
              <w:t>Naujų profesinių ir kitų reikalingų įgūdžių formavimas per neformalaus švietimo ir neformalųjį profesinį švietimą įskaitant savanorišką veiką, praktinių įgūdžių įgijimą, ugdymą darbo vietoje.</w:t>
            </w:r>
          </w:p>
        </w:tc>
      </w:tr>
      <w:tr w:rsidR="004C5EC0" w:rsidRPr="005B37E2" w14:paraId="406CA002" w14:textId="77777777" w:rsidTr="001E6D4F">
        <w:tc>
          <w:tcPr>
            <w:tcW w:w="1056" w:type="dxa"/>
            <w:shd w:val="pct20" w:color="000000" w:fill="FFFFFF"/>
          </w:tcPr>
          <w:p w14:paraId="406C9FFE"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2.1.1.2.</w:t>
            </w:r>
          </w:p>
        </w:tc>
        <w:tc>
          <w:tcPr>
            <w:tcW w:w="1950" w:type="dxa"/>
            <w:shd w:val="pct20" w:color="000000" w:fill="FFFFFF"/>
          </w:tcPr>
          <w:p w14:paraId="406C9FFF"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Apibūdinimas</w:t>
            </w:r>
          </w:p>
        </w:tc>
        <w:tc>
          <w:tcPr>
            <w:tcW w:w="6831" w:type="dxa"/>
            <w:shd w:val="pct20" w:color="000000" w:fill="FFFFFF"/>
          </w:tcPr>
          <w:p w14:paraId="406CA000" w14:textId="77777777" w:rsidR="004C5EC0" w:rsidRPr="001E6D4F" w:rsidRDefault="004C5EC0" w:rsidP="001E6D4F">
            <w:pPr>
              <w:spacing w:after="0" w:line="276" w:lineRule="auto"/>
              <w:ind w:left="34"/>
              <w:jc w:val="both"/>
              <w:rPr>
                <w:rFonts w:ascii="Times New Roman" w:eastAsia="Calibri" w:hAnsi="Times New Roman"/>
                <w:bCs/>
                <w:sz w:val="24"/>
                <w:szCs w:val="24"/>
              </w:rPr>
            </w:pPr>
            <w:r w:rsidRPr="001E6D4F">
              <w:rPr>
                <w:rFonts w:ascii="Times New Roman" w:eastAsia="Calibri" w:hAnsi="Times New Roman"/>
                <w:bCs/>
                <w:sz w:val="24"/>
                <w:szCs w:val="24"/>
              </w:rPr>
              <w:t>Uždavinio įgyvendinimas skirtas  bedarbių ir neaktyvių gyventojų užimtumui didinti.</w:t>
            </w:r>
          </w:p>
          <w:p w14:paraId="406CA001"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Veiklos gali apimti: profesinių ir kitų įgūdžių mokymą teikiant neformalųjį ir neformalųjį profesinį švietimą, praktinių įgūdžių mokymą, ugdymą darbo vietoje.</w:t>
            </w:r>
          </w:p>
        </w:tc>
      </w:tr>
      <w:tr w:rsidR="004C5EC0" w:rsidRPr="005B37E2" w14:paraId="406CA007" w14:textId="77777777" w:rsidTr="001E6D4F">
        <w:tc>
          <w:tcPr>
            <w:tcW w:w="1056" w:type="dxa"/>
            <w:shd w:val="pct5" w:color="000000" w:fill="FFFFFF"/>
          </w:tcPr>
          <w:p w14:paraId="406CA003"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2.1.1.3.</w:t>
            </w:r>
          </w:p>
        </w:tc>
        <w:tc>
          <w:tcPr>
            <w:tcW w:w="1950" w:type="dxa"/>
            <w:shd w:val="pct5" w:color="000000" w:fill="FFFFFF"/>
          </w:tcPr>
          <w:p w14:paraId="406CA004"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Remiamų vietos projektų pobūdis: </w:t>
            </w:r>
          </w:p>
        </w:tc>
        <w:tc>
          <w:tcPr>
            <w:tcW w:w="6831" w:type="dxa"/>
            <w:shd w:val="pct5" w:color="000000" w:fill="FFFFFF"/>
          </w:tcPr>
          <w:p w14:paraId="406CA005"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 xml:space="preserve">Pažymėkite ženklu „X“, ar remiami pelno ar ne pelno projektai. </w:t>
            </w:r>
          </w:p>
          <w:p w14:paraId="406CA006" w14:textId="77777777" w:rsidR="004C5EC0" w:rsidRPr="001E6D4F" w:rsidRDefault="004C5EC0" w:rsidP="001E6D4F">
            <w:pPr>
              <w:spacing w:after="0" w:line="276" w:lineRule="auto"/>
              <w:rPr>
                <w:rFonts w:ascii="Times New Roman" w:eastAsia="Calibri" w:hAnsi="Times New Roman"/>
                <w:i/>
                <w:sz w:val="24"/>
                <w:szCs w:val="24"/>
              </w:rPr>
            </w:pPr>
            <w:r w:rsidRPr="001E6D4F">
              <w:rPr>
                <w:rFonts w:ascii="Times New Roman" w:eastAsia="Calibri" w:hAnsi="Times New Roman"/>
                <w:i/>
                <w:sz w:val="24"/>
                <w:szCs w:val="24"/>
              </w:rPr>
              <w:t xml:space="preserve">Fizinių asmenų vietos projektai gali būti remiami tik pelno. </w:t>
            </w:r>
          </w:p>
        </w:tc>
      </w:tr>
      <w:tr w:rsidR="004C5EC0" w:rsidRPr="005B37E2" w14:paraId="406CA00D" w14:textId="77777777" w:rsidTr="001E6D4F">
        <w:tc>
          <w:tcPr>
            <w:tcW w:w="1056" w:type="dxa"/>
            <w:shd w:val="pct20" w:color="000000" w:fill="FFFFFF"/>
          </w:tcPr>
          <w:p w14:paraId="406CA008"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20" w:color="000000" w:fill="FFFFFF"/>
          </w:tcPr>
          <w:p w14:paraId="406CA009" w14:textId="77777777" w:rsidR="004C5EC0" w:rsidRPr="001E6D4F" w:rsidRDefault="004C5EC0" w:rsidP="001E6D4F">
            <w:pPr>
              <w:spacing w:after="0" w:line="276" w:lineRule="auto"/>
              <w:jc w:val="right"/>
              <w:rPr>
                <w:rFonts w:ascii="Times New Roman" w:eastAsia="Calibri" w:hAnsi="Times New Roman"/>
                <w:sz w:val="24"/>
                <w:szCs w:val="24"/>
              </w:rPr>
            </w:pPr>
            <w:r w:rsidRPr="001E6D4F">
              <w:rPr>
                <w:rFonts w:ascii="Times New Roman" w:eastAsia="Calibri" w:hAnsi="Times New Roman"/>
                <w:i/>
                <w:sz w:val="24"/>
                <w:szCs w:val="24"/>
              </w:rPr>
              <w:t>pelno</w:t>
            </w:r>
          </w:p>
        </w:tc>
        <w:tc>
          <w:tcPr>
            <w:tcW w:w="6831" w:type="dxa"/>
            <w:shd w:val="pct20"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C5EC0" w:rsidRPr="005B37E2" w14:paraId="406CA00B" w14:textId="77777777" w:rsidTr="00356D27">
              <w:tc>
                <w:tcPr>
                  <w:tcW w:w="312" w:type="dxa"/>
                </w:tcPr>
                <w:p w14:paraId="406CA00A" w14:textId="77777777" w:rsidR="004C5EC0" w:rsidRPr="005B37E2" w:rsidRDefault="004C5EC0" w:rsidP="004C5EC0">
                  <w:pPr>
                    <w:spacing w:after="0" w:line="276" w:lineRule="auto"/>
                    <w:rPr>
                      <w:rFonts w:ascii="Times New Roman" w:hAnsi="Times New Roman"/>
                      <w:i/>
                      <w:sz w:val="24"/>
                      <w:szCs w:val="24"/>
                    </w:rPr>
                  </w:pPr>
                </w:p>
              </w:tc>
            </w:tr>
          </w:tbl>
          <w:p w14:paraId="406CA00C"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5B37E2" w14:paraId="406CA013" w14:textId="77777777" w:rsidTr="001E6D4F">
        <w:tc>
          <w:tcPr>
            <w:tcW w:w="1056" w:type="dxa"/>
            <w:shd w:val="pct5" w:color="000000" w:fill="FFFFFF"/>
          </w:tcPr>
          <w:p w14:paraId="406CA00E"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5" w:color="000000" w:fill="FFFFFF"/>
          </w:tcPr>
          <w:p w14:paraId="406CA00F" w14:textId="77777777" w:rsidR="004C5EC0" w:rsidRPr="001E6D4F" w:rsidRDefault="004C5EC0" w:rsidP="001E6D4F">
            <w:pPr>
              <w:spacing w:after="0" w:line="276" w:lineRule="auto"/>
              <w:jc w:val="right"/>
              <w:rPr>
                <w:rFonts w:ascii="Times New Roman" w:eastAsia="Calibri" w:hAnsi="Times New Roman"/>
                <w:i/>
                <w:sz w:val="24"/>
                <w:szCs w:val="24"/>
              </w:rPr>
            </w:pPr>
            <w:r w:rsidRPr="001E6D4F">
              <w:rPr>
                <w:rFonts w:ascii="Times New Roman" w:eastAsia="Calibri" w:hAnsi="Times New Roman"/>
                <w:i/>
                <w:sz w:val="24"/>
                <w:szCs w:val="24"/>
              </w:rPr>
              <w:t>ne pelno</w:t>
            </w:r>
          </w:p>
        </w:tc>
        <w:tc>
          <w:tcPr>
            <w:tcW w:w="6831" w:type="dxa"/>
            <w:shd w:val="pct5"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4C5EC0" w:rsidRPr="005B37E2" w14:paraId="406CA011" w14:textId="77777777" w:rsidTr="00356D27">
              <w:tc>
                <w:tcPr>
                  <w:tcW w:w="312" w:type="dxa"/>
                </w:tcPr>
                <w:p w14:paraId="406CA010" w14:textId="77777777" w:rsidR="004C5EC0" w:rsidRPr="005B37E2" w:rsidRDefault="004C5EC0" w:rsidP="004C5EC0">
                  <w:pPr>
                    <w:spacing w:after="0" w:line="276" w:lineRule="auto"/>
                    <w:rPr>
                      <w:rFonts w:ascii="Times New Roman" w:hAnsi="Times New Roman"/>
                      <w:i/>
                      <w:sz w:val="24"/>
                      <w:szCs w:val="24"/>
                    </w:rPr>
                  </w:pPr>
                  <w:r w:rsidRPr="005B37E2">
                    <w:rPr>
                      <w:rFonts w:ascii="Times New Roman" w:hAnsi="Times New Roman"/>
                      <w:i/>
                      <w:sz w:val="24"/>
                      <w:szCs w:val="24"/>
                    </w:rPr>
                    <w:t>x</w:t>
                  </w:r>
                </w:p>
              </w:tc>
            </w:tr>
          </w:tbl>
          <w:p w14:paraId="406CA012"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5B37E2" w14:paraId="406CA017" w14:textId="77777777" w:rsidTr="001E6D4F">
        <w:tc>
          <w:tcPr>
            <w:tcW w:w="1056" w:type="dxa"/>
            <w:shd w:val="pct20" w:color="000000" w:fill="FFFFFF"/>
          </w:tcPr>
          <w:p w14:paraId="406CA014"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2.1.1.4.</w:t>
            </w:r>
          </w:p>
        </w:tc>
        <w:tc>
          <w:tcPr>
            <w:tcW w:w="1950" w:type="dxa"/>
            <w:shd w:val="pct20" w:color="000000" w:fill="FFFFFF"/>
          </w:tcPr>
          <w:p w14:paraId="406CA01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Tinkami paramos gavėjai</w:t>
            </w:r>
          </w:p>
        </w:tc>
        <w:tc>
          <w:tcPr>
            <w:tcW w:w="6831" w:type="dxa"/>
            <w:shd w:val="pct20" w:color="000000" w:fill="FFFFFF"/>
          </w:tcPr>
          <w:p w14:paraId="406CA016"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Vieši ir privatūs juridiniai asmenys, kurie veiklą vykdo vietos plėtros strategijos įgyvendinimo teritorijoje, s</w:t>
            </w:r>
            <w:r w:rsidRPr="001E6D4F">
              <w:rPr>
                <w:rFonts w:ascii="Times New Roman" w:eastAsia="Calibri" w:hAnsi="Times New Roman"/>
                <w:sz w:val="24"/>
                <w:szCs w:val="24"/>
              </w:rPr>
              <w:t>avivaldybės, kurios teritorijoje įgyvendinama vietos plėtros strategija, administracija.</w:t>
            </w:r>
          </w:p>
        </w:tc>
      </w:tr>
      <w:tr w:rsidR="004C5EC0" w:rsidRPr="005B37E2" w14:paraId="406CA01B" w14:textId="77777777" w:rsidTr="001E6D4F">
        <w:tc>
          <w:tcPr>
            <w:tcW w:w="1056" w:type="dxa"/>
            <w:shd w:val="pct5" w:color="000000" w:fill="FFFFFF"/>
          </w:tcPr>
          <w:p w14:paraId="406CA018"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2.1.1.5.</w:t>
            </w:r>
          </w:p>
        </w:tc>
        <w:tc>
          <w:tcPr>
            <w:tcW w:w="1950" w:type="dxa"/>
            <w:shd w:val="pct5" w:color="000000" w:fill="FFFFFF"/>
          </w:tcPr>
          <w:p w14:paraId="406CA01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Galimi projektų partneriai</w:t>
            </w:r>
          </w:p>
        </w:tc>
        <w:tc>
          <w:tcPr>
            <w:tcW w:w="6831" w:type="dxa"/>
            <w:shd w:val="pct5" w:color="000000" w:fill="FFFFFF"/>
          </w:tcPr>
          <w:p w14:paraId="406CA01A" w14:textId="77777777" w:rsidR="004C5EC0" w:rsidRPr="001E6D4F" w:rsidRDefault="004C5EC0" w:rsidP="001E6D4F">
            <w:pPr>
              <w:tabs>
                <w:tab w:val="left" w:pos="0"/>
                <w:tab w:val="left" w:pos="34"/>
              </w:tabs>
              <w:spacing w:after="0" w:line="276" w:lineRule="auto"/>
              <w:contextualSpacing/>
              <w:jc w:val="both"/>
              <w:rPr>
                <w:rFonts w:ascii="Times New Roman" w:eastAsia="Calibri" w:hAnsi="Times New Roman"/>
                <w:bCs/>
                <w:sz w:val="24"/>
                <w:szCs w:val="24"/>
              </w:rPr>
            </w:pPr>
            <w:r w:rsidRPr="001E6D4F">
              <w:rPr>
                <w:rFonts w:ascii="Times New Roman" w:eastAsia="Calibri" w:hAnsi="Times New Roman"/>
                <w:bCs/>
                <w:sz w:val="24"/>
                <w:szCs w:val="24"/>
              </w:rPr>
              <w:t xml:space="preserve">Viešieji ir privatūs juridiniai asmenys, kurie veiklą vykdo vietos plėtros strategijos įgyvendinimo teritorijoje ar besiribojančiose teritorijose, </w:t>
            </w:r>
            <w:r w:rsidRPr="001E6D4F">
              <w:rPr>
                <w:rFonts w:ascii="Times New Roman" w:eastAsia="Calibri" w:hAnsi="Times New Roman"/>
                <w:sz w:val="24"/>
                <w:szCs w:val="24"/>
              </w:rPr>
              <w:t>savivaldybė, kurios teritorijoje įgyvendinama vietos plėtros strategija, administracija; savivaldybės, kurios teritorija ribojasi su teritorija tos savivaldybės, kurioje įgyvendinama vietos plėtros strategija, administracija.</w:t>
            </w:r>
          </w:p>
        </w:tc>
      </w:tr>
      <w:tr w:rsidR="004C5EC0" w:rsidRPr="005B37E2" w14:paraId="406CA01F" w14:textId="77777777" w:rsidTr="001E6D4F">
        <w:tc>
          <w:tcPr>
            <w:tcW w:w="1056" w:type="dxa"/>
            <w:shd w:val="pct20" w:color="000000" w:fill="FFFFFF"/>
          </w:tcPr>
          <w:p w14:paraId="406CA01C"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2.1.1.6.</w:t>
            </w:r>
          </w:p>
        </w:tc>
        <w:tc>
          <w:tcPr>
            <w:tcW w:w="1950" w:type="dxa"/>
            <w:shd w:val="pct20" w:color="000000" w:fill="FFFFFF"/>
          </w:tcPr>
          <w:p w14:paraId="406CA01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Tikslinė grupė</w:t>
            </w:r>
          </w:p>
        </w:tc>
        <w:tc>
          <w:tcPr>
            <w:tcW w:w="6831" w:type="dxa"/>
            <w:shd w:val="pct20" w:color="000000" w:fill="FFFFFF"/>
          </w:tcPr>
          <w:p w14:paraId="406CA01E" w14:textId="77777777" w:rsidR="004C5EC0" w:rsidRPr="001E6D4F" w:rsidRDefault="004C5EC0" w:rsidP="001E6D4F">
            <w:pPr>
              <w:tabs>
                <w:tab w:val="left" w:pos="0"/>
                <w:tab w:val="left" w:pos="426"/>
                <w:tab w:val="left" w:pos="10205"/>
              </w:tabs>
              <w:spacing w:after="0" w:line="276" w:lineRule="auto"/>
              <w:ind w:right="-2"/>
              <w:rPr>
                <w:rFonts w:ascii="Times New Roman" w:eastAsia="Calibri" w:hAnsi="Times New Roman"/>
                <w:bCs/>
                <w:sz w:val="24"/>
                <w:szCs w:val="24"/>
              </w:rPr>
            </w:pPr>
            <w:r w:rsidRPr="001E6D4F">
              <w:rPr>
                <w:rFonts w:ascii="Times New Roman" w:eastAsia="Calibri" w:hAnsi="Times New Roman"/>
                <w:sz w:val="24"/>
                <w:szCs w:val="24"/>
              </w:rPr>
              <w:t>darbingi bedarbiai ir neaktyvūs gyventojai</w:t>
            </w:r>
          </w:p>
        </w:tc>
      </w:tr>
      <w:tr w:rsidR="004C5EC0" w:rsidRPr="005B37E2" w14:paraId="406CA023" w14:textId="77777777" w:rsidTr="001E6D4F">
        <w:tc>
          <w:tcPr>
            <w:tcW w:w="1056" w:type="dxa"/>
            <w:shd w:val="pct5" w:color="000000" w:fill="FFFFFF"/>
          </w:tcPr>
          <w:p w14:paraId="406CA02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2.1.1.7.</w:t>
            </w:r>
          </w:p>
        </w:tc>
        <w:tc>
          <w:tcPr>
            <w:tcW w:w="1950" w:type="dxa"/>
            <w:shd w:val="pct5" w:color="000000" w:fill="FFFFFF"/>
          </w:tcPr>
          <w:p w14:paraId="406CA02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Tinkamumo sąlygos</w:t>
            </w:r>
          </w:p>
        </w:tc>
        <w:tc>
          <w:tcPr>
            <w:tcW w:w="6831" w:type="dxa"/>
            <w:shd w:val="pct5" w:color="000000" w:fill="FFFFFF"/>
          </w:tcPr>
          <w:p w14:paraId="406CA022"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sz w:val="24"/>
                <w:szCs w:val="24"/>
              </w:rPr>
              <w:t>Projekto veiklos turi būti vykdomos vietos plėtros strategijos įgyvendinimo teritorijoje arba su vietos plėtros strategijos įgyvendinimo teritorija besiribojančia teritorija, esančia Lietuvos Respublikoje arba kitose ES valstybėse narėse, jei jas vykdant sukurti produktai, rezultatai ir nauda atitenka strategijos įgyvendinimo teritorijos gyventojams ar šioje teritorijoje veiklą vykdančiam verslui.</w:t>
            </w:r>
          </w:p>
        </w:tc>
      </w:tr>
      <w:tr w:rsidR="004C5EC0" w:rsidRPr="005B37E2" w14:paraId="406CA030" w14:textId="77777777" w:rsidTr="001E6D4F">
        <w:tc>
          <w:tcPr>
            <w:tcW w:w="1056" w:type="dxa"/>
            <w:shd w:val="pct20" w:color="000000" w:fill="FFFFFF"/>
          </w:tcPr>
          <w:p w14:paraId="406CA024"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2.1.1.8.</w:t>
            </w:r>
          </w:p>
        </w:tc>
        <w:tc>
          <w:tcPr>
            <w:tcW w:w="1950" w:type="dxa"/>
            <w:shd w:val="pct20" w:color="000000" w:fill="FFFFFF"/>
          </w:tcPr>
          <w:p w14:paraId="406CA02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Vietos projektų atrankos kriterijai</w:t>
            </w:r>
          </w:p>
        </w:tc>
        <w:tc>
          <w:tcPr>
            <w:tcW w:w="6831" w:type="dxa"/>
            <w:shd w:val="pct20" w:color="000000" w:fill="FFFFFF"/>
          </w:tcPr>
          <w:p w14:paraId="406CA026"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Svarbiausi vietos projektų atrankos kriterijai, kurie naudojant balų sistemą bus taikomi siekiant atrinkti ir finansuoti geriausius (sukuriančius didžiausią pridėtinę vertę) vietos projektus:</w:t>
            </w:r>
          </w:p>
          <w:p w14:paraId="406CA027" w14:textId="77777777" w:rsidR="004C5EC0" w:rsidRPr="001E6D4F" w:rsidRDefault="004C5EC0" w:rsidP="00281CA2">
            <w:pPr>
              <w:pStyle w:val="Sraopastraipa"/>
              <w:numPr>
                <w:ilvl w:val="0"/>
                <w:numId w:val="43"/>
              </w:numPr>
              <w:spacing w:after="0" w:line="276" w:lineRule="auto"/>
              <w:ind w:left="538" w:hanging="425"/>
              <w:jc w:val="both"/>
              <w:rPr>
                <w:rFonts w:ascii="Times New Roman" w:eastAsia="Calibri" w:hAnsi="Times New Roman"/>
                <w:bCs/>
                <w:sz w:val="24"/>
                <w:szCs w:val="24"/>
              </w:rPr>
            </w:pPr>
            <w:r w:rsidRPr="001E6D4F">
              <w:rPr>
                <w:rFonts w:ascii="Times New Roman" w:eastAsia="Calibri" w:hAnsi="Times New Roman"/>
                <w:bCs/>
                <w:sz w:val="24"/>
                <w:szCs w:val="24"/>
              </w:rPr>
              <w:t>Kuo didesnis projekto naudos gavėjų skaičius kartu užtikrinant vietos bendruomenės socialinę sanglaudą;</w:t>
            </w:r>
          </w:p>
          <w:p w14:paraId="406CA028" w14:textId="77777777" w:rsidR="004C5EC0" w:rsidRPr="001E6D4F" w:rsidRDefault="004C5EC0" w:rsidP="00281CA2">
            <w:pPr>
              <w:pStyle w:val="Sraopastraipa"/>
              <w:numPr>
                <w:ilvl w:val="0"/>
                <w:numId w:val="43"/>
              </w:numPr>
              <w:spacing w:after="0" w:line="276" w:lineRule="auto"/>
              <w:ind w:left="538" w:hanging="425"/>
              <w:rPr>
                <w:rFonts w:ascii="Times New Roman" w:eastAsia="Calibri" w:hAnsi="Times New Roman"/>
                <w:bCs/>
                <w:sz w:val="24"/>
                <w:szCs w:val="24"/>
              </w:rPr>
            </w:pPr>
            <w:r w:rsidRPr="001E6D4F">
              <w:rPr>
                <w:rFonts w:ascii="Times New Roman" w:eastAsia="Calibri" w:hAnsi="Times New Roman"/>
                <w:bCs/>
                <w:sz w:val="24"/>
                <w:szCs w:val="24"/>
              </w:rPr>
              <w:t>Efektyvus turimų išteklių naudojimas;</w:t>
            </w:r>
          </w:p>
          <w:p w14:paraId="406CA029" w14:textId="77777777" w:rsidR="004C5EC0" w:rsidRPr="001E6D4F" w:rsidRDefault="004C5EC0" w:rsidP="00281CA2">
            <w:pPr>
              <w:pStyle w:val="Sraopastraipa"/>
              <w:numPr>
                <w:ilvl w:val="0"/>
                <w:numId w:val="43"/>
              </w:numPr>
              <w:spacing w:after="0" w:line="276" w:lineRule="auto"/>
              <w:ind w:left="538" w:hanging="425"/>
              <w:rPr>
                <w:rFonts w:ascii="Times New Roman" w:eastAsia="Calibri" w:hAnsi="Times New Roman"/>
                <w:bCs/>
                <w:sz w:val="24"/>
                <w:szCs w:val="24"/>
              </w:rPr>
            </w:pPr>
            <w:r w:rsidRPr="001E6D4F">
              <w:rPr>
                <w:rFonts w:ascii="Times New Roman" w:eastAsia="Calibri" w:hAnsi="Times New Roman"/>
                <w:bCs/>
                <w:sz w:val="24"/>
                <w:szCs w:val="24"/>
              </w:rPr>
              <w:t>Savanorių įtraukimas į veiklų vykdymą;</w:t>
            </w:r>
          </w:p>
          <w:p w14:paraId="406CA02A" w14:textId="77777777" w:rsidR="004C5EC0" w:rsidRPr="001E6D4F" w:rsidRDefault="004C5EC0" w:rsidP="00281CA2">
            <w:pPr>
              <w:pStyle w:val="Sraopastraipa"/>
              <w:numPr>
                <w:ilvl w:val="0"/>
                <w:numId w:val="43"/>
              </w:numPr>
              <w:spacing w:after="0" w:line="276" w:lineRule="auto"/>
              <w:ind w:left="538" w:hanging="425"/>
              <w:rPr>
                <w:rFonts w:ascii="Times New Roman" w:eastAsia="Calibri" w:hAnsi="Times New Roman"/>
                <w:bCs/>
                <w:sz w:val="24"/>
                <w:szCs w:val="24"/>
              </w:rPr>
            </w:pPr>
            <w:r w:rsidRPr="001E6D4F">
              <w:rPr>
                <w:rFonts w:ascii="Times New Roman" w:eastAsia="Calibri" w:hAnsi="Times New Roman"/>
                <w:bCs/>
                <w:sz w:val="24"/>
                <w:szCs w:val="24"/>
              </w:rPr>
              <w:t>Veiklos tęstinumas.</w:t>
            </w:r>
          </w:p>
          <w:p w14:paraId="406CA02B" w14:textId="77777777" w:rsidR="004C5EC0" w:rsidRPr="001E6D4F" w:rsidRDefault="004C5EC0" w:rsidP="001E6D4F">
            <w:pPr>
              <w:spacing w:after="0" w:line="276" w:lineRule="auto"/>
              <w:rPr>
                <w:rFonts w:ascii="Times New Roman" w:hAnsi="Times New Roman"/>
                <w:sz w:val="24"/>
                <w:szCs w:val="24"/>
              </w:rPr>
            </w:pPr>
            <w:r w:rsidRPr="001E6D4F">
              <w:rPr>
                <w:rFonts w:ascii="Times New Roman" w:hAnsi="Times New Roman"/>
                <w:sz w:val="24"/>
                <w:szCs w:val="24"/>
              </w:rPr>
              <w:t>Projektas turi prisidėti prie rodiklių pasiekimo:</w:t>
            </w:r>
          </w:p>
          <w:p w14:paraId="406CA02C" w14:textId="77777777" w:rsidR="004C5EC0" w:rsidRPr="001E6D4F" w:rsidRDefault="004C5EC0" w:rsidP="001E6D4F">
            <w:pPr>
              <w:pStyle w:val="Sraopastraipa"/>
              <w:numPr>
                <w:ilvl w:val="0"/>
                <w:numId w:val="44"/>
              </w:numPr>
              <w:spacing w:after="0" w:line="276" w:lineRule="auto"/>
              <w:ind w:left="556" w:hanging="426"/>
              <w:jc w:val="both"/>
              <w:rPr>
                <w:rFonts w:ascii="Times New Roman" w:hAnsi="Times New Roman"/>
                <w:sz w:val="24"/>
                <w:szCs w:val="24"/>
              </w:rPr>
            </w:pPr>
            <w:r w:rsidRPr="001E6D4F">
              <w:rPr>
                <w:rFonts w:ascii="Times New Roman" w:hAnsi="Times New Roman"/>
                <w:sz w:val="24"/>
                <w:szCs w:val="24"/>
              </w:rPr>
              <w:t>BIVP projektų veiklų dalyviai (įskaitant visas tikslines grupes)</w:t>
            </w:r>
          </w:p>
          <w:p w14:paraId="406CA02D" w14:textId="77777777" w:rsidR="004C5EC0" w:rsidRPr="001E6D4F" w:rsidRDefault="004C5EC0" w:rsidP="001E6D4F">
            <w:pPr>
              <w:pStyle w:val="Sraopastraipa"/>
              <w:numPr>
                <w:ilvl w:val="0"/>
                <w:numId w:val="44"/>
              </w:numPr>
              <w:spacing w:after="0" w:line="276" w:lineRule="auto"/>
              <w:ind w:left="556" w:hanging="426"/>
              <w:jc w:val="both"/>
              <w:rPr>
                <w:rFonts w:ascii="Times New Roman" w:hAnsi="Times New Roman"/>
                <w:sz w:val="24"/>
                <w:szCs w:val="24"/>
              </w:rPr>
            </w:pPr>
            <w:r w:rsidRPr="001E6D4F">
              <w:rPr>
                <w:rFonts w:ascii="Times New Roman" w:eastAsia="Calibri" w:hAnsi="Times New Roman"/>
                <w:sz w:val="24"/>
                <w:szCs w:val="24"/>
              </w:rPr>
              <w:t>Turi prisidėti prie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rodiklio ,,</w:t>
            </w:r>
            <w:r w:rsidRPr="001E6D4F">
              <w:rPr>
                <w:rFonts w:ascii="Times New Roman" w:hAnsi="Times New Roman"/>
                <w:sz w:val="24"/>
                <w:szCs w:val="24"/>
              </w:rPr>
              <w:t>BIVP projektų veiklų dalyvių, kurių padėtis darbo rinkoje pagerėjo praėjus 6 mėnesiams po dalyvavimo ESF veiklose, dalis</w:t>
            </w:r>
            <w:r w:rsidRPr="001E6D4F">
              <w:rPr>
                <w:rFonts w:ascii="Times New Roman" w:eastAsia="Calibri" w:hAnsi="Times New Roman"/>
                <w:sz w:val="24"/>
                <w:szCs w:val="24"/>
              </w:rPr>
              <w:t>“ siekimo;</w:t>
            </w:r>
          </w:p>
          <w:p w14:paraId="406CA02E" w14:textId="77777777" w:rsidR="004C5EC0" w:rsidRPr="001E6D4F" w:rsidRDefault="004C5EC0" w:rsidP="001E6D4F">
            <w:pPr>
              <w:pStyle w:val="Sraopastraipa"/>
              <w:numPr>
                <w:ilvl w:val="0"/>
                <w:numId w:val="44"/>
              </w:numPr>
              <w:spacing w:after="0" w:line="276" w:lineRule="auto"/>
              <w:ind w:left="556" w:hanging="426"/>
              <w:jc w:val="both"/>
              <w:rPr>
                <w:rFonts w:ascii="Times New Roman" w:hAnsi="Times New Roman"/>
                <w:sz w:val="24"/>
                <w:szCs w:val="24"/>
              </w:rPr>
            </w:pPr>
            <w:r w:rsidRPr="001E6D4F">
              <w:rPr>
                <w:rFonts w:ascii="Times New Roman" w:eastAsia="Calibri" w:hAnsi="Times New Roman"/>
                <w:sz w:val="24"/>
                <w:szCs w:val="24"/>
              </w:rPr>
              <w:t>Gali prisidėti prie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rodiklio ,,</w:t>
            </w:r>
            <w:r w:rsidRPr="001E6D4F">
              <w:rPr>
                <w:rFonts w:ascii="Times New Roman" w:hAnsi="Times New Roman"/>
                <w:sz w:val="24"/>
                <w:szCs w:val="24"/>
              </w:rPr>
              <w:t xml:space="preserve"> Socialinių partnerių organizacijose ar NVO savanoriaujančių dalyvių (vietos bendruomenės nariai) dalis praėjus 6 mėnesiams po dalyvavimo ESF veiklose</w:t>
            </w:r>
            <w:r w:rsidRPr="001E6D4F">
              <w:rPr>
                <w:rFonts w:ascii="Times New Roman" w:eastAsia="Calibri" w:hAnsi="Times New Roman"/>
                <w:sz w:val="24"/>
                <w:szCs w:val="24"/>
              </w:rPr>
              <w:t>“ siekimo;</w:t>
            </w:r>
          </w:p>
          <w:p w14:paraId="406CA02F" w14:textId="77777777" w:rsidR="004C5EC0" w:rsidRPr="001E6D4F" w:rsidRDefault="004C5EC0" w:rsidP="001E6D4F">
            <w:pPr>
              <w:pStyle w:val="Sraopastraipa"/>
              <w:numPr>
                <w:ilvl w:val="0"/>
                <w:numId w:val="44"/>
              </w:numPr>
              <w:spacing w:after="0" w:line="276" w:lineRule="auto"/>
              <w:ind w:left="556" w:hanging="426"/>
              <w:jc w:val="both"/>
              <w:rPr>
                <w:rFonts w:ascii="Times New Roman" w:hAnsi="Times New Roman"/>
                <w:sz w:val="24"/>
                <w:szCs w:val="24"/>
              </w:rPr>
            </w:pPr>
            <w:r w:rsidRPr="001E6D4F">
              <w:rPr>
                <w:rFonts w:ascii="Times New Roman" w:eastAsia="Calibri" w:hAnsi="Times New Roman"/>
                <w:sz w:val="24"/>
                <w:szCs w:val="24"/>
              </w:rPr>
              <w:t>Gali siekti Priemonės įgyvendinimo stebėsenos produkto rodiklio ,,Projektų, kuriuos visiškai arba iš dalies įgyvendino socialiniai partneriai ar NVO, skaičius“.</w:t>
            </w:r>
          </w:p>
        </w:tc>
      </w:tr>
      <w:tr w:rsidR="004C5EC0" w:rsidRPr="005B37E2" w14:paraId="406CA034" w14:textId="77777777" w:rsidTr="001E6D4F">
        <w:tc>
          <w:tcPr>
            <w:tcW w:w="1056" w:type="dxa"/>
            <w:shd w:val="pct5" w:color="000000" w:fill="FFFFFF"/>
          </w:tcPr>
          <w:p w14:paraId="406CA03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2.1.1.9.</w:t>
            </w:r>
          </w:p>
        </w:tc>
        <w:tc>
          <w:tcPr>
            <w:tcW w:w="1950" w:type="dxa"/>
            <w:shd w:val="pct5" w:color="000000" w:fill="FFFFFF"/>
          </w:tcPr>
          <w:p w14:paraId="406CA032"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Didžiausia paramos suma vietos projekto dalyviui (Eur)</w:t>
            </w:r>
          </w:p>
        </w:tc>
        <w:tc>
          <w:tcPr>
            <w:tcW w:w="6831" w:type="dxa"/>
            <w:shd w:val="pct5" w:color="000000" w:fill="FFFFFF"/>
          </w:tcPr>
          <w:p w14:paraId="406CA033" w14:textId="77777777" w:rsidR="004C5EC0" w:rsidRPr="00DB45A9" w:rsidRDefault="004C5EC0" w:rsidP="00281CA2">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Paramos suma vienam vietos projekto dalyviui negali viršyti </w:t>
            </w:r>
            <w:r w:rsidR="00281CA2" w:rsidRPr="00DB45A9">
              <w:rPr>
                <w:rFonts w:ascii="Times New Roman" w:eastAsia="Calibri" w:hAnsi="Times New Roman"/>
                <w:bCs/>
                <w:sz w:val="24"/>
                <w:szCs w:val="24"/>
              </w:rPr>
              <w:t>2</w:t>
            </w:r>
            <w:r w:rsidRPr="00DB45A9">
              <w:rPr>
                <w:rFonts w:ascii="Times New Roman" w:eastAsia="Calibri" w:hAnsi="Times New Roman"/>
                <w:bCs/>
                <w:sz w:val="24"/>
                <w:szCs w:val="24"/>
              </w:rPr>
              <w:t>.000 Eur.</w:t>
            </w:r>
          </w:p>
        </w:tc>
      </w:tr>
      <w:tr w:rsidR="004C5EC0" w:rsidRPr="005B37E2" w14:paraId="406CA045" w14:textId="77777777" w:rsidTr="001E6D4F">
        <w:tc>
          <w:tcPr>
            <w:tcW w:w="1056" w:type="dxa"/>
            <w:shd w:val="pct20" w:color="000000" w:fill="FFFFFF"/>
          </w:tcPr>
          <w:p w14:paraId="406CA03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2.1.1.10.</w:t>
            </w:r>
          </w:p>
        </w:tc>
        <w:tc>
          <w:tcPr>
            <w:tcW w:w="1950" w:type="dxa"/>
            <w:shd w:val="pct20" w:color="000000" w:fill="FFFFFF"/>
          </w:tcPr>
          <w:p w14:paraId="406CA03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Tinkamos ir netinkamos išlaidos</w:t>
            </w:r>
          </w:p>
        </w:tc>
        <w:tc>
          <w:tcPr>
            <w:tcW w:w="6831" w:type="dxa"/>
            <w:shd w:val="pct20" w:color="000000" w:fill="FFFFFF"/>
          </w:tcPr>
          <w:p w14:paraId="406CA037"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Tinkamos finansuoti išlaidos:</w:t>
            </w:r>
          </w:p>
          <w:p w14:paraId="406CA038"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1. Tuo atveju, kai atliekama projekto veiklų dalyvių neformalaus švietimo (įskaitant neformalųjį profesinį mokymą) veikla, tinkamos finansuoti išlaidos yra šios:</w:t>
            </w:r>
          </w:p>
          <w:p w14:paraId="406CA039"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hAnsi="Times New Roman"/>
                <w:sz w:val="24"/>
                <w:szCs w:val="24"/>
              </w:rPr>
              <w:t>1.1. Neformalaus švietimo paslaugų įsigijimo išlaidos. Vienam a</w:t>
            </w:r>
            <w:r w:rsidRPr="001E6D4F">
              <w:rPr>
                <w:rFonts w:ascii="Times New Roman" w:eastAsia="Calibri" w:hAnsi="Times New Roman"/>
                <w:sz w:val="24"/>
                <w:szCs w:val="24"/>
              </w:rPr>
              <w:t xml:space="preserve">smeniui skiriama lėšų suma negali viršyti 3 Vyriausybės patvirtintos minimaliosios mėnesinės algos dydžių; </w:t>
            </w:r>
          </w:p>
          <w:p w14:paraId="406CA03A"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eastAsia="Calibri" w:hAnsi="Times New Roman"/>
                <w:sz w:val="24"/>
                <w:szCs w:val="24"/>
              </w:rPr>
              <w:t xml:space="preserve">1.2. Projekto veiklas – neformalųjį profesinį mokymą  - vykdančio personalo </w:t>
            </w:r>
            <w:r w:rsidRPr="001E6D4F">
              <w:rPr>
                <w:rFonts w:ascii="Times New Roman" w:hAnsi="Times New Roman"/>
                <w:sz w:val="24"/>
                <w:szCs w:val="24"/>
              </w:rPr>
              <w:t>darbo užmokesčio ir atlygio tokias projekto veiklas vykdantiems fiziniams asmenims pagal paslaugų (civilines), autorines ar kitas sutartis išlaidos (kai pats projekto vykdytojas ar partneris atlieka šias projekto veiklas ar jų dalį);</w:t>
            </w:r>
          </w:p>
          <w:p w14:paraId="406CA03B"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1.3. Mokymo priemonių įsigijimo išlaidos, kai projekto vykdytojas ar partneris pats atlieka projekto veiklas ar jų dalį; šios išlaidos vidutiniškai vienam mokiniui gali sudaryti ne daugiau kaip 10 proc. visų projekte neformaliam švietimui numatytų tinkamų finansuoti išlaidų.</w:t>
            </w:r>
          </w:p>
          <w:p w14:paraId="406CA03C"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1.4. Projekto veiklų dalyvių - mokinių kelionės į mokymo vietą ir atgal išlaidos (pagal profesinio mokymo teikėjo pateiktą informaciją apie dalyvių lankomumą, kai kelionės iki profesinio mokymo vietos atstumas viršija 5 km);</w:t>
            </w:r>
          </w:p>
          <w:p w14:paraId="406CA03D"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hAnsi="Times New Roman"/>
                <w:sz w:val="24"/>
                <w:szCs w:val="24"/>
              </w:rPr>
              <w:t xml:space="preserve">1.5. Projekto veiklų dalyvių - mokinių </w:t>
            </w:r>
            <w:r w:rsidRPr="001E6D4F">
              <w:rPr>
                <w:rFonts w:ascii="Times New Roman" w:eastAsia="Calibri" w:hAnsi="Times New Roman"/>
                <w:sz w:val="24"/>
                <w:szCs w:val="24"/>
              </w:rPr>
              <w:t xml:space="preserve">maitinimo išlaidos (pagal neformalaus švietimo teikėjo pateiktą informaciją apie dalyvių lankomumą); </w:t>
            </w:r>
          </w:p>
          <w:p w14:paraId="406CA03E"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eastAsia="Calibri" w:hAnsi="Times New Roman"/>
                <w:sz w:val="24"/>
                <w:szCs w:val="24"/>
              </w:rPr>
              <w:t xml:space="preserve">1.6. </w:t>
            </w:r>
            <w:r w:rsidRPr="001E6D4F">
              <w:rPr>
                <w:rFonts w:ascii="Times New Roman" w:hAnsi="Times New Roman"/>
                <w:sz w:val="24"/>
                <w:szCs w:val="24"/>
              </w:rPr>
              <w:t xml:space="preserve"> Visos projekto veiklų dalyvių privalomojo sveikatos tikrinimo ir skiepijimo nuo užkrečiamų ligų, jeigu tai nustatyta darbuotojų saugą ir sveikatą darbe reglamentuojančiuose teisės aktuose, išlaidos; </w:t>
            </w:r>
          </w:p>
          <w:p w14:paraId="406CA03F" w14:textId="77777777" w:rsidR="004C5EC0" w:rsidRPr="00BF284A"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2. Tuo atveju, kai projekto veiklų dalyviai atlieka savanorišką veiklą, tinkamos finansuoti yra savanoriškos veiklos</w:t>
            </w:r>
            <w:r w:rsidRPr="001E6D4F">
              <w:rPr>
                <w:rFonts w:ascii="Times New Roman" w:eastAsia="Calibri" w:hAnsi="Times New Roman"/>
                <w:sz w:val="24"/>
                <w:szCs w:val="24"/>
              </w:rPr>
              <w:t xml:space="preserve"> </w:t>
            </w:r>
            <w:r w:rsidRPr="001E6D4F">
              <w:rPr>
                <w:rFonts w:ascii="Times New Roman" w:hAnsi="Times New Roman"/>
                <w:sz w:val="24"/>
                <w:szCs w:val="24"/>
              </w:rPr>
              <w:t>išlaidos (</w:t>
            </w:r>
            <w:r w:rsidRPr="001E6D4F">
              <w:rPr>
                <w:rFonts w:ascii="Times New Roman" w:eastAsia="Calibri" w:hAnsi="Times New Roman"/>
                <w:sz w:val="24"/>
                <w:szCs w:val="24"/>
              </w:rPr>
              <w:t>kai savanoriškos veiklos organizatorius – projekto vykdytojas ar partneris)</w:t>
            </w:r>
            <w:r w:rsidRPr="001E6D4F">
              <w:rPr>
                <w:rFonts w:ascii="Times New Roman" w:hAnsi="Times New Roman"/>
                <w:sz w:val="24"/>
                <w:szCs w:val="24"/>
              </w:rPr>
              <w:t xml:space="preserve">: </w:t>
            </w:r>
            <w:r w:rsidRPr="001E6D4F">
              <w:rPr>
                <w:rFonts w:ascii="Times New Roman" w:eastAsia="Calibri" w:hAnsi="Times New Roman"/>
                <w:sz w:val="24"/>
                <w:szCs w:val="24"/>
              </w:rPr>
              <w:t xml:space="preserve">savanorių </w:t>
            </w:r>
            <w:r w:rsidRPr="001E6D4F">
              <w:rPr>
                <w:rFonts w:ascii="Times New Roman" w:hAnsi="Times New Roman"/>
                <w:sz w:val="24"/>
                <w:szCs w:val="24"/>
              </w:rPr>
              <w:t xml:space="preserve">kelionės, maitinimo, pašto, telefono išlaidos; savanoriškai veiklai atlikti reikalingų priemonių, specialių drabužių įsigijimo išlaidos; savanoriškos veiklos sutarties galiojimo laikotarpiui tenkančios draudimo išlaidos ir savanorių skiepijimo ir sveikatos pažymos gavimo išlaidos (kai reikalinga pagal savanoriškos veiklos pobūdį). Projekto veiklų dalyvio su </w:t>
            </w:r>
            <w:r w:rsidRPr="00BF284A">
              <w:rPr>
                <w:rFonts w:ascii="Times New Roman" w:hAnsi="Times New Roman"/>
                <w:sz w:val="24"/>
                <w:szCs w:val="24"/>
              </w:rPr>
              <w:t xml:space="preserve">savanoriškos veiklos vykdymu susijusios išlaidos finansuojamos ne ilgiau kaip 12 mėn. </w:t>
            </w:r>
          </w:p>
          <w:p w14:paraId="406CA040" w14:textId="77777777" w:rsidR="004C5EC0" w:rsidRPr="00BF284A" w:rsidRDefault="004C5EC0" w:rsidP="001E6D4F">
            <w:pPr>
              <w:pStyle w:val="Sraopastraipa"/>
              <w:spacing w:after="0" w:line="276" w:lineRule="auto"/>
              <w:ind w:left="0"/>
              <w:jc w:val="both"/>
              <w:rPr>
                <w:rFonts w:ascii="Times New Roman" w:hAnsi="Times New Roman"/>
                <w:sz w:val="24"/>
                <w:szCs w:val="24"/>
              </w:rPr>
            </w:pPr>
            <w:r w:rsidRPr="00BF284A">
              <w:rPr>
                <w:rFonts w:ascii="Times New Roman" w:hAnsi="Times New Roman"/>
                <w:sz w:val="24"/>
                <w:szCs w:val="24"/>
              </w:rPr>
              <w:t>3. Tuo atveju, kai projekto veiklų dalyviai atlieka praktinių darbo įgūdžių įgijimo ar ugdymo darbo vietoje veiklą, tinkamos finansuoti išlaidos yra šios:</w:t>
            </w:r>
          </w:p>
          <w:p w14:paraId="406CA041" w14:textId="77777777" w:rsidR="004C5EC0" w:rsidRPr="001E6D4F" w:rsidRDefault="004C5EC0" w:rsidP="001E6D4F">
            <w:pPr>
              <w:spacing w:after="0" w:line="276" w:lineRule="auto"/>
              <w:jc w:val="both"/>
              <w:rPr>
                <w:rFonts w:ascii="Times New Roman" w:hAnsi="Times New Roman"/>
                <w:sz w:val="24"/>
                <w:szCs w:val="24"/>
              </w:rPr>
            </w:pPr>
            <w:r w:rsidRPr="00BF284A">
              <w:rPr>
                <w:rFonts w:ascii="Times New Roman" w:hAnsi="Times New Roman"/>
                <w:sz w:val="24"/>
                <w:szCs w:val="24"/>
              </w:rPr>
              <w:t>3.1. Darbdavio darbo vietoje patirtos praktinio darbo įgūdžių įgijimo ar ugdymo darbo vietoje organizavimo išlaidos (</w:t>
            </w:r>
            <w:r w:rsidRPr="00BF284A">
              <w:rPr>
                <w:rFonts w:ascii="Times New Roman" w:hAnsi="Times New Roman"/>
                <w:sz w:val="24"/>
                <w:szCs w:val="24"/>
                <w:u w:val="single"/>
              </w:rPr>
              <w:t>mokamos iki 4 mėn. per kalendorinius metus, bet ne daugiau kaip 2 metus)</w:t>
            </w:r>
            <w:r w:rsidRPr="00BF284A">
              <w:rPr>
                <w:rFonts w:ascii="Times New Roman" w:hAnsi="Times New Roman"/>
                <w:sz w:val="24"/>
                <w:szCs w:val="24"/>
              </w:rPr>
              <w:t>, t. y.: 1) darbuotojo, kuris darbdavio paskirtas atsakingu už darbo įgūdžių</w:t>
            </w:r>
            <w:r w:rsidRPr="001E6D4F">
              <w:rPr>
                <w:rFonts w:ascii="Times New Roman" w:hAnsi="Times New Roman"/>
                <w:sz w:val="24"/>
                <w:szCs w:val="24"/>
              </w:rPr>
              <w:t xml:space="preserve"> organizavimą, darbo užmokesčio už darbo laiką, tiesiogiai skirtą darbo įgūdžių įgijimo ar ugdymo darbo vietoje organizavimui, dalies kompensavimas ir 2) projekto veiklų dalyviams darbo įgūdžiams įgyti reikalingų darbo priemonių (tiesiogiai su projektu susijusioms medžiagoms, įrankiams, įrangai, trumpalaikiam turtui) įsigijimo ir nuomos išlaidos. Šiame papunktyje nurodytos darbo įgūdžių įgijimo  darbo vietoje organizavimo išlaidos vienam </w:t>
            </w:r>
            <w:r w:rsidRPr="00BF284A">
              <w:rPr>
                <w:rFonts w:ascii="Times New Roman" w:hAnsi="Times New Roman"/>
                <w:sz w:val="24"/>
                <w:szCs w:val="24"/>
              </w:rPr>
              <w:t>darbdaviui gali sudaryti ne daugiau kaip 20 tūkst. eurų ir neviršyti 20 procentų darbdavio įdarbintiems asmenims mokamo darbo užmokesčio sumos);</w:t>
            </w:r>
          </w:p>
          <w:p w14:paraId="406CA042" w14:textId="77777777" w:rsidR="004C5EC0" w:rsidRPr="001E6D4F" w:rsidRDefault="004C5EC0" w:rsidP="001E6D4F">
            <w:pPr>
              <w:pStyle w:val="Sraopastraipa"/>
              <w:spacing w:after="0" w:line="276" w:lineRule="auto"/>
              <w:ind w:left="0"/>
              <w:jc w:val="both"/>
              <w:rPr>
                <w:rFonts w:ascii="Times New Roman" w:hAnsi="Times New Roman"/>
                <w:sz w:val="24"/>
                <w:szCs w:val="24"/>
              </w:rPr>
            </w:pPr>
            <w:r w:rsidRPr="001E6D4F">
              <w:rPr>
                <w:rFonts w:ascii="Times New Roman" w:hAnsi="Times New Roman"/>
                <w:sz w:val="24"/>
                <w:szCs w:val="24"/>
              </w:rPr>
              <w:t>3.2. Projekto veiklų dalyviams reikalingų specialiųjų drabužių įsigijimo išlaidos (kai reikalinga pagal darbo pobūdį);</w:t>
            </w:r>
          </w:p>
          <w:p w14:paraId="406CA043" w14:textId="77777777" w:rsidR="004C5EC0" w:rsidRPr="001E6D4F" w:rsidRDefault="004C5EC0" w:rsidP="001E6D4F">
            <w:pPr>
              <w:pStyle w:val="Sraopastraipa"/>
              <w:spacing w:after="0" w:line="276" w:lineRule="auto"/>
              <w:ind w:left="0"/>
              <w:jc w:val="both"/>
              <w:rPr>
                <w:rFonts w:ascii="Times New Roman" w:hAnsi="Times New Roman"/>
                <w:sz w:val="24"/>
                <w:szCs w:val="24"/>
              </w:rPr>
            </w:pPr>
            <w:r w:rsidRPr="001E6D4F">
              <w:rPr>
                <w:rFonts w:ascii="Times New Roman" w:hAnsi="Times New Roman"/>
                <w:sz w:val="24"/>
                <w:szCs w:val="24"/>
              </w:rPr>
              <w:t>3.2. Projekto veiklų dalyvių skiepijimo ir sveikatos pažymų gavimo išlaidos (kai reikalinga pagal darbo pobūdį).</w:t>
            </w:r>
          </w:p>
          <w:p w14:paraId="406CA044"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 xml:space="preserve">Pagal 3 punktą deklaruojant išlaidas teikiama </w:t>
            </w:r>
            <w:r w:rsidRPr="001E6D4F">
              <w:rPr>
                <w:rFonts w:ascii="Times New Roman" w:hAnsi="Times New Roman"/>
                <w:i/>
                <w:sz w:val="24"/>
                <w:szCs w:val="24"/>
              </w:rPr>
              <w:t>de minimis</w:t>
            </w:r>
            <w:r w:rsidRPr="001E6D4F">
              <w:rPr>
                <w:rFonts w:ascii="Times New Roman" w:hAnsi="Times New Roman"/>
                <w:sz w:val="24"/>
                <w:szCs w:val="24"/>
              </w:rPr>
              <w:t xml:space="preserve"> valstybės pagalba pagal 2013 m. gruodžio 18 d. Komisijos reglamente (ES) Nr. 1407/2013 dėl Sutarties  dėl Europos Sąjungos veikimo 107 ir 108 straipsnių taikymo </w:t>
            </w:r>
            <w:r w:rsidRPr="001E6D4F">
              <w:rPr>
                <w:rFonts w:ascii="Times New Roman" w:hAnsi="Times New Roman"/>
                <w:i/>
                <w:sz w:val="24"/>
                <w:szCs w:val="24"/>
              </w:rPr>
              <w:t>de minimis</w:t>
            </w:r>
            <w:r w:rsidRPr="001E6D4F">
              <w:rPr>
                <w:rFonts w:ascii="Times New Roman" w:hAnsi="Times New Roman"/>
                <w:sz w:val="24"/>
                <w:szCs w:val="24"/>
              </w:rPr>
              <w:t xml:space="preserve"> pagalbai (OL 2013 L 352, p. 1) (toliau – de minimis reglamentas) nustatytus reikalavimus.</w:t>
            </w:r>
          </w:p>
        </w:tc>
      </w:tr>
      <w:tr w:rsidR="004C5EC0" w:rsidRPr="005B37E2" w14:paraId="406CA049" w14:textId="77777777" w:rsidTr="001E6D4F">
        <w:tc>
          <w:tcPr>
            <w:tcW w:w="1056" w:type="dxa"/>
            <w:shd w:val="pct5" w:color="000000" w:fill="FFFFFF"/>
          </w:tcPr>
          <w:p w14:paraId="406CA046"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2.1.1.11.</w:t>
            </w:r>
          </w:p>
        </w:tc>
        <w:tc>
          <w:tcPr>
            <w:tcW w:w="1950" w:type="dxa"/>
            <w:shd w:val="pct5" w:color="000000" w:fill="FFFFFF"/>
          </w:tcPr>
          <w:p w14:paraId="406CA047"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Paramos lyginamoji dalis (proc.) </w:t>
            </w:r>
          </w:p>
        </w:tc>
        <w:tc>
          <w:tcPr>
            <w:tcW w:w="6831" w:type="dxa"/>
            <w:shd w:val="pct5" w:color="000000" w:fill="FFFFFF"/>
          </w:tcPr>
          <w:p w14:paraId="406CA048" w14:textId="77777777" w:rsidR="004C5EC0" w:rsidRPr="00DB45A9" w:rsidRDefault="004C5EC0" w:rsidP="001E6D4F">
            <w:pPr>
              <w:spacing w:after="0" w:line="276" w:lineRule="auto"/>
              <w:rPr>
                <w:rFonts w:ascii="Times New Roman" w:eastAsia="Calibri" w:hAnsi="Times New Roman"/>
                <w:bCs/>
                <w:sz w:val="24"/>
                <w:szCs w:val="24"/>
              </w:rPr>
            </w:pPr>
            <w:r w:rsidRPr="00DB45A9">
              <w:rPr>
                <w:rFonts w:ascii="Times New Roman" w:eastAsia="Calibri" w:hAnsi="Times New Roman"/>
                <w:bCs/>
                <w:sz w:val="24"/>
                <w:szCs w:val="24"/>
              </w:rPr>
              <w:t xml:space="preserve">Numatoma remti vietos projektus, kurių paramos dalis negali viršyti </w:t>
            </w:r>
            <w:r w:rsidR="00281CA2" w:rsidRPr="00DB45A9">
              <w:rPr>
                <w:rFonts w:ascii="Times New Roman" w:eastAsia="Calibri" w:hAnsi="Times New Roman"/>
                <w:bCs/>
                <w:sz w:val="24"/>
                <w:szCs w:val="24"/>
              </w:rPr>
              <w:t xml:space="preserve">95 </w:t>
            </w:r>
            <w:r w:rsidRPr="00DB45A9">
              <w:rPr>
                <w:rFonts w:ascii="Times New Roman" w:eastAsia="Calibri" w:hAnsi="Times New Roman"/>
                <w:bCs/>
                <w:sz w:val="24"/>
                <w:szCs w:val="24"/>
              </w:rPr>
              <w:t>proc. </w:t>
            </w:r>
            <w:r w:rsidR="00DB45A9" w:rsidRPr="00DB45A9">
              <w:rPr>
                <w:rFonts w:ascii="Times New Roman" w:eastAsia="Calibri" w:hAnsi="Times New Roman"/>
                <w:bCs/>
                <w:i/>
                <w:sz w:val="24"/>
                <w:szCs w:val="24"/>
              </w:rPr>
              <w:t>(84,50 proc. ES paramos lėšos, 10,50 proc. savivaldybės biudžeto lėšos)</w:t>
            </w:r>
          </w:p>
        </w:tc>
      </w:tr>
      <w:tr w:rsidR="004C5EC0" w:rsidRPr="00BF490F" w14:paraId="406CA04D" w14:textId="77777777" w:rsidTr="001E6D4F">
        <w:tc>
          <w:tcPr>
            <w:tcW w:w="1056" w:type="dxa"/>
            <w:shd w:val="pct20" w:color="000000" w:fill="FFFFFF"/>
          </w:tcPr>
          <w:p w14:paraId="406CA04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2.1.1.12.</w:t>
            </w:r>
          </w:p>
        </w:tc>
        <w:tc>
          <w:tcPr>
            <w:tcW w:w="1950" w:type="dxa"/>
            <w:shd w:val="pct20" w:color="000000" w:fill="FFFFFF"/>
          </w:tcPr>
          <w:p w14:paraId="406CA04B"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Pareiškėjo įnašas</w:t>
            </w:r>
          </w:p>
        </w:tc>
        <w:tc>
          <w:tcPr>
            <w:tcW w:w="6831" w:type="dxa"/>
            <w:shd w:val="pct20" w:color="000000" w:fill="FFFFFF"/>
          </w:tcPr>
          <w:p w14:paraId="406CA04C" w14:textId="77777777" w:rsidR="004C5EC0" w:rsidRPr="00DB45A9" w:rsidRDefault="004C5EC0" w:rsidP="001E6D4F">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Pareiškėjas prie įgyvendinimo prisideda ne mažiau nei 5 proc. </w:t>
            </w:r>
            <w:r w:rsidRPr="00DB45A9">
              <w:rPr>
                <w:rFonts w:ascii="Times New Roman" w:hAnsi="Times New Roman"/>
                <w:sz w:val="24"/>
                <w:szCs w:val="24"/>
              </w:rPr>
              <w:t>įnašu – nemokamu savanorišku darbu.</w:t>
            </w:r>
          </w:p>
        </w:tc>
      </w:tr>
      <w:tr w:rsidR="004C5EC0" w:rsidRPr="00BF490F" w14:paraId="406CA051" w14:textId="77777777" w:rsidTr="001E6D4F">
        <w:tc>
          <w:tcPr>
            <w:tcW w:w="1056" w:type="dxa"/>
            <w:shd w:val="pct5" w:color="000000" w:fill="FFFFFF"/>
          </w:tcPr>
          <w:p w14:paraId="406CA04E"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2.1.1.13.</w:t>
            </w:r>
          </w:p>
        </w:tc>
        <w:tc>
          <w:tcPr>
            <w:tcW w:w="1950" w:type="dxa"/>
            <w:shd w:val="pct5" w:color="000000" w:fill="FFFFFF"/>
          </w:tcPr>
          <w:p w14:paraId="406CA04F"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Projektų vertės</w:t>
            </w:r>
          </w:p>
        </w:tc>
        <w:tc>
          <w:tcPr>
            <w:tcW w:w="6831" w:type="dxa"/>
            <w:shd w:val="pct5" w:color="000000" w:fill="FFFFFF"/>
          </w:tcPr>
          <w:p w14:paraId="406CA050" w14:textId="77777777" w:rsidR="004C5EC0" w:rsidRPr="001E6D4F" w:rsidRDefault="004C5EC0" w:rsidP="00DB45A9">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 xml:space="preserve">Tinkamo finansuoti projekto vertė ne mažesnė nei </w:t>
            </w:r>
            <w:r w:rsidR="00DB45A9">
              <w:rPr>
                <w:rFonts w:ascii="Times New Roman" w:eastAsia="Calibri" w:hAnsi="Times New Roman"/>
                <w:bCs/>
                <w:color w:val="FF0000"/>
                <w:sz w:val="24"/>
                <w:szCs w:val="24"/>
              </w:rPr>
              <w:t>4</w:t>
            </w:r>
            <w:r w:rsidRPr="001E6D4F">
              <w:rPr>
                <w:rFonts w:ascii="Times New Roman" w:eastAsia="Calibri" w:hAnsi="Times New Roman"/>
                <w:bCs/>
                <w:color w:val="FF0000"/>
                <w:sz w:val="24"/>
                <w:szCs w:val="24"/>
              </w:rPr>
              <w:t>.000 Eur</w:t>
            </w:r>
            <w:r w:rsidRPr="001E6D4F">
              <w:rPr>
                <w:rFonts w:ascii="Times New Roman" w:eastAsia="Calibri" w:hAnsi="Times New Roman"/>
                <w:bCs/>
                <w:sz w:val="24"/>
                <w:szCs w:val="24"/>
              </w:rPr>
              <w:t xml:space="preserve"> ir ne didesnė nei </w:t>
            </w:r>
            <w:r w:rsidR="00DB45A9">
              <w:rPr>
                <w:rFonts w:ascii="Times New Roman" w:eastAsia="Calibri" w:hAnsi="Times New Roman"/>
                <w:bCs/>
                <w:color w:val="FF0000"/>
                <w:sz w:val="24"/>
                <w:szCs w:val="24"/>
              </w:rPr>
              <w:t>12</w:t>
            </w:r>
            <w:r w:rsidRPr="001E6D4F">
              <w:rPr>
                <w:rFonts w:ascii="Times New Roman" w:eastAsia="Calibri" w:hAnsi="Times New Roman"/>
                <w:bCs/>
                <w:color w:val="FF0000"/>
                <w:sz w:val="24"/>
                <w:szCs w:val="24"/>
              </w:rPr>
              <w:t>.000 Eur</w:t>
            </w:r>
            <w:r w:rsidRPr="001E6D4F">
              <w:rPr>
                <w:rFonts w:ascii="Times New Roman" w:eastAsia="Calibri" w:hAnsi="Times New Roman"/>
                <w:bCs/>
                <w:sz w:val="24"/>
                <w:szCs w:val="24"/>
              </w:rPr>
              <w:t>.</w:t>
            </w:r>
          </w:p>
        </w:tc>
      </w:tr>
      <w:tr w:rsidR="004C5EC0" w:rsidRPr="001E6D4F" w14:paraId="406CA055" w14:textId="77777777" w:rsidTr="001E6D4F">
        <w:tc>
          <w:tcPr>
            <w:tcW w:w="9837" w:type="dxa"/>
            <w:gridSpan w:val="3"/>
            <w:shd w:val="pct20" w:color="000000" w:fill="FFFFFF"/>
          </w:tcPr>
          <w:p w14:paraId="406CA052" w14:textId="77777777" w:rsidR="004C5EC0" w:rsidRPr="001E6D4F" w:rsidRDefault="004C5EC0" w:rsidP="001E6D4F">
            <w:pPr>
              <w:pStyle w:val="Sraopastraipa"/>
              <w:numPr>
                <w:ilvl w:val="1"/>
                <w:numId w:val="42"/>
              </w:numPr>
              <w:spacing w:after="0" w:line="276" w:lineRule="auto"/>
              <w:ind w:left="567" w:hanging="513"/>
              <w:jc w:val="both"/>
              <w:rPr>
                <w:rFonts w:ascii="Times New Roman" w:eastAsia="Calibri" w:hAnsi="Times New Roman"/>
                <w:b/>
                <w:sz w:val="24"/>
                <w:szCs w:val="24"/>
              </w:rPr>
            </w:pPr>
            <w:r w:rsidRPr="001E6D4F">
              <w:rPr>
                <w:rFonts w:ascii="Times New Roman" w:eastAsia="Calibri" w:hAnsi="Times New Roman"/>
                <w:b/>
                <w:sz w:val="24"/>
                <w:szCs w:val="24"/>
              </w:rPr>
              <w:t xml:space="preserve">Uždavinys: Gyventojų verslumo skatinimas gerinant darbingų </w:t>
            </w:r>
            <w:r w:rsidR="00FA3401" w:rsidRPr="001E6D4F">
              <w:rPr>
                <w:rFonts w:ascii="Times New Roman" w:eastAsia="Calibri" w:hAnsi="Times New Roman"/>
                <w:b/>
                <w:sz w:val="24"/>
                <w:szCs w:val="24"/>
              </w:rPr>
              <w:t>Lazdijų</w:t>
            </w:r>
            <w:r w:rsidRPr="001E6D4F">
              <w:rPr>
                <w:rFonts w:ascii="Times New Roman" w:eastAsia="Calibri" w:hAnsi="Times New Roman"/>
                <w:b/>
                <w:sz w:val="24"/>
                <w:szCs w:val="24"/>
              </w:rPr>
              <w:t xml:space="preserve"> mieto gyventojų  padėtį darbo rinkoje.</w:t>
            </w:r>
          </w:p>
          <w:p w14:paraId="406CA053" w14:textId="77777777" w:rsidR="004C5EC0" w:rsidRPr="001E6D4F" w:rsidRDefault="004C5EC0" w:rsidP="001E6D4F">
            <w:pPr>
              <w:pStyle w:val="Sraopastraipa"/>
              <w:spacing w:after="0" w:line="276" w:lineRule="auto"/>
              <w:ind w:left="54"/>
              <w:jc w:val="both"/>
              <w:rPr>
                <w:rFonts w:ascii="Times New Roman" w:eastAsia="Calibri" w:hAnsi="Times New Roman"/>
                <w:b/>
                <w:sz w:val="24"/>
                <w:szCs w:val="24"/>
              </w:rPr>
            </w:pPr>
          </w:p>
          <w:p w14:paraId="406CA054" w14:textId="77777777" w:rsidR="004C5EC0" w:rsidRPr="001E6D4F" w:rsidRDefault="004C5EC0" w:rsidP="001E6D4F">
            <w:pPr>
              <w:pStyle w:val="Sraopastraipa"/>
              <w:numPr>
                <w:ilvl w:val="2"/>
                <w:numId w:val="42"/>
              </w:numPr>
              <w:spacing w:after="0" w:line="276" w:lineRule="auto"/>
              <w:ind w:left="709" w:hanging="709"/>
              <w:jc w:val="both"/>
              <w:rPr>
                <w:rFonts w:ascii="Times New Roman" w:eastAsia="Calibri" w:hAnsi="Times New Roman"/>
                <w:b/>
                <w:sz w:val="24"/>
                <w:szCs w:val="24"/>
              </w:rPr>
            </w:pPr>
            <w:r w:rsidRPr="001E6D4F">
              <w:rPr>
                <w:rFonts w:ascii="Times New Roman" w:eastAsia="Calibri" w:hAnsi="Times New Roman"/>
                <w:b/>
                <w:sz w:val="24"/>
                <w:szCs w:val="24"/>
              </w:rPr>
              <w:t>Veiksmas: Gyventojų verslumui didinti skirtų neformalių iniciatyvų įgyvendinimas, siekiant pagerinti darbingų vietos veiklos grupės teritorijos gyventojų padėtį darbo rinkoje</w:t>
            </w:r>
          </w:p>
        </w:tc>
      </w:tr>
      <w:tr w:rsidR="004C5EC0" w:rsidRPr="005B37E2" w14:paraId="406CA059" w14:textId="77777777" w:rsidTr="001E6D4F">
        <w:tc>
          <w:tcPr>
            <w:tcW w:w="1056" w:type="dxa"/>
            <w:shd w:val="pct5" w:color="000000" w:fill="FFFFFF"/>
          </w:tcPr>
          <w:p w14:paraId="406CA056" w14:textId="77777777" w:rsidR="004C5EC0" w:rsidRPr="001E6D4F" w:rsidRDefault="004C5EC0" w:rsidP="001E6D4F">
            <w:pPr>
              <w:pStyle w:val="Sraopastraipa"/>
              <w:spacing w:after="0" w:line="276" w:lineRule="auto"/>
              <w:ind w:left="0"/>
              <w:rPr>
                <w:rFonts w:ascii="Times New Roman" w:eastAsia="Calibri" w:hAnsi="Times New Roman"/>
                <w:sz w:val="24"/>
                <w:szCs w:val="24"/>
              </w:rPr>
            </w:pPr>
            <w:r w:rsidRPr="001E6D4F">
              <w:rPr>
                <w:rFonts w:ascii="Times New Roman" w:eastAsia="Calibri" w:hAnsi="Times New Roman"/>
                <w:sz w:val="24"/>
                <w:szCs w:val="24"/>
              </w:rPr>
              <w:t>2.2.1.1.</w:t>
            </w:r>
          </w:p>
        </w:tc>
        <w:tc>
          <w:tcPr>
            <w:tcW w:w="1950" w:type="dxa"/>
            <w:shd w:val="pct5" w:color="000000" w:fill="FFFFFF"/>
          </w:tcPr>
          <w:p w14:paraId="406CA057"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Tikslas</w:t>
            </w:r>
          </w:p>
        </w:tc>
        <w:tc>
          <w:tcPr>
            <w:tcW w:w="6831" w:type="dxa"/>
            <w:shd w:val="pct5" w:color="000000" w:fill="FFFFFF"/>
          </w:tcPr>
          <w:p w14:paraId="406CA058"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sz w:val="24"/>
                <w:szCs w:val="24"/>
              </w:rPr>
              <w:t>Gyventojų verslumo didinimas įgyvendinant neformalias iniciatyvas, siekiant pagerinti darbingų vietos veiklos grupės teritorijos gyventojų padėtį darbo rinkoje.</w:t>
            </w:r>
          </w:p>
        </w:tc>
      </w:tr>
      <w:tr w:rsidR="004C5EC0" w:rsidRPr="005B37E2" w14:paraId="406CA05E" w14:textId="77777777" w:rsidTr="001E6D4F">
        <w:tc>
          <w:tcPr>
            <w:tcW w:w="1056" w:type="dxa"/>
            <w:shd w:val="pct20" w:color="000000" w:fill="FFFFFF"/>
          </w:tcPr>
          <w:p w14:paraId="406CA05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2.2.1.2.</w:t>
            </w:r>
          </w:p>
        </w:tc>
        <w:tc>
          <w:tcPr>
            <w:tcW w:w="1950" w:type="dxa"/>
            <w:shd w:val="pct20" w:color="000000" w:fill="FFFFFF"/>
          </w:tcPr>
          <w:p w14:paraId="406CA05B"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Apibūdinimas</w:t>
            </w:r>
          </w:p>
        </w:tc>
        <w:tc>
          <w:tcPr>
            <w:tcW w:w="6831" w:type="dxa"/>
            <w:shd w:val="pct20" w:color="000000" w:fill="FFFFFF"/>
          </w:tcPr>
          <w:p w14:paraId="406CA05C" w14:textId="77777777" w:rsidR="004C5EC0" w:rsidRPr="001E6D4F" w:rsidRDefault="004C5EC0" w:rsidP="001E6D4F">
            <w:pPr>
              <w:spacing w:after="0" w:line="276" w:lineRule="auto"/>
              <w:ind w:left="34"/>
              <w:jc w:val="both"/>
              <w:rPr>
                <w:rFonts w:ascii="Times New Roman" w:eastAsia="Calibri" w:hAnsi="Times New Roman"/>
                <w:bCs/>
                <w:sz w:val="24"/>
                <w:szCs w:val="24"/>
              </w:rPr>
            </w:pPr>
            <w:r w:rsidRPr="001E6D4F">
              <w:rPr>
                <w:rFonts w:ascii="Times New Roman" w:eastAsia="Calibri" w:hAnsi="Times New Roman"/>
                <w:bCs/>
                <w:sz w:val="24"/>
                <w:szCs w:val="24"/>
              </w:rPr>
              <w:t>Uždavinio įgyvendinimas skirtas  bedarbių ir neaktyvių gyventojų užimtumui didinti.</w:t>
            </w:r>
          </w:p>
          <w:p w14:paraId="406CA05D"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Veiklos gali apimti: konsultavimą, pagalbą randant tiekėjus, klientus, verslui pradėti reikalingų priemonių suteikimą, mentorystę „verslas – verslui“, konsultacijas konkretaus verslo kūrimo ir plėtros klausimais.</w:t>
            </w:r>
          </w:p>
        </w:tc>
      </w:tr>
      <w:tr w:rsidR="004C5EC0" w:rsidRPr="005B37E2" w14:paraId="406CA063" w14:textId="77777777" w:rsidTr="001E6D4F">
        <w:tc>
          <w:tcPr>
            <w:tcW w:w="1056" w:type="dxa"/>
            <w:shd w:val="pct5" w:color="000000" w:fill="FFFFFF"/>
          </w:tcPr>
          <w:p w14:paraId="406CA05F"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2.2.1.3.</w:t>
            </w:r>
          </w:p>
        </w:tc>
        <w:tc>
          <w:tcPr>
            <w:tcW w:w="1950" w:type="dxa"/>
            <w:shd w:val="pct5" w:color="000000" w:fill="FFFFFF"/>
          </w:tcPr>
          <w:p w14:paraId="406CA06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Remiamų vietos projektų pobūdis: </w:t>
            </w:r>
          </w:p>
        </w:tc>
        <w:tc>
          <w:tcPr>
            <w:tcW w:w="6831" w:type="dxa"/>
            <w:shd w:val="pct5" w:color="000000" w:fill="FFFFFF"/>
          </w:tcPr>
          <w:p w14:paraId="406CA061"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 xml:space="preserve">Pažymėkite ženklu „X“ remiami pelno ar ne pelno projektai. </w:t>
            </w:r>
          </w:p>
          <w:p w14:paraId="406CA062"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 xml:space="preserve">Fizinių asmenų vietos projektai gali būti remiami tik pelno. </w:t>
            </w:r>
          </w:p>
        </w:tc>
      </w:tr>
      <w:tr w:rsidR="004C5EC0" w:rsidRPr="005B37E2" w14:paraId="406CA069" w14:textId="77777777" w:rsidTr="001E6D4F">
        <w:tc>
          <w:tcPr>
            <w:tcW w:w="1056" w:type="dxa"/>
            <w:shd w:val="pct20" w:color="000000" w:fill="FFFFFF"/>
          </w:tcPr>
          <w:p w14:paraId="406CA064"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20" w:color="000000" w:fill="FFFFFF"/>
          </w:tcPr>
          <w:p w14:paraId="406CA065" w14:textId="77777777" w:rsidR="004C5EC0" w:rsidRPr="001E6D4F" w:rsidRDefault="004C5EC0" w:rsidP="001E6D4F">
            <w:pPr>
              <w:spacing w:after="0" w:line="276" w:lineRule="auto"/>
              <w:jc w:val="right"/>
              <w:rPr>
                <w:rFonts w:ascii="Times New Roman" w:eastAsia="Calibri" w:hAnsi="Times New Roman"/>
                <w:sz w:val="24"/>
                <w:szCs w:val="24"/>
              </w:rPr>
            </w:pPr>
            <w:r w:rsidRPr="001E6D4F">
              <w:rPr>
                <w:rFonts w:ascii="Times New Roman" w:eastAsia="Calibri" w:hAnsi="Times New Roman"/>
                <w:i/>
                <w:sz w:val="24"/>
                <w:szCs w:val="24"/>
              </w:rPr>
              <w:t>pelno</w:t>
            </w:r>
          </w:p>
        </w:tc>
        <w:tc>
          <w:tcPr>
            <w:tcW w:w="6831" w:type="dxa"/>
            <w:shd w:val="pct20"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C5EC0" w:rsidRPr="005B37E2" w14:paraId="406CA067" w14:textId="77777777" w:rsidTr="00356D27">
              <w:tc>
                <w:tcPr>
                  <w:tcW w:w="312" w:type="dxa"/>
                </w:tcPr>
                <w:p w14:paraId="406CA066" w14:textId="77777777" w:rsidR="004C5EC0" w:rsidRPr="005B37E2" w:rsidRDefault="004C5EC0" w:rsidP="004C5EC0">
                  <w:pPr>
                    <w:spacing w:after="0" w:line="276" w:lineRule="auto"/>
                    <w:rPr>
                      <w:rFonts w:ascii="Times New Roman" w:hAnsi="Times New Roman"/>
                      <w:i/>
                      <w:sz w:val="24"/>
                      <w:szCs w:val="24"/>
                    </w:rPr>
                  </w:pPr>
                </w:p>
              </w:tc>
            </w:tr>
          </w:tbl>
          <w:p w14:paraId="406CA068"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5B37E2" w14:paraId="406CA06F" w14:textId="77777777" w:rsidTr="001E6D4F">
        <w:tc>
          <w:tcPr>
            <w:tcW w:w="1056" w:type="dxa"/>
            <w:shd w:val="pct5" w:color="000000" w:fill="FFFFFF"/>
          </w:tcPr>
          <w:p w14:paraId="406CA06A" w14:textId="77777777" w:rsidR="004C5EC0" w:rsidRPr="001E6D4F" w:rsidRDefault="004C5EC0" w:rsidP="001E6D4F">
            <w:pPr>
              <w:spacing w:after="0" w:line="276" w:lineRule="auto"/>
              <w:rPr>
                <w:rFonts w:ascii="Times New Roman" w:eastAsia="Calibri" w:hAnsi="Times New Roman"/>
                <w:sz w:val="24"/>
                <w:szCs w:val="24"/>
              </w:rPr>
            </w:pPr>
          </w:p>
        </w:tc>
        <w:tc>
          <w:tcPr>
            <w:tcW w:w="1950" w:type="dxa"/>
            <w:shd w:val="pct5" w:color="000000" w:fill="FFFFFF"/>
          </w:tcPr>
          <w:p w14:paraId="406CA06B" w14:textId="77777777" w:rsidR="004C5EC0" w:rsidRPr="001E6D4F" w:rsidRDefault="004C5EC0" w:rsidP="001E6D4F">
            <w:pPr>
              <w:spacing w:after="0" w:line="276" w:lineRule="auto"/>
              <w:jc w:val="right"/>
              <w:rPr>
                <w:rFonts w:ascii="Times New Roman" w:eastAsia="Calibri" w:hAnsi="Times New Roman"/>
                <w:i/>
                <w:sz w:val="24"/>
                <w:szCs w:val="24"/>
              </w:rPr>
            </w:pPr>
            <w:r w:rsidRPr="001E6D4F">
              <w:rPr>
                <w:rFonts w:ascii="Times New Roman" w:eastAsia="Calibri" w:hAnsi="Times New Roman"/>
                <w:i/>
                <w:sz w:val="24"/>
                <w:szCs w:val="24"/>
              </w:rPr>
              <w:t>ne pelno</w:t>
            </w:r>
          </w:p>
        </w:tc>
        <w:tc>
          <w:tcPr>
            <w:tcW w:w="6831" w:type="dxa"/>
            <w:shd w:val="pct5"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4C5EC0" w:rsidRPr="005B37E2" w14:paraId="406CA06D" w14:textId="77777777" w:rsidTr="00356D27">
              <w:tc>
                <w:tcPr>
                  <w:tcW w:w="312" w:type="dxa"/>
                </w:tcPr>
                <w:p w14:paraId="406CA06C" w14:textId="77777777" w:rsidR="004C5EC0" w:rsidRPr="005B37E2" w:rsidRDefault="004C5EC0" w:rsidP="004C5EC0">
                  <w:pPr>
                    <w:spacing w:after="0" w:line="276" w:lineRule="auto"/>
                    <w:rPr>
                      <w:rFonts w:ascii="Times New Roman" w:hAnsi="Times New Roman"/>
                      <w:i/>
                      <w:sz w:val="24"/>
                      <w:szCs w:val="24"/>
                    </w:rPr>
                  </w:pPr>
                  <w:r w:rsidRPr="005B37E2">
                    <w:rPr>
                      <w:rFonts w:ascii="Times New Roman" w:hAnsi="Times New Roman"/>
                      <w:i/>
                      <w:sz w:val="24"/>
                      <w:szCs w:val="24"/>
                    </w:rPr>
                    <w:t>x</w:t>
                  </w:r>
                </w:p>
              </w:tc>
            </w:tr>
          </w:tbl>
          <w:p w14:paraId="406CA06E" w14:textId="77777777" w:rsidR="004C5EC0" w:rsidRPr="001E6D4F" w:rsidRDefault="004C5EC0" w:rsidP="001E6D4F">
            <w:pPr>
              <w:spacing w:after="0" w:line="276" w:lineRule="auto"/>
              <w:rPr>
                <w:rFonts w:ascii="Times New Roman" w:eastAsia="Calibri" w:hAnsi="Times New Roman"/>
                <w:i/>
                <w:sz w:val="24"/>
                <w:szCs w:val="24"/>
              </w:rPr>
            </w:pPr>
          </w:p>
        </w:tc>
      </w:tr>
      <w:tr w:rsidR="004C5EC0" w:rsidRPr="005B37E2" w14:paraId="406CA073" w14:textId="77777777" w:rsidTr="001E6D4F">
        <w:tc>
          <w:tcPr>
            <w:tcW w:w="1056" w:type="dxa"/>
            <w:shd w:val="pct20" w:color="000000" w:fill="FFFFFF"/>
          </w:tcPr>
          <w:p w14:paraId="406CA07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2.2.1.4.</w:t>
            </w:r>
          </w:p>
        </w:tc>
        <w:tc>
          <w:tcPr>
            <w:tcW w:w="1950" w:type="dxa"/>
            <w:shd w:val="pct20" w:color="000000" w:fill="FFFFFF"/>
          </w:tcPr>
          <w:p w14:paraId="406CA07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Tinkami paramos gavėjai</w:t>
            </w:r>
          </w:p>
        </w:tc>
        <w:tc>
          <w:tcPr>
            <w:tcW w:w="6831" w:type="dxa"/>
            <w:shd w:val="pct20" w:color="000000" w:fill="FFFFFF"/>
          </w:tcPr>
          <w:p w14:paraId="406CA072"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Vieši ir privatūs juridiniai asmenys, kurie veiklą vykdo vietos plėtros strategijos įgyvendinimo teritorijoje, s</w:t>
            </w:r>
            <w:r w:rsidRPr="001E6D4F">
              <w:rPr>
                <w:rFonts w:ascii="Times New Roman" w:eastAsia="Calibri" w:hAnsi="Times New Roman"/>
                <w:sz w:val="24"/>
                <w:szCs w:val="24"/>
              </w:rPr>
              <w:t>avivaldybės, kurios teritorijoje įgyvendinama vietos plėtros strategija, administracija.</w:t>
            </w:r>
          </w:p>
        </w:tc>
      </w:tr>
      <w:tr w:rsidR="004C5EC0" w:rsidRPr="005B37E2" w14:paraId="406CA077" w14:textId="77777777" w:rsidTr="001E6D4F">
        <w:tc>
          <w:tcPr>
            <w:tcW w:w="1056" w:type="dxa"/>
            <w:shd w:val="pct5" w:color="000000" w:fill="FFFFFF"/>
          </w:tcPr>
          <w:p w14:paraId="406CA074"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2.2.1.5.</w:t>
            </w:r>
          </w:p>
        </w:tc>
        <w:tc>
          <w:tcPr>
            <w:tcW w:w="1950" w:type="dxa"/>
            <w:shd w:val="pct5" w:color="000000" w:fill="FFFFFF"/>
          </w:tcPr>
          <w:p w14:paraId="406CA07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Galimi projektų partneriai</w:t>
            </w:r>
          </w:p>
        </w:tc>
        <w:tc>
          <w:tcPr>
            <w:tcW w:w="6831" w:type="dxa"/>
            <w:shd w:val="pct5" w:color="000000" w:fill="FFFFFF"/>
          </w:tcPr>
          <w:p w14:paraId="406CA076" w14:textId="77777777" w:rsidR="004C5EC0" w:rsidRPr="001E6D4F" w:rsidRDefault="004C5EC0" w:rsidP="001E6D4F">
            <w:pPr>
              <w:tabs>
                <w:tab w:val="left" w:pos="4"/>
                <w:tab w:val="left" w:pos="34"/>
              </w:tabs>
              <w:spacing w:after="0" w:line="276" w:lineRule="auto"/>
              <w:ind w:left="-29"/>
              <w:contextualSpacing/>
              <w:jc w:val="both"/>
              <w:rPr>
                <w:rFonts w:ascii="Times New Roman" w:eastAsia="Calibri" w:hAnsi="Times New Roman"/>
                <w:bCs/>
                <w:sz w:val="24"/>
                <w:szCs w:val="24"/>
              </w:rPr>
            </w:pPr>
            <w:r w:rsidRPr="001E6D4F">
              <w:rPr>
                <w:rFonts w:ascii="Times New Roman" w:eastAsia="Calibri" w:hAnsi="Times New Roman"/>
                <w:bCs/>
                <w:sz w:val="24"/>
                <w:szCs w:val="24"/>
              </w:rPr>
              <w:t xml:space="preserve">Viešieji ir privatūs juridiniai asmenys, kurie veiklą vykdo vietos plėtros strategijos įgyvendinimo teritorijoje ar besiribojančiose teritorijose, </w:t>
            </w:r>
            <w:r w:rsidRPr="001E6D4F">
              <w:rPr>
                <w:rFonts w:ascii="Times New Roman" w:eastAsia="Calibri" w:hAnsi="Times New Roman"/>
                <w:sz w:val="24"/>
                <w:szCs w:val="24"/>
              </w:rPr>
              <w:t>savivaldybė, kurios teritorijoje įgyvendinama vietos plėtros strategija, administracija; savivaldybės, kurios teritorija ribojasi su teritorija tos savivaldybės, kurioje įgyvendinama vietos plėtros strategija, administracija.</w:t>
            </w:r>
          </w:p>
        </w:tc>
      </w:tr>
      <w:tr w:rsidR="004C5EC0" w:rsidRPr="005B37E2" w14:paraId="406CA07E" w14:textId="77777777" w:rsidTr="001E6D4F">
        <w:tc>
          <w:tcPr>
            <w:tcW w:w="1056" w:type="dxa"/>
            <w:shd w:val="pct20" w:color="000000" w:fill="FFFFFF"/>
          </w:tcPr>
          <w:p w14:paraId="406CA078"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2.2.1.6.</w:t>
            </w:r>
          </w:p>
        </w:tc>
        <w:tc>
          <w:tcPr>
            <w:tcW w:w="1950" w:type="dxa"/>
            <w:shd w:val="pct20" w:color="000000" w:fill="FFFFFF"/>
          </w:tcPr>
          <w:p w14:paraId="406CA07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Tikslinė grupė</w:t>
            </w:r>
          </w:p>
        </w:tc>
        <w:tc>
          <w:tcPr>
            <w:tcW w:w="6831" w:type="dxa"/>
            <w:shd w:val="pct20" w:color="000000" w:fill="FFFFFF"/>
          </w:tcPr>
          <w:p w14:paraId="406CA07A" w14:textId="77777777" w:rsidR="004C5EC0" w:rsidRPr="001E6D4F" w:rsidRDefault="004C5EC0" w:rsidP="001E6D4F">
            <w:pPr>
              <w:pStyle w:val="Sraopastraipa"/>
              <w:numPr>
                <w:ilvl w:val="0"/>
                <w:numId w:val="47"/>
              </w:numPr>
              <w:spacing w:after="0" w:line="276" w:lineRule="auto"/>
              <w:ind w:left="414" w:hanging="284"/>
              <w:jc w:val="both"/>
              <w:rPr>
                <w:rFonts w:ascii="Times New Roman" w:eastAsia="Calibri" w:hAnsi="Times New Roman"/>
                <w:sz w:val="24"/>
                <w:szCs w:val="24"/>
              </w:rPr>
            </w:pPr>
            <w:r w:rsidRPr="001E6D4F">
              <w:rPr>
                <w:rFonts w:ascii="Times New Roman" w:eastAsia="Calibri" w:hAnsi="Times New Roman"/>
                <w:sz w:val="24"/>
                <w:szCs w:val="24"/>
              </w:rPr>
              <w:t xml:space="preserve">Darbingi bedarbiai ir neaktyvūs gyventojai, </w:t>
            </w:r>
          </w:p>
          <w:p w14:paraId="406CA07B" w14:textId="77777777" w:rsidR="004C5EC0" w:rsidRPr="001E6D4F" w:rsidRDefault="004C5EC0" w:rsidP="001E6D4F">
            <w:pPr>
              <w:pStyle w:val="Sraopastraipa"/>
              <w:numPr>
                <w:ilvl w:val="0"/>
                <w:numId w:val="47"/>
              </w:numPr>
              <w:spacing w:after="0" w:line="276" w:lineRule="auto"/>
              <w:ind w:left="414" w:hanging="284"/>
              <w:jc w:val="both"/>
              <w:rPr>
                <w:rFonts w:ascii="Times New Roman" w:eastAsia="Calibri" w:hAnsi="Times New Roman"/>
                <w:sz w:val="24"/>
                <w:szCs w:val="24"/>
              </w:rPr>
            </w:pPr>
            <w:r w:rsidRPr="001E6D4F">
              <w:rPr>
                <w:rFonts w:ascii="Times New Roman" w:eastAsia="Calibri" w:hAnsi="Times New Roman"/>
                <w:sz w:val="24"/>
                <w:szCs w:val="24"/>
              </w:rPr>
              <w:t xml:space="preserve">Kiti darbingi gyventojai, kurių namų ūkio pajamos neviršija namų ūkio skurdo rizikos ribos; </w:t>
            </w:r>
          </w:p>
          <w:p w14:paraId="406CA07C" w14:textId="77777777" w:rsidR="004C5EC0" w:rsidRPr="001E6D4F" w:rsidRDefault="004C5EC0" w:rsidP="001E6D4F">
            <w:pPr>
              <w:pStyle w:val="Sraopastraipa"/>
              <w:numPr>
                <w:ilvl w:val="0"/>
                <w:numId w:val="47"/>
              </w:numPr>
              <w:spacing w:after="0" w:line="276" w:lineRule="auto"/>
              <w:ind w:left="414" w:hanging="284"/>
              <w:jc w:val="both"/>
              <w:rPr>
                <w:rFonts w:ascii="Times New Roman" w:eastAsia="Calibri" w:hAnsi="Times New Roman"/>
                <w:sz w:val="24"/>
                <w:szCs w:val="24"/>
              </w:rPr>
            </w:pPr>
            <w:r w:rsidRPr="001E6D4F">
              <w:rPr>
                <w:rFonts w:ascii="Times New Roman" w:eastAsia="Calibri" w:hAnsi="Times New Roman"/>
                <w:sz w:val="24"/>
                <w:szCs w:val="24"/>
              </w:rPr>
              <w:t>Vietos plėtros strategijos įgyvendinimo teritorijos gyventojai - verslininkai, kurie yra pradėję vietos plėtros strategijos įgyvendinimo teritorijoje vykdyti ūkinę komercinę veiklą ne anksčiau kaip prieš 1 metus iki pradėjimo dalyvauti projekto veiklose. Pagal verslo liudijimą, kuris galioja vienerius metus ar trumpiau, dirbantis asmuo priskiriamas šiai tikslinei grupei, jei jam verslo liudijimas atitinkamai veiklai yra išduotas pirmą kartą arba yra praėję ne mažiau  kaip 3 metai nuo anksčiau jam šiai veiklai išduoto verslo liudijimo galiojimo pabaigos;</w:t>
            </w:r>
          </w:p>
          <w:p w14:paraId="406CA07D" w14:textId="77777777" w:rsidR="004C5EC0" w:rsidRPr="001E6D4F" w:rsidRDefault="004C5EC0" w:rsidP="001E6D4F">
            <w:pPr>
              <w:pStyle w:val="Sraopastraipa"/>
              <w:numPr>
                <w:ilvl w:val="0"/>
                <w:numId w:val="47"/>
              </w:numPr>
              <w:spacing w:after="0" w:line="276" w:lineRule="auto"/>
              <w:ind w:left="414" w:hanging="284"/>
              <w:jc w:val="both"/>
              <w:rPr>
                <w:rFonts w:ascii="Times New Roman" w:eastAsia="Calibri" w:hAnsi="Times New Roman"/>
                <w:b/>
                <w:sz w:val="24"/>
                <w:szCs w:val="24"/>
              </w:rPr>
            </w:pPr>
            <w:r w:rsidRPr="001E6D4F">
              <w:rPr>
                <w:rFonts w:ascii="Times New Roman" w:eastAsia="Calibri" w:hAnsi="Times New Roman"/>
                <w:sz w:val="24"/>
                <w:szCs w:val="24"/>
              </w:rPr>
              <w:t>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komercinę veiklą vietos plėtros strategijos įgyvendinimo teritorijoje vykdančių įmonių darbuotojai ir valdymo organų atstovai.</w:t>
            </w:r>
          </w:p>
        </w:tc>
      </w:tr>
      <w:tr w:rsidR="004C5EC0" w:rsidRPr="005B37E2" w14:paraId="406CA08B" w14:textId="77777777" w:rsidTr="001E6D4F">
        <w:tc>
          <w:tcPr>
            <w:tcW w:w="1056" w:type="dxa"/>
            <w:shd w:val="pct5" w:color="000000" w:fill="FFFFFF"/>
          </w:tcPr>
          <w:p w14:paraId="406CA07F"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2.2.1.7.</w:t>
            </w:r>
          </w:p>
        </w:tc>
        <w:tc>
          <w:tcPr>
            <w:tcW w:w="1950" w:type="dxa"/>
            <w:shd w:val="pct5" w:color="000000" w:fill="FFFFFF"/>
          </w:tcPr>
          <w:p w14:paraId="406CA08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Tinkamumo sąlygos</w:t>
            </w:r>
          </w:p>
        </w:tc>
        <w:tc>
          <w:tcPr>
            <w:tcW w:w="6831" w:type="dxa"/>
            <w:shd w:val="pct5" w:color="000000" w:fill="FFFFFF"/>
          </w:tcPr>
          <w:p w14:paraId="406CA081"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Projekto veiklos turi būti vykdomos vietos plėtros strategijos įgyvendinimo teritorijoje arba su vietos plėtros strategijos įgyvendinimo teritorija besiribojančia teritorija, esančia Lietuvos Respublikoje arba kitose ES valstybėse narėse, jei jas vykdant sukurti produktai, rezultatai ir nauda atitenka strategijos įgyvendinimo teritorijos gyventojams ar šioje teritorijoje veiklą vykdančiam verslui.</w:t>
            </w:r>
          </w:p>
          <w:p w14:paraId="406CA082" w14:textId="77777777" w:rsidR="004C5EC0" w:rsidRPr="001E6D4F" w:rsidRDefault="004C5EC0" w:rsidP="001E6D4F">
            <w:pPr>
              <w:spacing w:after="0" w:line="276" w:lineRule="auto"/>
              <w:jc w:val="both"/>
              <w:rPr>
                <w:rFonts w:ascii="Times New Roman" w:eastAsia="Calibri" w:hAnsi="Times New Roman"/>
                <w:i/>
                <w:sz w:val="24"/>
                <w:szCs w:val="24"/>
              </w:rPr>
            </w:pPr>
            <w:r w:rsidRPr="001E6D4F">
              <w:rPr>
                <w:rFonts w:ascii="Times New Roman" w:eastAsia="Calibri" w:hAnsi="Times New Roman"/>
                <w:i/>
                <w:sz w:val="24"/>
                <w:szCs w:val="24"/>
              </w:rPr>
              <w:t>Specialūs reikalavimai:</w:t>
            </w:r>
          </w:p>
          <w:p w14:paraId="406CA083" w14:textId="77777777" w:rsidR="004C5EC0" w:rsidRPr="001E6D4F" w:rsidRDefault="004C5EC0" w:rsidP="001E6D4F">
            <w:pPr>
              <w:pStyle w:val="Sraopastraipa"/>
              <w:numPr>
                <w:ilvl w:val="0"/>
                <w:numId w:val="20"/>
              </w:num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Vykdant poveiklę ,,</w:t>
            </w:r>
            <w:r w:rsidRPr="001E6D4F">
              <w:rPr>
                <w:rFonts w:ascii="Times New Roman" w:eastAsia="Calibri" w:hAnsi="Times New Roman"/>
                <w:i/>
                <w:sz w:val="24"/>
                <w:szCs w:val="24"/>
              </w:rPr>
              <w:t>verslui (įskaitant savarankišką darbą pradedančius asmenis) pradėti reikalingų priemonių suteikimas</w:t>
            </w:r>
            <w:r w:rsidRPr="001E6D4F">
              <w:rPr>
                <w:rFonts w:ascii="Times New Roman" w:eastAsia="Calibri" w:hAnsi="Times New Roman"/>
                <w:sz w:val="24"/>
                <w:szCs w:val="24"/>
              </w:rPr>
              <w:t>“:</w:t>
            </w:r>
          </w:p>
          <w:p w14:paraId="406CA084" w14:textId="77777777" w:rsidR="004C5EC0" w:rsidRPr="001E6D4F" w:rsidRDefault="004C5EC0" w:rsidP="001E6D4F">
            <w:pPr>
              <w:pStyle w:val="Sraopastraipa"/>
              <w:numPr>
                <w:ilvl w:val="0"/>
                <w:numId w:val="48"/>
              </w:numPr>
              <w:spacing w:after="0" w:line="276" w:lineRule="auto"/>
              <w:jc w:val="both"/>
              <w:rPr>
                <w:rFonts w:ascii="Times New Roman" w:eastAsia="Calibri" w:hAnsi="Times New Roman"/>
                <w:color w:val="000000"/>
                <w:sz w:val="24"/>
                <w:szCs w:val="24"/>
              </w:rPr>
            </w:pPr>
            <w:r w:rsidRPr="001E6D4F">
              <w:rPr>
                <w:rFonts w:ascii="Times New Roman" w:eastAsia="Calibri" w:hAnsi="Times New Roman"/>
                <w:sz w:val="24"/>
                <w:szCs w:val="24"/>
              </w:rPr>
              <w:t>gali būti finansuojamos priemonių, k</w:t>
            </w:r>
            <w:r w:rsidRPr="001E6D4F">
              <w:rPr>
                <w:rFonts w:ascii="Times New Roman" w:eastAsia="Calibri" w:hAnsi="Times New Roman"/>
                <w:color w:val="000000"/>
                <w:sz w:val="24"/>
                <w:szCs w:val="24"/>
              </w:rPr>
              <w:t>urios reikalingos verslui (įskaitant savarankišką darbą) pradėti, įsigijimas (įskaitant atvejus, kai verslui (įskaitant savarankišką veiklą) pradėti skirtinas priemones įsigyja tarpininkas, siekdamas šias priemones verslą (įskaitant savarankišką veiklą) pradedančiam subjektui perduoti laikinai valdyti), jei įsigytos priemonės naudojamos verslą pradedančios įmonės ar savarankišką darbą pradedančio asmens vykdomoje veikloje, neperduodant jų naudoti (nuomos, panaudos ar kt. pagrindais) tretiesiems asmenims;</w:t>
            </w:r>
          </w:p>
          <w:p w14:paraId="406CA085" w14:textId="77777777" w:rsidR="004C5EC0" w:rsidRPr="001E6D4F" w:rsidRDefault="004C5EC0" w:rsidP="001E6D4F">
            <w:pPr>
              <w:pStyle w:val="Sraopastraipa"/>
              <w:numPr>
                <w:ilvl w:val="0"/>
                <w:numId w:val="48"/>
              </w:numPr>
              <w:spacing w:after="0" w:line="276" w:lineRule="auto"/>
              <w:jc w:val="both"/>
              <w:rPr>
                <w:rFonts w:ascii="Times New Roman" w:eastAsia="Calibri" w:hAnsi="Times New Roman"/>
                <w:color w:val="000000"/>
                <w:sz w:val="24"/>
                <w:szCs w:val="24"/>
              </w:rPr>
            </w:pPr>
            <w:r w:rsidRPr="001E6D4F">
              <w:rPr>
                <w:rFonts w:ascii="Times New Roman" w:eastAsia="Calibri" w:hAnsi="Times New Roman"/>
                <w:sz w:val="24"/>
                <w:szCs w:val="24"/>
              </w:rPr>
              <w:t xml:space="preserve">kai priemones, </w:t>
            </w:r>
            <w:r w:rsidRPr="001E6D4F">
              <w:rPr>
                <w:rFonts w:ascii="Times New Roman" w:eastAsia="Calibri" w:hAnsi="Times New Roman"/>
                <w:color w:val="000000"/>
                <w:sz w:val="24"/>
                <w:szCs w:val="24"/>
              </w:rPr>
              <w:t xml:space="preserve">kurios reikalingos verslui (įskaitant savarankišką darbą pradedančius asmenis) pradėti, įsigyja tarpininkas, numatantis šias priemones perduoti verslą (įskaitant savarankišką darbą) pradedančiam subjektui laikinai valdyti, verslui pradėti reikalingų priemonių įsigijimas gali būti finansuojamas jei tenkinamos </w:t>
            </w:r>
            <w:r w:rsidRPr="001E6D4F">
              <w:rPr>
                <w:rFonts w:ascii="Times New Roman" w:eastAsia="Calibri" w:hAnsi="Times New Roman"/>
                <w:sz w:val="24"/>
                <w:szCs w:val="24"/>
              </w:rPr>
              <w:t xml:space="preserve">taip pat ir </w:t>
            </w:r>
            <w:r w:rsidRPr="001E6D4F">
              <w:rPr>
                <w:rFonts w:ascii="Times New Roman" w:eastAsia="Calibri" w:hAnsi="Times New Roman"/>
                <w:color w:val="000000"/>
                <w:sz w:val="24"/>
                <w:szCs w:val="24"/>
              </w:rPr>
              <w:t>šios sąlygos:</w:t>
            </w:r>
          </w:p>
          <w:p w14:paraId="406CA086" w14:textId="77777777" w:rsidR="004C5EC0" w:rsidRPr="001E6D4F" w:rsidRDefault="004C5EC0" w:rsidP="001E6D4F">
            <w:pPr>
              <w:spacing w:after="0" w:line="276" w:lineRule="auto"/>
              <w:ind w:left="4" w:firstLine="1242"/>
              <w:contextualSpacing/>
              <w:jc w:val="both"/>
              <w:rPr>
                <w:rFonts w:ascii="Times New Roman" w:eastAsia="Calibri" w:hAnsi="Times New Roman"/>
                <w:color w:val="000000"/>
                <w:sz w:val="24"/>
                <w:szCs w:val="24"/>
              </w:rPr>
            </w:pPr>
            <w:r w:rsidRPr="001E6D4F">
              <w:rPr>
                <w:rFonts w:ascii="Times New Roman" w:eastAsia="Calibri" w:hAnsi="Times New Roman"/>
                <w:color w:val="000000"/>
                <w:sz w:val="24"/>
                <w:szCs w:val="24"/>
              </w:rPr>
              <w:t>1) priemonės perduodamos verslą pradedančiai įmonei ar savarankišką darbą pradedančiam asmeniui valdyti panaudos pagrindais ne ilgesniam kaip 12 mėn. laikotarpiui;</w:t>
            </w:r>
          </w:p>
          <w:p w14:paraId="406CA087" w14:textId="77777777" w:rsidR="004C5EC0" w:rsidRPr="001E6D4F" w:rsidRDefault="004C5EC0" w:rsidP="001E6D4F">
            <w:pPr>
              <w:spacing w:after="0" w:line="276" w:lineRule="auto"/>
              <w:ind w:left="4" w:firstLine="1242"/>
              <w:contextualSpacing/>
              <w:jc w:val="both"/>
              <w:rPr>
                <w:rFonts w:ascii="Times New Roman" w:eastAsia="Calibri" w:hAnsi="Times New Roman"/>
                <w:color w:val="000000"/>
                <w:sz w:val="24"/>
                <w:szCs w:val="24"/>
              </w:rPr>
            </w:pPr>
            <w:r w:rsidRPr="001E6D4F">
              <w:rPr>
                <w:rFonts w:ascii="Times New Roman" w:eastAsia="Calibri" w:hAnsi="Times New Roman"/>
                <w:color w:val="000000"/>
                <w:sz w:val="24"/>
                <w:szCs w:val="24"/>
              </w:rPr>
              <w:t>2) pats tarpininkas iš priemonių negauna jokios tiesioginės ir netiesioginės naudos;</w:t>
            </w:r>
          </w:p>
          <w:p w14:paraId="406CA088" w14:textId="77777777" w:rsidR="004C5EC0" w:rsidRPr="001E6D4F" w:rsidRDefault="004C5EC0" w:rsidP="001E6D4F">
            <w:pPr>
              <w:spacing w:after="0" w:line="276" w:lineRule="auto"/>
              <w:ind w:left="-52"/>
              <w:contextualSpacing/>
              <w:jc w:val="both"/>
              <w:rPr>
                <w:rFonts w:ascii="Times New Roman" w:eastAsia="Calibri" w:hAnsi="Times New Roman"/>
                <w:sz w:val="24"/>
                <w:szCs w:val="24"/>
              </w:rPr>
            </w:pPr>
            <w:r w:rsidRPr="001E6D4F">
              <w:rPr>
                <w:rFonts w:ascii="Times New Roman" w:eastAsia="Calibri" w:hAnsi="Times New Roman"/>
                <w:color w:val="000000"/>
                <w:sz w:val="24"/>
                <w:szCs w:val="24"/>
              </w:rPr>
              <w:t>2. vykdant</w:t>
            </w:r>
            <w:r w:rsidRPr="001E6D4F">
              <w:rPr>
                <w:rFonts w:ascii="Times New Roman" w:eastAsia="Calibri" w:hAnsi="Times New Roman"/>
                <w:sz w:val="24"/>
                <w:szCs w:val="24"/>
              </w:rPr>
              <w:t xml:space="preserve"> poveikles ,,</w:t>
            </w:r>
            <w:r w:rsidRPr="001E6D4F">
              <w:rPr>
                <w:rFonts w:ascii="Times New Roman" w:eastAsia="Calibri" w:hAnsi="Times New Roman"/>
                <w:i/>
                <w:sz w:val="24"/>
                <w:szCs w:val="24"/>
              </w:rPr>
              <w:t>besikuriančio verslo (įskaitant savarankišką veiklą pradedančius asmenis) konsultavimas, pagalba randant tiekėjus, klientus; mentorystė ,,verslas verslui“, teikiant konsultacijas konkretaus verslo kūrimo ir plėtros klausimais</w:t>
            </w:r>
            <w:r w:rsidRPr="001E6D4F">
              <w:rPr>
                <w:rFonts w:ascii="Times New Roman" w:eastAsia="Calibri" w:hAnsi="Times New Roman"/>
                <w:sz w:val="24"/>
                <w:szCs w:val="24"/>
              </w:rPr>
              <w:t>“, konsultavimo ir tarpininkavimo paslaugos įmonei ar savarankišką darbą pradėjusiam asmeniui gali trukti ne ilgiau kaip 12 mėn. laikotarpį;</w:t>
            </w:r>
          </w:p>
          <w:p w14:paraId="406CA089" w14:textId="77777777" w:rsidR="004C5EC0" w:rsidRPr="001E6D4F" w:rsidRDefault="004C5EC0" w:rsidP="001E6D4F">
            <w:pPr>
              <w:spacing w:after="0" w:line="276" w:lineRule="auto"/>
              <w:ind w:left="-52"/>
              <w:contextualSpacing/>
              <w:jc w:val="both"/>
              <w:rPr>
                <w:rFonts w:ascii="Times New Roman" w:eastAsia="Calibri" w:hAnsi="Times New Roman"/>
                <w:sz w:val="24"/>
                <w:szCs w:val="24"/>
              </w:rPr>
            </w:pPr>
            <w:r w:rsidRPr="001E6D4F">
              <w:rPr>
                <w:rFonts w:ascii="Times New Roman" w:eastAsia="Calibri" w:hAnsi="Times New Roman"/>
                <w:sz w:val="24"/>
                <w:szCs w:val="24"/>
              </w:rPr>
              <w:t xml:space="preserve">3. </w:t>
            </w:r>
            <w:r w:rsidRPr="001E6D4F">
              <w:rPr>
                <w:rFonts w:ascii="Times New Roman" w:eastAsia="Calibri" w:hAnsi="Times New Roman"/>
                <w:color w:val="000000"/>
                <w:sz w:val="24"/>
                <w:szCs w:val="24"/>
              </w:rPr>
              <w:t>vienam  subjektui (įmonei ar savarankišką darbą vykdančiam fiziniam asmeniui) skirta pagalba gali sudaryti ne daugiau kaip 10 tūkst. eurų; subjekto gaunamos pagalbos suma nustatoma pagal atitinkamų rinkos sąlygomis teikiamų prekių, paslaugų įkainius.</w:t>
            </w:r>
          </w:p>
          <w:p w14:paraId="406CA08A" w14:textId="77777777" w:rsidR="004C5EC0" w:rsidRPr="001E6D4F" w:rsidRDefault="004C5EC0" w:rsidP="001E6D4F">
            <w:pPr>
              <w:spacing w:after="0" w:line="276" w:lineRule="auto"/>
              <w:ind w:left="-52"/>
              <w:contextualSpacing/>
              <w:jc w:val="both"/>
              <w:rPr>
                <w:rFonts w:ascii="Times New Roman" w:eastAsia="Calibri" w:hAnsi="Times New Roman"/>
                <w:sz w:val="24"/>
                <w:szCs w:val="24"/>
              </w:rPr>
            </w:pPr>
            <w:r w:rsidRPr="001E6D4F">
              <w:rPr>
                <w:rFonts w:ascii="Times New Roman" w:hAnsi="Times New Roman"/>
                <w:sz w:val="24"/>
                <w:szCs w:val="24"/>
              </w:rPr>
              <w:t xml:space="preserve">4. Finansuojant Atmintinės 3.3 punkte nurodytų veiklų išlaidas teikiama </w:t>
            </w:r>
            <w:r w:rsidRPr="001E6D4F">
              <w:rPr>
                <w:rFonts w:ascii="Times New Roman" w:hAnsi="Times New Roman"/>
                <w:i/>
                <w:sz w:val="24"/>
                <w:szCs w:val="24"/>
              </w:rPr>
              <w:t>de minimis</w:t>
            </w:r>
            <w:r w:rsidRPr="001E6D4F">
              <w:rPr>
                <w:rFonts w:ascii="Times New Roman" w:hAnsi="Times New Roman"/>
                <w:sz w:val="24"/>
                <w:szCs w:val="24"/>
              </w:rPr>
              <w:t xml:space="preserve"> valstybės pagalba pagal </w:t>
            </w:r>
            <w:r w:rsidRPr="001E6D4F">
              <w:rPr>
                <w:rFonts w:ascii="Times New Roman" w:hAnsi="Times New Roman"/>
                <w:i/>
                <w:sz w:val="24"/>
                <w:szCs w:val="24"/>
              </w:rPr>
              <w:t>de minimis</w:t>
            </w:r>
            <w:r w:rsidRPr="001E6D4F">
              <w:rPr>
                <w:rFonts w:ascii="Times New Roman" w:hAnsi="Times New Roman"/>
                <w:sz w:val="24"/>
                <w:szCs w:val="24"/>
              </w:rPr>
              <w:t xml:space="preserve"> reglamento reikalavimus</w:t>
            </w:r>
            <w:r w:rsidRPr="001E6D4F">
              <w:rPr>
                <w:rFonts w:ascii="Times New Roman" w:eastAsia="Calibri" w:hAnsi="Times New Roman"/>
                <w:color w:val="000000"/>
                <w:sz w:val="24"/>
                <w:szCs w:val="24"/>
              </w:rPr>
              <w:t>.</w:t>
            </w:r>
          </w:p>
        </w:tc>
      </w:tr>
      <w:tr w:rsidR="004C5EC0" w:rsidRPr="005B37E2" w14:paraId="406CA098" w14:textId="77777777" w:rsidTr="001E6D4F">
        <w:tc>
          <w:tcPr>
            <w:tcW w:w="1056" w:type="dxa"/>
            <w:shd w:val="pct20" w:color="000000" w:fill="FFFFFF"/>
          </w:tcPr>
          <w:p w14:paraId="406CA08C"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2.2.1.8.</w:t>
            </w:r>
          </w:p>
        </w:tc>
        <w:tc>
          <w:tcPr>
            <w:tcW w:w="1950" w:type="dxa"/>
            <w:shd w:val="pct20" w:color="000000" w:fill="FFFFFF"/>
          </w:tcPr>
          <w:p w14:paraId="406CA08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Vietos projektų atrankos kriterijai</w:t>
            </w:r>
          </w:p>
        </w:tc>
        <w:tc>
          <w:tcPr>
            <w:tcW w:w="6831" w:type="dxa"/>
            <w:shd w:val="pct20" w:color="000000" w:fill="FFFFFF"/>
          </w:tcPr>
          <w:p w14:paraId="406CA08E" w14:textId="77777777" w:rsidR="004C5EC0" w:rsidRPr="001E6D4F" w:rsidRDefault="004C5EC0" w:rsidP="001E6D4F">
            <w:pPr>
              <w:spacing w:after="0" w:line="276" w:lineRule="auto"/>
              <w:jc w:val="both"/>
              <w:rPr>
                <w:rFonts w:ascii="Times New Roman" w:eastAsia="Calibri" w:hAnsi="Times New Roman"/>
                <w:bCs/>
                <w:sz w:val="24"/>
                <w:szCs w:val="24"/>
              </w:rPr>
            </w:pPr>
            <w:r w:rsidRPr="001E6D4F">
              <w:rPr>
                <w:rFonts w:ascii="Times New Roman" w:eastAsia="Calibri" w:hAnsi="Times New Roman"/>
                <w:bCs/>
                <w:sz w:val="24"/>
                <w:szCs w:val="24"/>
              </w:rPr>
              <w:t>Svarbiausi vietos projektų atrankos kriterijai, kurie naudojant balų sistemą bus taikomi siekiant atrinkti ir finansuoti geriausius (sukuriančius didžiausią pridėtinę vertę) vietos projektus:</w:t>
            </w:r>
          </w:p>
          <w:p w14:paraId="406CA08F" w14:textId="77777777" w:rsidR="004C5EC0" w:rsidRPr="001E6D4F" w:rsidRDefault="004C5EC0" w:rsidP="001E6D4F">
            <w:pPr>
              <w:pStyle w:val="Sraopastraipa"/>
              <w:numPr>
                <w:ilvl w:val="0"/>
                <w:numId w:val="45"/>
              </w:numPr>
              <w:spacing w:after="0" w:line="276" w:lineRule="auto"/>
              <w:ind w:left="556" w:hanging="426"/>
              <w:jc w:val="both"/>
              <w:rPr>
                <w:rFonts w:ascii="Times New Roman" w:eastAsia="Calibri" w:hAnsi="Times New Roman"/>
                <w:bCs/>
                <w:sz w:val="24"/>
                <w:szCs w:val="24"/>
              </w:rPr>
            </w:pPr>
            <w:r w:rsidRPr="001E6D4F">
              <w:rPr>
                <w:rFonts w:ascii="Times New Roman" w:eastAsia="Calibri" w:hAnsi="Times New Roman"/>
                <w:bCs/>
                <w:sz w:val="24"/>
                <w:szCs w:val="24"/>
              </w:rPr>
              <w:t>Kuo didesnis projekto naudos gavėjų skaičius kartu užtikrinant vietos bendruomenės socialinę sanglaudą;</w:t>
            </w:r>
          </w:p>
          <w:p w14:paraId="406CA090" w14:textId="77777777" w:rsidR="004C5EC0" w:rsidRPr="001E6D4F" w:rsidRDefault="004C5EC0" w:rsidP="001E6D4F">
            <w:pPr>
              <w:pStyle w:val="Sraopastraipa"/>
              <w:numPr>
                <w:ilvl w:val="0"/>
                <w:numId w:val="45"/>
              </w:numPr>
              <w:spacing w:after="0" w:line="276" w:lineRule="auto"/>
              <w:ind w:left="556" w:hanging="426"/>
              <w:jc w:val="both"/>
              <w:rPr>
                <w:rFonts w:ascii="Times New Roman" w:eastAsia="Calibri" w:hAnsi="Times New Roman"/>
                <w:bCs/>
                <w:sz w:val="24"/>
                <w:szCs w:val="24"/>
              </w:rPr>
            </w:pPr>
            <w:r w:rsidRPr="001E6D4F">
              <w:rPr>
                <w:rFonts w:ascii="Times New Roman" w:eastAsia="Calibri" w:hAnsi="Times New Roman"/>
                <w:bCs/>
                <w:sz w:val="24"/>
                <w:szCs w:val="24"/>
              </w:rPr>
              <w:t>Efektyvus turimų išteklių naudojimas;</w:t>
            </w:r>
          </w:p>
          <w:p w14:paraId="406CA091" w14:textId="77777777" w:rsidR="004C5EC0" w:rsidRPr="001E6D4F" w:rsidRDefault="004C5EC0" w:rsidP="001E6D4F">
            <w:pPr>
              <w:pStyle w:val="Sraopastraipa"/>
              <w:numPr>
                <w:ilvl w:val="0"/>
                <w:numId w:val="45"/>
              </w:numPr>
              <w:spacing w:after="0" w:line="276" w:lineRule="auto"/>
              <w:ind w:left="556" w:hanging="426"/>
              <w:jc w:val="both"/>
              <w:rPr>
                <w:rFonts w:ascii="Times New Roman" w:eastAsia="Calibri" w:hAnsi="Times New Roman"/>
                <w:bCs/>
                <w:sz w:val="24"/>
                <w:szCs w:val="24"/>
              </w:rPr>
            </w:pPr>
            <w:r w:rsidRPr="001E6D4F">
              <w:rPr>
                <w:rFonts w:ascii="Times New Roman" w:eastAsia="Calibri" w:hAnsi="Times New Roman"/>
                <w:bCs/>
                <w:sz w:val="24"/>
                <w:szCs w:val="24"/>
              </w:rPr>
              <w:t>Savanorių įtraukimas į veiklų vykdymą;</w:t>
            </w:r>
          </w:p>
          <w:p w14:paraId="406CA092" w14:textId="77777777" w:rsidR="004C5EC0" w:rsidRPr="001E6D4F" w:rsidRDefault="004C5EC0" w:rsidP="001E6D4F">
            <w:pPr>
              <w:pStyle w:val="Sraopastraipa"/>
              <w:numPr>
                <w:ilvl w:val="0"/>
                <w:numId w:val="45"/>
              </w:numPr>
              <w:spacing w:after="0" w:line="276" w:lineRule="auto"/>
              <w:ind w:left="556" w:hanging="426"/>
              <w:jc w:val="both"/>
              <w:rPr>
                <w:rFonts w:ascii="Times New Roman" w:eastAsia="Calibri" w:hAnsi="Times New Roman"/>
                <w:bCs/>
                <w:sz w:val="24"/>
                <w:szCs w:val="24"/>
              </w:rPr>
            </w:pPr>
            <w:r w:rsidRPr="001E6D4F">
              <w:rPr>
                <w:rFonts w:ascii="Times New Roman" w:eastAsia="Calibri" w:hAnsi="Times New Roman"/>
                <w:bCs/>
                <w:sz w:val="24"/>
                <w:szCs w:val="24"/>
              </w:rPr>
              <w:t>Veiklos tęstinumas.</w:t>
            </w:r>
          </w:p>
          <w:p w14:paraId="406CA093"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Projektas turi prisidėti prie rodiklių pasiekimo:</w:t>
            </w:r>
          </w:p>
          <w:p w14:paraId="406CA094" w14:textId="77777777" w:rsidR="004C5EC0" w:rsidRPr="001E6D4F" w:rsidRDefault="004C5EC0" w:rsidP="001E6D4F">
            <w:pPr>
              <w:pStyle w:val="Sraopastraipa"/>
              <w:numPr>
                <w:ilvl w:val="0"/>
                <w:numId w:val="46"/>
              </w:numPr>
              <w:spacing w:after="0" w:line="276" w:lineRule="auto"/>
              <w:ind w:left="556" w:hanging="426"/>
              <w:jc w:val="both"/>
              <w:rPr>
                <w:rFonts w:ascii="Times New Roman" w:hAnsi="Times New Roman"/>
                <w:sz w:val="24"/>
                <w:szCs w:val="24"/>
              </w:rPr>
            </w:pPr>
            <w:r w:rsidRPr="001E6D4F">
              <w:rPr>
                <w:rFonts w:ascii="Times New Roman" w:hAnsi="Times New Roman"/>
                <w:sz w:val="24"/>
                <w:szCs w:val="24"/>
              </w:rPr>
              <w:t>BIVP projektų veiklų dalyviai (įskaitant visas tikslines grupes)</w:t>
            </w:r>
          </w:p>
          <w:p w14:paraId="406CA095" w14:textId="77777777" w:rsidR="004C5EC0" w:rsidRPr="001E6D4F" w:rsidRDefault="004C5EC0" w:rsidP="001E6D4F">
            <w:pPr>
              <w:pStyle w:val="Sraopastraipa"/>
              <w:numPr>
                <w:ilvl w:val="0"/>
                <w:numId w:val="46"/>
              </w:numPr>
              <w:spacing w:after="0" w:line="276" w:lineRule="auto"/>
              <w:ind w:left="556" w:hanging="426"/>
              <w:jc w:val="both"/>
              <w:rPr>
                <w:rFonts w:ascii="Times New Roman" w:hAnsi="Times New Roman"/>
                <w:sz w:val="24"/>
                <w:szCs w:val="24"/>
              </w:rPr>
            </w:pPr>
            <w:r w:rsidRPr="001E6D4F">
              <w:rPr>
                <w:rFonts w:ascii="Times New Roman" w:eastAsia="Calibri" w:hAnsi="Times New Roman"/>
                <w:sz w:val="24"/>
                <w:szCs w:val="24"/>
              </w:rPr>
              <w:t>Turi prisidėti prie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 xml:space="preserve">rezultato rodiklio </w:t>
            </w:r>
            <w:r w:rsidRPr="001E6D4F">
              <w:rPr>
                <w:rFonts w:ascii="Times New Roman" w:hAnsi="Times New Roman"/>
                <w:sz w:val="24"/>
                <w:szCs w:val="24"/>
              </w:rPr>
              <w:t>,,BIVP projektų veiklų dalyvių, kurių padėtis darbo rinkoje pagerėjo praėjus 6 mėnesiams po dalyvavimo ESF veiklose, dalis</w:t>
            </w:r>
            <w:r w:rsidRPr="001E6D4F">
              <w:rPr>
                <w:rFonts w:ascii="Times New Roman" w:eastAsia="Calibri" w:hAnsi="Times New Roman"/>
                <w:sz w:val="24"/>
                <w:szCs w:val="24"/>
              </w:rPr>
              <w:t xml:space="preserve">“ siekimo; </w:t>
            </w:r>
          </w:p>
          <w:p w14:paraId="406CA096" w14:textId="77777777" w:rsidR="004C5EC0" w:rsidRPr="001E6D4F" w:rsidRDefault="004C5EC0" w:rsidP="001E6D4F">
            <w:pPr>
              <w:pStyle w:val="Sraopastraipa"/>
              <w:numPr>
                <w:ilvl w:val="0"/>
                <w:numId w:val="46"/>
              </w:numPr>
              <w:spacing w:after="0" w:line="276" w:lineRule="auto"/>
              <w:ind w:left="556" w:hanging="426"/>
              <w:jc w:val="both"/>
              <w:rPr>
                <w:rFonts w:ascii="Times New Roman" w:hAnsi="Times New Roman"/>
                <w:sz w:val="24"/>
                <w:szCs w:val="24"/>
              </w:rPr>
            </w:pPr>
            <w:r w:rsidRPr="001E6D4F">
              <w:rPr>
                <w:rFonts w:ascii="Times New Roman" w:eastAsia="Calibri" w:hAnsi="Times New Roman"/>
                <w:sz w:val="24"/>
                <w:szCs w:val="24"/>
              </w:rPr>
              <w:t>Gali prisidėti prie  Priemonės įgyvendinimo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rezultato rodiklio ,,</w:t>
            </w:r>
            <w:r w:rsidRPr="001E6D4F">
              <w:rPr>
                <w:rFonts w:ascii="Times New Roman" w:hAnsi="Times New Roman"/>
                <w:sz w:val="24"/>
                <w:szCs w:val="24"/>
              </w:rPr>
              <w:t>Socialinių partnerių organizacijose ar NVO savanoriaujančių dalyvių (vietos bendruomenės nariai) dalis praėjus 6 mėnesiams po dalyvavimo ESF veiklose</w:t>
            </w:r>
            <w:r w:rsidRPr="001E6D4F">
              <w:rPr>
                <w:rFonts w:ascii="Times New Roman" w:eastAsia="Calibri" w:hAnsi="Times New Roman"/>
                <w:sz w:val="24"/>
                <w:szCs w:val="24"/>
              </w:rPr>
              <w:t>“ siekimo;</w:t>
            </w:r>
          </w:p>
          <w:p w14:paraId="406CA097" w14:textId="77777777" w:rsidR="004C5EC0" w:rsidRPr="001E6D4F" w:rsidRDefault="004C5EC0" w:rsidP="001E6D4F">
            <w:pPr>
              <w:pStyle w:val="Sraopastraipa"/>
              <w:numPr>
                <w:ilvl w:val="0"/>
                <w:numId w:val="46"/>
              </w:numPr>
              <w:spacing w:after="0" w:line="276" w:lineRule="auto"/>
              <w:ind w:left="556" w:hanging="426"/>
              <w:jc w:val="both"/>
              <w:rPr>
                <w:rFonts w:ascii="Times New Roman" w:hAnsi="Times New Roman"/>
                <w:sz w:val="24"/>
                <w:szCs w:val="24"/>
              </w:rPr>
            </w:pPr>
            <w:r w:rsidRPr="001E6D4F">
              <w:rPr>
                <w:rFonts w:ascii="Times New Roman" w:eastAsia="Calibri" w:hAnsi="Times New Roman"/>
                <w:sz w:val="24"/>
                <w:szCs w:val="24"/>
              </w:rPr>
              <w:t>Gali siekti Priemonės įgyvendinimo stebėsenos produkto rodiklio ,,Projektų, kuriuos visiškai arba iš dalies įgyvendino socialiniai partneriai ar NVO, skaičius“</w:t>
            </w:r>
          </w:p>
        </w:tc>
      </w:tr>
      <w:tr w:rsidR="004C5EC0" w:rsidRPr="005B37E2" w14:paraId="406CA09C" w14:textId="77777777" w:rsidTr="001E6D4F">
        <w:tc>
          <w:tcPr>
            <w:tcW w:w="1056" w:type="dxa"/>
            <w:shd w:val="pct5" w:color="000000" w:fill="FFFFFF"/>
          </w:tcPr>
          <w:p w14:paraId="406CA09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2.2.1.9.</w:t>
            </w:r>
          </w:p>
        </w:tc>
        <w:tc>
          <w:tcPr>
            <w:tcW w:w="1950" w:type="dxa"/>
            <w:shd w:val="pct5" w:color="000000" w:fill="FFFFFF"/>
          </w:tcPr>
          <w:p w14:paraId="406CA09A"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Didžiausia paramos suma vietos projekto dalyviui (Eur)</w:t>
            </w:r>
          </w:p>
        </w:tc>
        <w:tc>
          <w:tcPr>
            <w:tcW w:w="6831" w:type="dxa"/>
            <w:shd w:val="pct5" w:color="000000" w:fill="FFFFFF"/>
          </w:tcPr>
          <w:p w14:paraId="406CA09B" w14:textId="77777777" w:rsidR="004C5EC0" w:rsidRPr="00DB45A9" w:rsidRDefault="004C5EC0" w:rsidP="00A04686">
            <w:pPr>
              <w:spacing w:after="0" w:line="276" w:lineRule="auto"/>
              <w:jc w:val="both"/>
              <w:rPr>
                <w:rFonts w:ascii="Times New Roman" w:eastAsia="Calibri" w:hAnsi="Times New Roman"/>
                <w:bCs/>
                <w:sz w:val="24"/>
                <w:szCs w:val="24"/>
              </w:rPr>
            </w:pPr>
            <w:r w:rsidRPr="00DB45A9">
              <w:rPr>
                <w:rFonts w:ascii="Times New Roman" w:eastAsia="Calibri" w:hAnsi="Times New Roman"/>
                <w:bCs/>
                <w:sz w:val="24"/>
                <w:szCs w:val="24"/>
              </w:rPr>
              <w:t xml:space="preserve">Paramos suma vienam vietos projekto dalyviui negali viršyti 2.000 Eur. </w:t>
            </w:r>
          </w:p>
        </w:tc>
      </w:tr>
      <w:tr w:rsidR="004C5EC0" w:rsidRPr="005B37E2" w14:paraId="406CA0AF" w14:textId="77777777" w:rsidTr="001E6D4F">
        <w:tc>
          <w:tcPr>
            <w:tcW w:w="1056" w:type="dxa"/>
            <w:shd w:val="pct20" w:color="000000" w:fill="FFFFFF"/>
          </w:tcPr>
          <w:p w14:paraId="406CA09D"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2.2.1.10.</w:t>
            </w:r>
          </w:p>
        </w:tc>
        <w:tc>
          <w:tcPr>
            <w:tcW w:w="1950" w:type="dxa"/>
            <w:shd w:val="pct20" w:color="000000" w:fill="FFFFFF"/>
          </w:tcPr>
          <w:p w14:paraId="406CA09E"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Tinkamos ir netinkamos išlaidos</w:t>
            </w:r>
          </w:p>
        </w:tc>
        <w:tc>
          <w:tcPr>
            <w:tcW w:w="6831" w:type="dxa"/>
            <w:shd w:val="pct20" w:color="000000" w:fill="FFFFFF"/>
          </w:tcPr>
          <w:p w14:paraId="406CA09F"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Tinkamos išlaidos:</w:t>
            </w:r>
          </w:p>
          <w:p w14:paraId="406CA0A0" w14:textId="77777777" w:rsidR="004C5EC0" w:rsidRPr="001E6D4F" w:rsidRDefault="004C5EC0" w:rsidP="001E6D4F">
            <w:pPr>
              <w:spacing w:after="0" w:line="276" w:lineRule="auto"/>
              <w:jc w:val="both"/>
              <w:rPr>
                <w:rFonts w:ascii="Times New Roman" w:eastAsia="Calibri" w:hAnsi="Times New Roman"/>
                <w:b/>
                <w:sz w:val="24"/>
                <w:szCs w:val="24"/>
              </w:rPr>
            </w:pPr>
            <w:r w:rsidRPr="001E6D4F">
              <w:rPr>
                <w:rFonts w:ascii="Times New Roman" w:hAnsi="Times New Roman"/>
                <w:sz w:val="24"/>
                <w:szCs w:val="24"/>
              </w:rPr>
              <w:t xml:space="preserve">1. Projekto </w:t>
            </w:r>
            <w:r w:rsidRPr="001E6D4F">
              <w:rPr>
                <w:rFonts w:ascii="Times New Roman" w:eastAsia="Calibri" w:hAnsi="Times New Roman"/>
                <w:sz w:val="24"/>
                <w:szCs w:val="24"/>
              </w:rPr>
              <w:t xml:space="preserve">veikloms vykdyti reikalingų patalpų nuomos išlaidos (šios išlaidos tinkamos tuo atveju, jei pagrindžiama, kad: 1) projekto vykdytojo ar partnerio panaudos, patikėjimo ar nuosavybės teise valdomų patalpų ploto nepakanka projekto veikloms vykdyti arba valdomos patalpos dėl numatomų vykdyti projekto veiklų pobūdžio ir šioms veikloms taikomų teisės aktuose nustatytų reikalavimų yra netinkamos; 2) projekto vykdytojas ir (ar) partneris, siekdamas  projekto veikloms vykdyti reikalingas patalpas valdyti panaudos ir (ar) patikėjimo teise, ėmėsi visų priemonių, reikalingų įgyti teisę projekto veikloms vykdyti reikalingas patalpas valdyti patikėjimo ir (ar) panaudos teise) ir projekto veikloms vykdyti reikalingų patalpų, kurias projekto vykdytojas ar partneris valdo patikėjimo ar panaudos teise, paprastojo remonto išlaidos. Šios išlaidos tinkamos finansuoti, kai pats projekto vykdytojas ir (ar) partneris atlieka projekto veiklas ar jų dalį; šios išlaidos gali sudaryti ne daugiau kaip 10 proc. visų projekto tinkamų finansuoti išlaidų; </w:t>
            </w:r>
          </w:p>
          <w:p w14:paraId="406CA0A1"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 xml:space="preserve">2. Projekto veikloms vykdyti reikalingų baldų, kompiuterinės technikos, programinės įrangos įsigijimo ar nuomos išlaidos (įskaitant susijusias transportavimo, sumontavimo, paruošimo naudoti, apmokymo naudotis ir kitas susijusias išlaidas); </w:t>
            </w:r>
          </w:p>
          <w:p w14:paraId="406CA0A2"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3. Projekto veikloms vykdyti reikalingo trumpalaikio turto įsigijimo ir nuomos išlaidos;</w:t>
            </w:r>
          </w:p>
          <w:p w14:paraId="406CA0A3"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4. Verslui (įskaitant savarankišką veiklą) pradėti reikalingų priemonių įsigijimo išlaidos;</w:t>
            </w:r>
          </w:p>
          <w:p w14:paraId="406CA0A4"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eastAsia="Calibri" w:hAnsi="Times New Roman"/>
                <w:sz w:val="24"/>
                <w:szCs w:val="24"/>
              </w:rPr>
              <w:t>5. Projekto veiklas vykdančių savanorių savanoriškos veiklos, tiesiogiai susijusios su projekto veiklų vykdymu, išlaidos (kai savanoriškos veiklos organizatorius – projekto vykdytojas ar partneris): savanorių</w:t>
            </w:r>
            <w:r w:rsidRPr="001E6D4F">
              <w:rPr>
                <w:rFonts w:ascii="Times New Roman" w:eastAsia="Calibri" w:hAnsi="Times New Roman"/>
                <w:b/>
                <w:sz w:val="24"/>
                <w:szCs w:val="24"/>
              </w:rPr>
              <w:t xml:space="preserve"> </w:t>
            </w:r>
            <w:r w:rsidRPr="001E6D4F">
              <w:rPr>
                <w:rFonts w:ascii="Times New Roman" w:hAnsi="Times New Roman"/>
                <w:sz w:val="24"/>
                <w:szCs w:val="24"/>
              </w:rPr>
              <w:t xml:space="preserve">kelionių, maitinimo, pašto, telefono išlaidos; savanoriškai veiklai atlikti reikalingų priemonių, specialių drabužių įsigijimo išlaidos; savanoriškos veiklos sutarties galiojimo laikotarpiui tenkančios draudimo išlaidos ir savanorių skiepijimo ir sveikatos pažymos gavimo išlaidos (kai reikalinga pagal savanoriškos veiklos pobūdį); </w:t>
            </w:r>
          </w:p>
          <w:p w14:paraId="406CA0A5"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6. Projekto veiklas vykdančio personalo (t. y. projekto vykdytojo ir partnerio organizacijos darbuotojų) darbo užmokesčio ir susijusių darbdavio įsipareigojimų išlaidos bei atlygio projekto veiklas vykdantiems fiziniams asmenims pagal paslaugų (civilines), autorines ar kitas sutartis išlaidos;</w:t>
            </w:r>
          </w:p>
          <w:p w14:paraId="406CA0A6" w14:textId="77777777" w:rsidR="004C5EC0" w:rsidRPr="001E6D4F" w:rsidRDefault="004C5EC0" w:rsidP="001E6D4F">
            <w:pPr>
              <w:spacing w:after="0" w:line="276" w:lineRule="auto"/>
              <w:jc w:val="both"/>
              <w:rPr>
                <w:rFonts w:ascii="Times New Roman" w:eastAsia="Calibri" w:hAnsi="Times New Roman"/>
                <w:sz w:val="24"/>
                <w:szCs w:val="24"/>
              </w:rPr>
            </w:pPr>
            <w:r w:rsidRPr="001E6D4F">
              <w:rPr>
                <w:rFonts w:ascii="Times New Roman" w:hAnsi="Times New Roman"/>
                <w:sz w:val="24"/>
                <w:szCs w:val="24"/>
              </w:rPr>
              <w:t>7. Projekto veikloms vykdyti reikalingų paslaugų įsigijimo išlaidos;</w:t>
            </w:r>
          </w:p>
          <w:p w14:paraId="406CA0A7" w14:textId="77777777" w:rsidR="004C5EC0" w:rsidRPr="001E6D4F" w:rsidRDefault="004C5EC0" w:rsidP="001E6D4F">
            <w:pPr>
              <w:tabs>
                <w:tab w:val="left" w:pos="851"/>
              </w:tabs>
              <w:spacing w:after="0" w:line="276" w:lineRule="auto"/>
              <w:jc w:val="both"/>
              <w:rPr>
                <w:rFonts w:ascii="Times New Roman" w:hAnsi="Times New Roman"/>
                <w:sz w:val="24"/>
                <w:szCs w:val="24"/>
              </w:rPr>
            </w:pPr>
            <w:r w:rsidRPr="001E6D4F">
              <w:rPr>
                <w:rFonts w:ascii="Times New Roman" w:eastAsia="Calibri" w:hAnsi="Times New Roman"/>
                <w:sz w:val="24"/>
                <w:szCs w:val="24"/>
              </w:rPr>
              <w:t xml:space="preserve">8. Projekto veiklas vykdančio personalo </w:t>
            </w:r>
            <w:r w:rsidRPr="001E6D4F">
              <w:rPr>
                <w:rFonts w:ascii="Times New Roman" w:hAnsi="Times New Roman"/>
                <w:sz w:val="24"/>
                <w:szCs w:val="24"/>
              </w:rPr>
              <w:t>kelionių, dalyvavimo renginiuose išlaidos;</w:t>
            </w:r>
          </w:p>
          <w:p w14:paraId="406CA0A8" w14:textId="77777777" w:rsidR="004C5EC0" w:rsidRPr="001E6D4F" w:rsidRDefault="004C5EC0" w:rsidP="001E6D4F">
            <w:pPr>
              <w:tabs>
                <w:tab w:val="left" w:pos="851"/>
              </w:tabs>
              <w:spacing w:after="0" w:line="276" w:lineRule="auto"/>
              <w:jc w:val="both"/>
              <w:rPr>
                <w:rFonts w:ascii="Times New Roman" w:hAnsi="Times New Roman"/>
                <w:sz w:val="24"/>
                <w:szCs w:val="24"/>
              </w:rPr>
            </w:pPr>
            <w:r w:rsidRPr="001E6D4F">
              <w:rPr>
                <w:rFonts w:ascii="Times New Roman" w:hAnsi="Times New Roman"/>
                <w:sz w:val="24"/>
                <w:szCs w:val="24"/>
              </w:rPr>
              <w:t>9. Svečio iš užsienio kelionių ir apgyvendinimo išlaidos;</w:t>
            </w:r>
          </w:p>
          <w:p w14:paraId="406CA0A9" w14:textId="77777777" w:rsidR="004C5EC0" w:rsidRPr="001E6D4F" w:rsidRDefault="004C5EC0" w:rsidP="001E6D4F">
            <w:pPr>
              <w:tabs>
                <w:tab w:val="left" w:pos="851"/>
              </w:tabs>
              <w:spacing w:after="0" w:line="276" w:lineRule="auto"/>
              <w:jc w:val="both"/>
              <w:rPr>
                <w:rFonts w:ascii="Times New Roman" w:eastAsia="Calibri" w:hAnsi="Times New Roman"/>
                <w:b/>
                <w:i/>
                <w:sz w:val="24"/>
                <w:szCs w:val="24"/>
              </w:rPr>
            </w:pPr>
            <w:r w:rsidRPr="001E6D4F">
              <w:rPr>
                <w:rFonts w:ascii="Times New Roman" w:hAnsi="Times New Roman"/>
                <w:sz w:val="24"/>
                <w:szCs w:val="24"/>
              </w:rPr>
              <w:t xml:space="preserve">10. </w:t>
            </w:r>
            <w:r w:rsidRPr="001E6D4F">
              <w:rPr>
                <w:rFonts w:ascii="Times New Roman" w:eastAsia="Calibri" w:hAnsi="Times New Roman"/>
                <w:sz w:val="24"/>
                <w:szCs w:val="24"/>
              </w:rPr>
              <w:t>Projekto veiklose dalyvaujančių asmenų darbo užmokesčio, apskaičiuoto ir išmokėto už darbo laiką, kurio metu darbuotojai dalyvavo projekto veiklose, ir susijusių darbdavio įsipareigojimų išlaidos (šios išlaidos yra tinkamos tik kaip projekto vykdytojo ir (ar) partnerio (-ių) nuosavas įnašas).</w:t>
            </w:r>
          </w:p>
          <w:p w14:paraId="406CA0AA"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eastAsia="Calibri" w:hAnsi="Times New Roman"/>
                <w:sz w:val="24"/>
                <w:szCs w:val="24"/>
              </w:rPr>
              <w:t>11.</w:t>
            </w:r>
            <w:r w:rsidRPr="001E6D4F">
              <w:rPr>
                <w:rFonts w:ascii="Times New Roman" w:eastAsia="Calibri" w:hAnsi="Times New Roman"/>
                <w:b/>
                <w:sz w:val="24"/>
                <w:szCs w:val="24"/>
              </w:rPr>
              <w:t xml:space="preserve"> </w:t>
            </w:r>
            <w:r w:rsidRPr="001E6D4F">
              <w:rPr>
                <w:rFonts w:ascii="Times New Roman" w:hAnsi="Times New Roman"/>
                <w:sz w:val="24"/>
                <w:szCs w:val="24"/>
              </w:rPr>
              <w:t>Projekto veiklų dalyvių kelionių ir dalyvavimo renginiuose išlaidos;</w:t>
            </w:r>
          </w:p>
          <w:p w14:paraId="406CA0AB"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12. Projekto veikloms vykdyti reikalingų patalpų eksploatavimo (komunalinių, ryšio paslaugų ir pan.) išlaidos.</w:t>
            </w:r>
          </w:p>
          <w:p w14:paraId="406CA0AC"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Netinkamos išlaidos:</w:t>
            </w:r>
          </w:p>
          <w:p w14:paraId="406CA0AD" w14:textId="77777777" w:rsidR="004C5EC0" w:rsidRPr="001E6D4F" w:rsidRDefault="004C5EC0" w:rsidP="001E6D4F">
            <w:pPr>
              <w:spacing w:after="0" w:line="276" w:lineRule="auto"/>
              <w:jc w:val="both"/>
              <w:rPr>
                <w:rFonts w:ascii="Times New Roman" w:hAnsi="Times New Roman"/>
                <w:sz w:val="24"/>
                <w:szCs w:val="24"/>
              </w:rPr>
            </w:pPr>
            <w:r w:rsidRPr="001E6D4F">
              <w:rPr>
                <w:rFonts w:ascii="Times New Roman" w:hAnsi="Times New Roman"/>
                <w:sz w:val="24"/>
                <w:szCs w:val="24"/>
              </w:rPr>
              <w:t>1. Verslui žuvininkystės, akvakultūros ar žemės ūkio srityje pradėti reikalingų priemonių įsigijimo išlaidos;</w:t>
            </w:r>
          </w:p>
          <w:p w14:paraId="406CA0AE" w14:textId="77777777" w:rsidR="004C5EC0" w:rsidRPr="00A04686" w:rsidRDefault="004C5EC0" w:rsidP="00A04686">
            <w:pPr>
              <w:spacing w:after="0" w:line="276" w:lineRule="auto"/>
              <w:contextualSpacing/>
              <w:jc w:val="both"/>
              <w:rPr>
                <w:rFonts w:ascii="Times New Roman" w:hAnsi="Times New Roman"/>
                <w:sz w:val="24"/>
                <w:szCs w:val="24"/>
              </w:rPr>
            </w:pPr>
            <w:r w:rsidRPr="001E6D4F">
              <w:rPr>
                <w:rFonts w:ascii="Times New Roman" w:hAnsi="Times New Roman"/>
                <w:sz w:val="24"/>
                <w:szCs w:val="24"/>
              </w:rPr>
              <w:t>2.</w:t>
            </w:r>
            <w:r w:rsidRPr="001E6D4F">
              <w:rPr>
                <w:rFonts w:ascii="Times New Roman" w:eastAsia="Calibri" w:hAnsi="Times New Roman"/>
                <w:sz w:val="24"/>
                <w:szCs w:val="24"/>
              </w:rPr>
              <w:t xml:space="preserve"> Verslo (įskaitant savarankišką darbą dirbančius asmenis) mokamų mokesčių padengimo išlaidos</w:t>
            </w:r>
            <w:r w:rsidRPr="001E6D4F">
              <w:rPr>
                <w:rFonts w:ascii="Times New Roman" w:hAnsi="Times New Roman"/>
                <w:sz w:val="24"/>
                <w:szCs w:val="24"/>
              </w:rPr>
              <w:t>.</w:t>
            </w:r>
          </w:p>
        </w:tc>
      </w:tr>
      <w:tr w:rsidR="004C5EC0" w:rsidRPr="005B37E2" w14:paraId="406CA0B3" w14:textId="77777777" w:rsidTr="001E6D4F">
        <w:tc>
          <w:tcPr>
            <w:tcW w:w="1056" w:type="dxa"/>
            <w:shd w:val="pct5" w:color="000000" w:fill="FFFFFF"/>
          </w:tcPr>
          <w:p w14:paraId="406CA0B0"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2.2.1.11.</w:t>
            </w:r>
          </w:p>
        </w:tc>
        <w:tc>
          <w:tcPr>
            <w:tcW w:w="1950" w:type="dxa"/>
            <w:shd w:val="pct5" w:color="000000" w:fill="FFFFFF"/>
          </w:tcPr>
          <w:p w14:paraId="406CA0B1"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 xml:space="preserve">Paramos lyginamoji dalis (proc.) </w:t>
            </w:r>
          </w:p>
        </w:tc>
        <w:tc>
          <w:tcPr>
            <w:tcW w:w="6831" w:type="dxa"/>
            <w:shd w:val="pct5" w:color="000000" w:fill="FFFFFF"/>
          </w:tcPr>
          <w:p w14:paraId="406CA0B2" w14:textId="77777777" w:rsidR="004C5EC0" w:rsidRPr="00DB45A9" w:rsidRDefault="004C5EC0" w:rsidP="00DB45A9">
            <w:pPr>
              <w:spacing w:after="0" w:line="276" w:lineRule="auto"/>
              <w:jc w:val="both"/>
              <w:rPr>
                <w:rFonts w:ascii="Times New Roman" w:eastAsia="Calibri" w:hAnsi="Times New Roman"/>
                <w:b/>
                <w:bCs/>
                <w:sz w:val="24"/>
                <w:szCs w:val="24"/>
              </w:rPr>
            </w:pPr>
            <w:r w:rsidRPr="00DB45A9">
              <w:rPr>
                <w:rFonts w:ascii="Times New Roman" w:eastAsia="Calibri" w:hAnsi="Times New Roman"/>
                <w:bCs/>
                <w:sz w:val="24"/>
                <w:szCs w:val="24"/>
              </w:rPr>
              <w:t xml:space="preserve">Numatoma remti vietos projektus, kurių paramos dalis negali viršyti </w:t>
            </w:r>
            <w:r w:rsidR="00A04686" w:rsidRPr="00DB45A9">
              <w:rPr>
                <w:rFonts w:ascii="Times New Roman" w:eastAsia="Calibri" w:hAnsi="Times New Roman"/>
                <w:bCs/>
                <w:sz w:val="24"/>
                <w:szCs w:val="24"/>
              </w:rPr>
              <w:t>95</w:t>
            </w:r>
            <w:r w:rsidRPr="00DB45A9">
              <w:rPr>
                <w:rFonts w:ascii="Times New Roman" w:eastAsia="Calibri" w:hAnsi="Times New Roman"/>
                <w:bCs/>
                <w:sz w:val="24"/>
                <w:szCs w:val="24"/>
              </w:rPr>
              <w:t xml:space="preserve"> proc. </w:t>
            </w:r>
            <w:r w:rsidR="00DB45A9" w:rsidRPr="00DB45A9">
              <w:rPr>
                <w:rFonts w:ascii="Times New Roman" w:eastAsia="Calibri" w:hAnsi="Times New Roman"/>
                <w:bCs/>
                <w:i/>
                <w:sz w:val="24"/>
                <w:szCs w:val="24"/>
              </w:rPr>
              <w:t>(84,50 proc. ES paramos lėšos, 10,50 proc. savivaldybės biudžeto lėšos)</w:t>
            </w:r>
          </w:p>
        </w:tc>
      </w:tr>
      <w:tr w:rsidR="004C5EC0" w:rsidRPr="00BF490F" w14:paraId="406CA0B7" w14:textId="77777777" w:rsidTr="001E6D4F">
        <w:tc>
          <w:tcPr>
            <w:tcW w:w="1056" w:type="dxa"/>
            <w:shd w:val="pct20" w:color="000000" w:fill="FFFFFF"/>
          </w:tcPr>
          <w:p w14:paraId="406CA0B4"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2.2.2.12.</w:t>
            </w:r>
          </w:p>
        </w:tc>
        <w:tc>
          <w:tcPr>
            <w:tcW w:w="1950" w:type="dxa"/>
            <w:shd w:val="pct20" w:color="000000" w:fill="FFFFFF"/>
          </w:tcPr>
          <w:p w14:paraId="406CA0B5"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Pareiškėjo įnašas</w:t>
            </w:r>
          </w:p>
        </w:tc>
        <w:tc>
          <w:tcPr>
            <w:tcW w:w="6831" w:type="dxa"/>
            <w:shd w:val="pct20" w:color="000000" w:fill="FFFFFF"/>
          </w:tcPr>
          <w:p w14:paraId="406CA0B6" w14:textId="77777777" w:rsidR="004C5EC0" w:rsidRPr="00DB45A9" w:rsidRDefault="004C5EC0" w:rsidP="001E6D4F">
            <w:pPr>
              <w:spacing w:after="0" w:line="276" w:lineRule="auto"/>
              <w:rPr>
                <w:rFonts w:ascii="Times New Roman" w:eastAsia="Calibri" w:hAnsi="Times New Roman"/>
                <w:bCs/>
                <w:sz w:val="24"/>
                <w:szCs w:val="24"/>
              </w:rPr>
            </w:pPr>
            <w:r w:rsidRPr="00DB45A9">
              <w:rPr>
                <w:rFonts w:ascii="Times New Roman" w:eastAsia="Calibri" w:hAnsi="Times New Roman"/>
                <w:bCs/>
                <w:sz w:val="24"/>
                <w:szCs w:val="24"/>
              </w:rPr>
              <w:t xml:space="preserve">Pareiškėjas prie įgyvendinimo prisideda ne mažiau nei 5 proc. </w:t>
            </w:r>
            <w:r w:rsidRPr="00DB45A9">
              <w:rPr>
                <w:rFonts w:ascii="Times New Roman" w:hAnsi="Times New Roman"/>
                <w:sz w:val="24"/>
                <w:szCs w:val="24"/>
              </w:rPr>
              <w:t>įnašu – nemokamu savanorišku darbu.</w:t>
            </w:r>
          </w:p>
        </w:tc>
      </w:tr>
      <w:tr w:rsidR="004C5EC0" w:rsidRPr="00BF490F" w14:paraId="406CA0BB" w14:textId="77777777" w:rsidTr="001E6D4F">
        <w:tc>
          <w:tcPr>
            <w:tcW w:w="1056" w:type="dxa"/>
            <w:shd w:val="pct5" w:color="000000" w:fill="FFFFFF"/>
          </w:tcPr>
          <w:p w14:paraId="406CA0B8"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2.2.2.13.</w:t>
            </w:r>
          </w:p>
        </w:tc>
        <w:tc>
          <w:tcPr>
            <w:tcW w:w="1950" w:type="dxa"/>
            <w:shd w:val="pct5" w:color="000000" w:fill="FFFFFF"/>
          </w:tcPr>
          <w:p w14:paraId="406CA0B9" w14:textId="77777777" w:rsidR="004C5EC0" w:rsidRPr="001E6D4F" w:rsidRDefault="004C5EC0"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Projektų vertės</w:t>
            </w:r>
          </w:p>
        </w:tc>
        <w:tc>
          <w:tcPr>
            <w:tcW w:w="6831" w:type="dxa"/>
            <w:shd w:val="pct5" w:color="000000" w:fill="FFFFFF"/>
          </w:tcPr>
          <w:p w14:paraId="406CA0BA" w14:textId="77777777" w:rsidR="004C5EC0" w:rsidRPr="001E6D4F" w:rsidRDefault="004C5EC0" w:rsidP="00DB45A9">
            <w:pPr>
              <w:spacing w:after="0" w:line="276" w:lineRule="auto"/>
              <w:rPr>
                <w:rFonts w:ascii="Times New Roman" w:eastAsia="Calibri" w:hAnsi="Times New Roman"/>
                <w:bCs/>
                <w:sz w:val="24"/>
                <w:szCs w:val="24"/>
              </w:rPr>
            </w:pPr>
            <w:r w:rsidRPr="001E6D4F">
              <w:rPr>
                <w:rFonts w:ascii="Times New Roman" w:eastAsia="Calibri" w:hAnsi="Times New Roman"/>
                <w:bCs/>
                <w:sz w:val="24"/>
                <w:szCs w:val="24"/>
              </w:rPr>
              <w:t>Tinkamo finansuoti projekto vertė ne mažesnė nei</w:t>
            </w:r>
            <w:r w:rsidR="00DB45A9">
              <w:rPr>
                <w:rFonts w:ascii="Times New Roman" w:eastAsia="Calibri" w:hAnsi="Times New Roman"/>
                <w:bCs/>
                <w:color w:val="FF0000"/>
                <w:sz w:val="24"/>
                <w:szCs w:val="24"/>
              </w:rPr>
              <w:t xml:space="preserve"> 4</w:t>
            </w:r>
            <w:r w:rsidRPr="008A6F12">
              <w:rPr>
                <w:rFonts w:ascii="Times New Roman" w:eastAsia="Calibri" w:hAnsi="Times New Roman"/>
                <w:bCs/>
                <w:color w:val="FF0000"/>
                <w:sz w:val="24"/>
                <w:szCs w:val="24"/>
              </w:rPr>
              <w:t>.000 Eur</w:t>
            </w:r>
            <w:r w:rsidRPr="001E6D4F">
              <w:rPr>
                <w:rFonts w:ascii="Times New Roman" w:eastAsia="Calibri" w:hAnsi="Times New Roman"/>
                <w:bCs/>
                <w:sz w:val="24"/>
                <w:szCs w:val="24"/>
              </w:rPr>
              <w:t xml:space="preserve"> ir ne didesnė nei </w:t>
            </w:r>
            <w:r w:rsidR="00DB45A9">
              <w:rPr>
                <w:rFonts w:ascii="Times New Roman" w:eastAsia="Calibri" w:hAnsi="Times New Roman"/>
                <w:bCs/>
                <w:color w:val="FF0000"/>
                <w:sz w:val="24"/>
                <w:szCs w:val="24"/>
              </w:rPr>
              <w:t>14</w:t>
            </w:r>
            <w:r w:rsidRPr="008A6F12">
              <w:rPr>
                <w:rFonts w:ascii="Times New Roman" w:eastAsia="Calibri" w:hAnsi="Times New Roman"/>
                <w:bCs/>
                <w:color w:val="FF0000"/>
                <w:sz w:val="24"/>
                <w:szCs w:val="24"/>
              </w:rPr>
              <w:t>.000 Eur.</w:t>
            </w:r>
          </w:p>
        </w:tc>
      </w:tr>
    </w:tbl>
    <w:p w14:paraId="406CA0BC" w14:textId="77777777" w:rsidR="00253821" w:rsidRDefault="00253821" w:rsidP="00253821">
      <w:pPr>
        <w:rPr>
          <w:rFonts w:eastAsia="Calibri"/>
        </w:rPr>
      </w:pPr>
    </w:p>
    <w:p w14:paraId="406CA0BD" w14:textId="77777777" w:rsidR="00253821" w:rsidRDefault="00253821" w:rsidP="00253821">
      <w:pPr>
        <w:rPr>
          <w:rFonts w:eastAsia="Calibri"/>
        </w:rPr>
      </w:pPr>
    </w:p>
    <w:tbl>
      <w:tblPr>
        <w:tblW w:w="9837" w:type="dxa"/>
        <w:tblBorders>
          <w:insideH w:val="single" w:sz="18" w:space="0" w:color="FFFFFF"/>
          <w:insideV w:val="single" w:sz="18" w:space="0" w:color="FFFFFF"/>
        </w:tblBorders>
        <w:tblLook w:val="04A0" w:firstRow="1" w:lastRow="0" w:firstColumn="1" w:lastColumn="0" w:noHBand="0" w:noVBand="1"/>
      </w:tblPr>
      <w:tblGrid>
        <w:gridCol w:w="1101"/>
        <w:gridCol w:w="5953"/>
        <w:gridCol w:w="2783"/>
      </w:tblGrid>
      <w:tr w:rsidR="00253821" w:rsidRPr="005B37E2" w14:paraId="406CA0BF" w14:textId="77777777" w:rsidTr="001E6D4F">
        <w:tc>
          <w:tcPr>
            <w:tcW w:w="9837" w:type="dxa"/>
            <w:gridSpan w:val="3"/>
            <w:shd w:val="pct20" w:color="000000" w:fill="FFFFFF"/>
          </w:tcPr>
          <w:p w14:paraId="406CA0BE" w14:textId="77777777" w:rsidR="00253821" w:rsidRPr="001E6D4F" w:rsidRDefault="00253821" w:rsidP="00A04686">
            <w:pPr>
              <w:spacing w:after="0" w:line="276" w:lineRule="auto"/>
              <w:jc w:val="center"/>
              <w:rPr>
                <w:rFonts w:ascii="Times New Roman" w:eastAsia="Calibri" w:hAnsi="Times New Roman"/>
                <w:b/>
                <w:bCs/>
                <w:sz w:val="28"/>
                <w:szCs w:val="28"/>
              </w:rPr>
            </w:pPr>
            <w:r w:rsidRPr="001E6D4F">
              <w:rPr>
                <w:rFonts w:ascii="Times New Roman" w:eastAsia="Calibri" w:hAnsi="Times New Roman"/>
                <w:b/>
                <w:bCs/>
                <w:sz w:val="28"/>
                <w:szCs w:val="28"/>
              </w:rPr>
              <w:t>V</w:t>
            </w:r>
            <w:r w:rsidR="00A04686">
              <w:rPr>
                <w:rFonts w:ascii="Times New Roman" w:eastAsia="Calibri" w:hAnsi="Times New Roman"/>
                <w:b/>
                <w:bCs/>
                <w:sz w:val="28"/>
                <w:szCs w:val="28"/>
              </w:rPr>
              <w:t>IETOS PLĖTROS STRATEGIJOS</w:t>
            </w:r>
            <w:r w:rsidRPr="001E6D4F">
              <w:rPr>
                <w:rFonts w:ascii="Times New Roman" w:eastAsia="Calibri" w:hAnsi="Times New Roman"/>
                <w:b/>
                <w:bCs/>
                <w:sz w:val="28"/>
                <w:szCs w:val="28"/>
              </w:rPr>
              <w:t xml:space="preserve"> </w:t>
            </w:r>
            <w:r w:rsidR="004C5EC0" w:rsidRPr="001E6D4F">
              <w:rPr>
                <w:rFonts w:ascii="Times New Roman" w:eastAsia="Calibri" w:hAnsi="Times New Roman"/>
                <w:b/>
                <w:bCs/>
                <w:sz w:val="28"/>
                <w:szCs w:val="28"/>
              </w:rPr>
              <w:t>ĮGYVENDINIMO VEIKSMŲ PLANAS</w:t>
            </w:r>
          </w:p>
        </w:tc>
      </w:tr>
      <w:tr w:rsidR="00253821" w:rsidRPr="005B37E2" w14:paraId="406CA0C3" w14:textId="77777777" w:rsidTr="001E6D4F">
        <w:tc>
          <w:tcPr>
            <w:tcW w:w="1101" w:type="dxa"/>
            <w:shd w:val="pct5" w:color="000000" w:fill="FFFFFF"/>
          </w:tcPr>
          <w:p w14:paraId="406CA0C0" w14:textId="77777777" w:rsidR="00253821" w:rsidRPr="001E6D4F" w:rsidRDefault="00253821" w:rsidP="001E6D4F">
            <w:pPr>
              <w:spacing w:after="0" w:line="276" w:lineRule="auto"/>
              <w:rPr>
                <w:rFonts w:ascii="Times New Roman" w:eastAsia="Calibri" w:hAnsi="Times New Roman"/>
                <w:sz w:val="24"/>
                <w:szCs w:val="24"/>
              </w:rPr>
            </w:pPr>
          </w:p>
        </w:tc>
        <w:tc>
          <w:tcPr>
            <w:tcW w:w="5953" w:type="dxa"/>
            <w:shd w:val="pct5" w:color="000000" w:fill="FFFFFF"/>
          </w:tcPr>
          <w:p w14:paraId="406CA0C1" w14:textId="77777777" w:rsidR="00253821" w:rsidRPr="001E6D4F" w:rsidRDefault="00253821" w:rsidP="001E6D4F">
            <w:pPr>
              <w:spacing w:after="0" w:line="276" w:lineRule="auto"/>
              <w:jc w:val="center"/>
              <w:rPr>
                <w:rFonts w:ascii="Times New Roman" w:eastAsia="Calibri" w:hAnsi="Times New Roman"/>
                <w:b/>
                <w:sz w:val="24"/>
                <w:szCs w:val="24"/>
              </w:rPr>
            </w:pPr>
            <w:r w:rsidRPr="001E6D4F">
              <w:rPr>
                <w:rFonts w:ascii="Times New Roman" w:eastAsia="Calibri" w:hAnsi="Times New Roman"/>
                <w:b/>
                <w:sz w:val="24"/>
                <w:szCs w:val="24"/>
              </w:rPr>
              <w:t>Planuojami veiksmai</w:t>
            </w:r>
          </w:p>
        </w:tc>
        <w:tc>
          <w:tcPr>
            <w:tcW w:w="2783" w:type="dxa"/>
            <w:shd w:val="pct5" w:color="000000" w:fill="FFFFFF"/>
          </w:tcPr>
          <w:p w14:paraId="406CA0C2" w14:textId="77777777" w:rsidR="00253821" w:rsidRPr="001E6D4F" w:rsidRDefault="00253821" w:rsidP="001E6D4F">
            <w:pPr>
              <w:spacing w:after="0" w:line="276" w:lineRule="auto"/>
              <w:jc w:val="center"/>
              <w:rPr>
                <w:rFonts w:ascii="Times New Roman" w:eastAsia="Calibri" w:hAnsi="Times New Roman"/>
                <w:b/>
                <w:sz w:val="24"/>
                <w:szCs w:val="24"/>
              </w:rPr>
            </w:pPr>
            <w:r w:rsidRPr="001E6D4F">
              <w:rPr>
                <w:rFonts w:ascii="Times New Roman" w:eastAsia="Calibri" w:hAnsi="Times New Roman"/>
                <w:b/>
                <w:sz w:val="24"/>
                <w:szCs w:val="24"/>
              </w:rPr>
              <w:t>Sąsaja su VPS ir uždaviniais</w:t>
            </w:r>
          </w:p>
        </w:tc>
      </w:tr>
      <w:tr w:rsidR="00253821" w:rsidRPr="005B37E2" w14:paraId="406CA0C6" w14:textId="77777777" w:rsidTr="00DB45A9">
        <w:trPr>
          <w:trHeight w:val="486"/>
        </w:trPr>
        <w:tc>
          <w:tcPr>
            <w:tcW w:w="1101" w:type="dxa"/>
            <w:shd w:val="pct20" w:color="000000" w:fill="FFFFFF"/>
          </w:tcPr>
          <w:p w14:paraId="406CA0C4"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w:t>
            </w:r>
          </w:p>
        </w:tc>
        <w:tc>
          <w:tcPr>
            <w:tcW w:w="8736" w:type="dxa"/>
            <w:gridSpan w:val="2"/>
            <w:shd w:val="pct20" w:color="000000" w:fill="FFFFFF"/>
          </w:tcPr>
          <w:p w14:paraId="406CA0C5"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b/>
                <w:sz w:val="24"/>
                <w:szCs w:val="24"/>
              </w:rPr>
              <w:t>2017 m.</w:t>
            </w:r>
          </w:p>
        </w:tc>
      </w:tr>
      <w:tr w:rsidR="00253821" w:rsidRPr="005B37E2" w14:paraId="406CA0D3" w14:textId="77777777" w:rsidTr="001E6D4F">
        <w:trPr>
          <w:trHeight w:val="97"/>
        </w:trPr>
        <w:tc>
          <w:tcPr>
            <w:tcW w:w="1101" w:type="dxa"/>
            <w:shd w:val="pct5" w:color="000000" w:fill="FFFFFF"/>
          </w:tcPr>
          <w:p w14:paraId="406CA0C7"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1.1.</w:t>
            </w:r>
          </w:p>
        </w:tc>
        <w:tc>
          <w:tcPr>
            <w:tcW w:w="5953" w:type="dxa"/>
            <w:shd w:val="pct5" w:color="000000" w:fill="FFFFFF"/>
          </w:tcPr>
          <w:p w14:paraId="406CA0C8"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0C9" w14:textId="77777777" w:rsidR="00253821" w:rsidRPr="001E6D4F" w:rsidRDefault="00253821" w:rsidP="001E6D4F">
            <w:pPr>
              <w:pStyle w:val="Sraopastraipa"/>
              <w:numPr>
                <w:ilvl w:val="0"/>
                <w:numId w:val="26"/>
              </w:numPr>
              <w:spacing w:after="0" w:line="276" w:lineRule="auto"/>
              <w:ind w:left="357" w:hanging="357"/>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1-ojo kvietimo skelbimas </w:t>
            </w:r>
            <w:r w:rsidRPr="001E6D4F">
              <w:rPr>
                <w:rFonts w:ascii="Times New Roman" w:eastAsia="Calibri" w:hAnsi="Times New Roman"/>
                <w:i/>
                <w:sz w:val="24"/>
                <w:szCs w:val="24"/>
              </w:rPr>
              <w:t>(I ketvirtis)</w:t>
            </w:r>
          </w:p>
          <w:p w14:paraId="406CA0CA" w14:textId="77777777" w:rsidR="00253821" w:rsidRPr="001E6D4F" w:rsidRDefault="00253821" w:rsidP="001E6D4F">
            <w:pPr>
              <w:pStyle w:val="Sraopastraipa"/>
              <w:numPr>
                <w:ilvl w:val="0"/>
                <w:numId w:val="26"/>
              </w:numPr>
              <w:spacing w:after="0" w:line="276" w:lineRule="auto"/>
              <w:ind w:left="357" w:hanging="357"/>
              <w:contextualSpacing w:val="0"/>
              <w:jc w:val="both"/>
              <w:rPr>
                <w:rFonts w:ascii="Times New Roman" w:eastAsia="Calibri" w:hAnsi="Times New Roman"/>
                <w:sz w:val="24"/>
                <w:szCs w:val="24"/>
              </w:rPr>
            </w:pPr>
            <w:r w:rsidRPr="001E6D4F">
              <w:rPr>
                <w:rFonts w:ascii="Times New Roman" w:eastAsia="Calibri" w:hAnsi="Times New Roman"/>
                <w:sz w:val="24"/>
                <w:szCs w:val="24"/>
              </w:rPr>
              <w:t>Kvietimo vietos projektų surinkimas, vertinimas ir tvirtinimas</w:t>
            </w:r>
          </w:p>
          <w:p w14:paraId="406CA0CB" w14:textId="77777777" w:rsidR="00253821" w:rsidRPr="001E6D4F" w:rsidRDefault="00253821" w:rsidP="001E6D4F">
            <w:pPr>
              <w:pStyle w:val="Sraopastraipa"/>
              <w:numPr>
                <w:ilvl w:val="0"/>
                <w:numId w:val="26"/>
              </w:numPr>
              <w:spacing w:after="0" w:line="276" w:lineRule="auto"/>
              <w:ind w:left="357" w:hanging="357"/>
              <w:contextualSpacing w:val="0"/>
              <w:jc w:val="both"/>
              <w:rPr>
                <w:rFonts w:ascii="Times New Roman" w:eastAsia="Calibri" w:hAnsi="Times New Roman"/>
                <w:sz w:val="24"/>
                <w:szCs w:val="24"/>
              </w:rPr>
            </w:pPr>
            <w:r w:rsidRPr="001E6D4F">
              <w:rPr>
                <w:rFonts w:ascii="Times New Roman" w:eastAsia="Calibri" w:hAnsi="Times New Roman"/>
                <w:sz w:val="24"/>
                <w:szCs w:val="24"/>
              </w:rPr>
              <w:t>1-ojo kvietimo sutarčių sudarymas</w:t>
            </w:r>
          </w:p>
          <w:p w14:paraId="406CA0CC" w14:textId="77777777" w:rsidR="00253821" w:rsidRPr="001E6D4F" w:rsidRDefault="00253821" w:rsidP="001E6D4F">
            <w:pPr>
              <w:pStyle w:val="Sraopastraipa"/>
              <w:numPr>
                <w:ilvl w:val="0"/>
                <w:numId w:val="26"/>
              </w:numPr>
              <w:spacing w:after="0" w:line="276" w:lineRule="auto"/>
              <w:ind w:left="357" w:hanging="357"/>
              <w:contextualSpacing w:val="0"/>
              <w:jc w:val="both"/>
              <w:rPr>
                <w:rFonts w:ascii="Times New Roman" w:eastAsia="Calibri" w:hAnsi="Times New Roman"/>
                <w:sz w:val="24"/>
                <w:szCs w:val="24"/>
              </w:rPr>
            </w:pPr>
            <w:r w:rsidRPr="001E6D4F">
              <w:rPr>
                <w:rFonts w:ascii="Times New Roman" w:eastAsia="Calibri" w:hAnsi="Times New Roman"/>
                <w:sz w:val="24"/>
                <w:szCs w:val="24"/>
              </w:rPr>
              <w:t>Mokėjimo prašymų Agentūrai teikimas (</w:t>
            </w:r>
            <w:r w:rsidRPr="001E6D4F">
              <w:rPr>
                <w:rFonts w:ascii="Times New Roman" w:eastAsia="Calibri" w:hAnsi="Times New Roman"/>
                <w:i/>
                <w:sz w:val="24"/>
                <w:szCs w:val="24"/>
              </w:rPr>
              <w:t>ne rečiau kaip kas 3 mėn</w:t>
            </w:r>
            <w:r w:rsidRPr="001E6D4F">
              <w:rPr>
                <w:rFonts w:ascii="Times New Roman" w:eastAsia="Calibri" w:hAnsi="Times New Roman"/>
                <w:sz w:val="24"/>
                <w:szCs w:val="24"/>
              </w:rPr>
              <w:t>.)</w:t>
            </w:r>
          </w:p>
          <w:p w14:paraId="406CA0CD" w14:textId="77777777" w:rsidR="00253821" w:rsidRPr="001E6D4F" w:rsidRDefault="00253821" w:rsidP="001E6D4F">
            <w:pPr>
              <w:pStyle w:val="Sraopastraipa"/>
              <w:numPr>
                <w:ilvl w:val="0"/>
                <w:numId w:val="26"/>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Vietos projektų mokėjimo prašymų ir ataskaitų vertinimas, patikrų vietoje organizavimas </w:t>
            </w:r>
            <w:r w:rsidRPr="001E6D4F">
              <w:rPr>
                <w:rFonts w:ascii="Times New Roman" w:eastAsia="Calibri" w:hAnsi="Times New Roman"/>
                <w:i/>
                <w:sz w:val="24"/>
                <w:szCs w:val="24"/>
              </w:rPr>
              <w:t>(nuolat, pagal poreikį)</w:t>
            </w:r>
          </w:p>
          <w:p w14:paraId="406CA0CE" w14:textId="77777777" w:rsidR="00253821" w:rsidRPr="001E6D4F" w:rsidRDefault="00253821" w:rsidP="001E6D4F">
            <w:pPr>
              <w:pStyle w:val="Sraopastraipa"/>
              <w:numPr>
                <w:ilvl w:val="0"/>
                <w:numId w:val="26"/>
              </w:numPr>
              <w:tabs>
                <w:tab w:val="left" w:pos="33"/>
                <w:tab w:val="left" w:pos="317"/>
              </w:tabs>
              <w:spacing w:after="0" w:line="276" w:lineRule="auto"/>
              <w:ind w:left="0" w:firstLine="0"/>
              <w:contextualSpacing w:val="0"/>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0CF" w14:textId="77777777" w:rsidR="00253821" w:rsidRPr="001E6D4F" w:rsidRDefault="00253821" w:rsidP="001E6D4F">
            <w:pPr>
              <w:pStyle w:val="Sraopastraipa"/>
              <w:numPr>
                <w:ilvl w:val="0"/>
                <w:numId w:val="26"/>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pareiškėjų ir vykdytojų konsultavimas </w:t>
            </w:r>
            <w:r w:rsidRPr="001E6D4F">
              <w:rPr>
                <w:rFonts w:ascii="Times New Roman" w:eastAsia="Calibri" w:hAnsi="Times New Roman"/>
                <w:i/>
                <w:sz w:val="24"/>
                <w:szCs w:val="24"/>
              </w:rPr>
              <w:t>(nuolat, pagal poreikį)</w:t>
            </w:r>
          </w:p>
          <w:p w14:paraId="406CA0D0" w14:textId="77777777" w:rsidR="00253821" w:rsidRPr="001E6D4F" w:rsidRDefault="00253821" w:rsidP="001E6D4F">
            <w:pPr>
              <w:pStyle w:val="Sraopastraipa"/>
              <w:numPr>
                <w:ilvl w:val="0"/>
                <w:numId w:val="26"/>
              </w:numPr>
              <w:tabs>
                <w:tab w:val="left" w:pos="317"/>
              </w:tabs>
              <w:spacing w:after="0" w:line="276" w:lineRule="auto"/>
              <w:ind w:left="0" w:firstLine="0"/>
              <w:contextualSpacing w:val="0"/>
              <w:jc w:val="both"/>
              <w:rPr>
                <w:rFonts w:ascii="Times New Roman" w:eastAsia="Calibri" w:hAnsi="Times New Roman"/>
                <w:i/>
                <w:sz w:val="24"/>
                <w:szCs w:val="24"/>
              </w:rPr>
            </w:pPr>
            <w:r w:rsidRPr="001E6D4F">
              <w:rPr>
                <w:rFonts w:ascii="Times New Roman" w:eastAsia="Calibri" w:hAnsi="Times New Roman"/>
                <w:sz w:val="24"/>
                <w:szCs w:val="24"/>
              </w:rPr>
              <w:t xml:space="preserve">Metinio VPS administravimo išlaidų poreikio teikimas Agentūrai </w:t>
            </w:r>
            <w:r w:rsidRPr="001E6D4F">
              <w:rPr>
                <w:rFonts w:ascii="Times New Roman" w:eastAsia="Calibri" w:hAnsi="Times New Roman"/>
                <w:i/>
                <w:sz w:val="24"/>
                <w:szCs w:val="24"/>
              </w:rPr>
              <w:t>(iki Taisyklėse nustatyto termino)</w:t>
            </w:r>
          </w:p>
          <w:p w14:paraId="406CA0D1" w14:textId="77777777" w:rsidR="00253821" w:rsidRPr="001E6D4F" w:rsidRDefault="00253821" w:rsidP="001E6D4F">
            <w:pPr>
              <w:pStyle w:val="Sraopastraipa"/>
              <w:numPr>
                <w:ilvl w:val="0"/>
                <w:numId w:val="26"/>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tc>
        <w:tc>
          <w:tcPr>
            <w:tcW w:w="2783" w:type="dxa"/>
            <w:shd w:val="pct5" w:color="000000" w:fill="FFFFFF"/>
          </w:tcPr>
          <w:p w14:paraId="406CA0D2" w14:textId="77777777" w:rsidR="00253821" w:rsidRPr="00DB45A9" w:rsidRDefault="00253821" w:rsidP="001E6D4F">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1-asis kvietimas skelbiamas 1.1.1., 2.1.1. ir 2.2.1. veiksmams</w:t>
            </w:r>
          </w:p>
        </w:tc>
      </w:tr>
      <w:tr w:rsidR="00253821" w:rsidRPr="005B37E2" w14:paraId="406CA0D9" w14:textId="77777777" w:rsidTr="001E6D4F">
        <w:trPr>
          <w:trHeight w:val="96"/>
        </w:trPr>
        <w:tc>
          <w:tcPr>
            <w:tcW w:w="1101" w:type="dxa"/>
            <w:shd w:val="pct20" w:color="000000" w:fill="FFFFFF"/>
          </w:tcPr>
          <w:p w14:paraId="406CA0D4"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1.2.</w:t>
            </w:r>
          </w:p>
        </w:tc>
        <w:tc>
          <w:tcPr>
            <w:tcW w:w="5953" w:type="dxa"/>
            <w:shd w:val="pct20" w:color="000000" w:fill="FFFFFF"/>
          </w:tcPr>
          <w:p w14:paraId="406CA0D5"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0D6" w14:textId="77777777" w:rsidR="00253821" w:rsidRPr="001E6D4F" w:rsidRDefault="00253821" w:rsidP="001E6D4F">
            <w:pPr>
              <w:pStyle w:val="Sraopastraipa"/>
              <w:numPr>
                <w:ilvl w:val="3"/>
                <w:numId w:val="27"/>
              </w:numPr>
              <w:tabs>
                <w:tab w:val="left" w:pos="459"/>
              </w:tabs>
              <w:spacing w:after="0" w:line="276" w:lineRule="auto"/>
              <w:ind w:left="0" w:firstLine="0"/>
              <w:contextualSpacing w:val="0"/>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0D7" w14:textId="77777777" w:rsidR="00253821" w:rsidRPr="001E6D4F" w:rsidRDefault="00253821" w:rsidP="001E6D4F">
            <w:pPr>
              <w:pStyle w:val="Sraopastraipa"/>
              <w:numPr>
                <w:ilvl w:val="3"/>
                <w:numId w:val="27"/>
              </w:numPr>
              <w:tabs>
                <w:tab w:val="left" w:pos="459"/>
              </w:tabs>
              <w:spacing w:after="0" w:line="276" w:lineRule="auto"/>
              <w:ind w:left="0" w:firstLine="0"/>
              <w:contextualSpacing w:val="0"/>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20" w:color="000000" w:fill="FFFFFF"/>
          </w:tcPr>
          <w:p w14:paraId="406CA0D8" w14:textId="77777777" w:rsidR="00253821" w:rsidRPr="00DB45A9" w:rsidRDefault="00253821" w:rsidP="001E6D4F">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 xml:space="preserve">Aktyvumo skatinimo veiksmai </w:t>
            </w:r>
          </w:p>
        </w:tc>
      </w:tr>
      <w:tr w:rsidR="00253821" w:rsidRPr="005B37E2" w14:paraId="406CA0DC" w14:textId="77777777" w:rsidTr="001E6D4F">
        <w:tc>
          <w:tcPr>
            <w:tcW w:w="1101" w:type="dxa"/>
            <w:shd w:val="pct5" w:color="000000" w:fill="FFFFFF"/>
          </w:tcPr>
          <w:p w14:paraId="406CA0DA"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w:t>
            </w:r>
          </w:p>
        </w:tc>
        <w:tc>
          <w:tcPr>
            <w:tcW w:w="8736" w:type="dxa"/>
            <w:gridSpan w:val="2"/>
            <w:shd w:val="pct5" w:color="000000" w:fill="FFFFFF"/>
          </w:tcPr>
          <w:p w14:paraId="406CA0DB" w14:textId="77777777" w:rsidR="00253821" w:rsidRPr="00DB45A9" w:rsidRDefault="00253821" w:rsidP="001E6D4F">
            <w:pPr>
              <w:spacing w:after="0" w:line="276" w:lineRule="auto"/>
              <w:rPr>
                <w:rFonts w:ascii="Times New Roman" w:eastAsia="Calibri" w:hAnsi="Times New Roman"/>
                <w:sz w:val="24"/>
                <w:szCs w:val="24"/>
              </w:rPr>
            </w:pPr>
            <w:r w:rsidRPr="00DB45A9">
              <w:rPr>
                <w:rFonts w:ascii="Times New Roman" w:eastAsia="Calibri" w:hAnsi="Times New Roman"/>
                <w:b/>
                <w:sz w:val="24"/>
                <w:szCs w:val="24"/>
              </w:rPr>
              <w:t>2018 m.</w:t>
            </w:r>
          </w:p>
        </w:tc>
      </w:tr>
      <w:tr w:rsidR="00253821" w:rsidRPr="005B37E2" w14:paraId="406CA0EB" w14:textId="77777777" w:rsidTr="001E6D4F">
        <w:trPr>
          <w:trHeight w:val="97"/>
        </w:trPr>
        <w:tc>
          <w:tcPr>
            <w:tcW w:w="1101" w:type="dxa"/>
            <w:shd w:val="pct20" w:color="000000" w:fill="FFFFFF"/>
          </w:tcPr>
          <w:p w14:paraId="406CA0DD"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2.1.</w:t>
            </w:r>
          </w:p>
        </w:tc>
        <w:tc>
          <w:tcPr>
            <w:tcW w:w="5953" w:type="dxa"/>
            <w:shd w:val="pct20" w:color="000000" w:fill="FFFFFF"/>
          </w:tcPr>
          <w:p w14:paraId="406CA0DE"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0DF" w14:textId="77777777" w:rsidR="00253821" w:rsidRPr="001E6D4F" w:rsidRDefault="00253821" w:rsidP="001E6D4F">
            <w:pPr>
              <w:pStyle w:val="Sraopastraipa"/>
              <w:numPr>
                <w:ilvl w:val="0"/>
                <w:numId w:val="28"/>
              </w:numPr>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2-ojo kvietimo skelbimas </w:t>
            </w:r>
            <w:r w:rsidRPr="001E6D4F">
              <w:rPr>
                <w:rFonts w:ascii="Times New Roman" w:eastAsia="Calibri" w:hAnsi="Times New Roman"/>
                <w:i/>
                <w:sz w:val="24"/>
                <w:szCs w:val="24"/>
              </w:rPr>
              <w:t>(I ketvirtis)</w:t>
            </w:r>
          </w:p>
          <w:p w14:paraId="406CA0E0" w14:textId="77777777" w:rsidR="00253821" w:rsidRPr="001E6D4F" w:rsidRDefault="00253821" w:rsidP="001E6D4F">
            <w:pPr>
              <w:pStyle w:val="Sraopastraipa"/>
              <w:numPr>
                <w:ilvl w:val="0"/>
                <w:numId w:val="28"/>
              </w:numPr>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Kvietimo vietos projektų surinkimas, vertinimas ir tvirtinimas</w:t>
            </w:r>
          </w:p>
          <w:p w14:paraId="406CA0E1" w14:textId="77777777" w:rsidR="00253821" w:rsidRPr="001E6D4F" w:rsidRDefault="00253821" w:rsidP="001E6D4F">
            <w:pPr>
              <w:pStyle w:val="Sraopastraipa"/>
              <w:numPr>
                <w:ilvl w:val="0"/>
                <w:numId w:val="28"/>
              </w:numPr>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Sutarčių pasirašymas</w:t>
            </w:r>
          </w:p>
          <w:p w14:paraId="406CA0E2" w14:textId="77777777" w:rsidR="00253821" w:rsidRPr="001E6D4F" w:rsidRDefault="00253821" w:rsidP="001E6D4F">
            <w:pPr>
              <w:pStyle w:val="Sraopastraipa"/>
              <w:numPr>
                <w:ilvl w:val="0"/>
                <w:numId w:val="28"/>
              </w:numPr>
              <w:tabs>
                <w:tab w:val="left" w:pos="317"/>
              </w:tabs>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Mokėjimo prašymų teikimas Agentūrai (</w:t>
            </w:r>
            <w:r w:rsidRPr="001E6D4F">
              <w:rPr>
                <w:rFonts w:ascii="Times New Roman" w:eastAsia="Calibri" w:hAnsi="Times New Roman"/>
                <w:i/>
                <w:sz w:val="24"/>
                <w:szCs w:val="24"/>
              </w:rPr>
              <w:t>ne rečiau kaip kas 3 mėn</w:t>
            </w:r>
            <w:r w:rsidRPr="001E6D4F">
              <w:rPr>
                <w:rFonts w:ascii="Times New Roman" w:eastAsia="Calibri" w:hAnsi="Times New Roman"/>
                <w:sz w:val="24"/>
                <w:szCs w:val="24"/>
              </w:rPr>
              <w:t>.)</w:t>
            </w:r>
          </w:p>
          <w:p w14:paraId="406CA0E3" w14:textId="77777777" w:rsidR="00253821" w:rsidRPr="001E6D4F" w:rsidRDefault="00253821" w:rsidP="001E6D4F">
            <w:pPr>
              <w:pStyle w:val="Sraopastraipa"/>
              <w:numPr>
                <w:ilvl w:val="0"/>
                <w:numId w:val="28"/>
              </w:numPr>
              <w:tabs>
                <w:tab w:val="left" w:pos="317"/>
              </w:tabs>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Vietos projektų mokėjimo prašymų ir ataskaitų vertinimas, patikrų vietoje organizavimas </w:t>
            </w:r>
            <w:r w:rsidRPr="001E6D4F">
              <w:rPr>
                <w:rFonts w:ascii="Times New Roman" w:eastAsia="Calibri" w:hAnsi="Times New Roman"/>
                <w:i/>
                <w:sz w:val="24"/>
                <w:szCs w:val="24"/>
              </w:rPr>
              <w:t>(nuolat, pagal poreikį)</w:t>
            </w:r>
          </w:p>
          <w:p w14:paraId="406CA0E4" w14:textId="77777777" w:rsidR="00253821" w:rsidRPr="001E6D4F" w:rsidRDefault="00253821" w:rsidP="001E6D4F">
            <w:pPr>
              <w:pStyle w:val="Sraopastraipa"/>
              <w:numPr>
                <w:ilvl w:val="0"/>
                <w:numId w:val="28"/>
              </w:numPr>
              <w:tabs>
                <w:tab w:val="left" w:pos="33"/>
                <w:tab w:val="left" w:pos="317"/>
              </w:tabs>
              <w:spacing w:after="0" w:line="276" w:lineRule="auto"/>
              <w:ind w:left="324" w:hanging="284"/>
              <w:contextualSpacing w:val="0"/>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0E5" w14:textId="77777777" w:rsidR="00253821" w:rsidRPr="001E6D4F" w:rsidRDefault="00253821" w:rsidP="001E6D4F">
            <w:pPr>
              <w:pStyle w:val="Sraopastraipa"/>
              <w:numPr>
                <w:ilvl w:val="0"/>
                <w:numId w:val="28"/>
              </w:numPr>
              <w:tabs>
                <w:tab w:val="left" w:pos="317"/>
              </w:tabs>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pareiškėjų ir vykdytojų konsultavimas </w:t>
            </w:r>
            <w:r w:rsidRPr="001E6D4F">
              <w:rPr>
                <w:rFonts w:ascii="Times New Roman" w:eastAsia="Calibri" w:hAnsi="Times New Roman"/>
                <w:i/>
                <w:sz w:val="24"/>
                <w:szCs w:val="24"/>
              </w:rPr>
              <w:t>(nuolat, pagal poreikį)</w:t>
            </w:r>
          </w:p>
          <w:p w14:paraId="406CA0E6" w14:textId="77777777" w:rsidR="00253821" w:rsidRPr="001E6D4F" w:rsidRDefault="00253821" w:rsidP="001E6D4F">
            <w:pPr>
              <w:pStyle w:val="Sraopastraipa"/>
              <w:numPr>
                <w:ilvl w:val="0"/>
                <w:numId w:val="28"/>
              </w:numPr>
              <w:tabs>
                <w:tab w:val="left" w:pos="317"/>
              </w:tabs>
              <w:spacing w:after="0" w:line="276" w:lineRule="auto"/>
              <w:ind w:left="324" w:hanging="284"/>
              <w:contextualSpacing w:val="0"/>
              <w:jc w:val="both"/>
              <w:rPr>
                <w:rFonts w:ascii="Times New Roman" w:eastAsia="Calibri" w:hAnsi="Times New Roman"/>
                <w:i/>
                <w:sz w:val="24"/>
                <w:szCs w:val="24"/>
              </w:rPr>
            </w:pPr>
            <w:r w:rsidRPr="001E6D4F">
              <w:rPr>
                <w:rFonts w:ascii="Times New Roman" w:eastAsia="Calibri" w:hAnsi="Times New Roman"/>
                <w:sz w:val="24"/>
                <w:szCs w:val="24"/>
              </w:rPr>
              <w:t xml:space="preserve">Metinio VPS administravimo išlaidų poreikio teikimas Agentūrai </w:t>
            </w:r>
            <w:r w:rsidRPr="001E6D4F">
              <w:rPr>
                <w:rFonts w:ascii="Times New Roman" w:eastAsia="Calibri" w:hAnsi="Times New Roman"/>
                <w:i/>
                <w:sz w:val="24"/>
                <w:szCs w:val="24"/>
              </w:rPr>
              <w:t>(iki Taisyklėse nustatyto termino)</w:t>
            </w:r>
          </w:p>
          <w:p w14:paraId="406CA0E7" w14:textId="77777777" w:rsidR="00253821" w:rsidRPr="001E6D4F" w:rsidRDefault="00253821" w:rsidP="001E6D4F">
            <w:pPr>
              <w:pStyle w:val="Sraopastraipa"/>
              <w:numPr>
                <w:ilvl w:val="0"/>
                <w:numId w:val="28"/>
              </w:numPr>
              <w:tabs>
                <w:tab w:val="left" w:pos="317"/>
              </w:tabs>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3-ojo kvietimo teikti vietos projektų paraiškas skelbimas </w:t>
            </w:r>
            <w:r w:rsidRPr="001E6D4F">
              <w:rPr>
                <w:rFonts w:ascii="Times New Roman" w:eastAsia="Calibri" w:hAnsi="Times New Roman"/>
                <w:i/>
                <w:sz w:val="24"/>
                <w:szCs w:val="24"/>
              </w:rPr>
              <w:t>(III ketvirtis)</w:t>
            </w:r>
          </w:p>
          <w:p w14:paraId="406CA0E8" w14:textId="77777777" w:rsidR="00253821" w:rsidRPr="001E6D4F" w:rsidRDefault="00253821" w:rsidP="001E6D4F">
            <w:pPr>
              <w:pStyle w:val="Sraopastraipa"/>
              <w:numPr>
                <w:ilvl w:val="0"/>
                <w:numId w:val="28"/>
              </w:numPr>
              <w:tabs>
                <w:tab w:val="left" w:pos="317"/>
                <w:tab w:val="left" w:pos="466"/>
                <w:tab w:val="left" w:pos="607"/>
              </w:tabs>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3-ojo kvietimo vietos projektų surinkimas, vertinimas ir tvirtinimas </w:t>
            </w:r>
            <w:r w:rsidRPr="001E6D4F">
              <w:rPr>
                <w:rFonts w:ascii="Times New Roman" w:eastAsia="Calibri" w:hAnsi="Times New Roman"/>
                <w:i/>
                <w:sz w:val="24"/>
                <w:szCs w:val="24"/>
              </w:rPr>
              <w:t>(IV ketvirtis)</w:t>
            </w:r>
          </w:p>
          <w:p w14:paraId="406CA0E9" w14:textId="77777777" w:rsidR="00253821" w:rsidRPr="001E6D4F" w:rsidRDefault="00253821" w:rsidP="001E6D4F">
            <w:pPr>
              <w:pStyle w:val="Sraopastraipa"/>
              <w:numPr>
                <w:ilvl w:val="0"/>
                <w:numId w:val="28"/>
              </w:numPr>
              <w:tabs>
                <w:tab w:val="left" w:pos="317"/>
                <w:tab w:val="left" w:pos="607"/>
              </w:tabs>
              <w:spacing w:after="0" w:line="276" w:lineRule="auto"/>
              <w:ind w:left="324" w:hanging="28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tc>
        <w:tc>
          <w:tcPr>
            <w:tcW w:w="2783" w:type="dxa"/>
            <w:shd w:val="pct20" w:color="000000" w:fill="FFFFFF"/>
          </w:tcPr>
          <w:p w14:paraId="406CA0EA" w14:textId="77777777" w:rsidR="00253821" w:rsidRPr="00DB45A9" w:rsidRDefault="00253821" w:rsidP="00DB45A9">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2-as</w:t>
            </w:r>
            <w:r w:rsidR="00DB45A9" w:rsidRPr="00DB45A9">
              <w:rPr>
                <w:rFonts w:ascii="Times New Roman" w:eastAsia="Calibri" w:hAnsi="Times New Roman"/>
                <w:sz w:val="24"/>
                <w:szCs w:val="24"/>
              </w:rPr>
              <w:t xml:space="preserve">is kvietimas skelbiamas 1.1.1. </w:t>
            </w:r>
            <w:r w:rsidRPr="00DB45A9">
              <w:rPr>
                <w:rFonts w:ascii="Times New Roman" w:eastAsia="Calibri" w:hAnsi="Times New Roman"/>
                <w:sz w:val="24"/>
                <w:szCs w:val="24"/>
              </w:rPr>
              <w:t>veiksmams</w:t>
            </w:r>
          </w:p>
        </w:tc>
      </w:tr>
      <w:tr w:rsidR="00253821" w:rsidRPr="005B37E2" w14:paraId="406CA0F1" w14:textId="77777777" w:rsidTr="001E6D4F">
        <w:trPr>
          <w:trHeight w:val="96"/>
        </w:trPr>
        <w:tc>
          <w:tcPr>
            <w:tcW w:w="1101" w:type="dxa"/>
            <w:shd w:val="pct5" w:color="000000" w:fill="FFFFFF"/>
          </w:tcPr>
          <w:p w14:paraId="406CA0EC"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2.2.</w:t>
            </w:r>
          </w:p>
        </w:tc>
        <w:tc>
          <w:tcPr>
            <w:tcW w:w="5953" w:type="dxa"/>
            <w:shd w:val="pct5" w:color="000000" w:fill="FFFFFF"/>
          </w:tcPr>
          <w:p w14:paraId="406CA0ED"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0EE" w14:textId="77777777" w:rsidR="00253821" w:rsidRPr="001E6D4F" w:rsidRDefault="00253821" w:rsidP="001E6D4F">
            <w:pPr>
              <w:pStyle w:val="Sraopastraipa"/>
              <w:numPr>
                <w:ilvl w:val="0"/>
                <w:numId w:val="29"/>
              </w:numPr>
              <w:tabs>
                <w:tab w:val="left" w:pos="459"/>
              </w:tabs>
              <w:spacing w:after="0" w:line="276" w:lineRule="auto"/>
              <w:ind w:left="0" w:firstLine="0"/>
              <w:contextualSpacing w:val="0"/>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0EF" w14:textId="77777777" w:rsidR="00253821" w:rsidRPr="001E6D4F" w:rsidRDefault="00253821" w:rsidP="001E6D4F">
            <w:pPr>
              <w:pStyle w:val="Sraopastraipa"/>
              <w:numPr>
                <w:ilvl w:val="0"/>
                <w:numId w:val="29"/>
              </w:numPr>
              <w:tabs>
                <w:tab w:val="left" w:pos="459"/>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5" w:color="000000" w:fill="FFFFFF"/>
          </w:tcPr>
          <w:p w14:paraId="406CA0F0" w14:textId="77777777" w:rsidR="00253821" w:rsidRPr="00DB45A9" w:rsidRDefault="00253821" w:rsidP="001E6D4F">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 xml:space="preserve">Aktyvumo skatinimo veiksmai </w:t>
            </w:r>
          </w:p>
        </w:tc>
      </w:tr>
      <w:tr w:rsidR="00253821" w:rsidRPr="005B37E2" w14:paraId="406CA0F4" w14:textId="77777777" w:rsidTr="001E6D4F">
        <w:tc>
          <w:tcPr>
            <w:tcW w:w="1101" w:type="dxa"/>
            <w:shd w:val="pct20" w:color="000000" w:fill="FFFFFF"/>
          </w:tcPr>
          <w:p w14:paraId="406CA0F2"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3.</w:t>
            </w:r>
          </w:p>
        </w:tc>
        <w:tc>
          <w:tcPr>
            <w:tcW w:w="8736" w:type="dxa"/>
            <w:gridSpan w:val="2"/>
            <w:shd w:val="pct20" w:color="000000" w:fill="FFFFFF"/>
          </w:tcPr>
          <w:p w14:paraId="406CA0F3" w14:textId="77777777" w:rsidR="00253821" w:rsidRPr="00DB45A9" w:rsidRDefault="00253821" w:rsidP="001E6D4F">
            <w:pPr>
              <w:spacing w:after="0" w:line="276" w:lineRule="auto"/>
              <w:rPr>
                <w:rFonts w:ascii="Times New Roman" w:eastAsia="Calibri" w:hAnsi="Times New Roman"/>
                <w:sz w:val="24"/>
                <w:szCs w:val="24"/>
              </w:rPr>
            </w:pPr>
            <w:r w:rsidRPr="00DB45A9">
              <w:rPr>
                <w:rFonts w:ascii="Times New Roman" w:eastAsia="Calibri" w:hAnsi="Times New Roman"/>
                <w:b/>
                <w:sz w:val="24"/>
                <w:szCs w:val="24"/>
              </w:rPr>
              <w:t>2019 m.</w:t>
            </w:r>
          </w:p>
        </w:tc>
      </w:tr>
      <w:tr w:rsidR="00253821" w:rsidRPr="005B37E2" w14:paraId="406CA101" w14:textId="77777777" w:rsidTr="001E6D4F">
        <w:trPr>
          <w:trHeight w:val="97"/>
        </w:trPr>
        <w:tc>
          <w:tcPr>
            <w:tcW w:w="1101" w:type="dxa"/>
            <w:shd w:val="pct5" w:color="000000" w:fill="FFFFFF"/>
          </w:tcPr>
          <w:p w14:paraId="406CA0F5"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3.1.</w:t>
            </w:r>
          </w:p>
        </w:tc>
        <w:tc>
          <w:tcPr>
            <w:tcW w:w="5953" w:type="dxa"/>
            <w:shd w:val="pct5" w:color="000000" w:fill="FFFFFF"/>
          </w:tcPr>
          <w:p w14:paraId="406CA0F6"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0F7" w14:textId="77777777" w:rsidR="00253821" w:rsidRPr="001E6D4F" w:rsidRDefault="00253821" w:rsidP="001E6D4F">
            <w:pPr>
              <w:pStyle w:val="Sraopastraipa"/>
              <w:numPr>
                <w:ilvl w:val="0"/>
                <w:numId w:val="30"/>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3-ojo kvietimo skelbimas </w:t>
            </w:r>
            <w:r w:rsidRPr="001E6D4F">
              <w:rPr>
                <w:rFonts w:ascii="Times New Roman" w:eastAsia="Calibri" w:hAnsi="Times New Roman"/>
                <w:i/>
                <w:sz w:val="24"/>
                <w:szCs w:val="24"/>
              </w:rPr>
              <w:t>(I ketvirtis)</w:t>
            </w:r>
          </w:p>
          <w:p w14:paraId="406CA0F8" w14:textId="77777777" w:rsidR="00253821" w:rsidRPr="001E6D4F" w:rsidRDefault="00253821" w:rsidP="001E6D4F">
            <w:pPr>
              <w:pStyle w:val="Sraopastraipa"/>
              <w:numPr>
                <w:ilvl w:val="0"/>
                <w:numId w:val="30"/>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Kvietimo vietos projektų surinkimas, vertinimas ir tvirtinimas</w:t>
            </w:r>
          </w:p>
          <w:p w14:paraId="406CA0F9" w14:textId="77777777" w:rsidR="00253821" w:rsidRPr="001E6D4F" w:rsidRDefault="00253821" w:rsidP="001E6D4F">
            <w:pPr>
              <w:pStyle w:val="Sraopastraipa"/>
              <w:numPr>
                <w:ilvl w:val="0"/>
                <w:numId w:val="30"/>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Sutarčių pasirašymas</w:t>
            </w:r>
          </w:p>
          <w:p w14:paraId="406CA0FA" w14:textId="77777777" w:rsidR="00253821" w:rsidRPr="001E6D4F" w:rsidRDefault="00253821" w:rsidP="001E6D4F">
            <w:pPr>
              <w:pStyle w:val="Sraopastraipa"/>
              <w:numPr>
                <w:ilvl w:val="0"/>
                <w:numId w:val="30"/>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Mokėjimo prašymų teikimas Agentūrai (</w:t>
            </w:r>
            <w:r w:rsidRPr="001E6D4F">
              <w:rPr>
                <w:rFonts w:ascii="Times New Roman" w:eastAsia="Calibri" w:hAnsi="Times New Roman"/>
                <w:i/>
                <w:sz w:val="24"/>
                <w:szCs w:val="24"/>
              </w:rPr>
              <w:t>ne rečiau kaip kas 3 mėn</w:t>
            </w:r>
            <w:r w:rsidRPr="001E6D4F">
              <w:rPr>
                <w:rFonts w:ascii="Times New Roman" w:eastAsia="Calibri" w:hAnsi="Times New Roman"/>
                <w:sz w:val="24"/>
                <w:szCs w:val="24"/>
              </w:rPr>
              <w:t>.)</w:t>
            </w:r>
          </w:p>
          <w:p w14:paraId="406CA0FB" w14:textId="77777777" w:rsidR="00253821" w:rsidRPr="001E6D4F" w:rsidRDefault="00253821" w:rsidP="001E6D4F">
            <w:pPr>
              <w:pStyle w:val="Sraopastraipa"/>
              <w:numPr>
                <w:ilvl w:val="0"/>
                <w:numId w:val="30"/>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Vietos projektų mokėjimo prašymų ir ataskaitų vertinimas, patikrų vietoje organizavimas </w:t>
            </w:r>
            <w:r w:rsidRPr="001E6D4F">
              <w:rPr>
                <w:rFonts w:ascii="Times New Roman" w:eastAsia="Calibri" w:hAnsi="Times New Roman"/>
                <w:i/>
                <w:sz w:val="24"/>
                <w:szCs w:val="24"/>
              </w:rPr>
              <w:t>(nuolat, pagal poreikį)</w:t>
            </w:r>
          </w:p>
          <w:p w14:paraId="406CA0FC" w14:textId="77777777" w:rsidR="00253821" w:rsidRPr="001E6D4F" w:rsidRDefault="00253821" w:rsidP="001E6D4F">
            <w:pPr>
              <w:pStyle w:val="Sraopastraipa"/>
              <w:numPr>
                <w:ilvl w:val="0"/>
                <w:numId w:val="30"/>
              </w:numPr>
              <w:tabs>
                <w:tab w:val="left" w:pos="33"/>
                <w:tab w:val="left" w:pos="317"/>
              </w:tabs>
              <w:spacing w:after="0" w:line="276" w:lineRule="auto"/>
              <w:ind w:left="324" w:hanging="324"/>
              <w:contextualSpacing w:val="0"/>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0FD" w14:textId="77777777" w:rsidR="00253821" w:rsidRPr="001E6D4F" w:rsidRDefault="00253821" w:rsidP="001E6D4F">
            <w:pPr>
              <w:pStyle w:val="Sraopastraipa"/>
              <w:numPr>
                <w:ilvl w:val="0"/>
                <w:numId w:val="30"/>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pareiškėjų ir vykdytojų konsultavimas </w:t>
            </w:r>
            <w:r w:rsidRPr="001E6D4F">
              <w:rPr>
                <w:rFonts w:ascii="Times New Roman" w:eastAsia="Calibri" w:hAnsi="Times New Roman"/>
                <w:i/>
                <w:sz w:val="24"/>
                <w:szCs w:val="24"/>
              </w:rPr>
              <w:t>(nuolat, pagal poreikį)</w:t>
            </w:r>
          </w:p>
          <w:p w14:paraId="406CA0FE" w14:textId="77777777" w:rsidR="00253821" w:rsidRPr="001E6D4F" w:rsidRDefault="00253821" w:rsidP="001E6D4F">
            <w:pPr>
              <w:pStyle w:val="Sraopastraipa"/>
              <w:numPr>
                <w:ilvl w:val="0"/>
                <w:numId w:val="30"/>
              </w:numPr>
              <w:tabs>
                <w:tab w:val="left" w:pos="317"/>
              </w:tabs>
              <w:spacing w:after="0" w:line="276" w:lineRule="auto"/>
              <w:ind w:left="324" w:hanging="324"/>
              <w:contextualSpacing w:val="0"/>
              <w:jc w:val="both"/>
              <w:rPr>
                <w:rFonts w:ascii="Times New Roman" w:eastAsia="Calibri" w:hAnsi="Times New Roman"/>
                <w:i/>
                <w:sz w:val="24"/>
                <w:szCs w:val="24"/>
              </w:rPr>
            </w:pPr>
            <w:r w:rsidRPr="001E6D4F">
              <w:rPr>
                <w:rFonts w:ascii="Times New Roman" w:eastAsia="Calibri" w:hAnsi="Times New Roman"/>
                <w:sz w:val="24"/>
                <w:szCs w:val="24"/>
              </w:rPr>
              <w:t xml:space="preserve">Metinio VPS administravimo išlaidų poreikio teikimas Agentūrai </w:t>
            </w:r>
            <w:r w:rsidRPr="001E6D4F">
              <w:rPr>
                <w:rFonts w:ascii="Times New Roman" w:eastAsia="Calibri" w:hAnsi="Times New Roman"/>
                <w:i/>
                <w:sz w:val="24"/>
                <w:szCs w:val="24"/>
              </w:rPr>
              <w:t>(iki Taisyklėse nustatyto termino)</w:t>
            </w:r>
          </w:p>
          <w:p w14:paraId="406CA0FF" w14:textId="77777777" w:rsidR="00253821" w:rsidRPr="001E6D4F" w:rsidRDefault="00253821" w:rsidP="001E6D4F">
            <w:pPr>
              <w:pStyle w:val="Sraopastraipa"/>
              <w:numPr>
                <w:ilvl w:val="0"/>
                <w:numId w:val="30"/>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tc>
        <w:tc>
          <w:tcPr>
            <w:tcW w:w="2783" w:type="dxa"/>
            <w:shd w:val="pct5" w:color="000000" w:fill="FFFFFF"/>
          </w:tcPr>
          <w:p w14:paraId="406CA100" w14:textId="77777777" w:rsidR="00253821" w:rsidRPr="00DB45A9" w:rsidRDefault="00253821" w:rsidP="00DB45A9">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3-asis kvietimas skel</w:t>
            </w:r>
            <w:r w:rsidR="00DB45A9" w:rsidRPr="00DB45A9">
              <w:rPr>
                <w:rFonts w:ascii="Times New Roman" w:eastAsia="Calibri" w:hAnsi="Times New Roman"/>
                <w:sz w:val="24"/>
                <w:szCs w:val="24"/>
              </w:rPr>
              <w:t xml:space="preserve">biamas 1.1.1., 1.1.2. ir 2.1.1. </w:t>
            </w:r>
            <w:r w:rsidRPr="00DB45A9">
              <w:rPr>
                <w:rFonts w:ascii="Times New Roman" w:eastAsia="Calibri" w:hAnsi="Times New Roman"/>
                <w:sz w:val="24"/>
                <w:szCs w:val="24"/>
              </w:rPr>
              <w:t>veiksmams</w:t>
            </w:r>
          </w:p>
        </w:tc>
      </w:tr>
      <w:tr w:rsidR="00253821" w:rsidRPr="005B37E2" w14:paraId="406CA107" w14:textId="77777777" w:rsidTr="001E6D4F">
        <w:trPr>
          <w:trHeight w:val="96"/>
        </w:trPr>
        <w:tc>
          <w:tcPr>
            <w:tcW w:w="1101" w:type="dxa"/>
            <w:shd w:val="pct20" w:color="000000" w:fill="FFFFFF"/>
          </w:tcPr>
          <w:p w14:paraId="406CA102"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3.2.</w:t>
            </w:r>
          </w:p>
        </w:tc>
        <w:tc>
          <w:tcPr>
            <w:tcW w:w="5953" w:type="dxa"/>
            <w:shd w:val="pct20" w:color="000000" w:fill="FFFFFF"/>
          </w:tcPr>
          <w:p w14:paraId="406CA103"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104" w14:textId="77777777" w:rsidR="00253821" w:rsidRPr="001E6D4F" w:rsidRDefault="00253821" w:rsidP="001E6D4F">
            <w:pPr>
              <w:pStyle w:val="Sraopastraipa"/>
              <w:numPr>
                <w:ilvl w:val="0"/>
                <w:numId w:val="31"/>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105" w14:textId="77777777" w:rsidR="00253821" w:rsidRPr="001E6D4F" w:rsidRDefault="00253821" w:rsidP="001E6D4F">
            <w:pPr>
              <w:pStyle w:val="Sraopastraipa"/>
              <w:numPr>
                <w:ilvl w:val="0"/>
                <w:numId w:val="31"/>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20" w:color="000000" w:fill="FFFFFF"/>
          </w:tcPr>
          <w:p w14:paraId="406CA106" w14:textId="77777777" w:rsidR="00253821" w:rsidRPr="00DB45A9" w:rsidRDefault="00253821" w:rsidP="001E6D4F">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 xml:space="preserve">Aktyvumo skatinimo veiksmai </w:t>
            </w:r>
          </w:p>
        </w:tc>
      </w:tr>
      <w:tr w:rsidR="00253821" w:rsidRPr="005B37E2" w14:paraId="406CA10A" w14:textId="77777777" w:rsidTr="001E6D4F">
        <w:tc>
          <w:tcPr>
            <w:tcW w:w="1101" w:type="dxa"/>
            <w:shd w:val="pct5" w:color="000000" w:fill="FFFFFF"/>
          </w:tcPr>
          <w:p w14:paraId="406CA108"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4.</w:t>
            </w:r>
          </w:p>
        </w:tc>
        <w:tc>
          <w:tcPr>
            <w:tcW w:w="8736" w:type="dxa"/>
            <w:gridSpan w:val="2"/>
            <w:shd w:val="pct5" w:color="000000" w:fill="FFFFFF"/>
          </w:tcPr>
          <w:p w14:paraId="406CA109" w14:textId="77777777" w:rsidR="00253821" w:rsidRPr="00DB45A9" w:rsidRDefault="00253821" w:rsidP="001E6D4F">
            <w:pPr>
              <w:spacing w:after="0" w:line="276" w:lineRule="auto"/>
              <w:rPr>
                <w:rFonts w:ascii="Times New Roman" w:eastAsia="Calibri" w:hAnsi="Times New Roman"/>
                <w:sz w:val="24"/>
                <w:szCs w:val="24"/>
              </w:rPr>
            </w:pPr>
            <w:r w:rsidRPr="00DB45A9">
              <w:rPr>
                <w:rFonts w:ascii="Times New Roman" w:eastAsia="Calibri" w:hAnsi="Times New Roman"/>
                <w:b/>
                <w:sz w:val="24"/>
                <w:szCs w:val="24"/>
              </w:rPr>
              <w:t>2020 m.</w:t>
            </w:r>
          </w:p>
        </w:tc>
      </w:tr>
      <w:tr w:rsidR="00253821" w:rsidRPr="005B37E2" w14:paraId="406CA117" w14:textId="77777777" w:rsidTr="001E6D4F">
        <w:trPr>
          <w:trHeight w:val="97"/>
        </w:trPr>
        <w:tc>
          <w:tcPr>
            <w:tcW w:w="1101" w:type="dxa"/>
            <w:shd w:val="pct20" w:color="000000" w:fill="FFFFFF"/>
          </w:tcPr>
          <w:p w14:paraId="406CA10B"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4.1.</w:t>
            </w:r>
          </w:p>
        </w:tc>
        <w:tc>
          <w:tcPr>
            <w:tcW w:w="5953" w:type="dxa"/>
            <w:shd w:val="pct20" w:color="000000" w:fill="FFFFFF"/>
          </w:tcPr>
          <w:p w14:paraId="406CA10C"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10D" w14:textId="77777777" w:rsidR="00253821" w:rsidRPr="001E6D4F" w:rsidRDefault="00253821" w:rsidP="001E6D4F">
            <w:pPr>
              <w:pStyle w:val="Sraopastraipa"/>
              <w:numPr>
                <w:ilvl w:val="0"/>
                <w:numId w:val="32"/>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4-ojo kvietimo skelbimas </w:t>
            </w:r>
            <w:r w:rsidRPr="001E6D4F">
              <w:rPr>
                <w:rFonts w:ascii="Times New Roman" w:eastAsia="Calibri" w:hAnsi="Times New Roman"/>
                <w:i/>
                <w:sz w:val="24"/>
                <w:szCs w:val="24"/>
              </w:rPr>
              <w:t>(I ketvirtis)</w:t>
            </w:r>
          </w:p>
          <w:p w14:paraId="406CA10E" w14:textId="77777777" w:rsidR="00253821" w:rsidRPr="001E6D4F" w:rsidRDefault="00253821" w:rsidP="001E6D4F">
            <w:pPr>
              <w:pStyle w:val="Sraopastraipa"/>
              <w:numPr>
                <w:ilvl w:val="0"/>
                <w:numId w:val="32"/>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Kvietimo vietos projektų surinkimas, vertinimas ir tvirtinimas</w:t>
            </w:r>
          </w:p>
          <w:p w14:paraId="406CA10F" w14:textId="77777777" w:rsidR="00253821" w:rsidRPr="001E6D4F" w:rsidRDefault="00253821" w:rsidP="001E6D4F">
            <w:pPr>
              <w:pStyle w:val="Sraopastraipa"/>
              <w:numPr>
                <w:ilvl w:val="0"/>
                <w:numId w:val="32"/>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Sutarčių pasirašymas</w:t>
            </w:r>
          </w:p>
          <w:p w14:paraId="406CA110" w14:textId="77777777" w:rsidR="00253821" w:rsidRPr="001E6D4F" w:rsidRDefault="00253821" w:rsidP="001E6D4F">
            <w:pPr>
              <w:pStyle w:val="Sraopastraipa"/>
              <w:numPr>
                <w:ilvl w:val="0"/>
                <w:numId w:val="32"/>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Mokėjimo prašymų teikimas Agentūrai (</w:t>
            </w:r>
            <w:r w:rsidRPr="001E6D4F">
              <w:rPr>
                <w:rFonts w:ascii="Times New Roman" w:eastAsia="Calibri" w:hAnsi="Times New Roman"/>
                <w:i/>
                <w:sz w:val="24"/>
                <w:szCs w:val="24"/>
              </w:rPr>
              <w:t>ne rečiau kaip kas 3 mėn</w:t>
            </w:r>
            <w:r w:rsidRPr="001E6D4F">
              <w:rPr>
                <w:rFonts w:ascii="Times New Roman" w:eastAsia="Calibri" w:hAnsi="Times New Roman"/>
                <w:sz w:val="24"/>
                <w:szCs w:val="24"/>
              </w:rPr>
              <w:t>.)</w:t>
            </w:r>
          </w:p>
          <w:p w14:paraId="406CA111" w14:textId="77777777" w:rsidR="00253821" w:rsidRPr="001E6D4F" w:rsidRDefault="00253821" w:rsidP="001E6D4F">
            <w:pPr>
              <w:pStyle w:val="Sraopastraipa"/>
              <w:numPr>
                <w:ilvl w:val="0"/>
                <w:numId w:val="32"/>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Vietos projektų mokėjimo prašymų ir ataskaitų vertinimas, patikrų vietoje organizavimas </w:t>
            </w:r>
            <w:r w:rsidRPr="001E6D4F">
              <w:rPr>
                <w:rFonts w:ascii="Times New Roman" w:eastAsia="Calibri" w:hAnsi="Times New Roman"/>
                <w:i/>
                <w:sz w:val="24"/>
                <w:szCs w:val="24"/>
              </w:rPr>
              <w:t>(nuolat, pagal poreikį)</w:t>
            </w:r>
          </w:p>
          <w:p w14:paraId="406CA112" w14:textId="77777777" w:rsidR="00253821" w:rsidRPr="001E6D4F" w:rsidRDefault="00253821" w:rsidP="001E6D4F">
            <w:pPr>
              <w:pStyle w:val="Sraopastraipa"/>
              <w:numPr>
                <w:ilvl w:val="0"/>
                <w:numId w:val="32"/>
              </w:numPr>
              <w:tabs>
                <w:tab w:val="left" w:pos="33"/>
                <w:tab w:val="left" w:pos="317"/>
              </w:tabs>
              <w:spacing w:after="0" w:line="276" w:lineRule="auto"/>
              <w:ind w:left="324" w:hanging="324"/>
              <w:contextualSpacing w:val="0"/>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113" w14:textId="77777777" w:rsidR="00253821" w:rsidRPr="001E6D4F" w:rsidRDefault="00253821" w:rsidP="001E6D4F">
            <w:pPr>
              <w:pStyle w:val="Sraopastraipa"/>
              <w:numPr>
                <w:ilvl w:val="0"/>
                <w:numId w:val="32"/>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pareiškėjų ir vykdytojų konsultavimas </w:t>
            </w:r>
            <w:r w:rsidRPr="001E6D4F">
              <w:rPr>
                <w:rFonts w:ascii="Times New Roman" w:eastAsia="Calibri" w:hAnsi="Times New Roman"/>
                <w:i/>
                <w:sz w:val="24"/>
                <w:szCs w:val="24"/>
              </w:rPr>
              <w:t>(nuolat, pagal poreikį)</w:t>
            </w:r>
          </w:p>
          <w:p w14:paraId="406CA114" w14:textId="77777777" w:rsidR="00253821" w:rsidRPr="001E6D4F" w:rsidRDefault="00253821" w:rsidP="001E6D4F">
            <w:pPr>
              <w:pStyle w:val="Sraopastraipa"/>
              <w:numPr>
                <w:ilvl w:val="0"/>
                <w:numId w:val="32"/>
              </w:numPr>
              <w:tabs>
                <w:tab w:val="left" w:pos="317"/>
              </w:tabs>
              <w:spacing w:after="0" w:line="276" w:lineRule="auto"/>
              <w:ind w:left="324" w:hanging="324"/>
              <w:contextualSpacing w:val="0"/>
              <w:jc w:val="both"/>
              <w:rPr>
                <w:rFonts w:ascii="Times New Roman" w:eastAsia="Calibri" w:hAnsi="Times New Roman"/>
                <w:i/>
                <w:sz w:val="24"/>
                <w:szCs w:val="24"/>
              </w:rPr>
            </w:pPr>
            <w:r w:rsidRPr="001E6D4F">
              <w:rPr>
                <w:rFonts w:ascii="Times New Roman" w:eastAsia="Calibri" w:hAnsi="Times New Roman"/>
                <w:sz w:val="24"/>
                <w:szCs w:val="24"/>
              </w:rPr>
              <w:t xml:space="preserve">Metinio VPS administravimo išlaidų poreikio teikimas Agentūrai </w:t>
            </w:r>
            <w:r w:rsidRPr="001E6D4F">
              <w:rPr>
                <w:rFonts w:ascii="Times New Roman" w:eastAsia="Calibri" w:hAnsi="Times New Roman"/>
                <w:i/>
                <w:sz w:val="24"/>
                <w:szCs w:val="24"/>
              </w:rPr>
              <w:t>(iki Taisyklėse nustatyto termino)</w:t>
            </w:r>
          </w:p>
          <w:p w14:paraId="406CA115" w14:textId="77777777" w:rsidR="00253821" w:rsidRPr="001E6D4F" w:rsidRDefault="00253821" w:rsidP="001E6D4F">
            <w:pPr>
              <w:pStyle w:val="Sraopastraipa"/>
              <w:numPr>
                <w:ilvl w:val="0"/>
                <w:numId w:val="32"/>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tc>
        <w:tc>
          <w:tcPr>
            <w:tcW w:w="2783" w:type="dxa"/>
            <w:shd w:val="pct20" w:color="000000" w:fill="FFFFFF"/>
          </w:tcPr>
          <w:p w14:paraId="406CA116" w14:textId="77777777" w:rsidR="00253821" w:rsidRPr="00DB45A9" w:rsidRDefault="00253821" w:rsidP="00DB45A9">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4-asis kvietimas skelbiamas 1.1.1.</w:t>
            </w:r>
            <w:r w:rsidR="00DB45A9" w:rsidRPr="00DB45A9">
              <w:rPr>
                <w:rFonts w:ascii="Times New Roman" w:eastAsia="Calibri" w:hAnsi="Times New Roman"/>
                <w:sz w:val="24"/>
                <w:szCs w:val="24"/>
              </w:rPr>
              <w:t xml:space="preserve"> ir 2.2.1.</w:t>
            </w:r>
            <w:r w:rsidRPr="00DB45A9">
              <w:rPr>
                <w:rFonts w:ascii="Times New Roman" w:eastAsia="Calibri" w:hAnsi="Times New Roman"/>
                <w:sz w:val="24"/>
                <w:szCs w:val="24"/>
              </w:rPr>
              <w:t xml:space="preserve"> veiksm</w:t>
            </w:r>
            <w:r w:rsidR="00DB45A9" w:rsidRPr="00DB45A9">
              <w:rPr>
                <w:rFonts w:ascii="Times New Roman" w:eastAsia="Calibri" w:hAnsi="Times New Roman"/>
                <w:sz w:val="24"/>
                <w:szCs w:val="24"/>
              </w:rPr>
              <w:t>ams</w:t>
            </w:r>
          </w:p>
        </w:tc>
      </w:tr>
      <w:tr w:rsidR="00253821" w:rsidRPr="005B37E2" w14:paraId="406CA11D" w14:textId="77777777" w:rsidTr="001E6D4F">
        <w:trPr>
          <w:trHeight w:val="96"/>
        </w:trPr>
        <w:tc>
          <w:tcPr>
            <w:tcW w:w="1101" w:type="dxa"/>
            <w:shd w:val="pct5" w:color="000000" w:fill="FFFFFF"/>
          </w:tcPr>
          <w:p w14:paraId="406CA118"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4.2.</w:t>
            </w:r>
          </w:p>
        </w:tc>
        <w:tc>
          <w:tcPr>
            <w:tcW w:w="5953" w:type="dxa"/>
            <w:shd w:val="pct5" w:color="000000" w:fill="FFFFFF"/>
          </w:tcPr>
          <w:p w14:paraId="406CA119"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11A" w14:textId="77777777" w:rsidR="00253821" w:rsidRPr="001E6D4F" w:rsidRDefault="00253821" w:rsidP="001E6D4F">
            <w:pPr>
              <w:pStyle w:val="Sraopastraipa"/>
              <w:numPr>
                <w:ilvl w:val="0"/>
                <w:numId w:val="33"/>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11B" w14:textId="77777777" w:rsidR="00253821" w:rsidRPr="001E6D4F" w:rsidRDefault="00253821" w:rsidP="001E6D4F">
            <w:pPr>
              <w:pStyle w:val="Sraopastraipa"/>
              <w:numPr>
                <w:ilvl w:val="0"/>
                <w:numId w:val="33"/>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5" w:color="000000" w:fill="FFFFFF"/>
          </w:tcPr>
          <w:p w14:paraId="406CA11C" w14:textId="77777777" w:rsidR="00253821" w:rsidRPr="00DB45A9" w:rsidRDefault="00253821" w:rsidP="001E6D4F">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 xml:space="preserve">Aktyvumo skatinimo veiksmai </w:t>
            </w:r>
          </w:p>
        </w:tc>
      </w:tr>
      <w:tr w:rsidR="00253821" w:rsidRPr="005B37E2" w14:paraId="406CA120" w14:textId="77777777" w:rsidTr="001E6D4F">
        <w:tc>
          <w:tcPr>
            <w:tcW w:w="1101" w:type="dxa"/>
            <w:shd w:val="pct20" w:color="000000" w:fill="FFFFFF"/>
          </w:tcPr>
          <w:p w14:paraId="406CA11E"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5.</w:t>
            </w:r>
          </w:p>
        </w:tc>
        <w:tc>
          <w:tcPr>
            <w:tcW w:w="8736" w:type="dxa"/>
            <w:gridSpan w:val="2"/>
            <w:shd w:val="pct20" w:color="000000" w:fill="FFFFFF"/>
          </w:tcPr>
          <w:p w14:paraId="406CA11F" w14:textId="77777777" w:rsidR="00253821" w:rsidRPr="00DB45A9" w:rsidRDefault="00253821" w:rsidP="001E6D4F">
            <w:pPr>
              <w:spacing w:after="0" w:line="276" w:lineRule="auto"/>
              <w:rPr>
                <w:rFonts w:ascii="Times New Roman" w:eastAsia="Calibri" w:hAnsi="Times New Roman"/>
                <w:b/>
                <w:sz w:val="24"/>
                <w:szCs w:val="24"/>
              </w:rPr>
            </w:pPr>
            <w:r w:rsidRPr="00DB45A9">
              <w:rPr>
                <w:rFonts w:ascii="Times New Roman" w:eastAsia="Calibri" w:hAnsi="Times New Roman"/>
                <w:b/>
                <w:sz w:val="24"/>
                <w:szCs w:val="24"/>
              </w:rPr>
              <w:t>2021 m.</w:t>
            </w:r>
          </w:p>
        </w:tc>
      </w:tr>
      <w:tr w:rsidR="00253821" w:rsidRPr="005B37E2" w14:paraId="406CA130" w14:textId="77777777" w:rsidTr="001E6D4F">
        <w:trPr>
          <w:trHeight w:val="199"/>
        </w:trPr>
        <w:tc>
          <w:tcPr>
            <w:tcW w:w="1101" w:type="dxa"/>
            <w:shd w:val="pct5" w:color="000000" w:fill="FFFFFF"/>
          </w:tcPr>
          <w:p w14:paraId="406CA121"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5.1.</w:t>
            </w:r>
          </w:p>
        </w:tc>
        <w:tc>
          <w:tcPr>
            <w:tcW w:w="5953" w:type="dxa"/>
            <w:shd w:val="pct5" w:color="000000" w:fill="FFFFFF"/>
          </w:tcPr>
          <w:p w14:paraId="406CA122"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123" w14:textId="77777777" w:rsidR="00253821" w:rsidRPr="001E6D4F" w:rsidRDefault="00253821" w:rsidP="001E6D4F">
            <w:pPr>
              <w:pStyle w:val="Sraopastraipa"/>
              <w:numPr>
                <w:ilvl w:val="0"/>
                <w:numId w:val="34"/>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5-ojo kvietimo skelbimas </w:t>
            </w:r>
            <w:r w:rsidRPr="001E6D4F">
              <w:rPr>
                <w:rFonts w:ascii="Times New Roman" w:eastAsia="Calibri" w:hAnsi="Times New Roman"/>
                <w:i/>
                <w:sz w:val="24"/>
                <w:szCs w:val="24"/>
              </w:rPr>
              <w:t>(I ketvirtis)</w:t>
            </w:r>
          </w:p>
          <w:p w14:paraId="406CA124" w14:textId="77777777" w:rsidR="00253821" w:rsidRPr="001E6D4F" w:rsidRDefault="00253821" w:rsidP="001E6D4F">
            <w:pPr>
              <w:pStyle w:val="Sraopastraipa"/>
              <w:numPr>
                <w:ilvl w:val="0"/>
                <w:numId w:val="34"/>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Kvietimo vietos projektų surinkimas, vertinimas ir tvirtinimas</w:t>
            </w:r>
          </w:p>
          <w:p w14:paraId="406CA125" w14:textId="77777777" w:rsidR="00253821" w:rsidRPr="001E6D4F" w:rsidRDefault="00253821" w:rsidP="001E6D4F">
            <w:pPr>
              <w:pStyle w:val="Sraopastraipa"/>
              <w:numPr>
                <w:ilvl w:val="0"/>
                <w:numId w:val="34"/>
              </w:numPr>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Sutarčių pasirašymas</w:t>
            </w:r>
          </w:p>
          <w:p w14:paraId="406CA126" w14:textId="77777777" w:rsidR="00253821" w:rsidRPr="001E6D4F" w:rsidRDefault="00253821" w:rsidP="001E6D4F">
            <w:pPr>
              <w:pStyle w:val="Sraopastraipa"/>
              <w:numPr>
                <w:ilvl w:val="0"/>
                <w:numId w:val="34"/>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Mokėjimo prašymų teikimas Agentūrai (</w:t>
            </w:r>
            <w:r w:rsidRPr="001E6D4F">
              <w:rPr>
                <w:rFonts w:ascii="Times New Roman" w:eastAsia="Calibri" w:hAnsi="Times New Roman"/>
                <w:i/>
                <w:sz w:val="24"/>
                <w:szCs w:val="24"/>
              </w:rPr>
              <w:t>ne rečiau kaip kas 3 mėn</w:t>
            </w:r>
            <w:r w:rsidRPr="001E6D4F">
              <w:rPr>
                <w:rFonts w:ascii="Times New Roman" w:eastAsia="Calibri" w:hAnsi="Times New Roman"/>
                <w:sz w:val="24"/>
                <w:szCs w:val="24"/>
              </w:rPr>
              <w:t>.)</w:t>
            </w:r>
          </w:p>
          <w:p w14:paraId="406CA127" w14:textId="77777777" w:rsidR="00253821" w:rsidRPr="001E6D4F" w:rsidRDefault="00253821" w:rsidP="001E6D4F">
            <w:pPr>
              <w:pStyle w:val="Sraopastraipa"/>
              <w:numPr>
                <w:ilvl w:val="0"/>
                <w:numId w:val="34"/>
              </w:numPr>
              <w:tabs>
                <w:tab w:val="left" w:pos="33"/>
                <w:tab w:val="left" w:pos="317"/>
              </w:tabs>
              <w:spacing w:after="0" w:line="276" w:lineRule="auto"/>
              <w:ind w:left="324" w:hanging="324"/>
              <w:contextualSpacing w:val="0"/>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128" w14:textId="77777777" w:rsidR="00253821" w:rsidRPr="001E6D4F" w:rsidRDefault="00253821" w:rsidP="001E6D4F">
            <w:pPr>
              <w:pStyle w:val="Sraopastraipa"/>
              <w:numPr>
                <w:ilvl w:val="0"/>
                <w:numId w:val="34"/>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pareiškėjų ir vykdytojų konsultavimas </w:t>
            </w:r>
            <w:r w:rsidRPr="001E6D4F">
              <w:rPr>
                <w:rFonts w:ascii="Times New Roman" w:eastAsia="Calibri" w:hAnsi="Times New Roman"/>
                <w:i/>
                <w:sz w:val="24"/>
                <w:szCs w:val="24"/>
              </w:rPr>
              <w:t>(nuolat, pagal poreikį)</w:t>
            </w:r>
          </w:p>
          <w:p w14:paraId="406CA129" w14:textId="77777777" w:rsidR="00253821" w:rsidRPr="001E6D4F" w:rsidRDefault="00253821" w:rsidP="001E6D4F">
            <w:pPr>
              <w:pStyle w:val="Sraopastraipa"/>
              <w:numPr>
                <w:ilvl w:val="0"/>
                <w:numId w:val="34"/>
              </w:numPr>
              <w:tabs>
                <w:tab w:val="left" w:pos="317"/>
              </w:tabs>
              <w:spacing w:after="0" w:line="276" w:lineRule="auto"/>
              <w:ind w:left="324" w:hanging="324"/>
              <w:contextualSpacing w:val="0"/>
              <w:jc w:val="both"/>
              <w:rPr>
                <w:rFonts w:ascii="Times New Roman" w:eastAsia="Calibri" w:hAnsi="Times New Roman"/>
                <w:i/>
                <w:sz w:val="24"/>
                <w:szCs w:val="24"/>
              </w:rPr>
            </w:pPr>
            <w:r w:rsidRPr="001E6D4F">
              <w:rPr>
                <w:rFonts w:ascii="Times New Roman" w:eastAsia="Calibri" w:hAnsi="Times New Roman"/>
                <w:sz w:val="24"/>
                <w:szCs w:val="24"/>
              </w:rPr>
              <w:t xml:space="preserve">Metinio VPS administravimo išlaidų poreikio teikimas Agentūrai </w:t>
            </w:r>
            <w:r w:rsidRPr="001E6D4F">
              <w:rPr>
                <w:rFonts w:ascii="Times New Roman" w:eastAsia="Calibri" w:hAnsi="Times New Roman"/>
                <w:i/>
                <w:sz w:val="24"/>
                <w:szCs w:val="24"/>
              </w:rPr>
              <w:t>(iki Taisyklėse nustatyto termino)</w:t>
            </w:r>
          </w:p>
          <w:p w14:paraId="406CA12A" w14:textId="77777777" w:rsidR="00253821" w:rsidRPr="001E6D4F" w:rsidRDefault="00253821" w:rsidP="001E6D4F">
            <w:pPr>
              <w:pStyle w:val="Sraopastraipa"/>
              <w:numPr>
                <w:ilvl w:val="0"/>
                <w:numId w:val="34"/>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6-ojo kvietimo teikti vietos projektų paraiškas skelbimas </w:t>
            </w:r>
            <w:r w:rsidRPr="001E6D4F">
              <w:rPr>
                <w:rFonts w:ascii="Times New Roman" w:eastAsia="Calibri" w:hAnsi="Times New Roman"/>
                <w:i/>
                <w:sz w:val="24"/>
                <w:szCs w:val="24"/>
              </w:rPr>
              <w:t>(III ketvirtis)</w:t>
            </w:r>
          </w:p>
          <w:p w14:paraId="406CA12B" w14:textId="77777777" w:rsidR="00253821" w:rsidRPr="001E6D4F" w:rsidRDefault="00253821" w:rsidP="001E6D4F">
            <w:pPr>
              <w:pStyle w:val="Sraopastraipa"/>
              <w:numPr>
                <w:ilvl w:val="0"/>
                <w:numId w:val="34"/>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6-ojo kvietimo vietos projektų</w:t>
            </w:r>
            <w:r w:rsidR="00A04686">
              <w:rPr>
                <w:rFonts w:ascii="Times New Roman" w:eastAsia="Calibri" w:hAnsi="Times New Roman"/>
                <w:sz w:val="24"/>
                <w:szCs w:val="24"/>
              </w:rPr>
              <w:t xml:space="preserve"> skelbimas</w:t>
            </w:r>
            <w:r w:rsidRPr="001E6D4F">
              <w:rPr>
                <w:rFonts w:ascii="Times New Roman" w:eastAsia="Calibri" w:hAnsi="Times New Roman"/>
                <w:sz w:val="24"/>
                <w:szCs w:val="24"/>
              </w:rPr>
              <w:t xml:space="preserve"> surinkimas, vertinimas ir tvirtinimas </w:t>
            </w:r>
            <w:r w:rsidRPr="001E6D4F">
              <w:rPr>
                <w:rFonts w:ascii="Times New Roman" w:eastAsia="Calibri" w:hAnsi="Times New Roman"/>
                <w:i/>
                <w:sz w:val="24"/>
                <w:szCs w:val="24"/>
              </w:rPr>
              <w:t>(IV ketvirtis)</w:t>
            </w:r>
          </w:p>
          <w:p w14:paraId="406CA12C" w14:textId="77777777" w:rsidR="00253821" w:rsidRPr="001E6D4F" w:rsidRDefault="00253821" w:rsidP="001E6D4F">
            <w:pPr>
              <w:pStyle w:val="Sraopastraipa"/>
              <w:numPr>
                <w:ilvl w:val="0"/>
                <w:numId w:val="34"/>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tc>
        <w:tc>
          <w:tcPr>
            <w:tcW w:w="2783" w:type="dxa"/>
            <w:shd w:val="pct5" w:color="000000" w:fill="FFFFFF"/>
          </w:tcPr>
          <w:p w14:paraId="406CA12D" w14:textId="77777777" w:rsidR="00253821" w:rsidRPr="00DB45A9" w:rsidRDefault="00253821" w:rsidP="001E6D4F">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 xml:space="preserve">5-asis kvietimas skelbiamas 1.1.1. </w:t>
            </w:r>
            <w:r w:rsidR="00DB45A9" w:rsidRPr="00DB45A9">
              <w:rPr>
                <w:rFonts w:ascii="Times New Roman" w:eastAsia="Calibri" w:hAnsi="Times New Roman"/>
                <w:sz w:val="24"/>
                <w:szCs w:val="24"/>
              </w:rPr>
              <w:t xml:space="preserve">ir 2.1.1. </w:t>
            </w:r>
            <w:r w:rsidRPr="00DB45A9">
              <w:rPr>
                <w:rFonts w:ascii="Times New Roman" w:eastAsia="Calibri" w:hAnsi="Times New Roman"/>
                <w:sz w:val="24"/>
                <w:szCs w:val="24"/>
              </w:rPr>
              <w:t>veiksmams įgyvendinti</w:t>
            </w:r>
            <w:r w:rsidR="00A04686" w:rsidRPr="00DB45A9">
              <w:rPr>
                <w:rFonts w:ascii="Times New Roman" w:eastAsia="Calibri" w:hAnsi="Times New Roman"/>
                <w:sz w:val="24"/>
                <w:szCs w:val="24"/>
              </w:rPr>
              <w:t>,</w:t>
            </w:r>
          </w:p>
          <w:p w14:paraId="406CA12E" w14:textId="77777777" w:rsidR="00A04686" w:rsidRPr="00DB45A9" w:rsidRDefault="00A04686" w:rsidP="001E6D4F">
            <w:pPr>
              <w:spacing w:after="0" w:line="276" w:lineRule="auto"/>
              <w:jc w:val="center"/>
              <w:rPr>
                <w:rFonts w:ascii="Times New Roman" w:eastAsia="Calibri" w:hAnsi="Times New Roman"/>
                <w:sz w:val="24"/>
                <w:szCs w:val="24"/>
              </w:rPr>
            </w:pPr>
          </w:p>
          <w:p w14:paraId="406CA12F" w14:textId="77777777" w:rsidR="00A04686" w:rsidRPr="00DB45A9" w:rsidRDefault="00A04686" w:rsidP="00DB45A9">
            <w:pPr>
              <w:spacing w:after="0" w:line="276" w:lineRule="auto"/>
              <w:jc w:val="center"/>
              <w:rPr>
                <w:rFonts w:ascii="Times New Roman" w:eastAsia="Calibri" w:hAnsi="Times New Roman"/>
                <w:sz w:val="24"/>
                <w:szCs w:val="24"/>
              </w:rPr>
            </w:pPr>
            <w:r w:rsidRPr="00DB45A9">
              <w:rPr>
                <w:rFonts w:ascii="Times New Roman" w:eastAsia="Calibri" w:hAnsi="Times New Roman"/>
                <w:sz w:val="24"/>
                <w:szCs w:val="24"/>
              </w:rPr>
              <w:t>6-asis kvietimas skelbiamas 1.1.1. veiksm</w:t>
            </w:r>
            <w:r w:rsidR="00DB45A9" w:rsidRPr="00DB45A9">
              <w:rPr>
                <w:rFonts w:ascii="Times New Roman" w:eastAsia="Calibri" w:hAnsi="Times New Roman"/>
                <w:sz w:val="24"/>
                <w:szCs w:val="24"/>
              </w:rPr>
              <w:t>ui</w:t>
            </w:r>
            <w:r w:rsidRPr="00DB45A9">
              <w:rPr>
                <w:rFonts w:ascii="Times New Roman" w:eastAsia="Calibri" w:hAnsi="Times New Roman"/>
                <w:sz w:val="24"/>
                <w:szCs w:val="24"/>
              </w:rPr>
              <w:t xml:space="preserve"> įgyvendinti</w:t>
            </w:r>
          </w:p>
        </w:tc>
      </w:tr>
      <w:tr w:rsidR="00253821" w:rsidRPr="005B37E2" w14:paraId="406CA136" w14:textId="77777777" w:rsidTr="001E6D4F">
        <w:trPr>
          <w:trHeight w:val="199"/>
        </w:trPr>
        <w:tc>
          <w:tcPr>
            <w:tcW w:w="1101" w:type="dxa"/>
            <w:shd w:val="pct20" w:color="000000" w:fill="FFFFFF"/>
          </w:tcPr>
          <w:p w14:paraId="406CA131"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5.2.</w:t>
            </w:r>
          </w:p>
        </w:tc>
        <w:tc>
          <w:tcPr>
            <w:tcW w:w="5953" w:type="dxa"/>
            <w:shd w:val="pct20" w:color="000000" w:fill="FFFFFF"/>
          </w:tcPr>
          <w:p w14:paraId="406CA132"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133" w14:textId="77777777" w:rsidR="00253821" w:rsidRPr="001E6D4F" w:rsidRDefault="00253821" w:rsidP="001E6D4F">
            <w:pPr>
              <w:pStyle w:val="Sraopastraipa"/>
              <w:numPr>
                <w:ilvl w:val="0"/>
                <w:numId w:val="35"/>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134" w14:textId="77777777" w:rsidR="00253821" w:rsidRPr="001E6D4F" w:rsidRDefault="00253821" w:rsidP="001E6D4F">
            <w:pPr>
              <w:pStyle w:val="Sraopastraipa"/>
              <w:numPr>
                <w:ilvl w:val="0"/>
                <w:numId w:val="35"/>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20" w:color="000000" w:fill="FFFFFF"/>
          </w:tcPr>
          <w:p w14:paraId="406CA135" w14:textId="77777777" w:rsidR="00253821" w:rsidRPr="001E6D4F" w:rsidRDefault="00253821" w:rsidP="001E6D4F">
            <w:pPr>
              <w:spacing w:after="0" w:line="276" w:lineRule="auto"/>
              <w:jc w:val="center"/>
              <w:rPr>
                <w:rFonts w:ascii="Times New Roman" w:eastAsia="Calibri" w:hAnsi="Times New Roman"/>
                <w:sz w:val="24"/>
                <w:szCs w:val="24"/>
              </w:rPr>
            </w:pPr>
            <w:r w:rsidRPr="001E6D4F">
              <w:rPr>
                <w:rFonts w:ascii="Times New Roman" w:eastAsia="Calibri" w:hAnsi="Times New Roman"/>
                <w:sz w:val="24"/>
                <w:szCs w:val="24"/>
              </w:rPr>
              <w:t xml:space="preserve">Aktyvumo skatinimo veiksmai </w:t>
            </w:r>
          </w:p>
        </w:tc>
      </w:tr>
      <w:tr w:rsidR="00253821" w:rsidRPr="005B37E2" w14:paraId="406CA139" w14:textId="77777777" w:rsidTr="001E6D4F">
        <w:tc>
          <w:tcPr>
            <w:tcW w:w="1101" w:type="dxa"/>
            <w:shd w:val="pct5" w:color="000000" w:fill="FFFFFF"/>
          </w:tcPr>
          <w:p w14:paraId="406CA137"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6.</w:t>
            </w:r>
          </w:p>
        </w:tc>
        <w:tc>
          <w:tcPr>
            <w:tcW w:w="8736" w:type="dxa"/>
            <w:gridSpan w:val="2"/>
            <w:shd w:val="pct5" w:color="000000" w:fill="FFFFFF"/>
          </w:tcPr>
          <w:p w14:paraId="406CA138"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b/>
                <w:sz w:val="24"/>
                <w:szCs w:val="24"/>
              </w:rPr>
              <w:t>2022 m.</w:t>
            </w:r>
          </w:p>
        </w:tc>
      </w:tr>
      <w:tr w:rsidR="00253821" w:rsidRPr="005B37E2" w14:paraId="406CA143" w14:textId="77777777" w:rsidTr="001E6D4F">
        <w:trPr>
          <w:trHeight w:val="97"/>
        </w:trPr>
        <w:tc>
          <w:tcPr>
            <w:tcW w:w="1101" w:type="dxa"/>
            <w:shd w:val="pct20" w:color="000000" w:fill="FFFFFF"/>
          </w:tcPr>
          <w:p w14:paraId="406CA13A"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6.1.</w:t>
            </w:r>
          </w:p>
        </w:tc>
        <w:tc>
          <w:tcPr>
            <w:tcW w:w="5953" w:type="dxa"/>
            <w:shd w:val="pct20" w:color="000000" w:fill="FFFFFF"/>
          </w:tcPr>
          <w:p w14:paraId="406CA13B"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13C" w14:textId="77777777" w:rsidR="00253821" w:rsidRPr="001E6D4F" w:rsidRDefault="00253821" w:rsidP="001E6D4F">
            <w:pPr>
              <w:pStyle w:val="Sraopastraipa"/>
              <w:numPr>
                <w:ilvl w:val="0"/>
                <w:numId w:val="36"/>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Mokėjimo prašymų teikimas Agentūrai (</w:t>
            </w:r>
            <w:r w:rsidRPr="001E6D4F">
              <w:rPr>
                <w:rFonts w:ascii="Times New Roman" w:eastAsia="Calibri" w:hAnsi="Times New Roman"/>
                <w:i/>
                <w:sz w:val="24"/>
                <w:szCs w:val="24"/>
              </w:rPr>
              <w:t>ne rečiau kaip kas 3 mėn</w:t>
            </w:r>
            <w:r w:rsidRPr="001E6D4F">
              <w:rPr>
                <w:rFonts w:ascii="Times New Roman" w:eastAsia="Calibri" w:hAnsi="Times New Roman"/>
                <w:sz w:val="24"/>
                <w:szCs w:val="24"/>
              </w:rPr>
              <w:t>.)</w:t>
            </w:r>
          </w:p>
          <w:p w14:paraId="406CA13D" w14:textId="77777777" w:rsidR="00253821" w:rsidRPr="001E6D4F" w:rsidRDefault="00253821" w:rsidP="001E6D4F">
            <w:pPr>
              <w:pStyle w:val="Sraopastraipa"/>
              <w:numPr>
                <w:ilvl w:val="0"/>
                <w:numId w:val="36"/>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Vietos projektų mokėjimo prašymų ir ataskaitų vertinimas, patikrų vietoje organizavimas </w:t>
            </w:r>
            <w:r w:rsidRPr="001E6D4F">
              <w:rPr>
                <w:rFonts w:ascii="Times New Roman" w:eastAsia="Calibri" w:hAnsi="Times New Roman"/>
                <w:i/>
                <w:sz w:val="24"/>
                <w:szCs w:val="24"/>
              </w:rPr>
              <w:t>(nuolat, pagal poreikį)</w:t>
            </w:r>
          </w:p>
          <w:p w14:paraId="406CA13E" w14:textId="77777777" w:rsidR="00253821" w:rsidRPr="001E6D4F" w:rsidRDefault="00253821" w:rsidP="001E6D4F">
            <w:pPr>
              <w:pStyle w:val="Sraopastraipa"/>
              <w:numPr>
                <w:ilvl w:val="0"/>
                <w:numId w:val="36"/>
              </w:numPr>
              <w:tabs>
                <w:tab w:val="left" w:pos="33"/>
                <w:tab w:val="left" w:pos="317"/>
              </w:tabs>
              <w:spacing w:after="0" w:line="276" w:lineRule="auto"/>
              <w:ind w:left="324" w:hanging="324"/>
              <w:contextualSpacing w:val="0"/>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13F" w14:textId="77777777" w:rsidR="00253821" w:rsidRPr="001E6D4F" w:rsidRDefault="00253821" w:rsidP="001E6D4F">
            <w:pPr>
              <w:pStyle w:val="Sraopastraipa"/>
              <w:numPr>
                <w:ilvl w:val="0"/>
                <w:numId w:val="36"/>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pareiškėjų ir vykdytojų konsultavimas </w:t>
            </w:r>
            <w:r w:rsidRPr="001E6D4F">
              <w:rPr>
                <w:rFonts w:ascii="Times New Roman" w:eastAsia="Calibri" w:hAnsi="Times New Roman"/>
                <w:i/>
                <w:sz w:val="24"/>
                <w:szCs w:val="24"/>
              </w:rPr>
              <w:t>(nuolat, pagal poreikį)</w:t>
            </w:r>
          </w:p>
          <w:p w14:paraId="406CA140" w14:textId="77777777" w:rsidR="00253821" w:rsidRPr="001E6D4F" w:rsidRDefault="00253821" w:rsidP="001E6D4F">
            <w:pPr>
              <w:pStyle w:val="Sraopastraipa"/>
              <w:numPr>
                <w:ilvl w:val="0"/>
                <w:numId w:val="36"/>
              </w:numPr>
              <w:tabs>
                <w:tab w:val="left" w:pos="317"/>
              </w:tabs>
              <w:spacing w:after="0" w:line="276" w:lineRule="auto"/>
              <w:ind w:left="324" w:hanging="324"/>
              <w:contextualSpacing w:val="0"/>
              <w:jc w:val="both"/>
              <w:rPr>
                <w:rFonts w:ascii="Times New Roman" w:eastAsia="Calibri" w:hAnsi="Times New Roman"/>
                <w:i/>
                <w:sz w:val="24"/>
                <w:szCs w:val="24"/>
              </w:rPr>
            </w:pPr>
            <w:r w:rsidRPr="001E6D4F">
              <w:rPr>
                <w:rFonts w:ascii="Times New Roman" w:eastAsia="Calibri" w:hAnsi="Times New Roman"/>
                <w:sz w:val="24"/>
                <w:szCs w:val="24"/>
              </w:rPr>
              <w:t xml:space="preserve">Metinio VPS administravimo išlaidų poreikio teikimas Agentūrai </w:t>
            </w:r>
            <w:r w:rsidRPr="001E6D4F">
              <w:rPr>
                <w:rFonts w:ascii="Times New Roman" w:eastAsia="Calibri" w:hAnsi="Times New Roman"/>
                <w:i/>
                <w:sz w:val="24"/>
                <w:szCs w:val="24"/>
              </w:rPr>
              <w:t>(iki Taisyklėse nustatyto termino)</w:t>
            </w:r>
          </w:p>
          <w:p w14:paraId="406CA141" w14:textId="77777777" w:rsidR="00253821" w:rsidRPr="001E6D4F" w:rsidRDefault="00253821" w:rsidP="001E6D4F">
            <w:pPr>
              <w:pStyle w:val="Sraopastraipa"/>
              <w:numPr>
                <w:ilvl w:val="0"/>
                <w:numId w:val="36"/>
              </w:numPr>
              <w:tabs>
                <w:tab w:val="left" w:pos="317"/>
              </w:tabs>
              <w:spacing w:after="0" w:line="276" w:lineRule="auto"/>
              <w:ind w:left="324" w:hanging="324"/>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tc>
        <w:tc>
          <w:tcPr>
            <w:tcW w:w="2783" w:type="dxa"/>
            <w:shd w:val="pct20" w:color="000000" w:fill="FFFFFF"/>
          </w:tcPr>
          <w:p w14:paraId="406CA142" w14:textId="77777777" w:rsidR="00253821" w:rsidRPr="001E6D4F" w:rsidRDefault="00253821" w:rsidP="001E6D4F">
            <w:pPr>
              <w:spacing w:after="0" w:line="276" w:lineRule="auto"/>
              <w:jc w:val="center"/>
              <w:rPr>
                <w:rFonts w:ascii="Times New Roman" w:eastAsia="Calibri" w:hAnsi="Times New Roman"/>
                <w:sz w:val="24"/>
                <w:szCs w:val="24"/>
              </w:rPr>
            </w:pPr>
            <w:r w:rsidRPr="001E6D4F">
              <w:rPr>
                <w:rFonts w:ascii="Times New Roman" w:eastAsia="Calibri" w:hAnsi="Times New Roman"/>
                <w:sz w:val="24"/>
                <w:szCs w:val="24"/>
              </w:rPr>
              <w:t>VPS įgyvendinimo veiksmai susiję su visų veiksmų įgyvendinimu</w:t>
            </w:r>
          </w:p>
        </w:tc>
      </w:tr>
      <w:tr w:rsidR="00253821" w:rsidRPr="005B37E2" w14:paraId="406CA149" w14:textId="77777777" w:rsidTr="001E6D4F">
        <w:trPr>
          <w:trHeight w:val="96"/>
        </w:trPr>
        <w:tc>
          <w:tcPr>
            <w:tcW w:w="1101" w:type="dxa"/>
            <w:shd w:val="pct5" w:color="000000" w:fill="FFFFFF"/>
          </w:tcPr>
          <w:p w14:paraId="406CA144"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6.2.</w:t>
            </w:r>
          </w:p>
        </w:tc>
        <w:tc>
          <w:tcPr>
            <w:tcW w:w="5953" w:type="dxa"/>
            <w:shd w:val="pct5" w:color="000000" w:fill="FFFFFF"/>
          </w:tcPr>
          <w:p w14:paraId="406CA145"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146" w14:textId="77777777" w:rsidR="00253821" w:rsidRPr="001E6D4F" w:rsidRDefault="00253821" w:rsidP="001E6D4F">
            <w:pPr>
              <w:pStyle w:val="Sraopastraipa"/>
              <w:numPr>
                <w:ilvl w:val="0"/>
                <w:numId w:val="24"/>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147" w14:textId="77777777" w:rsidR="00253821" w:rsidRPr="001E6D4F" w:rsidRDefault="00253821" w:rsidP="001E6D4F">
            <w:pPr>
              <w:pStyle w:val="Sraopastraipa"/>
              <w:numPr>
                <w:ilvl w:val="0"/>
                <w:numId w:val="24"/>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5" w:color="000000" w:fill="FFFFFF"/>
          </w:tcPr>
          <w:p w14:paraId="406CA148" w14:textId="77777777" w:rsidR="00253821" w:rsidRPr="001E6D4F" w:rsidRDefault="00253821" w:rsidP="001E6D4F">
            <w:pPr>
              <w:spacing w:after="0" w:line="276" w:lineRule="auto"/>
              <w:jc w:val="center"/>
              <w:rPr>
                <w:rFonts w:ascii="Times New Roman" w:eastAsia="Calibri" w:hAnsi="Times New Roman"/>
                <w:sz w:val="24"/>
                <w:szCs w:val="24"/>
              </w:rPr>
            </w:pPr>
            <w:r w:rsidRPr="001E6D4F">
              <w:rPr>
                <w:rFonts w:ascii="Times New Roman" w:eastAsia="Calibri" w:hAnsi="Times New Roman"/>
                <w:sz w:val="24"/>
                <w:szCs w:val="24"/>
              </w:rPr>
              <w:t xml:space="preserve">Aktyvumo skatinimo veiksmai </w:t>
            </w:r>
          </w:p>
        </w:tc>
      </w:tr>
      <w:tr w:rsidR="00253821" w:rsidRPr="005B37E2" w14:paraId="406CA14C" w14:textId="77777777" w:rsidTr="001E6D4F">
        <w:tc>
          <w:tcPr>
            <w:tcW w:w="1101" w:type="dxa"/>
            <w:shd w:val="pct20" w:color="000000" w:fill="FFFFFF"/>
          </w:tcPr>
          <w:p w14:paraId="406CA14A"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7.</w:t>
            </w:r>
          </w:p>
        </w:tc>
        <w:tc>
          <w:tcPr>
            <w:tcW w:w="8736" w:type="dxa"/>
            <w:gridSpan w:val="2"/>
            <w:shd w:val="pct20" w:color="000000" w:fill="FFFFFF"/>
          </w:tcPr>
          <w:p w14:paraId="406CA14B"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b/>
                <w:sz w:val="24"/>
                <w:szCs w:val="24"/>
              </w:rPr>
              <w:t>2023 m.</w:t>
            </w:r>
          </w:p>
        </w:tc>
      </w:tr>
      <w:tr w:rsidR="00253821" w:rsidRPr="005B37E2" w14:paraId="406CA155" w14:textId="77777777" w:rsidTr="001E6D4F">
        <w:trPr>
          <w:trHeight w:val="97"/>
        </w:trPr>
        <w:tc>
          <w:tcPr>
            <w:tcW w:w="1101" w:type="dxa"/>
            <w:shd w:val="pct5" w:color="000000" w:fill="FFFFFF"/>
          </w:tcPr>
          <w:p w14:paraId="406CA14D"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7.1.</w:t>
            </w:r>
          </w:p>
        </w:tc>
        <w:tc>
          <w:tcPr>
            <w:tcW w:w="5953" w:type="dxa"/>
            <w:shd w:val="pct5" w:color="000000" w:fill="FFFFFF"/>
          </w:tcPr>
          <w:p w14:paraId="406CA14E"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VPS įgyvendinimu:</w:t>
            </w:r>
          </w:p>
          <w:p w14:paraId="406CA14F" w14:textId="77777777" w:rsidR="00253821" w:rsidRPr="001E6D4F" w:rsidRDefault="00253821" w:rsidP="001E6D4F">
            <w:pPr>
              <w:pStyle w:val="Sraopastraipa"/>
              <w:numPr>
                <w:ilvl w:val="0"/>
                <w:numId w:val="37"/>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Vietos projektų mokėjimo prašymų ir ataskaitų vertinimas, patikrų vietoje organizavimas </w:t>
            </w:r>
            <w:r w:rsidRPr="001E6D4F">
              <w:rPr>
                <w:rFonts w:ascii="Times New Roman" w:eastAsia="Calibri" w:hAnsi="Times New Roman"/>
                <w:i/>
                <w:sz w:val="24"/>
                <w:szCs w:val="24"/>
              </w:rPr>
              <w:t>(nuolat, pagal poreikį)</w:t>
            </w:r>
          </w:p>
          <w:p w14:paraId="406CA150" w14:textId="77777777" w:rsidR="00253821" w:rsidRPr="001E6D4F" w:rsidRDefault="00253821" w:rsidP="001E6D4F">
            <w:pPr>
              <w:pStyle w:val="Sraopastraipa"/>
              <w:numPr>
                <w:ilvl w:val="0"/>
                <w:numId w:val="37"/>
              </w:numPr>
              <w:tabs>
                <w:tab w:val="left" w:pos="33"/>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Metinės VPS įgyvendinimo ataskaitos teikimas Agentūrai </w:t>
            </w:r>
            <w:r w:rsidRPr="001E6D4F">
              <w:rPr>
                <w:rFonts w:ascii="Times New Roman" w:eastAsia="Calibri" w:hAnsi="Times New Roman"/>
                <w:i/>
                <w:sz w:val="24"/>
                <w:szCs w:val="24"/>
              </w:rPr>
              <w:t>(iki Taisyklėse nustatyto termino)</w:t>
            </w:r>
          </w:p>
          <w:p w14:paraId="406CA151" w14:textId="77777777" w:rsidR="00253821" w:rsidRPr="001E6D4F" w:rsidRDefault="00253821" w:rsidP="001E6D4F">
            <w:pPr>
              <w:pStyle w:val="Sraopastraipa"/>
              <w:numPr>
                <w:ilvl w:val="0"/>
                <w:numId w:val="37"/>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Projektų vykdytojų konsultavimas </w:t>
            </w:r>
            <w:r w:rsidRPr="001E6D4F">
              <w:rPr>
                <w:rFonts w:ascii="Times New Roman" w:eastAsia="Calibri" w:hAnsi="Times New Roman"/>
                <w:i/>
                <w:sz w:val="24"/>
                <w:szCs w:val="24"/>
              </w:rPr>
              <w:t>(nuolat, pagal poreikį)</w:t>
            </w:r>
          </w:p>
          <w:p w14:paraId="406CA152" w14:textId="77777777" w:rsidR="00253821" w:rsidRPr="001E6D4F" w:rsidRDefault="00253821" w:rsidP="001E6D4F">
            <w:pPr>
              <w:pStyle w:val="Sraopastraipa"/>
              <w:numPr>
                <w:ilvl w:val="0"/>
                <w:numId w:val="37"/>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VPS įgyvendinimo stebėsenos organizavimas </w:t>
            </w:r>
            <w:r w:rsidRPr="001E6D4F">
              <w:rPr>
                <w:rFonts w:ascii="Times New Roman" w:eastAsia="Calibri" w:hAnsi="Times New Roman"/>
                <w:i/>
                <w:sz w:val="24"/>
                <w:szCs w:val="24"/>
              </w:rPr>
              <w:t>(nuolat, pagal patvirtintą VPS įgyvendinimo valdymo ir stebėsenos tvarką)</w:t>
            </w:r>
          </w:p>
          <w:p w14:paraId="406CA153" w14:textId="77777777" w:rsidR="00253821" w:rsidRPr="001E6D4F" w:rsidRDefault="00253821" w:rsidP="001E6D4F">
            <w:pPr>
              <w:pStyle w:val="Sraopastraipa"/>
              <w:numPr>
                <w:ilvl w:val="0"/>
                <w:numId w:val="37"/>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Galutinio mokėjimo prašymo teikimas Agentūrai </w:t>
            </w:r>
            <w:r w:rsidRPr="001E6D4F">
              <w:rPr>
                <w:rFonts w:ascii="Times New Roman" w:eastAsia="Calibri" w:hAnsi="Times New Roman"/>
                <w:i/>
                <w:sz w:val="24"/>
                <w:szCs w:val="24"/>
              </w:rPr>
              <w:t>(III ketvirtis)</w:t>
            </w:r>
          </w:p>
        </w:tc>
        <w:tc>
          <w:tcPr>
            <w:tcW w:w="2783" w:type="dxa"/>
            <w:shd w:val="pct5" w:color="000000" w:fill="FFFFFF"/>
          </w:tcPr>
          <w:p w14:paraId="406CA154" w14:textId="77777777" w:rsidR="00253821" w:rsidRPr="001E6D4F" w:rsidRDefault="00253821" w:rsidP="001E6D4F">
            <w:pPr>
              <w:spacing w:after="0" w:line="276" w:lineRule="auto"/>
              <w:jc w:val="center"/>
              <w:rPr>
                <w:rFonts w:ascii="Times New Roman" w:eastAsia="Calibri" w:hAnsi="Times New Roman"/>
                <w:sz w:val="24"/>
                <w:szCs w:val="24"/>
              </w:rPr>
            </w:pPr>
            <w:r w:rsidRPr="001E6D4F">
              <w:rPr>
                <w:rFonts w:ascii="Times New Roman" w:eastAsia="Calibri" w:hAnsi="Times New Roman"/>
                <w:sz w:val="24"/>
                <w:szCs w:val="24"/>
              </w:rPr>
              <w:t>VPS įgyvendinimo veiksmai susiję su visomis priemonėmis</w:t>
            </w:r>
          </w:p>
        </w:tc>
      </w:tr>
      <w:tr w:rsidR="00253821" w:rsidRPr="005B37E2" w14:paraId="406CA15B" w14:textId="77777777" w:rsidTr="001E6D4F">
        <w:trPr>
          <w:trHeight w:val="96"/>
        </w:trPr>
        <w:tc>
          <w:tcPr>
            <w:tcW w:w="1101" w:type="dxa"/>
            <w:shd w:val="pct20" w:color="000000" w:fill="FFFFFF"/>
          </w:tcPr>
          <w:p w14:paraId="406CA156"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7.2.</w:t>
            </w:r>
          </w:p>
        </w:tc>
        <w:tc>
          <w:tcPr>
            <w:tcW w:w="5953" w:type="dxa"/>
            <w:shd w:val="pct20" w:color="000000" w:fill="FFFFFF"/>
          </w:tcPr>
          <w:p w14:paraId="406CA157" w14:textId="77777777" w:rsidR="00253821" w:rsidRPr="001E6D4F" w:rsidRDefault="00253821" w:rsidP="001E6D4F">
            <w:pPr>
              <w:spacing w:after="0" w:line="276" w:lineRule="auto"/>
              <w:rPr>
                <w:rFonts w:ascii="Times New Roman" w:eastAsia="Calibri" w:hAnsi="Times New Roman"/>
                <w:sz w:val="24"/>
                <w:szCs w:val="24"/>
              </w:rPr>
            </w:pPr>
            <w:r w:rsidRPr="001E6D4F">
              <w:rPr>
                <w:rFonts w:ascii="Times New Roman" w:eastAsia="Calibri" w:hAnsi="Times New Roman"/>
                <w:sz w:val="24"/>
                <w:szCs w:val="24"/>
              </w:rPr>
              <w:t>Susiję su VVG teritorijos gyventojų aktyvumo skatinimu:</w:t>
            </w:r>
          </w:p>
          <w:p w14:paraId="406CA158" w14:textId="77777777" w:rsidR="00253821" w:rsidRPr="001E6D4F" w:rsidRDefault="00253821" w:rsidP="001E6D4F">
            <w:pPr>
              <w:pStyle w:val="Sraopastraipa"/>
              <w:numPr>
                <w:ilvl w:val="0"/>
                <w:numId w:val="25"/>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Interneto svetainės modifikavimas, palaikymas ir priežiūra. Informacijos apie VPS įgyvendinimo eigą talpinimas interneto svetainėje </w:t>
            </w:r>
            <w:r w:rsidRPr="001E6D4F">
              <w:rPr>
                <w:rFonts w:ascii="Times New Roman" w:eastAsia="Calibri" w:hAnsi="Times New Roman"/>
                <w:i/>
                <w:sz w:val="24"/>
                <w:szCs w:val="24"/>
              </w:rPr>
              <w:t>(I-IV ketvirtis)</w:t>
            </w:r>
          </w:p>
          <w:p w14:paraId="406CA159" w14:textId="77777777" w:rsidR="00253821" w:rsidRPr="001E6D4F" w:rsidRDefault="00253821" w:rsidP="001E6D4F">
            <w:pPr>
              <w:pStyle w:val="Sraopastraipa"/>
              <w:numPr>
                <w:ilvl w:val="0"/>
                <w:numId w:val="25"/>
              </w:numPr>
              <w:tabs>
                <w:tab w:val="left" w:pos="317"/>
              </w:tabs>
              <w:spacing w:after="0" w:line="276" w:lineRule="auto"/>
              <w:ind w:left="0" w:firstLine="0"/>
              <w:contextualSpacing w:val="0"/>
              <w:jc w:val="both"/>
              <w:rPr>
                <w:rFonts w:ascii="Times New Roman" w:eastAsia="Calibri" w:hAnsi="Times New Roman"/>
                <w:sz w:val="24"/>
                <w:szCs w:val="24"/>
              </w:rPr>
            </w:pPr>
            <w:r w:rsidRPr="001E6D4F">
              <w:rPr>
                <w:rFonts w:ascii="Times New Roman" w:eastAsia="Calibri" w:hAnsi="Times New Roman"/>
                <w:sz w:val="24"/>
                <w:szCs w:val="24"/>
              </w:rPr>
              <w:t xml:space="preserve">Vietinio lygmens konferencijos organizavimas </w:t>
            </w:r>
            <w:r w:rsidRPr="001E6D4F">
              <w:rPr>
                <w:rFonts w:ascii="Times New Roman" w:eastAsia="Calibri" w:hAnsi="Times New Roman"/>
                <w:i/>
                <w:sz w:val="24"/>
                <w:szCs w:val="24"/>
              </w:rPr>
              <w:t>(I ketvirtis)</w:t>
            </w:r>
          </w:p>
        </w:tc>
        <w:tc>
          <w:tcPr>
            <w:tcW w:w="2783" w:type="dxa"/>
            <w:shd w:val="pct20" w:color="000000" w:fill="FFFFFF"/>
          </w:tcPr>
          <w:p w14:paraId="406CA15A" w14:textId="77777777" w:rsidR="00253821" w:rsidRPr="001E6D4F" w:rsidRDefault="00253821" w:rsidP="001E6D4F">
            <w:pPr>
              <w:spacing w:after="0" w:line="276" w:lineRule="auto"/>
              <w:jc w:val="center"/>
              <w:rPr>
                <w:rFonts w:ascii="Times New Roman" w:eastAsia="Calibri" w:hAnsi="Times New Roman"/>
                <w:sz w:val="24"/>
                <w:szCs w:val="24"/>
              </w:rPr>
            </w:pPr>
            <w:r w:rsidRPr="001E6D4F">
              <w:rPr>
                <w:rFonts w:ascii="Times New Roman" w:eastAsia="Calibri" w:hAnsi="Times New Roman"/>
                <w:sz w:val="24"/>
                <w:szCs w:val="24"/>
              </w:rPr>
              <w:t xml:space="preserve">Aktyvumo skatinimo veiksmai </w:t>
            </w:r>
          </w:p>
        </w:tc>
      </w:tr>
    </w:tbl>
    <w:p w14:paraId="406CA15C" w14:textId="77777777" w:rsidR="00253821" w:rsidRPr="00253821" w:rsidRDefault="00253821" w:rsidP="00253821">
      <w:pPr>
        <w:rPr>
          <w:rFonts w:eastAsia="Calibri"/>
        </w:rPr>
      </w:pPr>
    </w:p>
    <w:p w14:paraId="406CA15D" w14:textId="77777777" w:rsidR="009B7600" w:rsidRDefault="00E37720" w:rsidP="001E6D4F">
      <w:pPr>
        <w:pStyle w:val="Antrat1"/>
        <w:numPr>
          <w:ilvl w:val="0"/>
          <w:numId w:val="19"/>
        </w:numPr>
        <w:rPr>
          <w:rFonts w:ascii="Times New Roman" w:eastAsia="Calibri" w:hAnsi="Times New Roman"/>
        </w:rPr>
      </w:pPr>
      <w:r>
        <w:rPr>
          <w:rFonts w:eastAsia="Calibri"/>
        </w:rPr>
        <w:br w:type="page"/>
      </w:r>
      <w:bookmarkStart w:id="44" w:name="_Toc440534431"/>
      <w:r w:rsidR="006E2DAE">
        <w:rPr>
          <w:rFonts w:ascii="Times New Roman" w:eastAsia="Calibri" w:hAnsi="Times New Roman"/>
        </w:rPr>
        <w:t>Vietos plėtros strategijos valdymo ir stebėsenos tvark</w:t>
      </w:r>
      <w:r w:rsidR="000012F9">
        <w:rPr>
          <w:rFonts w:ascii="Times New Roman" w:eastAsia="Calibri" w:hAnsi="Times New Roman"/>
        </w:rPr>
        <w:t>a</w:t>
      </w:r>
      <w:bookmarkEnd w:id="44"/>
    </w:p>
    <w:p w14:paraId="406CA15E" w14:textId="77777777" w:rsidR="000012F9" w:rsidRDefault="000012F9" w:rsidP="000012F9">
      <w:pPr>
        <w:rPr>
          <w:rFonts w:eastAsia="Calibri"/>
        </w:rPr>
      </w:pPr>
    </w:p>
    <w:tbl>
      <w:tblPr>
        <w:tblW w:w="9889" w:type="dxa"/>
        <w:tblBorders>
          <w:insideH w:val="single" w:sz="18" w:space="0" w:color="FFFFFF"/>
          <w:insideV w:val="single" w:sz="18" w:space="0" w:color="FFFFFF"/>
        </w:tblBorders>
        <w:tblLook w:val="04A0" w:firstRow="1" w:lastRow="0" w:firstColumn="1" w:lastColumn="0" w:noHBand="0" w:noVBand="1"/>
      </w:tblPr>
      <w:tblGrid>
        <w:gridCol w:w="3243"/>
        <w:gridCol w:w="80"/>
        <w:gridCol w:w="6566"/>
      </w:tblGrid>
      <w:tr w:rsidR="000012F9" w:rsidRPr="001E6D4F" w14:paraId="406CA160" w14:textId="77777777" w:rsidTr="001E6D4F">
        <w:trPr>
          <w:trHeight w:val="532"/>
        </w:trPr>
        <w:tc>
          <w:tcPr>
            <w:tcW w:w="9889" w:type="dxa"/>
            <w:gridSpan w:val="3"/>
            <w:shd w:val="pct20" w:color="000000" w:fill="FFFFFF"/>
          </w:tcPr>
          <w:p w14:paraId="406CA15F" w14:textId="77777777" w:rsidR="000012F9" w:rsidRPr="001E6D4F" w:rsidRDefault="000012F9" w:rsidP="001E6D4F">
            <w:pPr>
              <w:spacing w:after="0" w:line="276" w:lineRule="auto"/>
              <w:jc w:val="both"/>
              <w:rPr>
                <w:rFonts w:ascii="Times New Roman" w:eastAsia="Calibri" w:hAnsi="Times New Roman"/>
                <w:b/>
                <w:bCs/>
                <w:sz w:val="24"/>
                <w:szCs w:val="24"/>
              </w:rPr>
            </w:pPr>
            <w:r w:rsidRPr="001E6D4F">
              <w:rPr>
                <w:rFonts w:ascii="Times New Roman" w:eastAsia="Calibri" w:hAnsi="Times New Roman"/>
                <w:b/>
                <w:bCs/>
                <w:sz w:val="24"/>
                <w:szCs w:val="24"/>
              </w:rPr>
              <w:t>Vietos plėtros strategijos įgyvendinimo valdymo ir stebėsenos funkcijos pagal subjektus</w:t>
            </w:r>
          </w:p>
        </w:tc>
      </w:tr>
      <w:tr w:rsidR="000012F9" w:rsidRPr="001E6D4F" w14:paraId="406CA164" w14:textId="77777777" w:rsidTr="001E6D4F">
        <w:tc>
          <w:tcPr>
            <w:tcW w:w="3243" w:type="dxa"/>
            <w:shd w:val="pct5" w:color="000000" w:fill="FFFFFF"/>
          </w:tcPr>
          <w:p w14:paraId="406CA161"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VVG nariai</w:t>
            </w:r>
          </w:p>
        </w:tc>
        <w:tc>
          <w:tcPr>
            <w:tcW w:w="6646" w:type="dxa"/>
            <w:gridSpan w:val="2"/>
            <w:shd w:val="pct5" w:color="000000" w:fill="FFFFFF"/>
          </w:tcPr>
          <w:p w14:paraId="406CA162" w14:textId="77777777" w:rsidR="000012F9" w:rsidRPr="001E6D4F" w:rsidRDefault="000012F9" w:rsidP="001E6D4F">
            <w:pPr>
              <w:numPr>
                <w:ilvl w:val="0"/>
                <w:numId w:val="23"/>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Išklauso VVG pirmininko ataskaitą apie VPS įgyvendinimo eigą;</w:t>
            </w:r>
          </w:p>
          <w:p w14:paraId="406CA163" w14:textId="77777777" w:rsidR="000012F9" w:rsidRPr="001E6D4F" w:rsidRDefault="000012F9" w:rsidP="001E6D4F">
            <w:pPr>
              <w:numPr>
                <w:ilvl w:val="0"/>
                <w:numId w:val="23"/>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Teikia rekomendacijas/siūlymus VVG valdybai dėl vietos plėtros strategijos įgyvendinimo proceso tobulinimo.</w:t>
            </w:r>
          </w:p>
        </w:tc>
      </w:tr>
      <w:tr w:rsidR="000012F9" w:rsidRPr="001E6D4F" w14:paraId="406CA169" w14:textId="77777777" w:rsidTr="001E6D4F">
        <w:tc>
          <w:tcPr>
            <w:tcW w:w="3243" w:type="dxa"/>
            <w:shd w:val="pct20" w:color="000000" w:fill="FFFFFF"/>
          </w:tcPr>
          <w:p w14:paraId="406CA165"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VVG valdymo organo nariai (valdyba)</w:t>
            </w:r>
          </w:p>
        </w:tc>
        <w:tc>
          <w:tcPr>
            <w:tcW w:w="6646" w:type="dxa"/>
            <w:gridSpan w:val="2"/>
            <w:shd w:val="pct20" w:color="000000" w:fill="FFFFFF"/>
          </w:tcPr>
          <w:p w14:paraId="406CA166" w14:textId="77777777" w:rsidR="000012F9" w:rsidRPr="001E6D4F" w:rsidRDefault="000012F9" w:rsidP="001E6D4F">
            <w:pPr>
              <w:numPr>
                <w:ilvl w:val="0"/>
                <w:numId w:val="22"/>
              </w:numPr>
              <w:tabs>
                <w:tab w:val="left" w:pos="301"/>
              </w:tabs>
              <w:spacing w:after="0" w:line="276" w:lineRule="auto"/>
              <w:ind w:left="0" w:firstLine="0"/>
              <w:contextualSpacing/>
              <w:jc w:val="both"/>
              <w:rPr>
                <w:rFonts w:ascii="Times New Roman" w:eastAsia="Calibri" w:hAnsi="Times New Roman"/>
                <w:sz w:val="24"/>
                <w:szCs w:val="24"/>
              </w:rPr>
            </w:pPr>
            <w:r w:rsidRPr="001E6D4F">
              <w:rPr>
                <w:rFonts w:ascii="Times New Roman" w:eastAsia="Calibri" w:hAnsi="Times New Roman"/>
                <w:sz w:val="24"/>
                <w:szCs w:val="24"/>
              </w:rPr>
              <w:t>Svarsto ir tvirtina VPS įgyvendinimo valdymo ir stebėsenos tvarką ir jos pakeitimus;</w:t>
            </w:r>
          </w:p>
          <w:p w14:paraId="406CA167" w14:textId="77777777" w:rsidR="000012F9" w:rsidRPr="001E6D4F" w:rsidRDefault="000012F9" w:rsidP="001E6D4F">
            <w:pPr>
              <w:numPr>
                <w:ilvl w:val="0"/>
                <w:numId w:val="22"/>
              </w:numPr>
              <w:tabs>
                <w:tab w:val="left" w:pos="301"/>
              </w:tabs>
              <w:spacing w:after="0" w:line="276" w:lineRule="auto"/>
              <w:ind w:left="0" w:firstLine="0"/>
              <w:contextualSpacing/>
              <w:jc w:val="both"/>
              <w:rPr>
                <w:rFonts w:ascii="Times New Roman" w:eastAsia="Calibri" w:hAnsi="Times New Roman"/>
                <w:sz w:val="24"/>
                <w:szCs w:val="24"/>
              </w:rPr>
            </w:pPr>
            <w:r w:rsidRPr="001E6D4F">
              <w:rPr>
                <w:rFonts w:ascii="Times New Roman" w:eastAsia="Calibri" w:hAnsi="Times New Roman"/>
                <w:sz w:val="24"/>
                <w:szCs w:val="24"/>
              </w:rPr>
              <w:t>Priima sprendimą dėl VPS įgyvendinimo valdymo ir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grupės sudarymo, jos sudėties keitimo, papildymo, atskirų jos narių suspendavimo esant piknaudžiavimo atvejui</w:t>
            </w:r>
          </w:p>
          <w:p w14:paraId="406CA168" w14:textId="77777777" w:rsidR="000012F9" w:rsidRPr="001E6D4F" w:rsidRDefault="000012F9" w:rsidP="001E6D4F">
            <w:pPr>
              <w:numPr>
                <w:ilvl w:val="0"/>
                <w:numId w:val="22"/>
              </w:numPr>
              <w:tabs>
                <w:tab w:val="left" w:pos="301"/>
              </w:tabs>
              <w:spacing w:after="0" w:line="276" w:lineRule="auto"/>
              <w:ind w:left="0" w:firstLine="0"/>
              <w:contextualSpacing/>
              <w:jc w:val="both"/>
              <w:rPr>
                <w:rFonts w:ascii="Times New Roman" w:eastAsia="Calibri" w:hAnsi="Times New Roman"/>
                <w:sz w:val="24"/>
                <w:szCs w:val="24"/>
              </w:rPr>
            </w:pPr>
            <w:r w:rsidRPr="001E6D4F">
              <w:rPr>
                <w:rFonts w:ascii="Times New Roman" w:eastAsia="Calibri" w:hAnsi="Times New Roman"/>
                <w:sz w:val="24"/>
                <w:szCs w:val="24"/>
              </w:rPr>
              <w:t>Svarsto ir tvirtina VPS įgyvendinimo</w:t>
            </w:r>
            <w:r w:rsidRPr="001E6D4F">
              <w:rPr>
                <w:rFonts w:ascii="Times New Roman" w:eastAsia="Calibri" w:hAnsi="Times New Roman"/>
                <w:bCs/>
                <w:sz w:val="24"/>
                <w:szCs w:val="24"/>
              </w:rPr>
              <w:t xml:space="preserve"> </w:t>
            </w:r>
            <w:r w:rsidRPr="001E6D4F">
              <w:rPr>
                <w:rFonts w:ascii="Times New Roman" w:eastAsia="Calibri" w:hAnsi="Times New Roman"/>
                <w:sz w:val="24"/>
                <w:szCs w:val="24"/>
              </w:rPr>
              <w:t>ataskaitą ir VPS pakeitimus.</w:t>
            </w:r>
          </w:p>
        </w:tc>
      </w:tr>
      <w:tr w:rsidR="000012F9" w:rsidRPr="001E6D4F" w14:paraId="406CA170" w14:textId="77777777" w:rsidTr="001E6D4F">
        <w:tc>
          <w:tcPr>
            <w:tcW w:w="3243" w:type="dxa"/>
            <w:shd w:val="pct5" w:color="000000" w:fill="FFFFFF"/>
          </w:tcPr>
          <w:p w14:paraId="406CA16A"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administravimo vadovas</w:t>
            </w:r>
          </w:p>
        </w:tc>
        <w:tc>
          <w:tcPr>
            <w:tcW w:w="6646" w:type="dxa"/>
            <w:gridSpan w:val="2"/>
            <w:shd w:val="pct5" w:color="000000" w:fill="FFFFFF"/>
          </w:tcPr>
          <w:p w14:paraId="406CA16B" w14:textId="77777777" w:rsidR="000012F9" w:rsidRPr="001E6D4F" w:rsidRDefault="000012F9" w:rsidP="001E6D4F">
            <w:pPr>
              <w:numPr>
                <w:ilvl w:val="0"/>
                <w:numId w:val="21"/>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Teikia pasiūlymus VPS įgyvendinimo valdymo ir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 xml:space="preserve">grupei ir VVG valdybai dėl VPS įgyvendinimo valdymo ir stebėsenos </w:t>
            </w:r>
            <w:r w:rsidR="00025C76" w:rsidRPr="001E6D4F">
              <w:rPr>
                <w:rFonts w:ascii="Times New Roman" w:eastAsia="Calibri" w:hAnsi="Times New Roman"/>
                <w:sz w:val="24"/>
                <w:szCs w:val="24"/>
              </w:rPr>
              <w:t>grupės sudarymo, jos tvarkos,</w:t>
            </w:r>
            <w:r w:rsidRPr="001E6D4F">
              <w:rPr>
                <w:rFonts w:ascii="Times New Roman" w:eastAsia="Calibri" w:hAnsi="Times New Roman"/>
                <w:sz w:val="24"/>
                <w:szCs w:val="24"/>
              </w:rPr>
              <w:t xml:space="preserve"> keitimo arba papildymo;</w:t>
            </w:r>
          </w:p>
          <w:p w14:paraId="406CA16C" w14:textId="77777777" w:rsidR="000012F9" w:rsidRPr="001E6D4F" w:rsidRDefault="000012F9" w:rsidP="001E6D4F">
            <w:pPr>
              <w:numPr>
                <w:ilvl w:val="0"/>
                <w:numId w:val="21"/>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Koordinuoja VPS įgyvendinimo valdymo ir stebėsenos</w:t>
            </w:r>
            <w:r w:rsidRPr="001E6D4F">
              <w:rPr>
                <w:rFonts w:ascii="Times New Roman" w:eastAsia="Calibri" w:hAnsi="Times New Roman"/>
                <w:b/>
                <w:sz w:val="24"/>
                <w:szCs w:val="24"/>
              </w:rPr>
              <w:t xml:space="preserve"> </w:t>
            </w:r>
            <w:r w:rsidRPr="001E6D4F">
              <w:rPr>
                <w:rFonts w:ascii="Times New Roman" w:eastAsia="Calibri" w:hAnsi="Times New Roman"/>
                <w:sz w:val="24"/>
                <w:szCs w:val="24"/>
              </w:rPr>
              <w:t xml:space="preserve">grupės </w:t>
            </w:r>
            <w:r w:rsidR="00025C76" w:rsidRPr="001E6D4F">
              <w:rPr>
                <w:rFonts w:ascii="Times New Roman" w:eastAsia="Calibri" w:hAnsi="Times New Roman"/>
                <w:sz w:val="24"/>
                <w:szCs w:val="24"/>
              </w:rPr>
              <w:t xml:space="preserve"> veiklą ir vadovauja </w:t>
            </w:r>
            <w:r w:rsidRPr="001E6D4F">
              <w:rPr>
                <w:rFonts w:ascii="Times New Roman" w:eastAsia="Calibri" w:hAnsi="Times New Roman"/>
                <w:sz w:val="24"/>
                <w:szCs w:val="24"/>
              </w:rPr>
              <w:t>vizitams į įgyvendinamų vietos projektų vietas;</w:t>
            </w:r>
          </w:p>
          <w:p w14:paraId="406CA16D" w14:textId="77777777" w:rsidR="000012F9" w:rsidRPr="001E6D4F" w:rsidRDefault="000012F9" w:rsidP="001E6D4F">
            <w:pPr>
              <w:numPr>
                <w:ilvl w:val="0"/>
                <w:numId w:val="21"/>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Koordinuoja VPS įgyvendinimo valdymo ir stebėsenos tvarkos, VPS įgyvendinimo</w:t>
            </w:r>
            <w:r w:rsidRPr="001E6D4F">
              <w:rPr>
                <w:rFonts w:ascii="Times New Roman" w:eastAsia="Calibri" w:hAnsi="Times New Roman"/>
                <w:bCs/>
                <w:sz w:val="24"/>
                <w:szCs w:val="24"/>
              </w:rPr>
              <w:t xml:space="preserve"> </w:t>
            </w:r>
            <w:r w:rsidRPr="001E6D4F">
              <w:rPr>
                <w:rFonts w:ascii="Times New Roman" w:eastAsia="Calibri" w:hAnsi="Times New Roman"/>
                <w:sz w:val="24"/>
                <w:szCs w:val="24"/>
              </w:rPr>
              <w:t>ataskaitos ir VPS pakeitimų projektų rengimą;</w:t>
            </w:r>
          </w:p>
          <w:p w14:paraId="406CA16E" w14:textId="77777777" w:rsidR="000012F9" w:rsidRPr="001E6D4F" w:rsidRDefault="000012F9" w:rsidP="001E6D4F">
            <w:pPr>
              <w:numPr>
                <w:ilvl w:val="0"/>
                <w:numId w:val="21"/>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Užtikrina tinkamą su VPS įgyvendinimo vidaus valdymu, stebėsena ir vertinimu susijusių dokumentų saugojimą;</w:t>
            </w:r>
          </w:p>
          <w:p w14:paraId="406CA16F" w14:textId="77777777" w:rsidR="000012F9" w:rsidRPr="001E6D4F" w:rsidRDefault="000012F9" w:rsidP="001E6D4F">
            <w:pPr>
              <w:numPr>
                <w:ilvl w:val="0"/>
                <w:numId w:val="21"/>
              </w:numPr>
              <w:tabs>
                <w:tab w:val="left" w:pos="301"/>
              </w:tabs>
              <w:spacing w:after="0" w:line="276" w:lineRule="auto"/>
              <w:ind w:left="0" w:firstLine="18"/>
              <w:contextualSpacing/>
              <w:jc w:val="both"/>
              <w:rPr>
                <w:rFonts w:ascii="Times New Roman" w:eastAsia="Calibri" w:hAnsi="Times New Roman"/>
                <w:sz w:val="24"/>
                <w:szCs w:val="24"/>
              </w:rPr>
            </w:pPr>
            <w:r w:rsidRPr="001E6D4F">
              <w:rPr>
                <w:rFonts w:ascii="Times New Roman" w:eastAsia="Calibri" w:hAnsi="Times New Roman"/>
                <w:sz w:val="24"/>
                <w:szCs w:val="24"/>
              </w:rPr>
              <w:t>Informuoja Europos socialinio fondo agentūrą ir (arba) LR Vidaus reikalų ministeriją apie VPS įgyvendinimo problemas, o taip pat pateikia siūlymus dėl jų sprendimo.</w:t>
            </w:r>
          </w:p>
        </w:tc>
      </w:tr>
      <w:tr w:rsidR="000012F9" w:rsidRPr="001E6D4F" w14:paraId="406CA174" w14:textId="77777777" w:rsidTr="001E6D4F">
        <w:tc>
          <w:tcPr>
            <w:tcW w:w="3243" w:type="dxa"/>
            <w:shd w:val="pct20" w:color="000000" w:fill="FFFFFF"/>
          </w:tcPr>
          <w:p w14:paraId="406CA171"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finansininkas ir (arba) buhalteris</w:t>
            </w:r>
          </w:p>
        </w:tc>
        <w:tc>
          <w:tcPr>
            <w:tcW w:w="6646" w:type="dxa"/>
            <w:gridSpan w:val="2"/>
            <w:shd w:val="pct20" w:color="000000" w:fill="FFFFFF"/>
          </w:tcPr>
          <w:p w14:paraId="406CA172" w14:textId="77777777" w:rsidR="000012F9" w:rsidRPr="001E6D4F" w:rsidRDefault="000012F9" w:rsidP="001E6D4F">
            <w:pPr>
              <w:tabs>
                <w:tab w:val="left" w:pos="317"/>
                <w:tab w:val="left" w:pos="539"/>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1.</w:t>
            </w:r>
            <w:r w:rsidRPr="001E6D4F">
              <w:rPr>
                <w:rFonts w:ascii="Times New Roman" w:eastAsia="Calibri" w:hAnsi="Times New Roman"/>
                <w:sz w:val="24"/>
                <w:szCs w:val="24"/>
              </w:rPr>
              <w:tab/>
              <w:t>Renka, sistemina, analizuoja finansinę informaciją iš įvairių šaltinių apie VPS įgyvendinimo pažangą bei problemas ir ją teikia VPS administravimo vadovui;</w:t>
            </w:r>
          </w:p>
          <w:p w14:paraId="406CA173" w14:textId="77777777" w:rsidR="000012F9" w:rsidRPr="001E6D4F" w:rsidRDefault="000012F9" w:rsidP="001E6D4F">
            <w:pPr>
              <w:tabs>
                <w:tab w:val="left" w:pos="317"/>
                <w:tab w:val="left" w:pos="539"/>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2.</w:t>
            </w:r>
            <w:r w:rsidRPr="001E6D4F">
              <w:rPr>
                <w:rFonts w:ascii="Times New Roman" w:eastAsia="Calibri" w:hAnsi="Times New Roman"/>
                <w:sz w:val="24"/>
                <w:szCs w:val="24"/>
              </w:rPr>
              <w:tab/>
              <w:t>Saugo su VPS įgyvendinimo vidaus valdymu, stebėsena ir vertinimu susijusius finansinius dokumentus.</w:t>
            </w:r>
          </w:p>
        </w:tc>
      </w:tr>
      <w:tr w:rsidR="000012F9" w:rsidRPr="001E6D4F" w14:paraId="406CA17B" w14:textId="77777777" w:rsidTr="001E6D4F">
        <w:tc>
          <w:tcPr>
            <w:tcW w:w="3243" w:type="dxa"/>
            <w:shd w:val="pct5" w:color="000000" w:fill="FFFFFF"/>
          </w:tcPr>
          <w:p w14:paraId="406CA175"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administratorius (-iai)</w:t>
            </w:r>
          </w:p>
        </w:tc>
        <w:tc>
          <w:tcPr>
            <w:tcW w:w="6646" w:type="dxa"/>
            <w:gridSpan w:val="2"/>
            <w:shd w:val="pct5" w:color="000000" w:fill="FFFFFF"/>
          </w:tcPr>
          <w:p w14:paraId="406CA176" w14:textId="77777777" w:rsidR="000012F9" w:rsidRPr="001E6D4F" w:rsidRDefault="000012F9" w:rsidP="001E6D4F">
            <w:pPr>
              <w:tabs>
                <w:tab w:val="left" w:pos="301"/>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1.</w:t>
            </w:r>
            <w:r w:rsidRPr="001E6D4F">
              <w:rPr>
                <w:rFonts w:ascii="Times New Roman" w:eastAsia="Calibri" w:hAnsi="Times New Roman"/>
                <w:sz w:val="24"/>
                <w:szCs w:val="24"/>
              </w:rPr>
              <w:tab/>
              <w:t>Identifikuoja VPS įgyvendinimo problemas, renka, sistemina, analizuoja informaciją iš įvairių šaltinių apie VPS įgyvendinimo pažangą ir ją teikia VPS įgyvendinimo valdymo ir stebėsenos grupei bei VPS administravimo vadovui</w:t>
            </w:r>
            <w:r w:rsidR="00025C76" w:rsidRPr="001E6D4F">
              <w:rPr>
                <w:rFonts w:ascii="Times New Roman" w:eastAsia="Calibri" w:hAnsi="Times New Roman"/>
                <w:sz w:val="24"/>
                <w:szCs w:val="24"/>
              </w:rPr>
              <w:t>;</w:t>
            </w:r>
          </w:p>
          <w:p w14:paraId="406CA177" w14:textId="77777777" w:rsidR="000012F9" w:rsidRPr="001E6D4F" w:rsidRDefault="000012F9" w:rsidP="001E6D4F">
            <w:pPr>
              <w:tabs>
                <w:tab w:val="left" w:pos="301"/>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2.</w:t>
            </w:r>
            <w:r w:rsidRPr="001E6D4F">
              <w:rPr>
                <w:rFonts w:ascii="Times New Roman" w:eastAsia="Calibri" w:hAnsi="Times New Roman"/>
                <w:sz w:val="24"/>
                <w:szCs w:val="24"/>
              </w:rPr>
              <w:tab/>
              <w:t>Rengia VPS įgyvendinimo ataskaitos ir VPS pakeitimų projektus</w:t>
            </w:r>
            <w:r w:rsidR="00025C76" w:rsidRPr="001E6D4F">
              <w:rPr>
                <w:rFonts w:ascii="Times New Roman" w:eastAsia="Calibri" w:hAnsi="Times New Roman"/>
                <w:sz w:val="24"/>
                <w:szCs w:val="24"/>
              </w:rPr>
              <w:t>;</w:t>
            </w:r>
          </w:p>
          <w:p w14:paraId="406CA178" w14:textId="77777777" w:rsidR="000012F9" w:rsidRPr="001E6D4F" w:rsidRDefault="000012F9" w:rsidP="001E6D4F">
            <w:pPr>
              <w:tabs>
                <w:tab w:val="left" w:pos="301"/>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3.</w:t>
            </w:r>
            <w:r w:rsidRPr="001E6D4F">
              <w:rPr>
                <w:rFonts w:ascii="Times New Roman" w:eastAsia="Calibri" w:hAnsi="Times New Roman"/>
                <w:sz w:val="24"/>
                <w:szCs w:val="24"/>
              </w:rPr>
              <w:tab/>
              <w:t>Organizuoja tyrimų/galimybių studijų, susijusių su VPS įgyvendinimu, atlikimą</w:t>
            </w:r>
            <w:r w:rsidR="00025C76" w:rsidRPr="001E6D4F">
              <w:rPr>
                <w:rFonts w:ascii="Times New Roman" w:eastAsia="Calibri" w:hAnsi="Times New Roman"/>
                <w:sz w:val="24"/>
                <w:szCs w:val="24"/>
              </w:rPr>
              <w:t>;</w:t>
            </w:r>
          </w:p>
          <w:p w14:paraId="406CA179" w14:textId="77777777" w:rsidR="000012F9" w:rsidRPr="001E6D4F" w:rsidRDefault="000012F9" w:rsidP="001E6D4F">
            <w:pPr>
              <w:tabs>
                <w:tab w:val="left" w:pos="301"/>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4.</w:t>
            </w:r>
            <w:r w:rsidRPr="001E6D4F">
              <w:rPr>
                <w:rFonts w:ascii="Times New Roman" w:eastAsia="Calibri" w:hAnsi="Times New Roman"/>
                <w:sz w:val="24"/>
                <w:szCs w:val="24"/>
              </w:rPr>
              <w:tab/>
              <w:t>Planuoja, organizuoja VPS įgyvendinimo valdymo ir stebėsenos grupės vizitus (patikras) į įgyv</w:t>
            </w:r>
            <w:r w:rsidR="00025C76" w:rsidRPr="001E6D4F">
              <w:rPr>
                <w:rFonts w:ascii="Times New Roman" w:eastAsia="Calibri" w:hAnsi="Times New Roman"/>
                <w:sz w:val="24"/>
                <w:szCs w:val="24"/>
              </w:rPr>
              <w:t>endinimų vietos projektų vietas;</w:t>
            </w:r>
          </w:p>
          <w:p w14:paraId="406CA17A" w14:textId="77777777" w:rsidR="000012F9" w:rsidRPr="001E6D4F" w:rsidRDefault="000012F9" w:rsidP="001E6D4F">
            <w:pPr>
              <w:tabs>
                <w:tab w:val="left" w:pos="301"/>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5.</w:t>
            </w:r>
            <w:r w:rsidRPr="001E6D4F">
              <w:rPr>
                <w:rFonts w:ascii="Times New Roman" w:eastAsia="Calibri" w:hAnsi="Times New Roman"/>
                <w:sz w:val="24"/>
                <w:szCs w:val="24"/>
              </w:rPr>
              <w:tab/>
              <w:t>Saugo su VPS įgyvendinimo vidaus valdymu, stebėsena ir vertinimu susijusius dokumentus</w:t>
            </w:r>
            <w:r w:rsidR="00025C76" w:rsidRPr="001E6D4F">
              <w:rPr>
                <w:rFonts w:ascii="Times New Roman" w:eastAsia="Calibri" w:hAnsi="Times New Roman"/>
                <w:sz w:val="24"/>
                <w:szCs w:val="24"/>
              </w:rPr>
              <w:t>.</w:t>
            </w:r>
          </w:p>
        </w:tc>
      </w:tr>
      <w:tr w:rsidR="000012F9" w:rsidRPr="001E6D4F" w14:paraId="406CA17E" w14:textId="77777777" w:rsidTr="001E6D4F">
        <w:tc>
          <w:tcPr>
            <w:tcW w:w="3243" w:type="dxa"/>
            <w:shd w:val="pct20" w:color="000000" w:fill="FFFFFF"/>
          </w:tcPr>
          <w:p w14:paraId="406CA17C"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viešųjų ryšių specialistas (-ai)</w:t>
            </w:r>
          </w:p>
        </w:tc>
        <w:tc>
          <w:tcPr>
            <w:tcW w:w="6646" w:type="dxa"/>
            <w:gridSpan w:val="2"/>
            <w:shd w:val="pct20" w:color="000000" w:fill="FFFFFF"/>
          </w:tcPr>
          <w:p w14:paraId="406CA17D" w14:textId="77777777" w:rsidR="000012F9" w:rsidRPr="001E6D4F" w:rsidRDefault="000012F9" w:rsidP="001E6D4F">
            <w:pPr>
              <w:tabs>
                <w:tab w:val="left" w:pos="301"/>
              </w:tabs>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1.</w:t>
            </w:r>
            <w:r w:rsidRPr="001E6D4F">
              <w:rPr>
                <w:rFonts w:ascii="Times New Roman" w:eastAsia="Calibri" w:hAnsi="Times New Roman"/>
                <w:sz w:val="24"/>
                <w:szCs w:val="24"/>
              </w:rPr>
              <w:tab/>
              <w:t>Organizuoja ir vykdo VPS įgyvendinimo pažangos, stebėsenos ataskaitos, VPS pakeitimų viešinimą (VVG interneto svetainė, spauda, informaciniai biuleteniai ir t.t.)</w:t>
            </w:r>
            <w:r w:rsidR="00025C76" w:rsidRPr="001E6D4F">
              <w:rPr>
                <w:rFonts w:ascii="Times New Roman" w:eastAsia="Calibri" w:hAnsi="Times New Roman"/>
                <w:sz w:val="24"/>
                <w:szCs w:val="24"/>
              </w:rPr>
              <w:t>.</w:t>
            </w:r>
          </w:p>
        </w:tc>
      </w:tr>
      <w:tr w:rsidR="000012F9" w:rsidRPr="001E6D4F" w14:paraId="406CA180" w14:textId="77777777" w:rsidTr="001E6D4F">
        <w:tc>
          <w:tcPr>
            <w:tcW w:w="9889" w:type="dxa"/>
            <w:gridSpan w:val="3"/>
            <w:shd w:val="pct5" w:color="000000" w:fill="FFFFFF"/>
          </w:tcPr>
          <w:p w14:paraId="406CA17F" w14:textId="77777777" w:rsidR="000012F9" w:rsidRPr="001E6D4F" w:rsidRDefault="000012F9" w:rsidP="001E6D4F">
            <w:pPr>
              <w:spacing w:after="0" w:line="276" w:lineRule="auto"/>
              <w:jc w:val="both"/>
              <w:rPr>
                <w:rFonts w:ascii="Times New Roman" w:eastAsia="Calibri" w:hAnsi="Times New Roman"/>
                <w:b/>
                <w:sz w:val="24"/>
                <w:szCs w:val="24"/>
              </w:rPr>
            </w:pPr>
            <w:r w:rsidRPr="001E6D4F">
              <w:rPr>
                <w:rFonts w:ascii="Times New Roman" w:eastAsia="Calibri" w:hAnsi="Times New Roman"/>
                <w:b/>
                <w:sz w:val="24"/>
                <w:szCs w:val="24"/>
              </w:rPr>
              <w:t xml:space="preserve">VVG darbuotojų gebėjimai įgyvendinti VPS </w:t>
            </w:r>
          </w:p>
        </w:tc>
      </w:tr>
      <w:tr w:rsidR="000012F9" w:rsidRPr="001E6D4F" w14:paraId="406CA183" w14:textId="77777777" w:rsidTr="001E6D4F">
        <w:tc>
          <w:tcPr>
            <w:tcW w:w="3323" w:type="dxa"/>
            <w:gridSpan w:val="2"/>
            <w:shd w:val="pct20" w:color="000000" w:fill="FFFFFF"/>
          </w:tcPr>
          <w:p w14:paraId="406CA181"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administravimo vadovas</w:t>
            </w:r>
          </w:p>
        </w:tc>
        <w:tc>
          <w:tcPr>
            <w:tcW w:w="6566" w:type="dxa"/>
            <w:shd w:val="pct20" w:color="000000" w:fill="FFFFFF"/>
          </w:tcPr>
          <w:p w14:paraId="406CA182" w14:textId="77777777" w:rsidR="000012F9" w:rsidRPr="001E6D4F" w:rsidRDefault="000012F9"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Aukštasis išsilavinimas ir ne mažesnė nei 3 m. darbo patirtis projektų valdymo srityje; vadovavimo patirtis</w:t>
            </w:r>
            <w:r w:rsidR="00025C76" w:rsidRPr="001E6D4F">
              <w:rPr>
                <w:rFonts w:ascii="Times New Roman" w:eastAsia="Calibri" w:hAnsi="Times New Roman"/>
                <w:sz w:val="24"/>
                <w:szCs w:val="24"/>
              </w:rPr>
              <w:t>.</w:t>
            </w:r>
          </w:p>
        </w:tc>
      </w:tr>
      <w:tr w:rsidR="000012F9" w:rsidRPr="001E6D4F" w14:paraId="406CA186" w14:textId="77777777" w:rsidTr="001E6D4F">
        <w:tc>
          <w:tcPr>
            <w:tcW w:w="3323" w:type="dxa"/>
            <w:gridSpan w:val="2"/>
            <w:shd w:val="pct5" w:color="000000" w:fill="FFFFFF"/>
          </w:tcPr>
          <w:p w14:paraId="406CA184"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finansininkas ir (arba) buhalteris</w:t>
            </w:r>
          </w:p>
        </w:tc>
        <w:tc>
          <w:tcPr>
            <w:tcW w:w="6566" w:type="dxa"/>
            <w:shd w:val="pct5" w:color="000000" w:fill="FFFFFF"/>
          </w:tcPr>
          <w:p w14:paraId="406CA185" w14:textId="77777777" w:rsidR="000012F9" w:rsidRPr="001E6D4F" w:rsidRDefault="000012F9"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Aukštasis išsilavinimas buhalterinės apskaitos tvarkymo srityje ir ne mažesnė nei 2 m. darbo patirtis buhalterinės apskaitos tvarkymo ir (arba) finansų valdymo srityje; arba ne mažesnė negu 2 m. darbo patirtis buhalterinės apskaitos tvarkymo ir (arba) finansų valdymo srityje įgyvendinant VPS</w:t>
            </w:r>
            <w:r w:rsidR="00025C76" w:rsidRPr="001E6D4F">
              <w:rPr>
                <w:rFonts w:ascii="Times New Roman" w:eastAsia="Calibri" w:hAnsi="Times New Roman"/>
                <w:sz w:val="24"/>
                <w:szCs w:val="24"/>
              </w:rPr>
              <w:t>.</w:t>
            </w:r>
          </w:p>
        </w:tc>
      </w:tr>
      <w:tr w:rsidR="000012F9" w:rsidRPr="001E6D4F" w14:paraId="406CA189" w14:textId="77777777" w:rsidTr="001E6D4F">
        <w:tc>
          <w:tcPr>
            <w:tcW w:w="3323" w:type="dxa"/>
            <w:gridSpan w:val="2"/>
            <w:shd w:val="pct20" w:color="000000" w:fill="FFFFFF"/>
          </w:tcPr>
          <w:p w14:paraId="406CA187"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administratorius</w:t>
            </w:r>
          </w:p>
        </w:tc>
        <w:tc>
          <w:tcPr>
            <w:tcW w:w="6566" w:type="dxa"/>
            <w:shd w:val="pct20" w:color="000000" w:fill="FFFFFF"/>
          </w:tcPr>
          <w:p w14:paraId="406CA188" w14:textId="77777777" w:rsidR="000012F9" w:rsidRPr="001E6D4F" w:rsidRDefault="000012F9"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Aukštasis išsilavinimas ir ne mažesnė negu 1 m. darbo patirtis projektų valdymo srityje; arba ne mažesnė negu</w:t>
            </w:r>
            <w:r w:rsidRPr="001E6D4F">
              <w:rPr>
                <w:rFonts w:ascii="Times New Roman" w:eastAsia="Calibri" w:hAnsi="Times New Roman"/>
                <w:sz w:val="24"/>
                <w:szCs w:val="24"/>
              </w:rPr>
              <w:br/>
              <w:t>2 m. darbo patirtis VPS administravimo ir įgyvendinimo srityje</w:t>
            </w:r>
            <w:r w:rsidR="00025C76" w:rsidRPr="001E6D4F">
              <w:rPr>
                <w:rFonts w:ascii="Times New Roman" w:eastAsia="Calibri" w:hAnsi="Times New Roman"/>
                <w:sz w:val="24"/>
                <w:szCs w:val="24"/>
              </w:rPr>
              <w:t>.</w:t>
            </w:r>
          </w:p>
        </w:tc>
      </w:tr>
      <w:tr w:rsidR="000012F9" w:rsidRPr="001E6D4F" w14:paraId="406CA18C" w14:textId="77777777" w:rsidTr="001E6D4F">
        <w:tc>
          <w:tcPr>
            <w:tcW w:w="3323" w:type="dxa"/>
            <w:gridSpan w:val="2"/>
            <w:shd w:val="pct5" w:color="000000" w:fill="FFFFFF"/>
          </w:tcPr>
          <w:p w14:paraId="406CA18A" w14:textId="77777777" w:rsidR="000012F9" w:rsidRPr="001E6D4F" w:rsidRDefault="000012F9" w:rsidP="001E6D4F">
            <w:pPr>
              <w:spacing w:after="0" w:line="360" w:lineRule="auto"/>
              <w:rPr>
                <w:rFonts w:ascii="Times New Roman" w:eastAsia="Calibri" w:hAnsi="Times New Roman"/>
                <w:sz w:val="24"/>
                <w:szCs w:val="24"/>
              </w:rPr>
            </w:pPr>
            <w:r w:rsidRPr="001E6D4F">
              <w:rPr>
                <w:rFonts w:ascii="Times New Roman" w:eastAsia="Calibri" w:hAnsi="Times New Roman"/>
                <w:sz w:val="24"/>
                <w:szCs w:val="24"/>
              </w:rPr>
              <w:t>VPS viešųjų ryšių specialistas</w:t>
            </w:r>
          </w:p>
        </w:tc>
        <w:tc>
          <w:tcPr>
            <w:tcW w:w="6566" w:type="dxa"/>
            <w:shd w:val="pct5" w:color="000000" w:fill="FFFFFF"/>
          </w:tcPr>
          <w:p w14:paraId="406CA18B" w14:textId="77777777" w:rsidR="000012F9" w:rsidRPr="001E6D4F" w:rsidRDefault="000012F9" w:rsidP="001E6D4F">
            <w:pPr>
              <w:spacing w:after="0" w:line="276" w:lineRule="auto"/>
              <w:jc w:val="both"/>
              <w:rPr>
                <w:rFonts w:ascii="Times New Roman" w:eastAsia="Calibri" w:hAnsi="Times New Roman"/>
                <w:sz w:val="24"/>
                <w:szCs w:val="24"/>
              </w:rPr>
            </w:pPr>
            <w:r w:rsidRPr="001E6D4F">
              <w:rPr>
                <w:rFonts w:ascii="Times New Roman" w:eastAsia="Calibri" w:hAnsi="Times New Roman"/>
                <w:sz w:val="24"/>
                <w:szCs w:val="24"/>
              </w:rPr>
              <w:t>Aukštasis išsilavinimas ir gebėjimas laisvai dėstyti mintis tiek žodžiu, tiek raštu</w:t>
            </w:r>
            <w:r w:rsidR="00025C76" w:rsidRPr="001E6D4F">
              <w:rPr>
                <w:rFonts w:ascii="Times New Roman" w:eastAsia="Calibri" w:hAnsi="Times New Roman"/>
                <w:sz w:val="24"/>
                <w:szCs w:val="24"/>
              </w:rPr>
              <w:t>.</w:t>
            </w:r>
          </w:p>
        </w:tc>
      </w:tr>
    </w:tbl>
    <w:p w14:paraId="406CA18D" w14:textId="77777777" w:rsidR="00025C76" w:rsidRDefault="00025C76" w:rsidP="00025C76">
      <w:pPr>
        <w:tabs>
          <w:tab w:val="left" w:pos="522"/>
        </w:tabs>
        <w:spacing w:after="0" w:line="360" w:lineRule="auto"/>
        <w:contextualSpacing/>
        <w:jc w:val="both"/>
        <w:rPr>
          <w:rFonts w:ascii="Times New Roman" w:eastAsia="Calibri" w:hAnsi="Times New Roman"/>
          <w:b/>
          <w:sz w:val="24"/>
          <w:szCs w:val="24"/>
        </w:rPr>
      </w:pPr>
      <w:r>
        <w:rPr>
          <w:rFonts w:ascii="Times New Roman" w:eastAsia="Calibri" w:hAnsi="Times New Roman"/>
          <w:b/>
          <w:sz w:val="24"/>
          <w:szCs w:val="24"/>
        </w:rPr>
        <w:tab/>
      </w:r>
    </w:p>
    <w:p w14:paraId="406CA18E" w14:textId="77777777" w:rsidR="00025C76" w:rsidRPr="00025C76" w:rsidRDefault="00025C76" w:rsidP="00025C76">
      <w:pPr>
        <w:tabs>
          <w:tab w:val="left" w:pos="522"/>
        </w:tabs>
        <w:spacing w:after="0" w:line="360" w:lineRule="auto"/>
        <w:contextualSpacing/>
        <w:jc w:val="both"/>
        <w:rPr>
          <w:rFonts w:ascii="Times New Roman" w:eastAsia="Calibri" w:hAnsi="Times New Roman"/>
          <w:sz w:val="24"/>
          <w:szCs w:val="24"/>
        </w:rPr>
      </w:pPr>
      <w:r>
        <w:rPr>
          <w:rFonts w:ascii="Times New Roman" w:eastAsia="Calibri" w:hAnsi="Times New Roman"/>
          <w:b/>
          <w:sz w:val="24"/>
          <w:szCs w:val="24"/>
        </w:rPr>
        <w:tab/>
      </w:r>
      <w:r>
        <w:rPr>
          <w:rFonts w:ascii="Times New Roman" w:eastAsia="Calibri" w:hAnsi="Times New Roman"/>
          <w:sz w:val="24"/>
          <w:szCs w:val="24"/>
        </w:rPr>
        <w:t>Siekiant užtikrinti</w:t>
      </w:r>
      <w:r w:rsidRPr="00025C76">
        <w:rPr>
          <w:rFonts w:ascii="Times New Roman" w:eastAsia="Calibri" w:hAnsi="Times New Roman"/>
          <w:sz w:val="24"/>
          <w:szCs w:val="24"/>
        </w:rPr>
        <w:t xml:space="preserve"> VPS įgyvendinimą, </w:t>
      </w:r>
      <w:r>
        <w:rPr>
          <w:rFonts w:ascii="Times New Roman" w:eastAsia="Calibri" w:hAnsi="Times New Roman"/>
          <w:sz w:val="24"/>
          <w:szCs w:val="24"/>
        </w:rPr>
        <w:t xml:space="preserve">yra </w:t>
      </w:r>
      <w:r w:rsidRPr="00025C76">
        <w:rPr>
          <w:rFonts w:ascii="Times New Roman" w:eastAsia="Calibri" w:hAnsi="Times New Roman"/>
          <w:sz w:val="24"/>
          <w:szCs w:val="24"/>
        </w:rPr>
        <w:t>sukurta jos įgyvendinimo valdymo ir stebėsenos vidaus sistema, kuri leis nuolatos stebėti ir periodiškai vertinti VPS įgyvendinimo pažangą. VPS įgyvendinimo</w:t>
      </w:r>
      <w:r w:rsidRPr="00025C76">
        <w:rPr>
          <w:rFonts w:ascii="Times New Roman" w:eastAsia="Calibri" w:hAnsi="Times New Roman"/>
          <w:bCs/>
          <w:sz w:val="24"/>
          <w:szCs w:val="24"/>
        </w:rPr>
        <w:t xml:space="preserve"> </w:t>
      </w:r>
      <w:r w:rsidRPr="00025C76">
        <w:rPr>
          <w:rFonts w:ascii="Times New Roman" w:eastAsia="Calibri" w:hAnsi="Times New Roman"/>
          <w:sz w:val="24"/>
          <w:szCs w:val="24"/>
        </w:rPr>
        <w:t>stebėsena</w:t>
      </w:r>
      <w:r w:rsidRPr="00025C76">
        <w:rPr>
          <w:rFonts w:ascii="Times New Roman" w:eastAsia="Calibri" w:hAnsi="Times New Roman"/>
          <w:b/>
          <w:bCs/>
          <w:sz w:val="24"/>
          <w:szCs w:val="24"/>
        </w:rPr>
        <w:t xml:space="preserve"> </w:t>
      </w:r>
      <w:r w:rsidRPr="00025C76">
        <w:rPr>
          <w:rFonts w:ascii="Times New Roman" w:eastAsia="Calibri" w:hAnsi="Times New Roman"/>
          <w:sz w:val="24"/>
          <w:szCs w:val="24"/>
        </w:rPr>
        <w:t>yra sistemiškas bei kompleksiškas priemonių, susietų su VPS įgyvendinimu, kokybinių ir kiekybinių pokyčių stebėjimo, vertinimo ir pasiūlymų dėl VPS įgyvendinimo tobulinimo procesas.</w:t>
      </w:r>
    </w:p>
    <w:p w14:paraId="406CA18F" w14:textId="77777777" w:rsidR="00025C76" w:rsidRPr="00025C76" w:rsidRDefault="00025C76" w:rsidP="00025C76">
      <w:pPr>
        <w:tabs>
          <w:tab w:val="left" w:pos="522"/>
        </w:tabs>
        <w:spacing w:after="0" w:line="360" w:lineRule="auto"/>
        <w:ind w:firstLine="616"/>
        <w:jc w:val="both"/>
        <w:rPr>
          <w:rFonts w:ascii="Times New Roman" w:eastAsia="Calibri" w:hAnsi="Times New Roman"/>
          <w:bCs/>
          <w:iCs/>
          <w:sz w:val="24"/>
          <w:szCs w:val="24"/>
        </w:rPr>
      </w:pPr>
      <w:r w:rsidRPr="00025C76">
        <w:rPr>
          <w:rFonts w:ascii="Times New Roman" w:eastAsia="Calibri" w:hAnsi="Times New Roman"/>
          <w:sz w:val="24"/>
          <w:szCs w:val="24"/>
        </w:rPr>
        <w:t xml:space="preserve">VPS įgyvendinimo valdymo ir stebėsenos </w:t>
      </w:r>
      <w:r w:rsidRPr="00025C76">
        <w:rPr>
          <w:rFonts w:ascii="Times New Roman" w:eastAsia="Calibri" w:hAnsi="Times New Roman"/>
          <w:b/>
          <w:sz w:val="24"/>
          <w:szCs w:val="24"/>
        </w:rPr>
        <w:t xml:space="preserve">tikslas </w:t>
      </w:r>
      <w:r w:rsidRPr="00025C76">
        <w:rPr>
          <w:rFonts w:ascii="Times New Roman" w:eastAsia="Calibri" w:hAnsi="Times New Roman"/>
          <w:sz w:val="24"/>
          <w:szCs w:val="24"/>
        </w:rPr>
        <w:t>–</w:t>
      </w:r>
      <w:r w:rsidRPr="00025C76">
        <w:rPr>
          <w:rFonts w:ascii="Times New Roman" w:eastAsia="Calibri" w:hAnsi="Times New Roman"/>
          <w:b/>
          <w:bCs/>
          <w:iCs/>
          <w:sz w:val="24"/>
          <w:szCs w:val="24"/>
        </w:rPr>
        <w:t xml:space="preserve"> </w:t>
      </w:r>
      <w:r w:rsidRPr="00025C76">
        <w:rPr>
          <w:rFonts w:ascii="Times New Roman" w:eastAsia="Calibri" w:hAnsi="Times New Roman"/>
          <w:bCs/>
          <w:iCs/>
          <w:sz w:val="24"/>
          <w:szCs w:val="24"/>
        </w:rPr>
        <w:t xml:space="preserve">sukurti patikimą ir objektyvią VVG atstovaujamos teritorijos plėtros koordinavimo, </w:t>
      </w:r>
      <w:r w:rsidRPr="00025C76">
        <w:rPr>
          <w:rFonts w:ascii="Times New Roman" w:eastAsia="Calibri" w:hAnsi="Times New Roman"/>
          <w:sz w:val="24"/>
          <w:szCs w:val="24"/>
        </w:rPr>
        <w:t>VPS įgyvendinimo</w:t>
      </w:r>
      <w:r w:rsidRPr="00025C76">
        <w:rPr>
          <w:rFonts w:ascii="Times New Roman" w:eastAsia="Calibri" w:hAnsi="Times New Roman"/>
          <w:bCs/>
          <w:sz w:val="24"/>
          <w:szCs w:val="24"/>
        </w:rPr>
        <w:t xml:space="preserve"> stebėsenos </w:t>
      </w:r>
      <w:r w:rsidRPr="00025C76">
        <w:rPr>
          <w:rFonts w:ascii="Times New Roman" w:eastAsia="Calibri" w:hAnsi="Times New Roman"/>
          <w:bCs/>
          <w:iCs/>
          <w:sz w:val="24"/>
          <w:szCs w:val="24"/>
        </w:rPr>
        <w:t xml:space="preserve">tvarką, užtikrinti racionalų ES ir nacionalinės paramos lėšų paskirstymą ir jų įsisavinimą laiku, VVG valdymo organų, VVG administracijos darbuotojų funkcijas, atskaitomybę ir jų </w:t>
      </w:r>
      <w:r w:rsidRPr="00025C76">
        <w:rPr>
          <w:rFonts w:ascii="Times New Roman" w:eastAsia="Calibri" w:hAnsi="Times New Roman"/>
          <w:sz w:val="24"/>
          <w:szCs w:val="24"/>
        </w:rPr>
        <w:t>atsakomybę, tenkančią įgyvendinant VPS.</w:t>
      </w:r>
    </w:p>
    <w:p w14:paraId="406CA190" w14:textId="77777777" w:rsidR="00025C76" w:rsidRPr="00025C76" w:rsidRDefault="00025C76" w:rsidP="00025C76">
      <w:pPr>
        <w:tabs>
          <w:tab w:val="left" w:pos="522"/>
        </w:tabs>
        <w:spacing w:after="0" w:line="360" w:lineRule="auto"/>
        <w:ind w:firstLine="616"/>
        <w:jc w:val="both"/>
        <w:rPr>
          <w:rFonts w:ascii="Times New Roman" w:eastAsia="Calibri" w:hAnsi="Times New Roman"/>
          <w:sz w:val="24"/>
          <w:szCs w:val="24"/>
        </w:rPr>
      </w:pPr>
      <w:r w:rsidRPr="00025C76">
        <w:rPr>
          <w:rFonts w:ascii="Times New Roman" w:eastAsia="Calibri" w:hAnsi="Times New Roman"/>
          <w:sz w:val="24"/>
          <w:szCs w:val="24"/>
        </w:rPr>
        <w:t>VPS įgyvendinimo valdymo ir stebėsenos vidaus sistema sudarys tinkamas prielaidas ne tik tinkamai koordinuoti, periodiškai vertinti VPS įgyvendinimo eigą, bet ir vertinti VPS įgyvendinimo rezultatyvumą, efektyvumą ir poveikį VVG atstovaujamai teritorijai, o prireikus papildyti ar keisti pačią VPS. VPS įgyvendinimo valdymo ir stebėsenos sistema yra skirta VVG nariams, VVG valdybos nariams ir VVG darbuotojams, atsakingiems už VPS įgyvendinimo administravimą.</w:t>
      </w:r>
    </w:p>
    <w:p w14:paraId="406CA191" w14:textId="77777777" w:rsidR="00025C76" w:rsidRPr="00025C76" w:rsidRDefault="00025C76" w:rsidP="00025C76">
      <w:pPr>
        <w:tabs>
          <w:tab w:val="left" w:pos="522"/>
        </w:tabs>
        <w:spacing w:after="0" w:line="360" w:lineRule="auto"/>
        <w:contextualSpacing/>
        <w:jc w:val="both"/>
        <w:rPr>
          <w:rFonts w:ascii="Times New Roman" w:eastAsia="Calibri" w:hAnsi="Times New Roman"/>
          <w:color w:val="538135"/>
          <w:sz w:val="24"/>
          <w:szCs w:val="24"/>
        </w:rPr>
      </w:pPr>
    </w:p>
    <w:p w14:paraId="406CA192" w14:textId="77777777" w:rsidR="00AF0BE8" w:rsidRPr="00AF0BE8" w:rsidRDefault="00025C76" w:rsidP="00025C76">
      <w:pPr>
        <w:tabs>
          <w:tab w:val="left" w:pos="522"/>
        </w:tabs>
        <w:spacing w:after="0" w:line="360" w:lineRule="auto"/>
        <w:contextualSpacing/>
        <w:jc w:val="both"/>
        <w:rPr>
          <w:rFonts w:ascii="Times New Roman" w:eastAsia="Calibri" w:hAnsi="Times New Roman"/>
          <w:b/>
          <w:sz w:val="24"/>
          <w:szCs w:val="24"/>
        </w:rPr>
      </w:pPr>
      <w:r>
        <w:rPr>
          <w:rFonts w:ascii="Times New Roman" w:eastAsia="Calibri" w:hAnsi="Times New Roman"/>
          <w:sz w:val="24"/>
          <w:szCs w:val="24"/>
        </w:rPr>
        <w:tab/>
      </w:r>
      <w:r w:rsidRPr="00AF0BE8">
        <w:rPr>
          <w:rFonts w:ascii="Times New Roman" w:eastAsia="Calibri" w:hAnsi="Times New Roman"/>
          <w:b/>
          <w:sz w:val="24"/>
          <w:szCs w:val="24"/>
        </w:rPr>
        <w:t>VPS įgyvendinime dalyvaujančių VVG subjektų vaidmuo VPS įgyvendinimo valdymo</w:t>
      </w:r>
      <w:r w:rsidR="00AF0BE8" w:rsidRPr="00AF0BE8">
        <w:rPr>
          <w:rFonts w:ascii="Times New Roman" w:eastAsia="Calibri" w:hAnsi="Times New Roman"/>
          <w:b/>
          <w:sz w:val="24"/>
          <w:szCs w:val="24"/>
        </w:rPr>
        <w:t xml:space="preserve"> ir stebėsenos vidaus sistemoje</w:t>
      </w:r>
    </w:p>
    <w:p w14:paraId="406CA193" w14:textId="77777777" w:rsidR="00025C76" w:rsidRPr="00025C76" w:rsidRDefault="00AF0BE8" w:rsidP="00025C76">
      <w:pPr>
        <w:tabs>
          <w:tab w:val="left" w:pos="522"/>
        </w:tabs>
        <w:spacing w:after="0" w:line="360" w:lineRule="auto"/>
        <w:contextualSpacing/>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Svarbiausias vaidmuo užtikrinant VPS įgyvendinimo valdymą ir stebėseną tenka VVG valdybai, kuri pagal jai visuotinio VVG narių susirinkimo suteiktą kompetenciją  svarsto ir tvirtina VPS įgyvendinimo valdymo ir stebėsenos tvarką, jos pakeitimus ir VPS įgyvendinimo</w:t>
      </w:r>
      <w:r w:rsidR="00025C76" w:rsidRPr="00025C76">
        <w:rPr>
          <w:rFonts w:ascii="Times New Roman" w:eastAsia="Calibri" w:hAnsi="Times New Roman"/>
          <w:bCs/>
          <w:sz w:val="24"/>
          <w:szCs w:val="24"/>
        </w:rPr>
        <w:t xml:space="preserve"> </w:t>
      </w:r>
      <w:r w:rsidR="00025C76" w:rsidRPr="00025C76">
        <w:rPr>
          <w:rFonts w:ascii="Times New Roman" w:eastAsia="Calibri" w:hAnsi="Times New Roman"/>
          <w:sz w:val="24"/>
          <w:szCs w:val="24"/>
        </w:rPr>
        <w:t>ataskaitą bei VPS pakeitimus; priima sprendimą dėl VPS įgyvendinimo valdymo ir stebėsenos</w:t>
      </w:r>
      <w:r w:rsidR="00025C76" w:rsidRPr="00025C76">
        <w:rPr>
          <w:rFonts w:ascii="Times New Roman" w:eastAsia="Calibri" w:hAnsi="Times New Roman"/>
          <w:b/>
          <w:sz w:val="24"/>
          <w:szCs w:val="24"/>
        </w:rPr>
        <w:t xml:space="preserve"> </w:t>
      </w:r>
      <w:r w:rsidR="00025C76" w:rsidRPr="00025C76">
        <w:rPr>
          <w:rFonts w:ascii="Times New Roman" w:eastAsia="Calibri" w:hAnsi="Times New Roman"/>
          <w:sz w:val="24"/>
          <w:szCs w:val="24"/>
        </w:rPr>
        <w:t>grupės sudarymo, jos sudėties keitimo, papildymo arba atskirų jos narių narystės suspendavimo esant piktnaudžiavimo atvejui.</w:t>
      </w:r>
    </w:p>
    <w:p w14:paraId="406CA194" w14:textId="77777777" w:rsidR="00025C76" w:rsidRPr="00025C76" w:rsidRDefault="00025C76"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Pr="00025C76">
        <w:rPr>
          <w:rFonts w:ascii="Times New Roman" w:eastAsia="Calibri" w:hAnsi="Times New Roman"/>
          <w:sz w:val="24"/>
          <w:szCs w:val="24"/>
        </w:rPr>
        <w:t>Pagrindinis vaidmuo vykdant reguliarią VPS įgyvendinimo stebėsenos priežiūrą tarp VVG valdybos posėdžių teks 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grupei, kurią VVG valdybos sprendimu sudarys paskirti VVG nariai kartu su VVG administracijos darbuotojais. Užtikrinant vietos valdžios, bendruomenių ir verslo sektorių efektyvų bendradarbiavimą, formuojant 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 xml:space="preserve">grupės sudėtį bus laikomasi partnerystės principo, t.y., kad šios grupės nariai atstovautų visiems trims sektoriams (pilietinės visuomenės, vietos valdžios ir verslo). </w:t>
      </w:r>
    </w:p>
    <w:p w14:paraId="406CA195" w14:textId="77777777" w:rsidR="00025C76" w:rsidRPr="00025C76" w:rsidRDefault="00025C76"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Pr="00025C76">
        <w:rPr>
          <w:rFonts w:ascii="Times New Roman" w:eastAsia="Calibri" w:hAnsi="Times New Roman"/>
          <w:sz w:val="24"/>
          <w:szCs w:val="24"/>
        </w:rPr>
        <w:t>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grupė turės kompetenciją teikti pasiūlymus VVG valdybai dėl VPS įgyvendinimo valdymo ir stebėsenos tvarkos, jos keitimo arba papildymo, dėl 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grupės sudėties keitimo, papildymo arba atskirų jos narių suspendavimo, kai nustatomas piktnaudžiavimo atvejis. Taip pat 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grupės nariai kartu su VVG administracijos darbuotojais vyks į vietos projektų patikras vietose, dalyvaus rengiant VPS įgyvendinimo</w:t>
      </w:r>
      <w:r w:rsidRPr="00025C76">
        <w:rPr>
          <w:rFonts w:ascii="Times New Roman" w:eastAsia="Calibri" w:hAnsi="Times New Roman"/>
          <w:bCs/>
          <w:sz w:val="24"/>
          <w:szCs w:val="24"/>
        </w:rPr>
        <w:t xml:space="preserve"> </w:t>
      </w:r>
      <w:r w:rsidRPr="00025C76">
        <w:rPr>
          <w:rFonts w:ascii="Times New Roman" w:eastAsia="Calibri" w:hAnsi="Times New Roman"/>
          <w:sz w:val="24"/>
          <w:szCs w:val="24"/>
        </w:rPr>
        <w:t xml:space="preserve">stebėsenos ataskaitą ir VPS pakeitimų projektus. </w:t>
      </w:r>
    </w:p>
    <w:p w14:paraId="406CA196" w14:textId="77777777" w:rsidR="00025C76" w:rsidRPr="00025C76" w:rsidRDefault="00025C76" w:rsidP="00025C76">
      <w:pPr>
        <w:tabs>
          <w:tab w:val="left" w:pos="522"/>
        </w:tabs>
        <w:spacing w:after="0" w:line="360" w:lineRule="auto"/>
        <w:jc w:val="both"/>
        <w:rPr>
          <w:rFonts w:ascii="Times New Roman" w:eastAsia="Calibri" w:hAnsi="Times New Roman"/>
          <w:sz w:val="24"/>
          <w:szCs w:val="24"/>
        </w:rPr>
      </w:pPr>
      <w:r w:rsidRPr="00025C76">
        <w:rPr>
          <w:rFonts w:ascii="Times New Roman" w:eastAsia="Calibri" w:hAnsi="Times New Roman"/>
          <w:sz w:val="24"/>
          <w:szCs w:val="24"/>
        </w:rPr>
        <w:t>VPS administravimo vadovas, administratorius, VPS finansininkas ir kiti darbuotojai, susiję su VPS administravimu, vykdys nuolatinį VPS įgyvendinimo valdymą ir stebėseną pagal aprašytas funkcijas.</w:t>
      </w:r>
    </w:p>
    <w:p w14:paraId="406CA197" w14:textId="77777777" w:rsidR="00025C76" w:rsidRPr="00025C76" w:rsidRDefault="00025C76" w:rsidP="00025C76">
      <w:pPr>
        <w:tabs>
          <w:tab w:val="left" w:pos="522"/>
        </w:tabs>
        <w:spacing w:after="0" w:line="360" w:lineRule="auto"/>
        <w:ind w:firstLine="238"/>
        <w:jc w:val="both"/>
        <w:rPr>
          <w:rFonts w:ascii="Times New Roman" w:eastAsia="Calibri" w:hAnsi="Times New Roman"/>
          <w:sz w:val="24"/>
          <w:szCs w:val="24"/>
        </w:rPr>
      </w:pPr>
    </w:p>
    <w:p w14:paraId="406CA198" w14:textId="77777777" w:rsidR="00AF0BE8" w:rsidRPr="00AF0BE8" w:rsidRDefault="00025C76" w:rsidP="00025C76">
      <w:pPr>
        <w:tabs>
          <w:tab w:val="left" w:pos="522"/>
        </w:tabs>
        <w:spacing w:after="0" w:line="360" w:lineRule="auto"/>
        <w:contextualSpacing/>
        <w:jc w:val="both"/>
        <w:rPr>
          <w:rFonts w:ascii="Times New Roman" w:eastAsia="Calibri" w:hAnsi="Times New Roman"/>
          <w:b/>
          <w:sz w:val="24"/>
          <w:szCs w:val="24"/>
        </w:rPr>
      </w:pPr>
      <w:r w:rsidRPr="00AF0BE8">
        <w:rPr>
          <w:rFonts w:ascii="Times New Roman" w:eastAsia="Calibri" w:hAnsi="Times New Roman"/>
          <w:b/>
          <w:sz w:val="24"/>
          <w:szCs w:val="24"/>
        </w:rPr>
        <w:tab/>
        <w:t>Informacijos apie VPS įg</w:t>
      </w:r>
      <w:r w:rsidR="00AF0BE8" w:rsidRPr="00AF0BE8">
        <w:rPr>
          <w:rFonts w:ascii="Times New Roman" w:eastAsia="Calibri" w:hAnsi="Times New Roman"/>
          <w:b/>
          <w:sz w:val="24"/>
          <w:szCs w:val="24"/>
        </w:rPr>
        <w:t>yvendinimo eigą teikimo tvarka</w:t>
      </w:r>
    </w:p>
    <w:p w14:paraId="406CA199" w14:textId="77777777" w:rsidR="00025C76" w:rsidRPr="00025C76" w:rsidRDefault="00AF0BE8" w:rsidP="00025C76">
      <w:pPr>
        <w:tabs>
          <w:tab w:val="left" w:pos="522"/>
        </w:tabs>
        <w:spacing w:after="0" w:line="360" w:lineRule="auto"/>
        <w:contextualSpacing/>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 xml:space="preserve">Svarbi sėkmingo VPS įgyvendinimo sąlyga yra tinkamai organizuotas reikalingos statistinės informacijos rinkimas, sisteminimas ir analizė bei papildomų tyrimų arba galimybių studijų apie VPS numatytų tikslų, uždavinių, priemonių įgyvendinimą, atlikimas. </w:t>
      </w:r>
    </w:p>
    <w:p w14:paraId="406CA19A" w14:textId="77777777" w:rsidR="00025C76" w:rsidRPr="00025C76" w:rsidRDefault="00AF0BE8"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Už informacijos, reikalingos VPS įgyvendinimui užtikrinti ir</w:t>
      </w:r>
      <w:r w:rsidR="00025C76" w:rsidRPr="00025C76">
        <w:rPr>
          <w:rFonts w:ascii="Times New Roman" w:eastAsia="Calibri" w:hAnsi="Times New Roman"/>
          <w:bCs/>
          <w:sz w:val="24"/>
          <w:szCs w:val="24"/>
        </w:rPr>
        <w:t xml:space="preserve"> </w:t>
      </w:r>
      <w:r w:rsidR="00025C76" w:rsidRPr="00025C76">
        <w:rPr>
          <w:rFonts w:ascii="Times New Roman" w:eastAsia="Calibri" w:hAnsi="Times New Roman"/>
          <w:sz w:val="24"/>
          <w:szCs w:val="24"/>
        </w:rPr>
        <w:t>stebėsenai atlikti bei ataskaitai parengti, rinkimą, sisteminimą ir analizę bei papildomų tyrimų, susijusių su VPS įgyvendinimu, organizavimą bus atsakingi VVG administracijos darbuotojai (VPS administravimo vadovas, administratorius, finansininkas, viešųjų ryšių specialistas).</w:t>
      </w:r>
    </w:p>
    <w:p w14:paraId="406CA19B" w14:textId="77777777" w:rsidR="00025C76" w:rsidRPr="00025C76" w:rsidRDefault="00AF0BE8"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Informacija apie VPS įgyvendinimo pažangą ir susidariusias VPS įgyvendinimo problemas bus gaunama iš vietos projektų įgyvendinimo ataskaitų, VPS įgyvendinimo valdymo ir stebėsenos</w:t>
      </w:r>
      <w:r w:rsidR="00025C76" w:rsidRPr="00025C76">
        <w:rPr>
          <w:rFonts w:ascii="Times New Roman" w:eastAsia="Calibri" w:hAnsi="Times New Roman"/>
          <w:b/>
          <w:sz w:val="24"/>
          <w:szCs w:val="24"/>
        </w:rPr>
        <w:t xml:space="preserve"> </w:t>
      </w:r>
      <w:r w:rsidR="00025C76" w:rsidRPr="00025C76">
        <w:rPr>
          <w:rFonts w:ascii="Times New Roman" w:eastAsia="Calibri" w:hAnsi="Times New Roman"/>
          <w:sz w:val="24"/>
          <w:szCs w:val="24"/>
        </w:rPr>
        <w:t>grupės ir VVG administracijos darbuotojų vizitų (patikrų) į vietos projektų įgyvendinimo vietas ataskaitų, atliktų tyrimų ataskaitų ar galimybių studijų, susijusių su VPS įgyvendinimu ir kitų informacijos šaltinių.</w:t>
      </w:r>
      <w:r w:rsidR="00FA17B5">
        <w:rPr>
          <w:rFonts w:ascii="Times New Roman" w:eastAsia="Calibri" w:hAnsi="Times New Roman"/>
          <w:sz w:val="24"/>
          <w:szCs w:val="24"/>
        </w:rPr>
        <w:t xml:space="preserve"> </w:t>
      </w:r>
      <w:r w:rsidR="00025C76" w:rsidRPr="00025C76">
        <w:rPr>
          <w:rFonts w:ascii="Times New Roman" w:eastAsia="Calibri" w:hAnsi="Times New Roman"/>
          <w:sz w:val="24"/>
          <w:szCs w:val="24"/>
        </w:rPr>
        <w:t>VPS įgyvendinimo metinė ataskaita rengiama pagal Vietos plėtros strategijų, įgyvendinamų bendruomenių inicijuotos vietos plėtros būdu, administravimo taisyklių nustatytą formą ir reikalavimus. VPS įgyvendinimo stebėsenos ataskaita bus rengiama kasmet (apims laikotarpį nuo ataskaitinių metų sausio 1 d. iki gruodžio 31 d.). Už jos parengimą kartu VPS įgyvendinimo valdymo ir stebėsenos grupės nariais atsakinga VVG administracija, o už pateikimą VVG valdybai bus atsakinga VPS įgyvendinimo valdymo ir stebėsenos grupė. VVG valdybai nepritarus metinei ataskaitai, ji gražinama tobulinimui, už kurį atsakinga VVG administracija.</w:t>
      </w:r>
    </w:p>
    <w:p w14:paraId="406CA19C" w14:textId="77777777" w:rsidR="00025C76" w:rsidRPr="00025C76" w:rsidRDefault="00AF0BE8"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VPS įgyvendinimo valdymo ir stebėsenos</w:t>
      </w:r>
      <w:r w:rsidR="00025C76" w:rsidRPr="00025C76">
        <w:rPr>
          <w:rFonts w:ascii="Times New Roman" w:eastAsia="Calibri" w:hAnsi="Times New Roman"/>
          <w:b/>
          <w:sz w:val="24"/>
          <w:szCs w:val="24"/>
        </w:rPr>
        <w:t xml:space="preserve"> </w:t>
      </w:r>
      <w:r w:rsidR="00025C76" w:rsidRPr="00025C76">
        <w:rPr>
          <w:rFonts w:ascii="Times New Roman" w:eastAsia="Calibri" w:hAnsi="Times New Roman"/>
          <w:sz w:val="24"/>
          <w:szCs w:val="24"/>
        </w:rPr>
        <w:t>grupė VPS įgyvendinimo</w:t>
      </w:r>
      <w:r w:rsidR="00025C76" w:rsidRPr="00025C76">
        <w:rPr>
          <w:rFonts w:ascii="Times New Roman" w:eastAsia="Calibri" w:hAnsi="Times New Roman"/>
          <w:bCs/>
          <w:sz w:val="24"/>
          <w:szCs w:val="24"/>
        </w:rPr>
        <w:t xml:space="preserve"> </w:t>
      </w:r>
      <w:r w:rsidR="00025C76" w:rsidRPr="00025C76">
        <w:rPr>
          <w:rFonts w:ascii="Times New Roman" w:eastAsia="Calibri" w:hAnsi="Times New Roman"/>
          <w:sz w:val="24"/>
          <w:szCs w:val="24"/>
        </w:rPr>
        <w:t>metinę ataskaitą pateiks VVG valdybai ne vėliau kaip per vieną mėnesį pasibaigus ataskaitiniams metams, o galiausiai ataskaita bus pristatoma VVG narių visuotiniam susirinkimui, kuris VPS įgyvendinimo</w:t>
      </w:r>
      <w:r w:rsidR="00025C76" w:rsidRPr="00025C76">
        <w:rPr>
          <w:rFonts w:ascii="Times New Roman" w:eastAsia="Calibri" w:hAnsi="Times New Roman"/>
          <w:bCs/>
          <w:sz w:val="24"/>
          <w:szCs w:val="24"/>
        </w:rPr>
        <w:t xml:space="preserve"> </w:t>
      </w:r>
      <w:r w:rsidR="00025C76" w:rsidRPr="00025C76">
        <w:rPr>
          <w:rFonts w:ascii="Times New Roman" w:eastAsia="Calibri" w:hAnsi="Times New Roman"/>
          <w:sz w:val="24"/>
          <w:szCs w:val="24"/>
        </w:rPr>
        <w:t>ataskaitą viešai apsvarstys. Ataskaita taip pat bus viešai skelbiama www.</w:t>
      </w:r>
      <w:r w:rsidR="00FA17B5">
        <w:rPr>
          <w:rFonts w:ascii="Times New Roman" w:eastAsia="Calibri" w:hAnsi="Times New Roman"/>
          <w:sz w:val="24"/>
          <w:szCs w:val="24"/>
        </w:rPr>
        <w:t>lazdijai</w:t>
      </w:r>
      <w:r w:rsidR="00025C76" w:rsidRPr="00025C76">
        <w:rPr>
          <w:rFonts w:ascii="Times New Roman" w:eastAsia="Calibri" w:hAnsi="Times New Roman"/>
          <w:sz w:val="24"/>
          <w:szCs w:val="24"/>
        </w:rPr>
        <w:t>.lt.</w:t>
      </w:r>
    </w:p>
    <w:p w14:paraId="406CA19D" w14:textId="77777777" w:rsidR="00025C76" w:rsidRPr="00025C76" w:rsidRDefault="00025C76" w:rsidP="00025C76">
      <w:pPr>
        <w:tabs>
          <w:tab w:val="left" w:pos="522"/>
        </w:tabs>
        <w:spacing w:after="0" w:line="360" w:lineRule="auto"/>
        <w:ind w:left="238"/>
        <w:contextualSpacing/>
        <w:jc w:val="both"/>
        <w:rPr>
          <w:rFonts w:ascii="Times New Roman" w:eastAsia="Calibri" w:hAnsi="Times New Roman"/>
          <w:sz w:val="24"/>
          <w:szCs w:val="24"/>
        </w:rPr>
      </w:pPr>
    </w:p>
    <w:p w14:paraId="406CA19E" w14:textId="77777777" w:rsidR="00AF0BE8" w:rsidRDefault="00025C76" w:rsidP="00025C76">
      <w:pPr>
        <w:tabs>
          <w:tab w:val="left" w:pos="522"/>
        </w:tabs>
        <w:spacing w:after="0" w:line="360" w:lineRule="auto"/>
        <w:contextualSpacing/>
        <w:jc w:val="both"/>
        <w:rPr>
          <w:rFonts w:ascii="Times New Roman" w:eastAsia="Calibri" w:hAnsi="Times New Roman"/>
          <w:sz w:val="24"/>
          <w:szCs w:val="24"/>
        </w:rPr>
      </w:pPr>
      <w:r>
        <w:rPr>
          <w:rFonts w:ascii="Times New Roman" w:eastAsia="Calibri" w:hAnsi="Times New Roman"/>
          <w:sz w:val="24"/>
          <w:szCs w:val="24"/>
        </w:rPr>
        <w:tab/>
      </w:r>
      <w:r w:rsidRPr="00AF0BE8">
        <w:rPr>
          <w:rFonts w:ascii="Times New Roman" w:eastAsia="Calibri" w:hAnsi="Times New Roman"/>
          <w:b/>
          <w:sz w:val="24"/>
          <w:szCs w:val="24"/>
        </w:rPr>
        <w:t>Atskaitomybės tarp atskirų VVG subjektų, dalyvaujančių įgyvendinant VPS, sistema</w:t>
      </w:r>
    </w:p>
    <w:p w14:paraId="406CA19F" w14:textId="77777777" w:rsidR="00025C76" w:rsidRPr="00025C76" w:rsidRDefault="00AF0BE8" w:rsidP="00025C76">
      <w:pPr>
        <w:tabs>
          <w:tab w:val="left" w:pos="522"/>
        </w:tabs>
        <w:spacing w:after="0" w:line="360" w:lineRule="auto"/>
        <w:contextualSpacing/>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Pagal VPS įgyvendinimo valdymo ir stebėsenos vidaus tvarkos aprašą visi VVG darbuotojai, susiję su VPS administravimu, bus tiesiogiai pavaldūs ir atskaitingi VPS administravimo vadovui. VPS administravimo vadovas už savo veiklą bus tiesiogiai atskaitingas VVG valdybai, o tarp jos posėdžių VPS įgyvendinimo valdymo ir stebėsenos grupei, kuri kaip ir VPS administravimo vadovas, už savo veiklą atskaitinga VVG valdybai. VVG valdyba kartu su VVG pirmininku už savo veiklą atsiskaito prieš visuotinį VVG narių susirinkimą, kaip aukščiausią VVG valdymo organą.</w:t>
      </w:r>
    </w:p>
    <w:p w14:paraId="406CA1A0" w14:textId="77777777" w:rsidR="00025C76" w:rsidRPr="00025C76" w:rsidRDefault="00025C76"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Pr="00025C76">
        <w:rPr>
          <w:rFonts w:ascii="Times New Roman" w:eastAsia="Calibri" w:hAnsi="Times New Roman"/>
          <w:sz w:val="24"/>
          <w:szCs w:val="24"/>
        </w:rPr>
        <w:t>Detalesnė atskaitomybė (pavaldumas) tarp atskirų VVG subjektų, dalyvaujančių įgyvendinant VPS, bus aprašyta VPS įgyvendinimo valdymo ir</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 xml:space="preserve">stebėsenos tvarkoje, kuri tvirtinama VVG valdybos sprendimu. </w:t>
      </w:r>
    </w:p>
    <w:p w14:paraId="406CA1A1" w14:textId="77777777" w:rsidR="00025C76" w:rsidRPr="00025C76" w:rsidRDefault="00025C76" w:rsidP="00025C76">
      <w:pPr>
        <w:tabs>
          <w:tab w:val="left" w:pos="522"/>
        </w:tabs>
        <w:spacing w:after="0" w:line="360" w:lineRule="auto"/>
        <w:ind w:firstLine="238"/>
        <w:jc w:val="both"/>
        <w:rPr>
          <w:rFonts w:ascii="Times New Roman" w:eastAsia="Calibri" w:hAnsi="Times New Roman"/>
          <w:sz w:val="24"/>
          <w:szCs w:val="24"/>
        </w:rPr>
      </w:pPr>
    </w:p>
    <w:p w14:paraId="406CA1A2" w14:textId="77777777" w:rsidR="002B6508" w:rsidRDefault="00025C76"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Pr="002B6508">
        <w:rPr>
          <w:rFonts w:ascii="Times New Roman" w:eastAsia="Calibri" w:hAnsi="Times New Roman"/>
          <w:b/>
          <w:sz w:val="24"/>
          <w:szCs w:val="24"/>
        </w:rPr>
        <w:t>Atsakomybės sistema, taikomą įgyvendinant VPS</w:t>
      </w:r>
    </w:p>
    <w:p w14:paraId="406CA1A3" w14:textId="77777777" w:rsidR="00025C76" w:rsidRPr="00025C76" w:rsidRDefault="002B6508"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00025C76" w:rsidRPr="00025C76">
        <w:rPr>
          <w:rFonts w:ascii="Times New Roman" w:eastAsia="Calibri" w:hAnsi="Times New Roman"/>
          <w:sz w:val="24"/>
          <w:szCs w:val="24"/>
        </w:rPr>
        <w:t>Pastebėjus ar nustačius VVG administracijos darbuotojų piktnaudžiavimo (neteisėto veikimo arba neveikimo) atvejį, VPS įgyvendinimo valdymo ir stebėsenos</w:t>
      </w:r>
      <w:r w:rsidR="00025C76" w:rsidRPr="00025C76">
        <w:rPr>
          <w:rFonts w:ascii="Times New Roman" w:eastAsia="Calibri" w:hAnsi="Times New Roman"/>
          <w:b/>
          <w:sz w:val="24"/>
          <w:szCs w:val="24"/>
        </w:rPr>
        <w:t xml:space="preserve"> </w:t>
      </w:r>
      <w:r w:rsidR="00025C76" w:rsidRPr="00025C76">
        <w:rPr>
          <w:rFonts w:ascii="Times New Roman" w:eastAsia="Calibri" w:hAnsi="Times New Roman"/>
          <w:sz w:val="24"/>
          <w:szCs w:val="24"/>
        </w:rPr>
        <w:t xml:space="preserve">grupė kreipiasi į VVG valdybą dėl šių darbuotojų atsakomybės arba laikino nušalinimo nuo pareigų. </w:t>
      </w:r>
    </w:p>
    <w:p w14:paraId="406CA1A4" w14:textId="77777777" w:rsidR="00025C76" w:rsidRPr="00025C76" w:rsidRDefault="00025C76" w:rsidP="00025C76">
      <w:pPr>
        <w:tabs>
          <w:tab w:val="left" w:pos="522"/>
        </w:tabs>
        <w:spacing w:after="0" w:line="360" w:lineRule="auto"/>
        <w:jc w:val="both"/>
        <w:rPr>
          <w:rFonts w:ascii="Times New Roman" w:eastAsia="Calibri" w:hAnsi="Times New Roman"/>
          <w:sz w:val="24"/>
          <w:szCs w:val="24"/>
        </w:rPr>
      </w:pPr>
      <w:r>
        <w:rPr>
          <w:rFonts w:ascii="Times New Roman" w:eastAsia="Calibri" w:hAnsi="Times New Roman"/>
          <w:sz w:val="24"/>
          <w:szCs w:val="24"/>
        </w:rPr>
        <w:tab/>
      </w:r>
      <w:r w:rsidRPr="00025C76">
        <w:rPr>
          <w:rFonts w:ascii="Times New Roman" w:eastAsia="Calibri" w:hAnsi="Times New Roman"/>
          <w:sz w:val="24"/>
          <w:szCs w:val="24"/>
        </w:rPr>
        <w:t>VVG valdyba taip pat turės teisę esant piktnaudžiavimo atvejui arba interesų konfliktui priimti sprendimą dėl atskirų 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grupės narių narystės joje suspendavimo tol, kol bus pašalintas interesų konfliktas.</w:t>
      </w:r>
    </w:p>
    <w:p w14:paraId="406CA1A5" w14:textId="77777777" w:rsidR="00025C76" w:rsidRPr="00025C76" w:rsidRDefault="00025C76" w:rsidP="00025C76">
      <w:pPr>
        <w:tabs>
          <w:tab w:val="left" w:pos="522"/>
        </w:tabs>
        <w:spacing w:after="0" w:line="360" w:lineRule="auto"/>
        <w:jc w:val="both"/>
        <w:rPr>
          <w:rFonts w:ascii="Times New Roman" w:eastAsia="Calibri" w:hAnsi="Times New Roman"/>
          <w:bCs/>
          <w:sz w:val="24"/>
          <w:szCs w:val="24"/>
        </w:rPr>
      </w:pPr>
      <w:r>
        <w:rPr>
          <w:rFonts w:ascii="Times New Roman" w:eastAsia="Calibri" w:hAnsi="Times New Roman"/>
          <w:sz w:val="24"/>
          <w:szCs w:val="24"/>
        </w:rPr>
        <w:tab/>
      </w:r>
      <w:r w:rsidRPr="00025C76">
        <w:rPr>
          <w:rFonts w:ascii="Times New Roman" w:eastAsia="Calibri" w:hAnsi="Times New Roman"/>
          <w:sz w:val="24"/>
          <w:szCs w:val="24"/>
        </w:rPr>
        <w:t>Iškilus tam tikriems VPS įgyvendinimo</w:t>
      </w:r>
      <w:r w:rsidRPr="00025C76">
        <w:rPr>
          <w:rFonts w:ascii="Times New Roman" w:eastAsia="Calibri" w:hAnsi="Times New Roman"/>
          <w:bCs/>
          <w:sz w:val="24"/>
          <w:szCs w:val="24"/>
        </w:rPr>
        <w:t xml:space="preserve"> sunkumams (pvz., atsilikimas</w:t>
      </w:r>
      <w:r w:rsidRPr="00025C76">
        <w:rPr>
          <w:rFonts w:ascii="Times New Roman" w:eastAsia="Calibri" w:hAnsi="Times New Roman"/>
          <w:sz w:val="24"/>
          <w:szCs w:val="24"/>
        </w:rPr>
        <w:t xml:space="preserve"> nuo VPS įgyvendinimo plano)</w:t>
      </w:r>
      <w:r w:rsidRPr="00025C76">
        <w:rPr>
          <w:rFonts w:ascii="Times New Roman" w:eastAsia="Calibri" w:hAnsi="Times New Roman"/>
          <w:bCs/>
          <w:sz w:val="24"/>
          <w:szCs w:val="24"/>
        </w:rPr>
        <w:t>, VVG valdybos sprendimu gali būti rengiama ir jai teikiama svarstyti tarpinė, t.y.</w:t>
      </w:r>
      <w:r w:rsidRPr="00025C76">
        <w:rPr>
          <w:rFonts w:ascii="Times New Roman" w:eastAsia="Calibri" w:hAnsi="Times New Roman"/>
          <w:sz w:val="24"/>
          <w:szCs w:val="24"/>
        </w:rPr>
        <w:t xml:space="preserve"> pirmojo pusmečio (apims laikotarpį nuo ataskaitinių metų sausio 1 d. iki birželio 30 d.) VPS įgyvendinimo </w:t>
      </w:r>
      <w:r w:rsidRPr="00025C76">
        <w:rPr>
          <w:rFonts w:ascii="Times New Roman" w:eastAsia="Calibri" w:hAnsi="Times New Roman"/>
          <w:bCs/>
          <w:sz w:val="24"/>
          <w:szCs w:val="24"/>
        </w:rPr>
        <w:t>ataskaita.</w:t>
      </w:r>
    </w:p>
    <w:p w14:paraId="406CA1A6" w14:textId="77777777" w:rsidR="00025C76" w:rsidRPr="00025C76" w:rsidRDefault="00025C76" w:rsidP="00025C76">
      <w:pPr>
        <w:tabs>
          <w:tab w:val="left" w:pos="522"/>
        </w:tabs>
        <w:spacing w:after="0" w:line="360" w:lineRule="auto"/>
        <w:jc w:val="both"/>
        <w:rPr>
          <w:rFonts w:ascii="Times New Roman" w:eastAsia="Calibri" w:hAnsi="Times New Roman"/>
          <w:bCs/>
          <w:sz w:val="24"/>
          <w:szCs w:val="24"/>
        </w:rPr>
      </w:pPr>
      <w:r>
        <w:rPr>
          <w:rFonts w:ascii="Times New Roman" w:eastAsia="Calibri" w:hAnsi="Times New Roman"/>
          <w:sz w:val="24"/>
          <w:szCs w:val="24"/>
        </w:rPr>
        <w:tab/>
      </w:r>
      <w:r w:rsidRPr="00025C76">
        <w:rPr>
          <w:rFonts w:ascii="Times New Roman" w:eastAsia="Calibri" w:hAnsi="Times New Roman"/>
          <w:sz w:val="24"/>
          <w:szCs w:val="24"/>
        </w:rPr>
        <w:t>Esant poreikiui arba iškilus sunkumams įgyvendinant VPS į VPS įgyvendinimo valdymo ir stebėsenos</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 xml:space="preserve">grupę VVG valdybos sprendimu gali būti įtraukti papildomi nariai, kuruosiantys sritis, kuriose susiduriama su sunkumais įgyvendinant vietos projektus ir siekiant VPS tikslų.  </w:t>
      </w:r>
    </w:p>
    <w:p w14:paraId="406CA1A7" w14:textId="77777777" w:rsidR="00025C76" w:rsidRDefault="00025C76" w:rsidP="002B6508">
      <w:pPr>
        <w:spacing w:line="360" w:lineRule="auto"/>
        <w:ind w:firstLine="567"/>
        <w:jc w:val="both"/>
        <w:rPr>
          <w:rFonts w:eastAsia="Calibri"/>
        </w:rPr>
      </w:pPr>
      <w:r w:rsidRPr="00025C76">
        <w:rPr>
          <w:rFonts w:ascii="Times New Roman" w:eastAsia="Calibri" w:hAnsi="Times New Roman"/>
          <w:sz w:val="24"/>
          <w:szCs w:val="24"/>
        </w:rPr>
        <w:t>Detalesnė atsakomybės sistema, taikoma atskiriems VVG subjektams, dalyvaujantiems įgyvendinant VPS, bus aprašyta VPS įgyvendinimo</w:t>
      </w:r>
      <w:r w:rsidRPr="00025C76">
        <w:rPr>
          <w:rFonts w:ascii="Times New Roman" w:eastAsia="Calibri" w:hAnsi="Times New Roman"/>
          <w:bCs/>
          <w:sz w:val="24"/>
          <w:szCs w:val="24"/>
        </w:rPr>
        <w:t xml:space="preserve"> </w:t>
      </w:r>
      <w:r w:rsidRPr="00025C76">
        <w:rPr>
          <w:rFonts w:ascii="Times New Roman" w:eastAsia="Calibri" w:hAnsi="Times New Roman"/>
          <w:sz w:val="24"/>
          <w:szCs w:val="24"/>
        </w:rPr>
        <w:t>valdymo ir</w:t>
      </w:r>
      <w:r w:rsidRPr="00025C76">
        <w:rPr>
          <w:rFonts w:ascii="Times New Roman" w:eastAsia="Calibri" w:hAnsi="Times New Roman"/>
          <w:b/>
          <w:sz w:val="24"/>
          <w:szCs w:val="24"/>
        </w:rPr>
        <w:t xml:space="preserve"> </w:t>
      </w:r>
      <w:r w:rsidRPr="00025C76">
        <w:rPr>
          <w:rFonts w:ascii="Times New Roman" w:eastAsia="Calibri" w:hAnsi="Times New Roman"/>
          <w:sz w:val="24"/>
          <w:szCs w:val="24"/>
        </w:rPr>
        <w:t>stebėsenos tvarkoje.</w:t>
      </w:r>
    </w:p>
    <w:p w14:paraId="406CA1A8" w14:textId="77777777" w:rsidR="00025C76" w:rsidRPr="00025C76" w:rsidRDefault="00025C76" w:rsidP="00025C76">
      <w:pPr>
        <w:spacing w:line="360" w:lineRule="auto"/>
        <w:jc w:val="both"/>
        <w:rPr>
          <w:rFonts w:eastAsia="Calibri"/>
        </w:rPr>
        <w:sectPr w:rsidR="00025C76" w:rsidRPr="00025C76" w:rsidSect="00DC3EEB">
          <w:headerReference w:type="first" r:id="rId40"/>
          <w:pgSz w:w="11906" w:h="16838"/>
          <w:pgMar w:top="1701" w:right="567" w:bottom="1134" w:left="1701" w:header="567" w:footer="567" w:gutter="0"/>
          <w:pgNumType w:start="0"/>
          <w:cols w:space="1296"/>
          <w:titlePg/>
          <w:docGrid w:linePitch="360"/>
        </w:sectPr>
      </w:pPr>
    </w:p>
    <w:p w14:paraId="406CA1A9" w14:textId="77777777" w:rsidR="00E37720" w:rsidRPr="006B18CE" w:rsidRDefault="00E37720" w:rsidP="001E6D4F">
      <w:pPr>
        <w:pStyle w:val="Antrat1"/>
        <w:numPr>
          <w:ilvl w:val="0"/>
          <w:numId w:val="19"/>
        </w:numPr>
        <w:tabs>
          <w:tab w:val="left" w:pos="426"/>
        </w:tabs>
        <w:jc w:val="both"/>
        <w:rPr>
          <w:rFonts w:ascii="Times New Roman" w:eastAsia="Calibri" w:hAnsi="Times New Roman"/>
        </w:rPr>
      </w:pPr>
      <w:bookmarkStart w:id="45" w:name="_Toc440534432"/>
      <w:r>
        <w:rPr>
          <w:rFonts w:ascii="Times New Roman" w:eastAsia="Calibri" w:hAnsi="Times New Roman"/>
        </w:rPr>
        <w:t>Finansinis planas</w:t>
      </w:r>
      <w:bookmarkEnd w:id="45"/>
    </w:p>
    <w:p w14:paraId="406CA1AA" w14:textId="77777777" w:rsidR="009B7600" w:rsidRPr="00223DA8" w:rsidRDefault="009B7600" w:rsidP="009B7600">
      <w:pPr>
        <w:pStyle w:val="Sraopastraipa"/>
        <w:ind w:left="0"/>
      </w:pPr>
    </w:p>
    <w:tbl>
      <w:tblPr>
        <w:tblW w:w="14606" w:type="dxa"/>
        <w:tblBorders>
          <w:insideH w:val="single" w:sz="18" w:space="0" w:color="FFFFFF"/>
          <w:insideV w:val="single" w:sz="18" w:space="0" w:color="FFFFFF"/>
        </w:tblBorders>
        <w:tblLook w:val="04A0" w:firstRow="1" w:lastRow="0" w:firstColumn="1" w:lastColumn="0" w:noHBand="0" w:noVBand="1"/>
      </w:tblPr>
      <w:tblGrid>
        <w:gridCol w:w="2563"/>
        <w:gridCol w:w="1669"/>
        <w:gridCol w:w="1729"/>
        <w:gridCol w:w="1669"/>
        <w:gridCol w:w="1771"/>
        <w:gridCol w:w="1766"/>
        <w:gridCol w:w="1710"/>
        <w:gridCol w:w="1729"/>
      </w:tblGrid>
      <w:tr w:rsidR="009B7600" w:rsidRPr="001E6D4F" w14:paraId="406CA1AC" w14:textId="77777777" w:rsidTr="001E6D4F">
        <w:trPr>
          <w:trHeight w:val="322"/>
        </w:trPr>
        <w:tc>
          <w:tcPr>
            <w:tcW w:w="14606" w:type="dxa"/>
            <w:gridSpan w:val="8"/>
            <w:shd w:val="pct20" w:color="000000" w:fill="FFFFFF"/>
            <w:hideMark/>
          </w:tcPr>
          <w:p w14:paraId="406CA1AB" w14:textId="77777777" w:rsidR="009B7600" w:rsidRPr="001E6D4F" w:rsidRDefault="009B7600" w:rsidP="001E6D4F">
            <w:pPr>
              <w:spacing w:after="0" w:line="240" w:lineRule="auto"/>
              <w:rPr>
                <w:rFonts w:ascii="Times New Roman" w:hAnsi="Times New Roman"/>
                <w:b/>
                <w:bCs/>
                <w:color w:val="000000"/>
              </w:rPr>
            </w:pPr>
            <w:r w:rsidRPr="001E6D4F">
              <w:rPr>
                <w:rFonts w:ascii="Times New Roman" w:hAnsi="Times New Roman"/>
                <w:b/>
                <w:bCs/>
                <w:color w:val="000000"/>
              </w:rPr>
              <w:t>1. TIKSLAS: Didinti bendruomenių socialinę įntegraciją, išnaudojant vietos bendruomenių, verslo ir vietos valdžios ryšius.</w:t>
            </w:r>
          </w:p>
        </w:tc>
      </w:tr>
      <w:tr w:rsidR="009B7600" w:rsidRPr="001E6D4F" w14:paraId="406CA1AE" w14:textId="77777777" w:rsidTr="001E6D4F">
        <w:trPr>
          <w:trHeight w:val="322"/>
        </w:trPr>
        <w:tc>
          <w:tcPr>
            <w:tcW w:w="14606" w:type="dxa"/>
            <w:gridSpan w:val="8"/>
            <w:shd w:val="pct5" w:color="000000" w:fill="FFFFFF"/>
            <w:hideMark/>
          </w:tcPr>
          <w:p w14:paraId="406CA1AD"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1.1.  UŽDAVINYS: Mažinti Lazdijų miesto bendruomenės narių socialinę atskirtį per bendruomenių inicijuojamas veiklas.</w:t>
            </w:r>
          </w:p>
        </w:tc>
      </w:tr>
      <w:tr w:rsidR="008D516C" w:rsidRPr="001E6D4F" w14:paraId="406CA1B7" w14:textId="77777777" w:rsidTr="007C1765">
        <w:trPr>
          <w:trHeight w:val="253"/>
        </w:trPr>
        <w:tc>
          <w:tcPr>
            <w:tcW w:w="2563" w:type="dxa"/>
            <w:vMerge w:val="restart"/>
            <w:shd w:val="pct20" w:color="000000" w:fill="FFFFFF"/>
            <w:hideMark/>
          </w:tcPr>
          <w:p w14:paraId="406CA1AF"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 xml:space="preserve">VEIKSMAS </w:t>
            </w:r>
          </w:p>
        </w:tc>
        <w:tc>
          <w:tcPr>
            <w:tcW w:w="1669" w:type="dxa"/>
            <w:vMerge w:val="restart"/>
            <w:shd w:val="pct20" w:color="000000" w:fill="FFFFFF"/>
            <w:hideMark/>
          </w:tcPr>
          <w:p w14:paraId="406CA1B0"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LĖŠŲ POREIKIS</w:t>
            </w:r>
          </w:p>
        </w:tc>
        <w:tc>
          <w:tcPr>
            <w:tcW w:w="1729" w:type="dxa"/>
            <w:vMerge w:val="restart"/>
            <w:shd w:val="pct20" w:color="000000" w:fill="FFFFFF"/>
            <w:hideMark/>
          </w:tcPr>
          <w:p w14:paraId="406CA1B1"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2017 m.</w:t>
            </w:r>
          </w:p>
        </w:tc>
        <w:tc>
          <w:tcPr>
            <w:tcW w:w="1669" w:type="dxa"/>
            <w:vMerge w:val="restart"/>
            <w:shd w:val="pct20" w:color="000000" w:fill="FFFFFF"/>
            <w:hideMark/>
          </w:tcPr>
          <w:p w14:paraId="406CA1B2"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2018 m.</w:t>
            </w:r>
          </w:p>
        </w:tc>
        <w:tc>
          <w:tcPr>
            <w:tcW w:w="1771" w:type="dxa"/>
            <w:vMerge w:val="restart"/>
            <w:shd w:val="pct20" w:color="000000" w:fill="FFFFFF"/>
            <w:hideMark/>
          </w:tcPr>
          <w:p w14:paraId="406CA1B3"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2019 m.</w:t>
            </w:r>
          </w:p>
        </w:tc>
        <w:tc>
          <w:tcPr>
            <w:tcW w:w="1766" w:type="dxa"/>
            <w:vMerge w:val="restart"/>
            <w:shd w:val="pct20" w:color="000000" w:fill="FFFFFF"/>
            <w:hideMark/>
          </w:tcPr>
          <w:p w14:paraId="406CA1B4"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2020 m.</w:t>
            </w:r>
          </w:p>
        </w:tc>
        <w:tc>
          <w:tcPr>
            <w:tcW w:w="1710" w:type="dxa"/>
            <w:vMerge w:val="restart"/>
            <w:shd w:val="pct20" w:color="000000" w:fill="FFFFFF"/>
            <w:hideMark/>
          </w:tcPr>
          <w:p w14:paraId="406CA1B5"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2021 m.</w:t>
            </w:r>
          </w:p>
        </w:tc>
        <w:tc>
          <w:tcPr>
            <w:tcW w:w="1729" w:type="dxa"/>
            <w:vMerge w:val="restart"/>
            <w:shd w:val="pct20" w:color="000000" w:fill="FFFFFF"/>
            <w:hideMark/>
          </w:tcPr>
          <w:p w14:paraId="406CA1B6"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2022 m.</w:t>
            </w:r>
          </w:p>
        </w:tc>
      </w:tr>
      <w:tr w:rsidR="008D516C" w:rsidRPr="001E6D4F" w14:paraId="406CA1C0" w14:textId="77777777" w:rsidTr="007C1765">
        <w:trPr>
          <w:trHeight w:val="261"/>
        </w:trPr>
        <w:tc>
          <w:tcPr>
            <w:tcW w:w="2563" w:type="dxa"/>
            <w:vMerge/>
            <w:shd w:val="pct5" w:color="000000" w:fill="FFFFFF"/>
            <w:hideMark/>
          </w:tcPr>
          <w:p w14:paraId="406CA1B8" w14:textId="77777777" w:rsidR="009B7600" w:rsidRPr="001E6D4F" w:rsidRDefault="009B7600" w:rsidP="001E6D4F">
            <w:pPr>
              <w:spacing w:after="0" w:line="240" w:lineRule="auto"/>
              <w:rPr>
                <w:rFonts w:ascii="Times New Roman" w:hAnsi="Times New Roman"/>
                <w:color w:val="000000"/>
              </w:rPr>
            </w:pPr>
          </w:p>
        </w:tc>
        <w:tc>
          <w:tcPr>
            <w:tcW w:w="1669" w:type="dxa"/>
            <w:vMerge/>
            <w:shd w:val="pct5" w:color="000000" w:fill="FFFFFF"/>
            <w:hideMark/>
          </w:tcPr>
          <w:p w14:paraId="406CA1B9" w14:textId="77777777" w:rsidR="009B7600" w:rsidRPr="001E6D4F" w:rsidRDefault="009B7600" w:rsidP="001E6D4F">
            <w:pPr>
              <w:spacing w:after="0" w:line="240" w:lineRule="auto"/>
              <w:rPr>
                <w:rFonts w:ascii="Times New Roman" w:hAnsi="Times New Roman"/>
                <w:color w:val="000000"/>
              </w:rPr>
            </w:pPr>
          </w:p>
        </w:tc>
        <w:tc>
          <w:tcPr>
            <w:tcW w:w="1729" w:type="dxa"/>
            <w:vMerge/>
            <w:shd w:val="pct5" w:color="000000" w:fill="FFFFFF"/>
            <w:hideMark/>
          </w:tcPr>
          <w:p w14:paraId="406CA1BA" w14:textId="77777777" w:rsidR="009B7600" w:rsidRPr="001E6D4F" w:rsidRDefault="009B7600" w:rsidP="001E6D4F">
            <w:pPr>
              <w:spacing w:after="0" w:line="240" w:lineRule="auto"/>
              <w:rPr>
                <w:rFonts w:ascii="Times New Roman" w:hAnsi="Times New Roman"/>
                <w:color w:val="000000"/>
              </w:rPr>
            </w:pPr>
          </w:p>
        </w:tc>
        <w:tc>
          <w:tcPr>
            <w:tcW w:w="1669" w:type="dxa"/>
            <w:vMerge/>
            <w:shd w:val="pct5" w:color="000000" w:fill="FFFFFF"/>
            <w:hideMark/>
          </w:tcPr>
          <w:p w14:paraId="406CA1BB" w14:textId="77777777" w:rsidR="009B7600" w:rsidRPr="001E6D4F" w:rsidRDefault="009B7600" w:rsidP="001E6D4F">
            <w:pPr>
              <w:spacing w:after="0" w:line="240" w:lineRule="auto"/>
              <w:rPr>
                <w:rFonts w:ascii="Times New Roman" w:hAnsi="Times New Roman"/>
                <w:color w:val="000000"/>
              </w:rPr>
            </w:pPr>
          </w:p>
        </w:tc>
        <w:tc>
          <w:tcPr>
            <w:tcW w:w="1771" w:type="dxa"/>
            <w:vMerge/>
            <w:shd w:val="pct5" w:color="000000" w:fill="FFFFFF"/>
            <w:hideMark/>
          </w:tcPr>
          <w:p w14:paraId="406CA1BC" w14:textId="77777777" w:rsidR="009B7600" w:rsidRPr="001E6D4F" w:rsidRDefault="009B7600" w:rsidP="001E6D4F">
            <w:pPr>
              <w:spacing w:after="0" w:line="240" w:lineRule="auto"/>
              <w:rPr>
                <w:rFonts w:ascii="Times New Roman" w:hAnsi="Times New Roman"/>
                <w:color w:val="000000"/>
              </w:rPr>
            </w:pPr>
          </w:p>
        </w:tc>
        <w:tc>
          <w:tcPr>
            <w:tcW w:w="1766" w:type="dxa"/>
            <w:vMerge/>
            <w:shd w:val="pct5" w:color="000000" w:fill="FFFFFF"/>
            <w:hideMark/>
          </w:tcPr>
          <w:p w14:paraId="406CA1BD" w14:textId="77777777" w:rsidR="009B7600" w:rsidRPr="001E6D4F" w:rsidRDefault="009B7600" w:rsidP="001E6D4F">
            <w:pPr>
              <w:spacing w:after="0" w:line="240" w:lineRule="auto"/>
              <w:rPr>
                <w:rFonts w:ascii="Times New Roman" w:hAnsi="Times New Roman"/>
                <w:color w:val="000000"/>
              </w:rPr>
            </w:pPr>
          </w:p>
        </w:tc>
        <w:tc>
          <w:tcPr>
            <w:tcW w:w="1710" w:type="dxa"/>
            <w:vMerge/>
            <w:shd w:val="pct5" w:color="000000" w:fill="FFFFFF"/>
            <w:hideMark/>
          </w:tcPr>
          <w:p w14:paraId="406CA1BE" w14:textId="77777777" w:rsidR="009B7600" w:rsidRPr="001E6D4F" w:rsidRDefault="009B7600" w:rsidP="001E6D4F">
            <w:pPr>
              <w:spacing w:after="0" w:line="240" w:lineRule="auto"/>
              <w:rPr>
                <w:rFonts w:ascii="Times New Roman" w:hAnsi="Times New Roman"/>
                <w:color w:val="000000"/>
              </w:rPr>
            </w:pPr>
          </w:p>
        </w:tc>
        <w:tc>
          <w:tcPr>
            <w:tcW w:w="1729" w:type="dxa"/>
            <w:vMerge/>
            <w:shd w:val="pct5" w:color="000000" w:fill="FFFFFF"/>
            <w:hideMark/>
          </w:tcPr>
          <w:p w14:paraId="406CA1BF" w14:textId="77777777" w:rsidR="009B7600" w:rsidRPr="001E6D4F" w:rsidRDefault="009B7600" w:rsidP="001E6D4F">
            <w:pPr>
              <w:spacing w:after="0" w:line="240" w:lineRule="auto"/>
              <w:rPr>
                <w:rFonts w:ascii="Times New Roman" w:hAnsi="Times New Roman"/>
                <w:color w:val="000000"/>
              </w:rPr>
            </w:pPr>
          </w:p>
        </w:tc>
      </w:tr>
      <w:tr w:rsidR="008D516C" w:rsidRPr="001E6D4F" w14:paraId="406CA1C9" w14:textId="77777777" w:rsidTr="007C1765">
        <w:trPr>
          <w:trHeight w:val="322"/>
        </w:trPr>
        <w:tc>
          <w:tcPr>
            <w:tcW w:w="2563" w:type="dxa"/>
            <w:vMerge/>
            <w:shd w:val="pct20" w:color="000000" w:fill="FFFFFF"/>
            <w:hideMark/>
          </w:tcPr>
          <w:p w14:paraId="406CA1C1" w14:textId="77777777" w:rsidR="009B7600" w:rsidRPr="001E6D4F" w:rsidRDefault="009B7600" w:rsidP="001E6D4F">
            <w:pPr>
              <w:spacing w:after="0" w:line="240" w:lineRule="auto"/>
              <w:rPr>
                <w:rFonts w:ascii="Times New Roman" w:hAnsi="Times New Roman"/>
                <w:color w:val="000000"/>
              </w:rPr>
            </w:pPr>
          </w:p>
        </w:tc>
        <w:tc>
          <w:tcPr>
            <w:tcW w:w="1669" w:type="dxa"/>
            <w:vMerge/>
            <w:shd w:val="pct20" w:color="000000" w:fill="FFFFFF"/>
            <w:hideMark/>
          </w:tcPr>
          <w:p w14:paraId="406CA1C2" w14:textId="77777777" w:rsidR="009B7600" w:rsidRPr="001E6D4F" w:rsidRDefault="009B7600" w:rsidP="001E6D4F">
            <w:pPr>
              <w:spacing w:after="0" w:line="240" w:lineRule="auto"/>
              <w:rPr>
                <w:rFonts w:ascii="Times New Roman" w:hAnsi="Times New Roman"/>
                <w:color w:val="000000"/>
              </w:rPr>
            </w:pPr>
          </w:p>
        </w:tc>
        <w:tc>
          <w:tcPr>
            <w:tcW w:w="1729" w:type="dxa"/>
            <w:shd w:val="pct20" w:color="000000" w:fill="FFFFFF"/>
            <w:hideMark/>
          </w:tcPr>
          <w:p w14:paraId="406CA1C3" w14:textId="77777777" w:rsidR="009B7600" w:rsidRPr="001E6D4F" w:rsidRDefault="00104E93" w:rsidP="001E6D4F">
            <w:pPr>
              <w:spacing w:after="0" w:line="240" w:lineRule="auto"/>
              <w:rPr>
                <w:rFonts w:ascii="Times New Roman" w:hAnsi="Times New Roman"/>
                <w:i/>
                <w:iCs/>
                <w:color w:val="000000"/>
              </w:rPr>
            </w:pPr>
            <w:r w:rsidRPr="001E6D4F">
              <w:rPr>
                <w:rFonts w:ascii="Times New Roman" w:hAnsi="Times New Roman"/>
                <w:i/>
                <w:iCs/>
                <w:color w:val="000000"/>
              </w:rPr>
              <w:t>EUR</w:t>
            </w:r>
          </w:p>
        </w:tc>
        <w:tc>
          <w:tcPr>
            <w:tcW w:w="1669" w:type="dxa"/>
            <w:shd w:val="pct20" w:color="000000" w:fill="FFFFFF"/>
            <w:hideMark/>
          </w:tcPr>
          <w:p w14:paraId="406CA1C4" w14:textId="77777777" w:rsidR="009B7600" w:rsidRPr="001E6D4F" w:rsidRDefault="00104E93" w:rsidP="001E6D4F">
            <w:pPr>
              <w:spacing w:after="0" w:line="240" w:lineRule="auto"/>
              <w:rPr>
                <w:rFonts w:ascii="Times New Roman" w:hAnsi="Times New Roman"/>
                <w:i/>
                <w:iCs/>
                <w:color w:val="000000"/>
              </w:rPr>
            </w:pPr>
            <w:r w:rsidRPr="001E6D4F">
              <w:rPr>
                <w:rFonts w:ascii="Times New Roman" w:hAnsi="Times New Roman"/>
                <w:i/>
                <w:iCs/>
                <w:color w:val="000000"/>
              </w:rPr>
              <w:t>EUR</w:t>
            </w:r>
          </w:p>
        </w:tc>
        <w:tc>
          <w:tcPr>
            <w:tcW w:w="1771" w:type="dxa"/>
            <w:shd w:val="pct20" w:color="000000" w:fill="FFFFFF"/>
            <w:hideMark/>
          </w:tcPr>
          <w:p w14:paraId="406CA1C5" w14:textId="77777777" w:rsidR="009B7600" w:rsidRPr="001E6D4F" w:rsidRDefault="00104E93" w:rsidP="001E6D4F">
            <w:pPr>
              <w:spacing w:after="0" w:line="240" w:lineRule="auto"/>
              <w:rPr>
                <w:rFonts w:ascii="Times New Roman" w:hAnsi="Times New Roman"/>
                <w:i/>
                <w:iCs/>
                <w:color w:val="000000"/>
              </w:rPr>
            </w:pPr>
            <w:r w:rsidRPr="001E6D4F">
              <w:rPr>
                <w:rFonts w:ascii="Times New Roman" w:hAnsi="Times New Roman"/>
                <w:i/>
                <w:iCs/>
                <w:color w:val="000000"/>
              </w:rPr>
              <w:t>EUR</w:t>
            </w:r>
          </w:p>
        </w:tc>
        <w:tc>
          <w:tcPr>
            <w:tcW w:w="1766" w:type="dxa"/>
            <w:shd w:val="pct20" w:color="000000" w:fill="FFFFFF"/>
            <w:hideMark/>
          </w:tcPr>
          <w:p w14:paraId="406CA1C6" w14:textId="77777777" w:rsidR="009B7600" w:rsidRPr="001E6D4F" w:rsidRDefault="00104E93" w:rsidP="001E6D4F">
            <w:pPr>
              <w:spacing w:after="0" w:line="240" w:lineRule="auto"/>
              <w:rPr>
                <w:rFonts w:ascii="Times New Roman" w:hAnsi="Times New Roman"/>
                <w:i/>
                <w:iCs/>
                <w:color w:val="000000"/>
              </w:rPr>
            </w:pPr>
            <w:r w:rsidRPr="001E6D4F">
              <w:rPr>
                <w:rFonts w:ascii="Times New Roman" w:hAnsi="Times New Roman"/>
                <w:i/>
                <w:iCs/>
                <w:color w:val="000000"/>
              </w:rPr>
              <w:t>EUR</w:t>
            </w:r>
          </w:p>
        </w:tc>
        <w:tc>
          <w:tcPr>
            <w:tcW w:w="1710" w:type="dxa"/>
            <w:shd w:val="pct20" w:color="000000" w:fill="FFFFFF"/>
            <w:hideMark/>
          </w:tcPr>
          <w:p w14:paraId="406CA1C7" w14:textId="77777777" w:rsidR="009B7600" w:rsidRPr="001E6D4F" w:rsidRDefault="00104E93" w:rsidP="001E6D4F">
            <w:pPr>
              <w:spacing w:after="0" w:line="240" w:lineRule="auto"/>
              <w:rPr>
                <w:rFonts w:ascii="Times New Roman" w:hAnsi="Times New Roman"/>
                <w:i/>
                <w:iCs/>
                <w:color w:val="000000"/>
              </w:rPr>
            </w:pPr>
            <w:r w:rsidRPr="001E6D4F">
              <w:rPr>
                <w:rFonts w:ascii="Times New Roman" w:hAnsi="Times New Roman"/>
                <w:i/>
                <w:iCs/>
                <w:color w:val="000000"/>
              </w:rPr>
              <w:t>EUR</w:t>
            </w:r>
          </w:p>
        </w:tc>
        <w:tc>
          <w:tcPr>
            <w:tcW w:w="1729" w:type="dxa"/>
            <w:shd w:val="pct20" w:color="000000" w:fill="FFFFFF"/>
            <w:hideMark/>
          </w:tcPr>
          <w:p w14:paraId="406CA1C8" w14:textId="77777777" w:rsidR="009B7600" w:rsidRPr="001E6D4F" w:rsidRDefault="00104E93" w:rsidP="001E6D4F">
            <w:pPr>
              <w:spacing w:after="0" w:line="240" w:lineRule="auto"/>
              <w:rPr>
                <w:rFonts w:ascii="Times New Roman" w:hAnsi="Times New Roman"/>
                <w:i/>
                <w:iCs/>
                <w:color w:val="000000"/>
              </w:rPr>
            </w:pPr>
            <w:r w:rsidRPr="001E6D4F">
              <w:rPr>
                <w:rFonts w:ascii="Times New Roman" w:hAnsi="Times New Roman"/>
                <w:i/>
                <w:iCs/>
                <w:color w:val="000000"/>
              </w:rPr>
              <w:t>EUR</w:t>
            </w:r>
          </w:p>
        </w:tc>
      </w:tr>
      <w:tr w:rsidR="008D516C" w:rsidRPr="001E6D4F" w14:paraId="406CA1D2" w14:textId="77777777" w:rsidTr="007C1765">
        <w:trPr>
          <w:trHeight w:val="538"/>
        </w:trPr>
        <w:tc>
          <w:tcPr>
            <w:tcW w:w="2563" w:type="dxa"/>
            <w:vMerge w:val="restart"/>
            <w:shd w:val="pct5" w:color="000000" w:fill="FFFFFF"/>
            <w:hideMark/>
          </w:tcPr>
          <w:p w14:paraId="406CA1CA"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xml:space="preserve">1.1.1. Bendrųjų socialinių paslaugų </w:t>
            </w:r>
            <w:r w:rsidR="00FA3401" w:rsidRPr="001E6D4F">
              <w:rPr>
                <w:rFonts w:ascii="Times New Roman" w:hAnsi="Times New Roman"/>
                <w:i/>
                <w:iCs/>
                <w:color w:val="000000"/>
              </w:rPr>
              <w:t>(informa</w:t>
            </w:r>
            <w:r w:rsidR="00104E93" w:rsidRPr="001E6D4F">
              <w:rPr>
                <w:rFonts w:ascii="Times New Roman" w:hAnsi="Times New Roman"/>
                <w:i/>
                <w:iCs/>
                <w:color w:val="000000"/>
              </w:rPr>
              <w:t>vimo, tarpininkavimo,maitinimo, transporto</w:t>
            </w:r>
            <w:r w:rsidRPr="001E6D4F">
              <w:rPr>
                <w:rFonts w:ascii="Times New Roman" w:hAnsi="Times New Roman"/>
                <w:i/>
                <w:iCs/>
                <w:color w:val="000000"/>
              </w:rPr>
              <w:t>, asmens higienos ir priežiūros</w:t>
            </w:r>
            <w:r w:rsidR="00104E93" w:rsidRPr="001E6D4F">
              <w:rPr>
                <w:rFonts w:ascii="Times New Roman" w:hAnsi="Times New Roman"/>
                <w:i/>
                <w:iCs/>
                <w:color w:val="000000"/>
              </w:rPr>
              <w:t xml:space="preserve">, sociokultūrinių ir savipagalbos paslaugų organizavimą, </w:t>
            </w:r>
            <w:r w:rsidRPr="001E6D4F">
              <w:rPr>
                <w:rFonts w:ascii="Times New Roman" w:hAnsi="Times New Roman"/>
                <w:i/>
                <w:iCs/>
                <w:color w:val="000000"/>
              </w:rPr>
              <w:t>psichologinės pagalbos bei pagalbos į namus organizavimą socialinę atskirtį patiriantiems asmenims.</w:t>
            </w:r>
          </w:p>
        </w:tc>
        <w:tc>
          <w:tcPr>
            <w:tcW w:w="1669" w:type="dxa"/>
            <w:shd w:val="pct5" w:color="000000" w:fill="FFFFFF"/>
            <w:hideMark/>
          </w:tcPr>
          <w:p w14:paraId="406CA1CB"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Savivaldybės biudžeto lėšos</w:t>
            </w:r>
          </w:p>
        </w:tc>
        <w:tc>
          <w:tcPr>
            <w:tcW w:w="1729" w:type="dxa"/>
            <w:shd w:val="pct5" w:color="000000" w:fill="FFFFFF"/>
          </w:tcPr>
          <w:p w14:paraId="406CA1CC"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6.930,00</w:t>
            </w:r>
          </w:p>
        </w:tc>
        <w:tc>
          <w:tcPr>
            <w:tcW w:w="1669" w:type="dxa"/>
            <w:shd w:val="pct5" w:color="000000" w:fill="FFFFFF"/>
          </w:tcPr>
          <w:p w14:paraId="406CA1CD"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6.930,00</w:t>
            </w:r>
          </w:p>
        </w:tc>
        <w:tc>
          <w:tcPr>
            <w:tcW w:w="1771" w:type="dxa"/>
            <w:shd w:val="pct5" w:color="000000" w:fill="FFFFFF"/>
          </w:tcPr>
          <w:p w14:paraId="406CA1CE"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6.930,00</w:t>
            </w:r>
          </w:p>
        </w:tc>
        <w:tc>
          <w:tcPr>
            <w:tcW w:w="1766" w:type="dxa"/>
            <w:shd w:val="pct5" w:color="000000" w:fill="FFFFFF"/>
          </w:tcPr>
          <w:p w14:paraId="406CA1CF"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6.930,00</w:t>
            </w:r>
          </w:p>
        </w:tc>
        <w:tc>
          <w:tcPr>
            <w:tcW w:w="1710" w:type="dxa"/>
            <w:shd w:val="pct5" w:color="000000" w:fill="FFFFFF"/>
          </w:tcPr>
          <w:p w14:paraId="406CA1D0"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6.930,00</w:t>
            </w:r>
          </w:p>
        </w:tc>
        <w:tc>
          <w:tcPr>
            <w:tcW w:w="1729" w:type="dxa"/>
            <w:shd w:val="pct5" w:color="000000" w:fill="FFFFFF"/>
          </w:tcPr>
          <w:p w14:paraId="406CA1D1"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5.197,50</w:t>
            </w:r>
          </w:p>
        </w:tc>
      </w:tr>
      <w:tr w:rsidR="008D516C" w:rsidRPr="001E6D4F" w14:paraId="406CA1DB" w14:textId="77777777" w:rsidTr="007C1765">
        <w:trPr>
          <w:trHeight w:val="538"/>
        </w:trPr>
        <w:tc>
          <w:tcPr>
            <w:tcW w:w="2563" w:type="dxa"/>
            <w:vMerge/>
            <w:shd w:val="pct20" w:color="000000" w:fill="FFFFFF"/>
            <w:hideMark/>
          </w:tcPr>
          <w:p w14:paraId="406CA1D3" w14:textId="77777777" w:rsidR="009B7600" w:rsidRPr="001E6D4F" w:rsidRDefault="009B7600" w:rsidP="001E6D4F">
            <w:pPr>
              <w:spacing w:after="0" w:line="240" w:lineRule="auto"/>
              <w:rPr>
                <w:rFonts w:ascii="Times New Roman" w:hAnsi="Times New Roman"/>
                <w:i/>
                <w:iCs/>
                <w:color w:val="000000"/>
              </w:rPr>
            </w:pPr>
          </w:p>
        </w:tc>
        <w:tc>
          <w:tcPr>
            <w:tcW w:w="1669" w:type="dxa"/>
            <w:shd w:val="pct20" w:color="000000" w:fill="FFFFFF"/>
            <w:hideMark/>
          </w:tcPr>
          <w:p w14:paraId="406CA1D4"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Valstybės biudžeto lėšos</w:t>
            </w:r>
          </w:p>
        </w:tc>
        <w:tc>
          <w:tcPr>
            <w:tcW w:w="1729" w:type="dxa"/>
            <w:shd w:val="pct20" w:color="000000" w:fill="FFFFFF"/>
          </w:tcPr>
          <w:p w14:paraId="406CA1D5" w14:textId="77777777" w:rsidR="009B7600" w:rsidRPr="001E6D4F" w:rsidRDefault="009B7600" w:rsidP="001E6D4F">
            <w:pPr>
              <w:spacing w:after="0" w:line="240" w:lineRule="auto"/>
              <w:rPr>
                <w:rFonts w:ascii="Times New Roman" w:hAnsi="Times New Roman"/>
                <w:i/>
                <w:iCs/>
                <w:color w:val="FF0000"/>
              </w:rPr>
            </w:pPr>
          </w:p>
        </w:tc>
        <w:tc>
          <w:tcPr>
            <w:tcW w:w="1669" w:type="dxa"/>
            <w:shd w:val="pct20" w:color="000000" w:fill="FFFFFF"/>
          </w:tcPr>
          <w:p w14:paraId="406CA1D6" w14:textId="77777777" w:rsidR="009B7600" w:rsidRPr="001E6D4F" w:rsidRDefault="009B7600" w:rsidP="001E6D4F">
            <w:pPr>
              <w:spacing w:after="0" w:line="240" w:lineRule="auto"/>
              <w:rPr>
                <w:rFonts w:ascii="Times New Roman" w:hAnsi="Times New Roman"/>
                <w:color w:val="FF0000"/>
              </w:rPr>
            </w:pPr>
          </w:p>
        </w:tc>
        <w:tc>
          <w:tcPr>
            <w:tcW w:w="1771" w:type="dxa"/>
            <w:shd w:val="pct20" w:color="000000" w:fill="FFFFFF"/>
          </w:tcPr>
          <w:p w14:paraId="406CA1D7" w14:textId="77777777" w:rsidR="009B7600" w:rsidRPr="001E6D4F" w:rsidRDefault="009B7600" w:rsidP="001E6D4F">
            <w:pPr>
              <w:spacing w:after="0" w:line="240" w:lineRule="auto"/>
              <w:rPr>
                <w:rFonts w:ascii="Times New Roman" w:hAnsi="Times New Roman"/>
                <w:color w:val="FF0000"/>
              </w:rPr>
            </w:pPr>
          </w:p>
        </w:tc>
        <w:tc>
          <w:tcPr>
            <w:tcW w:w="1766" w:type="dxa"/>
            <w:shd w:val="pct20" w:color="000000" w:fill="FFFFFF"/>
          </w:tcPr>
          <w:p w14:paraId="406CA1D8" w14:textId="77777777" w:rsidR="009B7600" w:rsidRPr="001E6D4F" w:rsidRDefault="009B7600" w:rsidP="001E6D4F">
            <w:pPr>
              <w:spacing w:after="0" w:line="240" w:lineRule="auto"/>
              <w:rPr>
                <w:rFonts w:ascii="Times New Roman" w:hAnsi="Times New Roman"/>
                <w:color w:val="FF0000"/>
              </w:rPr>
            </w:pPr>
          </w:p>
        </w:tc>
        <w:tc>
          <w:tcPr>
            <w:tcW w:w="1710" w:type="dxa"/>
            <w:shd w:val="pct20" w:color="000000" w:fill="FFFFFF"/>
          </w:tcPr>
          <w:p w14:paraId="406CA1D9" w14:textId="77777777" w:rsidR="009B7600" w:rsidRPr="001E6D4F" w:rsidRDefault="009B7600" w:rsidP="001E6D4F">
            <w:pPr>
              <w:spacing w:after="0" w:line="240" w:lineRule="auto"/>
              <w:rPr>
                <w:rFonts w:ascii="Times New Roman" w:hAnsi="Times New Roman"/>
                <w:color w:val="FF0000"/>
              </w:rPr>
            </w:pPr>
          </w:p>
        </w:tc>
        <w:tc>
          <w:tcPr>
            <w:tcW w:w="1729" w:type="dxa"/>
            <w:shd w:val="pct20" w:color="000000" w:fill="FFFFFF"/>
          </w:tcPr>
          <w:p w14:paraId="406CA1DA" w14:textId="77777777" w:rsidR="009B7600" w:rsidRPr="001E6D4F" w:rsidRDefault="009B7600" w:rsidP="001E6D4F">
            <w:pPr>
              <w:spacing w:after="0" w:line="240" w:lineRule="auto"/>
              <w:rPr>
                <w:rFonts w:ascii="Times New Roman" w:hAnsi="Times New Roman"/>
                <w:i/>
                <w:iCs/>
                <w:color w:val="FF0000"/>
              </w:rPr>
            </w:pPr>
          </w:p>
        </w:tc>
      </w:tr>
      <w:tr w:rsidR="008D516C" w:rsidRPr="001E6D4F" w14:paraId="406CA1E4" w14:textId="77777777" w:rsidTr="007C1765">
        <w:trPr>
          <w:trHeight w:val="538"/>
        </w:trPr>
        <w:tc>
          <w:tcPr>
            <w:tcW w:w="2563" w:type="dxa"/>
            <w:vMerge/>
            <w:shd w:val="pct5" w:color="000000" w:fill="FFFFFF"/>
            <w:hideMark/>
          </w:tcPr>
          <w:p w14:paraId="406CA1DC" w14:textId="77777777" w:rsidR="009B7600" w:rsidRPr="001E6D4F" w:rsidRDefault="009B7600" w:rsidP="001E6D4F">
            <w:pPr>
              <w:spacing w:after="0" w:line="240" w:lineRule="auto"/>
              <w:rPr>
                <w:rFonts w:ascii="Times New Roman" w:hAnsi="Times New Roman"/>
                <w:i/>
                <w:iCs/>
                <w:color w:val="000000"/>
              </w:rPr>
            </w:pPr>
          </w:p>
        </w:tc>
        <w:tc>
          <w:tcPr>
            <w:tcW w:w="1669" w:type="dxa"/>
            <w:shd w:val="pct5" w:color="000000" w:fill="FFFFFF"/>
            <w:hideMark/>
          </w:tcPr>
          <w:p w14:paraId="406CA1DD"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Kitos viešosios lėšos</w:t>
            </w:r>
          </w:p>
        </w:tc>
        <w:tc>
          <w:tcPr>
            <w:tcW w:w="1729" w:type="dxa"/>
            <w:shd w:val="pct5" w:color="000000" w:fill="FFFFFF"/>
          </w:tcPr>
          <w:p w14:paraId="406CA1DE" w14:textId="77777777" w:rsidR="009B7600" w:rsidRPr="001E6D4F" w:rsidRDefault="009B7600" w:rsidP="001E6D4F">
            <w:pPr>
              <w:spacing w:after="0" w:line="240" w:lineRule="auto"/>
              <w:rPr>
                <w:rFonts w:ascii="Times New Roman" w:hAnsi="Times New Roman"/>
                <w:i/>
                <w:iCs/>
                <w:color w:val="FF0000"/>
              </w:rPr>
            </w:pPr>
          </w:p>
        </w:tc>
        <w:tc>
          <w:tcPr>
            <w:tcW w:w="1669" w:type="dxa"/>
            <w:shd w:val="pct5" w:color="000000" w:fill="FFFFFF"/>
          </w:tcPr>
          <w:p w14:paraId="406CA1DF" w14:textId="77777777" w:rsidR="009B7600" w:rsidRPr="001E6D4F" w:rsidRDefault="009B7600" w:rsidP="001E6D4F">
            <w:pPr>
              <w:spacing w:after="0" w:line="240" w:lineRule="auto"/>
              <w:rPr>
                <w:rFonts w:ascii="Times New Roman" w:hAnsi="Times New Roman"/>
                <w:color w:val="FF0000"/>
              </w:rPr>
            </w:pPr>
          </w:p>
        </w:tc>
        <w:tc>
          <w:tcPr>
            <w:tcW w:w="1771" w:type="dxa"/>
            <w:shd w:val="pct5" w:color="000000" w:fill="FFFFFF"/>
          </w:tcPr>
          <w:p w14:paraId="406CA1E0" w14:textId="77777777" w:rsidR="009B7600" w:rsidRPr="001E6D4F" w:rsidRDefault="009B7600" w:rsidP="001E6D4F">
            <w:pPr>
              <w:spacing w:after="0" w:line="240" w:lineRule="auto"/>
              <w:rPr>
                <w:rFonts w:ascii="Times New Roman" w:hAnsi="Times New Roman"/>
                <w:color w:val="FF0000"/>
              </w:rPr>
            </w:pPr>
          </w:p>
        </w:tc>
        <w:tc>
          <w:tcPr>
            <w:tcW w:w="1766" w:type="dxa"/>
            <w:shd w:val="pct5" w:color="000000" w:fill="FFFFFF"/>
          </w:tcPr>
          <w:p w14:paraId="406CA1E1" w14:textId="77777777" w:rsidR="009B7600" w:rsidRPr="001E6D4F" w:rsidRDefault="009B7600" w:rsidP="001E6D4F">
            <w:pPr>
              <w:spacing w:after="0" w:line="240" w:lineRule="auto"/>
              <w:rPr>
                <w:rFonts w:ascii="Times New Roman" w:hAnsi="Times New Roman"/>
                <w:color w:val="FF0000"/>
              </w:rPr>
            </w:pPr>
          </w:p>
        </w:tc>
        <w:tc>
          <w:tcPr>
            <w:tcW w:w="1710" w:type="dxa"/>
            <w:shd w:val="pct5" w:color="000000" w:fill="FFFFFF"/>
          </w:tcPr>
          <w:p w14:paraId="406CA1E2" w14:textId="77777777" w:rsidR="009B7600" w:rsidRPr="001E6D4F" w:rsidRDefault="009B7600" w:rsidP="001E6D4F">
            <w:pPr>
              <w:spacing w:after="0" w:line="240" w:lineRule="auto"/>
              <w:rPr>
                <w:rFonts w:ascii="Times New Roman" w:hAnsi="Times New Roman"/>
                <w:color w:val="FF0000"/>
              </w:rPr>
            </w:pPr>
          </w:p>
        </w:tc>
        <w:tc>
          <w:tcPr>
            <w:tcW w:w="1729" w:type="dxa"/>
            <w:shd w:val="pct5" w:color="000000" w:fill="FFFFFF"/>
          </w:tcPr>
          <w:p w14:paraId="406CA1E3" w14:textId="77777777" w:rsidR="009B7600" w:rsidRPr="001E6D4F" w:rsidRDefault="009B7600" w:rsidP="001E6D4F">
            <w:pPr>
              <w:spacing w:after="0" w:line="240" w:lineRule="auto"/>
              <w:rPr>
                <w:rFonts w:ascii="Times New Roman" w:hAnsi="Times New Roman"/>
                <w:i/>
                <w:iCs/>
                <w:color w:val="FF0000"/>
              </w:rPr>
            </w:pPr>
          </w:p>
        </w:tc>
      </w:tr>
      <w:tr w:rsidR="008D516C" w:rsidRPr="001E6D4F" w14:paraId="406CA1ED" w14:textId="77777777" w:rsidTr="007C1765">
        <w:trPr>
          <w:trHeight w:val="322"/>
        </w:trPr>
        <w:tc>
          <w:tcPr>
            <w:tcW w:w="2563" w:type="dxa"/>
            <w:vMerge/>
            <w:shd w:val="pct20" w:color="000000" w:fill="FFFFFF"/>
            <w:hideMark/>
          </w:tcPr>
          <w:p w14:paraId="406CA1E5" w14:textId="77777777" w:rsidR="009B7600" w:rsidRPr="001E6D4F" w:rsidRDefault="009B7600" w:rsidP="001E6D4F">
            <w:pPr>
              <w:spacing w:after="0" w:line="240" w:lineRule="auto"/>
              <w:rPr>
                <w:rFonts w:ascii="Times New Roman" w:hAnsi="Times New Roman"/>
                <w:i/>
                <w:iCs/>
                <w:color w:val="000000"/>
              </w:rPr>
            </w:pPr>
          </w:p>
        </w:tc>
        <w:tc>
          <w:tcPr>
            <w:tcW w:w="1669" w:type="dxa"/>
            <w:shd w:val="pct20" w:color="000000" w:fill="FFFFFF"/>
            <w:hideMark/>
          </w:tcPr>
          <w:p w14:paraId="406CA1E6"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Privačios lėšos</w:t>
            </w:r>
          </w:p>
        </w:tc>
        <w:tc>
          <w:tcPr>
            <w:tcW w:w="1729" w:type="dxa"/>
            <w:shd w:val="pct20" w:color="000000" w:fill="FFFFFF"/>
          </w:tcPr>
          <w:p w14:paraId="406CA1E7"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3.300,00</w:t>
            </w:r>
          </w:p>
        </w:tc>
        <w:tc>
          <w:tcPr>
            <w:tcW w:w="1669" w:type="dxa"/>
            <w:shd w:val="pct20" w:color="000000" w:fill="FFFFFF"/>
          </w:tcPr>
          <w:p w14:paraId="406CA1E8"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3.300,00</w:t>
            </w:r>
          </w:p>
        </w:tc>
        <w:tc>
          <w:tcPr>
            <w:tcW w:w="1771" w:type="dxa"/>
            <w:shd w:val="pct20" w:color="000000" w:fill="FFFFFF"/>
          </w:tcPr>
          <w:p w14:paraId="406CA1E9"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3.300,00</w:t>
            </w:r>
          </w:p>
        </w:tc>
        <w:tc>
          <w:tcPr>
            <w:tcW w:w="1766" w:type="dxa"/>
            <w:shd w:val="pct20" w:color="000000" w:fill="FFFFFF"/>
          </w:tcPr>
          <w:p w14:paraId="406CA1EA"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3.300,00</w:t>
            </w:r>
          </w:p>
        </w:tc>
        <w:tc>
          <w:tcPr>
            <w:tcW w:w="1710" w:type="dxa"/>
            <w:shd w:val="pct20" w:color="000000" w:fill="FFFFFF"/>
          </w:tcPr>
          <w:p w14:paraId="406CA1EB"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3.300,00</w:t>
            </w:r>
          </w:p>
        </w:tc>
        <w:tc>
          <w:tcPr>
            <w:tcW w:w="1729" w:type="dxa"/>
            <w:shd w:val="pct20" w:color="000000" w:fill="FFFFFF"/>
          </w:tcPr>
          <w:p w14:paraId="406CA1EC"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2.475,00</w:t>
            </w:r>
          </w:p>
        </w:tc>
      </w:tr>
      <w:tr w:rsidR="008D516C" w:rsidRPr="001E6D4F" w14:paraId="406CA1F6" w14:textId="77777777" w:rsidTr="007C1765">
        <w:trPr>
          <w:trHeight w:val="799"/>
        </w:trPr>
        <w:tc>
          <w:tcPr>
            <w:tcW w:w="2563" w:type="dxa"/>
            <w:vMerge/>
            <w:shd w:val="pct5" w:color="000000" w:fill="FFFFFF"/>
            <w:hideMark/>
          </w:tcPr>
          <w:p w14:paraId="406CA1EE" w14:textId="77777777" w:rsidR="009B7600" w:rsidRPr="001E6D4F" w:rsidRDefault="009B7600" w:rsidP="001E6D4F">
            <w:pPr>
              <w:spacing w:after="0" w:line="240" w:lineRule="auto"/>
              <w:rPr>
                <w:rFonts w:ascii="Times New Roman" w:hAnsi="Times New Roman"/>
                <w:i/>
                <w:iCs/>
                <w:color w:val="000000"/>
              </w:rPr>
            </w:pPr>
          </w:p>
        </w:tc>
        <w:tc>
          <w:tcPr>
            <w:tcW w:w="1669" w:type="dxa"/>
            <w:shd w:val="pct5" w:color="000000" w:fill="FFFFFF"/>
            <w:hideMark/>
          </w:tcPr>
          <w:p w14:paraId="406CA1EF"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Europos Sąjungos struktūrinių fondų lėšos</w:t>
            </w:r>
          </w:p>
        </w:tc>
        <w:tc>
          <w:tcPr>
            <w:tcW w:w="1729" w:type="dxa"/>
            <w:shd w:val="pct5" w:color="000000" w:fill="FFFFFF"/>
          </w:tcPr>
          <w:p w14:paraId="406CA1F0"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55.770,00</w:t>
            </w:r>
          </w:p>
        </w:tc>
        <w:tc>
          <w:tcPr>
            <w:tcW w:w="1669" w:type="dxa"/>
            <w:shd w:val="pct5" w:color="000000" w:fill="FFFFFF"/>
          </w:tcPr>
          <w:p w14:paraId="406CA1F1"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55.770,00</w:t>
            </w:r>
          </w:p>
        </w:tc>
        <w:tc>
          <w:tcPr>
            <w:tcW w:w="1771" w:type="dxa"/>
            <w:shd w:val="pct5" w:color="000000" w:fill="FFFFFF"/>
          </w:tcPr>
          <w:p w14:paraId="406CA1F2"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55.770,00</w:t>
            </w:r>
          </w:p>
        </w:tc>
        <w:tc>
          <w:tcPr>
            <w:tcW w:w="1766" w:type="dxa"/>
            <w:shd w:val="pct5" w:color="000000" w:fill="FFFFFF"/>
          </w:tcPr>
          <w:p w14:paraId="406CA1F3"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55.770,00</w:t>
            </w:r>
          </w:p>
        </w:tc>
        <w:tc>
          <w:tcPr>
            <w:tcW w:w="1710" w:type="dxa"/>
            <w:shd w:val="pct5" w:color="000000" w:fill="FFFFFF"/>
          </w:tcPr>
          <w:p w14:paraId="406CA1F4"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55.770,00</w:t>
            </w:r>
          </w:p>
        </w:tc>
        <w:tc>
          <w:tcPr>
            <w:tcW w:w="1729" w:type="dxa"/>
            <w:shd w:val="pct5" w:color="000000" w:fill="FFFFFF"/>
          </w:tcPr>
          <w:p w14:paraId="406CA1F5"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41.827,50</w:t>
            </w:r>
          </w:p>
        </w:tc>
      </w:tr>
      <w:tr w:rsidR="008D516C" w:rsidRPr="001E6D4F" w14:paraId="406CA1FF" w14:textId="77777777" w:rsidTr="007C1765">
        <w:trPr>
          <w:trHeight w:val="430"/>
        </w:trPr>
        <w:tc>
          <w:tcPr>
            <w:tcW w:w="2563" w:type="dxa"/>
            <w:vMerge/>
            <w:shd w:val="pct20" w:color="000000" w:fill="FFFFFF"/>
            <w:hideMark/>
          </w:tcPr>
          <w:p w14:paraId="406CA1F7" w14:textId="77777777" w:rsidR="009B7600" w:rsidRPr="001E6D4F" w:rsidRDefault="009B7600" w:rsidP="001E6D4F">
            <w:pPr>
              <w:spacing w:after="0" w:line="240" w:lineRule="auto"/>
              <w:rPr>
                <w:rFonts w:ascii="Times New Roman" w:hAnsi="Times New Roman"/>
                <w:i/>
                <w:iCs/>
                <w:color w:val="000000"/>
              </w:rPr>
            </w:pPr>
          </w:p>
        </w:tc>
        <w:tc>
          <w:tcPr>
            <w:tcW w:w="1669" w:type="dxa"/>
            <w:shd w:val="pct20" w:color="000000" w:fill="FFFFFF"/>
            <w:hideMark/>
          </w:tcPr>
          <w:p w14:paraId="406CA1F8"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Iš viso:</w:t>
            </w:r>
          </w:p>
        </w:tc>
        <w:tc>
          <w:tcPr>
            <w:tcW w:w="1729" w:type="dxa"/>
            <w:shd w:val="pct20" w:color="000000" w:fill="FFFFFF"/>
          </w:tcPr>
          <w:p w14:paraId="406CA1F9"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66.000,00</w:t>
            </w:r>
          </w:p>
        </w:tc>
        <w:tc>
          <w:tcPr>
            <w:tcW w:w="1669" w:type="dxa"/>
            <w:shd w:val="pct20" w:color="000000" w:fill="FFFFFF"/>
          </w:tcPr>
          <w:p w14:paraId="406CA1FA"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66.000,00</w:t>
            </w:r>
          </w:p>
        </w:tc>
        <w:tc>
          <w:tcPr>
            <w:tcW w:w="1771" w:type="dxa"/>
            <w:shd w:val="pct20" w:color="000000" w:fill="FFFFFF"/>
          </w:tcPr>
          <w:p w14:paraId="406CA1FB"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66.000,00</w:t>
            </w:r>
          </w:p>
        </w:tc>
        <w:tc>
          <w:tcPr>
            <w:tcW w:w="1766" w:type="dxa"/>
            <w:shd w:val="pct20" w:color="000000" w:fill="FFFFFF"/>
          </w:tcPr>
          <w:p w14:paraId="406CA1FC"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66.000,00</w:t>
            </w:r>
          </w:p>
        </w:tc>
        <w:tc>
          <w:tcPr>
            <w:tcW w:w="1710" w:type="dxa"/>
            <w:shd w:val="pct20" w:color="000000" w:fill="FFFFFF"/>
          </w:tcPr>
          <w:p w14:paraId="406CA1FD"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66.000,00</w:t>
            </w:r>
          </w:p>
        </w:tc>
        <w:tc>
          <w:tcPr>
            <w:tcW w:w="1729" w:type="dxa"/>
            <w:shd w:val="pct20" w:color="000000" w:fill="FFFFFF"/>
          </w:tcPr>
          <w:p w14:paraId="406CA1FE"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49.500,00</w:t>
            </w:r>
          </w:p>
        </w:tc>
      </w:tr>
      <w:tr w:rsidR="009B7600" w:rsidRPr="001E6D4F" w14:paraId="406CA201" w14:textId="77777777" w:rsidTr="001E6D4F">
        <w:trPr>
          <w:trHeight w:val="322"/>
        </w:trPr>
        <w:tc>
          <w:tcPr>
            <w:tcW w:w="14606" w:type="dxa"/>
            <w:gridSpan w:val="8"/>
            <w:shd w:val="pct5" w:color="000000" w:fill="FFFFFF"/>
            <w:hideMark/>
          </w:tcPr>
          <w:p w14:paraId="406CA200"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 </w:t>
            </w:r>
          </w:p>
        </w:tc>
      </w:tr>
      <w:tr w:rsidR="008D516C" w:rsidRPr="001E6D4F" w14:paraId="406CA20A" w14:textId="77777777" w:rsidTr="007C1765">
        <w:trPr>
          <w:trHeight w:val="538"/>
        </w:trPr>
        <w:tc>
          <w:tcPr>
            <w:tcW w:w="2563" w:type="dxa"/>
            <w:vMerge w:val="restart"/>
            <w:shd w:val="pct20" w:color="000000" w:fill="FFFFFF"/>
            <w:hideMark/>
          </w:tcPr>
          <w:p w14:paraId="406CA202"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xml:space="preserve">1.1.2. Bendrųjų socialinių paslaugų teikimas skatinant pabėgėlių socialinę integraciją </w:t>
            </w:r>
            <w:r w:rsidR="00104E93" w:rsidRPr="001E6D4F">
              <w:rPr>
                <w:rFonts w:ascii="Times New Roman" w:hAnsi="Times New Roman"/>
                <w:i/>
                <w:iCs/>
                <w:color w:val="000000"/>
              </w:rPr>
              <w:t>Lazdijų</w:t>
            </w:r>
            <w:r w:rsidRPr="001E6D4F">
              <w:rPr>
                <w:rFonts w:ascii="Times New Roman" w:hAnsi="Times New Roman"/>
                <w:i/>
                <w:iCs/>
                <w:color w:val="000000"/>
              </w:rPr>
              <w:t xml:space="preserve"> mieste.</w:t>
            </w:r>
          </w:p>
        </w:tc>
        <w:tc>
          <w:tcPr>
            <w:tcW w:w="1669" w:type="dxa"/>
            <w:shd w:val="pct20" w:color="000000" w:fill="FFFFFF"/>
            <w:hideMark/>
          </w:tcPr>
          <w:p w14:paraId="406CA203"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Savivaldybės biudžeto lėšos</w:t>
            </w:r>
          </w:p>
        </w:tc>
        <w:tc>
          <w:tcPr>
            <w:tcW w:w="1729" w:type="dxa"/>
            <w:shd w:val="pct20" w:color="000000" w:fill="FFFFFF"/>
            <w:hideMark/>
          </w:tcPr>
          <w:p w14:paraId="406CA204"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20" w:color="000000" w:fill="FFFFFF"/>
          </w:tcPr>
          <w:p w14:paraId="406CA205" w14:textId="77777777" w:rsidR="009B7600" w:rsidRPr="001E6D4F" w:rsidRDefault="009B7600" w:rsidP="001E6D4F">
            <w:pPr>
              <w:spacing w:after="0" w:line="240" w:lineRule="auto"/>
              <w:rPr>
                <w:rFonts w:ascii="Times New Roman" w:hAnsi="Times New Roman"/>
                <w:i/>
                <w:iCs/>
                <w:color w:val="000000"/>
              </w:rPr>
            </w:pPr>
          </w:p>
        </w:tc>
        <w:tc>
          <w:tcPr>
            <w:tcW w:w="1771" w:type="dxa"/>
            <w:shd w:val="pct20" w:color="000000" w:fill="FFFFFF"/>
          </w:tcPr>
          <w:p w14:paraId="406CA206"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1.732,50</w:t>
            </w:r>
          </w:p>
        </w:tc>
        <w:tc>
          <w:tcPr>
            <w:tcW w:w="1766" w:type="dxa"/>
            <w:shd w:val="pct20" w:color="000000" w:fill="FFFFFF"/>
            <w:hideMark/>
          </w:tcPr>
          <w:p w14:paraId="406CA207"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20" w:color="000000" w:fill="FFFFFF"/>
            <w:hideMark/>
          </w:tcPr>
          <w:p w14:paraId="406CA208"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29" w:type="dxa"/>
            <w:shd w:val="pct20" w:color="000000" w:fill="FFFFFF"/>
            <w:hideMark/>
          </w:tcPr>
          <w:p w14:paraId="406CA209"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r>
      <w:tr w:rsidR="008D516C" w:rsidRPr="001E6D4F" w14:paraId="406CA213" w14:textId="77777777" w:rsidTr="007C1765">
        <w:trPr>
          <w:trHeight w:val="538"/>
        </w:trPr>
        <w:tc>
          <w:tcPr>
            <w:tcW w:w="2563" w:type="dxa"/>
            <w:vMerge/>
            <w:shd w:val="pct5" w:color="000000" w:fill="FFFFFF"/>
            <w:hideMark/>
          </w:tcPr>
          <w:p w14:paraId="406CA20B" w14:textId="77777777" w:rsidR="009B7600" w:rsidRPr="001E6D4F" w:rsidRDefault="009B7600" w:rsidP="001E6D4F">
            <w:pPr>
              <w:spacing w:after="0" w:line="240" w:lineRule="auto"/>
              <w:rPr>
                <w:rFonts w:ascii="Times New Roman" w:hAnsi="Times New Roman"/>
                <w:i/>
                <w:iCs/>
                <w:color w:val="000000"/>
              </w:rPr>
            </w:pPr>
          </w:p>
        </w:tc>
        <w:tc>
          <w:tcPr>
            <w:tcW w:w="1669" w:type="dxa"/>
            <w:shd w:val="pct5" w:color="000000" w:fill="FFFFFF"/>
            <w:hideMark/>
          </w:tcPr>
          <w:p w14:paraId="406CA20C"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Valstybės biudžeto lėšos</w:t>
            </w:r>
          </w:p>
        </w:tc>
        <w:tc>
          <w:tcPr>
            <w:tcW w:w="1729" w:type="dxa"/>
            <w:shd w:val="pct5" w:color="000000" w:fill="FFFFFF"/>
            <w:hideMark/>
          </w:tcPr>
          <w:p w14:paraId="406CA20D"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5" w:color="000000" w:fill="FFFFFF"/>
          </w:tcPr>
          <w:p w14:paraId="406CA20E" w14:textId="77777777" w:rsidR="009B7600" w:rsidRPr="001E6D4F" w:rsidRDefault="009B7600" w:rsidP="001E6D4F">
            <w:pPr>
              <w:spacing w:after="0" w:line="240" w:lineRule="auto"/>
              <w:rPr>
                <w:rFonts w:ascii="Times New Roman" w:hAnsi="Times New Roman"/>
                <w:i/>
                <w:iCs/>
                <w:color w:val="000000"/>
              </w:rPr>
            </w:pPr>
          </w:p>
        </w:tc>
        <w:tc>
          <w:tcPr>
            <w:tcW w:w="1771" w:type="dxa"/>
            <w:shd w:val="pct5" w:color="000000" w:fill="FFFFFF"/>
          </w:tcPr>
          <w:p w14:paraId="406CA20F" w14:textId="77777777" w:rsidR="009B7600" w:rsidRPr="001E6D4F" w:rsidRDefault="009B7600" w:rsidP="001E6D4F">
            <w:pPr>
              <w:spacing w:after="0" w:line="240" w:lineRule="auto"/>
              <w:rPr>
                <w:rFonts w:ascii="Times New Roman" w:hAnsi="Times New Roman"/>
                <w:i/>
                <w:iCs/>
                <w:color w:val="FF0000"/>
              </w:rPr>
            </w:pPr>
          </w:p>
        </w:tc>
        <w:tc>
          <w:tcPr>
            <w:tcW w:w="1766" w:type="dxa"/>
            <w:shd w:val="pct5" w:color="000000" w:fill="FFFFFF"/>
            <w:hideMark/>
          </w:tcPr>
          <w:p w14:paraId="406CA210"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5" w:color="000000" w:fill="FFFFFF"/>
            <w:hideMark/>
          </w:tcPr>
          <w:p w14:paraId="406CA211"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29" w:type="dxa"/>
            <w:shd w:val="pct5" w:color="000000" w:fill="FFFFFF"/>
            <w:hideMark/>
          </w:tcPr>
          <w:p w14:paraId="406CA212"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r>
      <w:tr w:rsidR="008D516C" w:rsidRPr="001E6D4F" w14:paraId="406CA21C" w14:textId="77777777" w:rsidTr="007C1765">
        <w:trPr>
          <w:trHeight w:val="538"/>
        </w:trPr>
        <w:tc>
          <w:tcPr>
            <w:tcW w:w="2563" w:type="dxa"/>
            <w:vMerge/>
            <w:shd w:val="pct20" w:color="000000" w:fill="FFFFFF"/>
            <w:hideMark/>
          </w:tcPr>
          <w:p w14:paraId="406CA214" w14:textId="77777777" w:rsidR="009B7600" w:rsidRPr="001E6D4F" w:rsidRDefault="009B7600" w:rsidP="001E6D4F">
            <w:pPr>
              <w:spacing w:after="0" w:line="240" w:lineRule="auto"/>
              <w:rPr>
                <w:rFonts w:ascii="Times New Roman" w:hAnsi="Times New Roman"/>
                <w:i/>
                <w:iCs/>
                <w:color w:val="000000"/>
              </w:rPr>
            </w:pPr>
          </w:p>
        </w:tc>
        <w:tc>
          <w:tcPr>
            <w:tcW w:w="1669" w:type="dxa"/>
            <w:shd w:val="pct20" w:color="000000" w:fill="FFFFFF"/>
            <w:hideMark/>
          </w:tcPr>
          <w:p w14:paraId="406CA215"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Kitos viešosios lėšos</w:t>
            </w:r>
          </w:p>
        </w:tc>
        <w:tc>
          <w:tcPr>
            <w:tcW w:w="1729" w:type="dxa"/>
            <w:shd w:val="pct20" w:color="000000" w:fill="FFFFFF"/>
            <w:hideMark/>
          </w:tcPr>
          <w:p w14:paraId="406CA216"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20" w:color="000000" w:fill="FFFFFF"/>
          </w:tcPr>
          <w:p w14:paraId="406CA217" w14:textId="77777777" w:rsidR="009B7600" w:rsidRPr="001E6D4F" w:rsidRDefault="009B7600" w:rsidP="001E6D4F">
            <w:pPr>
              <w:spacing w:after="0" w:line="240" w:lineRule="auto"/>
              <w:rPr>
                <w:rFonts w:ascii="Times New Roman" w:hAnsi="Times New Roman"/>
                <w:i/>
                <w:iCs/>
                <w:color w:val="000000"/>
              </w:rPr>
            </w:pPr>
          </w:p>
        </w:tc>
        <w:tc>
          <w:tcPr>
            <w:tcW w:w="1771" w:type="dxa"/>
            <w:shd w:val="pct20" w:color="000000" w:fill="FFFFFF"/>
          </w:tcPr>
          <w:p w14:paraId="406CA218" w14:textId="77777777" w:rsidR="009B7600" w:rsidRPr="001E6D4F" w:rsidRDefault="009B7600" w:rsidP="001E6D4F">
            <w:pPr>
              <w:spacing w:after="0" w:line="240" w:lineRule="auto"/>
              <w:rPr>
                <w:rFonts w:ascii="Times New Roman" w:hAnsi="Times New Roman"/>
                <w:i/>
                <w:iCs/>
                <w:color w:val="FF0000"/>
              </w:rPr>
            </w:pPr>
          </w:p>
        </w:tc>
        <w:tc>
          <w:tcPr>
            <w:tcW w:w="1766" w:type="dxa"/>
            <w:shd w:val="pct20" w:color="000000" w:fill="FFFFFF"/>
            <w:hideMark/>
          </w:tcPr>
          <w:p w14:paraId="406CA219"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20" w:color="000000" w:fill="FFFFFF"/>
            <w:hideMark/>
          </w:tcPr>
          <w:p w14:paraId="406CA21A"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29" w:type="dxa"/>
            <w:shd w:val="pct20" w:color="000000" w:fill="FFFFFF"/>
            <w:hideMark/>
          </w:tcPr>
          <w:p w14:paraId="406CA21B"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r>
      <w:tr w:rsidR="008D516C" w:rsidRPr="001E6D4F" w14:paraId="406CA225" w14:textId="77777777" w:rsidTr="007C1765">
        <w:trPr>
          <w:trHeight w:val="322"/>
        </w:trPr>
        <w:tc>
          <w:tcPr>
            <w:tcW w:w="2563" w:type="dxa"/>
            <w:vMerge/>
            <w:shd w:val="pct5" w:color="000000" w:fill="FFFFFF"/>
            <w:hideMark/>
          </w:tcPr>
          <w:p w14:paraId="406CA21D" w14:textId="77777777" w:rsidR="009B7600" w:rsidRPr="001E6D4F" w:rsidRDefault="009B7600" w:rsidP="001E6D4F">
            <w:pPr>
              <w:spacing w:after="0" w:line="240" w:lineRule="auto"/>
              <w:rPr>
                <w:rFonts w:ascii="Times New Roman" w:hAnsi="Times New Roman"/>
                <w:i/>
                <w:iCs/>
                <w:color w:val="000000"/>
              </w:rPr>
            </w:pPr>
          </w:p>
        </w:tc>
        <w:tc>
          <w:tcPr>
            <w:tcW w:w="1669" w:type="dxa"/>
            <w:shd w:val="pct5" w:color="000000" w:fill="FFFFFF"/>
            <w:hideMark/>
          </w:tcPr>
          <w:p w14:paraId="406CA21E"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Privačios lėšos</w:t>
            </w:r>
          </w:p>
        </w:tc>
        <w:tc>
          <w:tcPr>
            <w:tcW w:w="1729" w:type="dxa"/>
            <w:shd w:val="pct5" w:color="000000" w:fill="FFFFFF"/>
            <w:hideMark/>
          </w:tcPr>
          <w:p w14:paraId="406CA21F"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5" w:color="000000" w:fill="FFFFFF"/>
          </w:tcPr>
          <w:p w14:paraId="406CA220" w14:textId="77777777" w:rsidR="009B7600" w:rsidRPr="001E6D4F" w:rsidRDefault="009B7600" w:rsidP="001E6D4F">
            <w:pPr>
              <w:spacing w:after="0" w:line="240" w:lineRule="auto"/>
              <w:rPr>
                <w:rFonts w:ascii="Times New Roman" w:hAnsi="Times New Roman"/>
                <w:i/>
                <w:iCs/>
                <w:color w:val="000000"/>
              </w:rPr>
            </w:pPr>
          </w:p>
        </w:tc>
        <w:tc>
          <w:tcPr>
            <w:tcW w:w="1771" w:type="dxa"/>
            <w:shd w:val="pct5" w:color="000000" w:fill="FFFFFF"/>
          </w:tcPr>
          <w:p w14:paraId="406CA221"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825,00</w:t>
            </w:r>
          </w:p>
        </w:tc>
        <w:tc>
          <w:tcPr>
            <w:tcW w:w="1766" w:type="dxa"/>
            <w:shd w:val="pct5" w:color="000000" w:fill="FFFFFF"/>
            <w:hideMark/>
          </w:tcPr>
          <w:p w14:paraId="406CA222"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5" w:color="000000" w:fill="FFFFFF"/>
            <w:hideMark/>
          </w:tcPr>
          <w:p w14:paraId="406CA223"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29" w:type="dxa"/>
            <w:shd w:val="pct5" w:color="000000" w:fill="FFFFFF"/>
            <w:hideMark/>
          </w:tcPr>
          <w:p w14:paraId="406CA224"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r>
      <w:tr w:rsidR="008D516C" w:rsidRPr="001E6D4F" w14:paraId="406CA22E" w14:textId="77777777" w:rsidTr="007C1765">
        <w:trPr>
          <w:trHeight w:val="799"/>
        </w:trPr>
        <w:tc>
          <w:tcPr>
            <w:tcW w:w="2563" w:type="dxa"/>
            <w:vMerge/>
            <w:shd w:val="pct20" w:color="000000" w:fill="FFFFFF"/>
            <w:hideMark/>
          </w:tcPr>
          <w:p w14:paraId="406CA226" w14:textId="77777777" w:rsidR="009B7600" w:rsidRPr="001E6D4F" w:rsidRDefault="009B7600" w:rsidP="001E6D4F">
            <w:pPr>
              <w:spacing w:after="0" w:line="240" w:lineRule="auto"/>
              <w:rPr>
                <w:rFonts w:ascii="Times New Roman" w:hAnsi="Times New Roman"/>
                <w:i/>
                <w:iCs/>
                <w:color w:val="000000"/>
              </w:rPr>
            </w:pPr>
          </w:p>
        </w:tc>
        <w:tc>
          <w:tcPr>
            <w:tcW w:w="1669" w:type="dxa"/>
            <w:shd w:val="pct20" w:color="000000" w:fill="FFFFFF"/>
            <w:hideMark/>
          </w:tcPr>
          <w:p w14:paraId="406CA227"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Europos Sąjungos struktūrinių fondų lėšos</w:t>
            </w:r>
          </w:p>
        </w:tc>
        <w:tc>
          <w:tcPr>
            <w:tcW w:w="1729" w:type="dxa"/>
            <w:shd w:val="pct20" w:color="000000" w:fill="FFFFFF"/>
            <w:hideMark/>
          </w:tcPr>
          <w:p w14:paraId="406CA228"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20" w:color="000000" w:fill="FFFFFF"/>
            <w:hideMark/>
          </w:tcPr>
          <w:p w14:paraId="406CA229"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71" w:type="dxa"/>
            <w:shd w:val="pct20" w:color="000000" w:fill="FFFFFF"/>
          </w:tcPr>
          <w:p w14:paraId="406CA22A" w14:textId="77777777" w:rsidR="009B7600" w:rsidRPr="001E6D4F" w:rsidRDefault="008D516C" w:rsidP="001E6D4F">
            <w:pPr>
              <w:spacing w:after="0" w:line="240" w:lineRule="auto"/>
              <w:rPr>
                <w:rFonts w:ascii="Times New Roman" w:hAnsi="Times New Roman"/>
                <w:i/>
                <w:iCs/>
                <w:color w:val="FF0000"/>
              </w:rPr>
            </w:pPr>
            <w:r>
              <w:rPr>
                <w:rFonts w:ascii="Times New Roman" w:hAnsi="Times New Roman"/>
                <w:i/>
                <w:iCs/>
                <w:color w:val="FF0000"/>
              </w:rPr>
              <w:t>13.942,50</w:t>
            </w:r>
          </w:p>
        </w:tc>
        <w:tc>
          <w:tcPr>
            <w:tcW w:w="1766" w:type="dxa"/>
            <w:shd w:val="pct20" w:color="000000" w:fill="FFFFFF"/>
            <w:hideMark/>
          </w:tcPr>
          <w:p w14:paraId="406CA22B"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20" w:color="000000" w:fill="FFFFFF"/>
            <w:hideMark/>
          </w:tcPr>
          <w:p w14:paraId="406CA22C"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29" w:type="dxa"/>
            <w:shd w:val="pct20" w:color="000000" w:fill="FFFFFF"/>
            <w:hideMark/>
          </w:tcPr>
          <w:p w14:paraId="406CA22D"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r>
      <w:tr w:rsidR="008D516C" w:rsidRPr="001E6D4F" w14:paraId="406CA237" w14:textId="77777777" w:rsidTr="007C1765">
        <w:trPr>
          <w:trHeight w:val="322"/>
        </w:trPr>
        <w:tc>
          <w:tcPr>
            <w:tcW w:w="2563" w:type="dxa"/>
            <w:vMerge/>
            <w:shd w:val="pct5" w:color="000000" w:fill="FFFFFF"/>
            <w:hideMark/>
          </w:tcPr>
          <w:p w14:paraId="406CA22F" w14:textId="77777777" w:rsidR="009B7600" w:rsidRPr="001E6D4F" w:rsidRDefault="009B7600" w:rsidP="001E6D4F">
            <w:pPr>
              <w:spacing w:after="0" w:line="240" w:lineRule="auto"/>
              <w:rPr>
                <w:rFonts w:ascii="Times New Roman" w:hAnsi="Times New Roman"/>
                <w:i/>
                <w:iCs/>
                <w:color w:val="000000"/>
              </w:rPr>
            </w:pPr>
          </w:p>
        </w:tc>
        <w:tc>
          <w:tcPr>
            <w:tcW w:w="1669" w:type="dxa"/>
            <w:shd w:val="pct5" w:color="000000" w:fill="FFFFFF"/>
            <w:hideMark/>
          </w:tcPr>
          <w:p w14:paraId="406CA230"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Iš viso:</w:t>
            </w:r>
          </w:p>
        </w:tc>
        <w:tc>
          <w:tcPr>
            <w:tcW w:w="1729" w:type="dxa"/>
            <w:shd w:val="pct5" w:color="000000" w:fill="FFFFFF"/>
            <w:hideMark/>
          </w:tcPr>
          <w:p w14:paraId="406CA231"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5" w:color="000000" w:fill="FFFFFF"/>
            <w:hideMark/>
          </w:tcPr>
          <w:p w14:paraId="406CA232"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71" w:type="dxa"/>
            <w:shd w:val="pct5" w:color="000000" w:fill="FFFFFF"/>
          </w:tcPr>
          <w:p w14:paraId="406CA233" w14:textId="77777777" w:rsidR="009B7600" w:rsidRPr="001E6D4F" w:rsidRDefault="007C1765" w:rsidP="001E6D4F">
            <w:pPr>
              <w:spacing w:after="0" w:line="240" w:lineRule="auto"/>
              <w:rPr>
                <w:rFonts w:ascii="Times New Roman" w:hAnsi="Times New Roman"/>
                <w:i/>
                <w:iCs/>
                <w:color w:val="FF0000"/>
              </w:rPr>
            </w:pPr>
            <w:r>
              <w:rPr>
                <w:rFonts w:ascii="Times New Roman" w:hAnsi="Times New Roman"/>
                <w:i/>
                <w:iCs/>
                <w:color w:val="FF0000"/>
              </w:rPr>
              <w:t>16.500,00</w:t>
            </w:r>
          </w:p>
        </w:tc>
        <w:tc>
          <w:tcPr>
            <w:tcW w:w="1766" w:type="dxa"/>
            <w:shd w:val="pct5" w:color="000000" w:fill="FFFFFF"/>
            <w:hideMark/>
          </w:tcPr>
          <w:p w14:paraId="406CA234"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5" w:color="000000" w:fill="FFFFFF"/>
            <w:hideMark/>
          </w:tcPr>
          <w:p w14:paraId="406CA235"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29" w:type="dxa"/>
            <w:shd w:val="pct5" w:color="000000" w:fill="FFFFFF"/>
            <w:hideMark/>
          </w:tcPr>
          <w:p w14:paraId="406CA236" w14:textId="77777777" w:rsidR="009B7600" w:rsidRPr="001E6D4F" w:rsidRDefault="009B7600" w:rsidP="001E6D4F">
            <w:pPr>
              <w:spacing w:after="0" w:line="240" w:lineRule="auto"/>
              <w:rPr>
                <w:rFonts w:ascii="Times New Roman" w:hAnsi="Times New Roman"/>
                <w:i/>
                <w:iCs/>
                <w:color w:val="000000"/>
              </w:rPr>
            </w:pPr>
            <w:r w:rsidRPr="001E6D4F">
              <w:rPr>
                <w:rFonts w:ascii="Times New Roman" w:hAnsi="Times New Roman"/>
                <w:i/>
                <w:iCs/>
                <w:color w:val="000000"/>
              </w:rPr>
              <w:t> </w:t>
            </w:r>
          </w:p>
        </w:tc>
      </w:tr>
      <w:tr w:rsidR="009B7600" w:rsidRPr="001E6D4F" w14:paraId="406CA239" w14:textId="77777777" w:rsidTr="001E6D4F">
        <w:trPr>
          <w:trHeight w:val="322"/>
        </w:trPr>
        <w:tc>
          <w:tcPr>
            <w:tcW w:w="14606" w:type="dxa"/>
            <w:gridSpan w:val="8"/>
            <w:shd w:val="pct20" w:color="000000" w:fill="FFFFFF"/>
            <w:hideMark/>
          </w:tcPr>
          <w:p w14:paraId="406CA238"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 </w:t>
            </w:r>
          </w:p>
        </w:tc>
      </w:tr>
      <w:tr w:rsidR="009B7600" w:rsidRPr="001E6D4F" w14:paraId="406CA23B" w14:textId="77777777" w:rsidTr="001E6D4F">
        <w:trPr>
          <w:trHeight w:val="322"/>
        </w:trPr>
        <w:tc>
          <w:tcPr>
            <w:tcW w:w="14606" w:type="dxa"/>
            <w:gridSpan w:val="8"/>
            <w:shd w:val="pct5" w:color="000000" w:fill="FFFFFF"/>
            <w:hideMark/>
          </w:tcPr>
          <w:p w14:paraId="406CA23A" w14:textId="77777777" w:rsidR="009B7600" w:rsidRPr="001E6D4F" w:rsidRDefault="009B7600" w:rsidP="001E6D4F">
            <w:pPr>
              <w:spacing w:after="0" w:line="240" w:lineRule="auto"/>
              <w:rPr>
                <w:rFonts w:ascii="Times New Roman" w:hAnsi="Times New Roman"/>
                <w:b/>
                <w:color w:val="000000"/>
              </w:rPr>
            </w:pPr>
            <w:r w:rsidRPr="001E6D4F">
              <w:rPr>
                <w:rFonts w:ascii="Times New Roman" w:hAnsi="Times New Roman"/>
                <w:b/>
                <w:color w:val="000000"/>
              </w:rPr>
              <w:t>2. TIKSLAS: Pagerinti vietines įsidarbinimo galimybes, išnaudojant vietos bendruomenių, verslo ir vietos valdžios ryšius.</w:t>
            </w:r>
          </w:p>
        </w:tc>
      </w:tr>
      <w:tr w:rsidR="009B7600" w:rsidRPr="001E6D4F" w14:paraId="406CA23D" w14:textId="77777777" w:rsidTr="001E6D4F">
        <w:trPr>
          <w:trHeight w:val="322"/>
        </w:trPr>
        <w:tc>
          <w:tcPr>
            <w:tcW w:w="14606" w:type="dxa"/>
            <w:gridSpan w:val="8"/>
            <w:shd w:val="pct20" w:color="000000" w:fill="FFFFFF"/>
            <w:hideMark/>
          </w:tcPr>
          <w:p w14:paraId="406CA23C" w14:textId="77777777" w:rsidR="009B7600" w:rsidRPr="001E6D4F" w:rsidRDefault="009B7600" w:rsidP="001E6D4F">
            <w:pPr>
              <w:spacing w:after="0" w:line="240" w:lineRule="auto"/>
              <w:rPr>
                <w:rFonts w:ascii="Times New Roman" w:hAnsi="Times New Roman"/>
                <w:color w:val="000000"/>
              </w:rPr>
            </w:pPr>
            <w:r w:rsidRPr="001E6D4F">
              <w:rPr>
                <w:rFonts w:ascii="Times New Roman" w:hAnsi="Times New Roman"/>
                <w:color w:val="000000"/>
              </w:rPr>
              <w:t>2.1.  UŽDAVINYS: Lazdijų miesto bedarbių ir neaktyvių darbingų gyventojų užimtumo didinimas įgyvendinant neformalias iniciatyvas.</w:t>
            </w:r>
          </w:p>
        </w:tc>
      </w:tr>
      <w:tr w:rsidR="007C1765" w:rsidRPr="001E6D4F" w14:paraId="406CA246" w14:textId="77777777" w:rsidTr="007C1765">
        <w:trPr>
          <w:trHeight w:val="538"/>
        </w:trPr>
        <w:tc>
          <w:tcPr>
            <w:tcW w:w="2563" w:type="dxa"/>
            <w:vMerge w:val="restart"/>
            <w:shd w:val="pct5" w:color="000000" w:fill="FFFFFF"/>
            <w:hideMark/>
          </w:tcPr>
          <w:p w14:paraId="406CA23E"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2.1.1. Naujų profesinių, praktinių ir kitų reikalingų įgūdžių įgijimas ir ugdymas darbo vietoje, savanoriškos veiklos skatinimas, profesinis orientavimas ir motyvavimas imtis aktyvios veiklos</w:t>
            </w:r>
          </w:p>
        </w:tc>
        <w:tc>
          <w:tcPr>
            <w:tcW w:w="1669" w:type="dxa"/>
            <w:shd w:val="pct5" w:color="000000" w:fill="FFFFFF"/>
            <w:hideMark/>
          </w:tcPr>
          <w:p w14:paraId="406CA23F"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Savivaldybės biudžeto lėšos</w:t>
            </w:r>
          </w:p>
        </w:tc>
        <w:tc>
          <w:tcPr>
            <w:tcW w:w="1729" w:type="dxa"/>
            <w:shd w:val="pct5" w:color="000000" w:fill="FFFFFF"/>
          </w:tcPr>
          <w:p w14:paraId="406CA240" w14:textId="77777777" w:rsidR="007C1765" w:rsidRPr="007C1765" w:rsidRDefault="007C1765" w:rsidP="007C1765">
            <w:pPr>
              <w:spacing w:after="0" w:line="240" w:lineRule="auto"/>
              <w:rPr>
                <w:rFonts w:ascii="Times New Roman" w:hAnsi="Times New Roman"/>
                <w:iCs/>
                <w:color w:val="FF0000"/>
              </w:rPr>
            </w:pPr>
            <w:r>
              <w:rPr>
                <w:rFonts w:ascii="Times New Roman" w:hAnsi="Times New Roman"/>
                <w:iCs/>
                <w:color w:val="FF0000"/>
              </w:rPr>
              <w:t>1.260,00</w:t>
            </w:r>
          </w:p>
        </w:tc>
        <w:tc>
          <w:tcPr>
            <w:tcW w:w="1669" w:type="dxa"/>
            <w:shd w:val="pct5" w:color="000000" w:fill="FFFFFF"/>
          </w:tcPr>
          <w:p w14:paraId="406CA241" w14:textId="77777777" w:rsidR="007C1765" w:rsidRPr="007C1765" w:rsidRDefault="007C1765" w:rsidP="007C1765">
            <w:pPr>
              <w:spacing w:after="0" w:line="240" w:lineRule="auto"/>
              <w:rPr>
                <w:rFonts w:ascii="Times New Roman" w:hAnsi="Times New Roman"/>
                <w:iCs/>
                <w:color w:val="FF0000"/>
              </w:rPr>
            </w:pPr>
          </w:p>
        </w:tc>
        <w:tc>
          <w:tcPr>
            <w:tcW w:w="1771" w:type="dxa"/>
            <w:shd w:val="pct5" w:color="000000" w:fill="FFFFFF"/>
          </w:tcPr>
          <w:p w14:paraId="406CA242" w14:textId="77777777" w:rsidR="007C1765" w:rsidRPr="007C1765" w:rsidRDefault="007C1765" w:rsidP="007C1765">
            <w:pPr>
              <w:spacing w:after="0" w:line="240" w:lineRule="auto"/>
              <w:rPr>
                <w:rFonts w:ascii="Times New Roman" w:hAnsi="Times New Roman"/>
                <w:iCs/>
                <w:color w:val="FF0000"/>
              </w:rPr>
            </w:pPr>
          </w:p>
        </w:tc>
        <w:tc>
          <w:tcPr>
            <w:tcW w:w="1766" w:type="dxa"/>
            <w:shd w:val="pct5" w:color="000000" w:fill="FFFFFF"/>
          </w:tcPr>
          <w:p w14:paraId="406CA243" w14:textId="77777777" w:rsidR="007C1765" w:rsidRPr="007C1765" w:rsidRDefault="007C1765" w:rsidP="007C1765">
            <w:pPr>
              <w:spacing w:after="0" w:line="240" w:lineRule="auto"/>
              <w:rPr>
                <w:rFonts w:ascii="Times New Roman" w:hAnsi="Times New Roman"/>
                <w:iCs/>
                <w:color w:val="FF0000"/>
              </w:rPr>
            </w:pPr>
            <w:r>
              <w:rPr>
                <w:rFonts w:ascii="Times New Roman" w:hAnsi="Times New Roman"/>
                <w:iCs/>
                <w:color w:val="FF0000"/>
              </w:rPr>
              <w:t>1.260,00</w:t>
            </w:r>
          </w:p>
        </w:tc>
        <w:tc>
          <w:tcPr>
            <w:tcW w:w="1710" w:type="dxa"/>
            <w:shd w:val="pct5" w:color="000000" w:fill="FFFFFF"/>
          </w:tcPr>
          <w:p w14:paraId="406CA244" w14:textId="77777777" w:rsidR="007C1765" w:rsidRPr="007C1765" w:rsidRDefault="007C1765" w:rsidP="007C1765">
            <w:pPr>
              <w:spacing w:after="0" w:line="240" w:lineRule="auto"/>
              <w:rPr>
                <w:rFonts w:ascii="Times New Roman" w:hAnsi="Times New Roman"/>
                <w:iCs/>
                <w:color w:val="FF0000"/>
              </w:rPr>
            </w:pPr>
          </w:p>
        </w:tc>
        <w:tc>
          <w:tcPr>
            <w:tcW w:w="1729" w:type="dxa"/>
            <w:shd w:val="pct5" w:color="000000" w:fill="FFFFFF"/>
            <w:hideMark/>
          </w:tcPr>
          <w:p w14:paraId="406CA245"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r>
      <w:tr w:rsidR="007C1765" w:rsidRPr="001E6D4F" w14:paraId="406CA24F" w14:textId="77777777" w:rsidTr="007C1765">
        <w:trPr>
          <w:trHeight w:val="538"/>
        </w:trPr>
        <w:tc>
          <w:tcPr>
            <w:tcW w:w="2563" w:type="dxa"/>
            <w:vMerge/>
            <w:shd w:val="pct20" w:color="000000" w:fill="FFFFFF"/>
            <w:hideMark/>
          </w:tcPr>
          <w:p w14:paraId="406CA247" w14:textId="77777777" w:rsidR="007C1765" w:rsidRPr="001E6D4F" w:rsidRDefault="007C1765" w:rsidP="007C1765">
            <w:pPr>
              <w:spacing w:after="0" w:line="240" w:lineRule="auto"/>
              <w:rPr>
                <w:rFonts w:ascii="Times New Roman" w:hAnsi="Times New Roman"/>
                <w:i/>
                <w:iCs/>
                <w:color w:val="000000"/>
              </w:rPr>
            </w:pPr>
          </w:p>
        </w:tc>
        <w:tc>
          <w:tcPr>
            <w:tcW w:w="1669" w:type="dxa"/>
            <w:shd w:val="pct20" w:color="000000" w:fill="FFFFFF"/>
            <w:hideMark/>
          </w:tcPr>
          <w:p w14:paraId="406CA248"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Valstybės biudžeto lėšos</w:t>
            </w:r>
          </w:p>
        </w:tc>
        <w:tc>
          <w:tcPr>
            <w:tcW w:w="1729" w:type="dxa"/>
            <w:shd w:val="pct20" w:color="000000" w:fill="FFFFFF"/>
          </w:tcPr>
          <w:p w14:paraId="406CA249" w14:textId="77777777" w:rsidR="007C1765" w:rsidRPr="007C1765" w:rsidRDefault="007C1765" w:rsidP="007C1765">
            <w:pPr>
              <w:spacing w:after="0" w:line="240" w:lineRule="auto"/>
              <w:rPr>
                <w:rFonts w:ascii="Times New Roman" w:hAnsi="Times New Roman"/>
                <w:iCs/>
                <w:color w:val="FF0000"/>
              </w:rPr>
            </w:pPr>
          </w:p>
        </w:tc>
        <w:tc>
          <w:tcPr>
            <w:tcW w:w="1669" w:type="dxa"/>
            <w:shd w:val="pct20" w:color="000000" w:fill="FFFFFF"/>
          </w:tcPr>
          <w:p w14:paraId="406CA24A" w14:textId="77777777" w:rsidR="007C1765" w:rsidRPr="007C1765" w:rsidRDefault="007C1765" w:rsidP="007C1765">
            <w:pPr>
              <w:spacing w:after="0" w:line="240" w:lineRule="auto"/>
              <w:rPr>
                <w:rFonts w:ascii="Times New Roman" w:hAnsi="Times New Roman"/>
                <w:color w:val="FF0000"/>
              </w:rPr>
            </w:pPr>
          </w:p>
        </w:tc>
        <w:tc>
          <w:tcPr>
            <w:tcW w:w="1771" w:type="dxa"/>
            <w:shd w:val="pct20" w:color="000000" w:fill="FFFFFF"/>
          </w:tcPr>
          <w:p w14:paraId="406CA24B" w14:textId="77777777" w:rsidR="007C1765" w:rsidRPr="007C1765" w:rsidRDefault="007C1765" w:rsidP="007C1765">
            <w:pPr>
              <w:spacing w:after="0" w:line="240" w:lineRule="auto"/>
              <w:rPr>
                <w:rFonts w:ascii="Times New Roman" w:hAnsi="Times New Roman"/>
                <w:color w:val="FF0000"/>
              </w:rPr>
            </w:pPr>
          </w:p>
        </w:tc>
        <w:tc>
          <w:tcPr>
            <w:tcW w:w="1766" w:type="dxa"/>
            <w:shd w:val="pct20" w:color="000000" w:fill="FFFFFF"/>
          </w:tcPr>
          <w:p w14:paraId="406CA24C" w14:textId="77777777" w:rsidR="007C1765" w:rsidRPr="007C1765" w:rsidRDefault="007C1765" w:rsidP="007C1765">
            <w:pPr>
              <w:spacing w:after="0" w:line="240" w:lineRule="auto"/>
              <w:rPr>
                <w:rFonts w:ascii="Times New Roman" w:hAnsi="Times New Roman"/>
                <w:iCs/>
                <w:color w:val="FF0000"/>
              </w:rPr>
            </w:pPr>
          </w:p>
        </w:tc>
        <w:tc>
          <w:tcPr>
            <w:tcW w:w="1710" w:type="dxa"/>
            <w:shd w:val="pct20" w:color="000000" w:fill="FFFFFF"/>
          </w:tcPr>
          <w:p w14:paraId="406CA24D" w14:textId="77777777" w:rsidR="007C1765" w:rsidRPr="007C1765" w:rsidRDefault="007C1765" w:rsidP="007C1765">
            <w:pPr>
              <w:spacing w:after="0" w:line="240" w:lineRule="auto"/>
              <w:rPr>
                <w:rFonts w:ascii="Times New Roman" w:hAnsi="Times New Roman"/>
                <w:color w:val="FF0000"/>
              </w:rPr>
            </w:pPr>
          </w:p>
        </w:tc>
        <w:tc>
          <w:tcPr>
            <w:tcW w:w="1729" w:type="dxa"/>
            <w:shd w:val="pct20" w:color="000000" w:fill="FFFFFF"/>
            <w:hideMark/>
          </w:tcPr>
          <w:p w14:paraId="406CA24E"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r>
      <w:tr w:rsidR="007C1765" w:rsidRPr="001E6D4F" w14:paraId="406CA258" w14:textId="77777777" w:rsidTr="007C1765">
        <w:trPr>
          <w:trHeight w:val="538"/>
        </w:trPr>
        <w:tc>
          <w:tcPr>
            <w:tcW w:w="2563" w:type="dxa"/>
            <w:vMerge/>
            <w:shd w:val="pct5" w:color="000000" w:fill="FFFFFF"/>
            <w:hideMark/>
          </w:tcPr>
          <w:p w14:paraId="406CA250" w14:textId="77777777" w:rsidR="007C1765" w:rsidRPr="001E6D4F" w:rsidRDefault="007C1765" w:rsidP="007C1765">
            <w:pPr>
              <w:spacing w:after="0" w:line="240" w:lineRule="auto"/>
              <w:rPr>
                <w:rFonts w:ascii="Times New Roman" w:hAnsi="Times New Roman"/>
                <w:i/>
                <w:iCs/>
                <w:color w:val="000000"/>
              </w:rPr>
            </w:pPr>
          </w:p>
        </w:tc>
        <w:tc>
          <w:tcPr>
            <w:tcW w:w="1669" w:type="dxa"/>
            <w:shd w:val="pct5" w:color="000000" w:fill="FFFFFF"/>
            <w:hideMark/>
          </w:tcPr>
          <w:p w14:paraId="406CA251"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Kitos viešosios lėšos</w:t>
            </w:r>
          </w:p>
        </w:tc>
        <w:tc>
          <w:tcPr>
            <w:tcW w:w="1729" w:type="dxa"/>
            <w:shd w:val="pct5" w:color="000000" w:fill="FFFFFF"/>
          </w:tcPr>
          <w:p w14:paraId="406CA252" w14:textId="77777777" w:rsidR="007C1765" w:rsidRPr="007C1765" w:rsidRDefault="007C1765" w:rsidP="007C1765">
            <w:pPr>
              <w:spacing w:after="0" w:line="240" w:lineRule="auto"/>
              <w:rPr>
                <w:rFonts w:ascii="Times New Roman" w:hAnsi="Times New Roman"/>
                <w:iCs/>
                <w:color w:val="FF0000"/>
              </w:rPr>
            </w:pPr>
          </w:p>
        </w:tc>
        <w:tc>
          <w:tcPr>
            <w:tcW w:w="1669" w:type="dxa"/>
            <w:shd w:val="pct5" w:color="000000" w:fill="FFFFFF"/>
          </w:tcPr>
          <w:p w14:paraId="406CA253" w14:textId="77777777" w:rsidR="007C1765" w:rsidRPr="007C1765" w:rsidRDefault="007C1765" w:rsidP="007C1765">
            <w:pPr>
              <w:spacing w:after="0" w:line="240" w:lineRule="auto"/>
              <w:rPr>
                <w:rFonts w:ascii="Times New Roman" w:hAnsi="Times New Roman"/>
                <w:color w:val="FF0000"/>
              </w:rPr>
            </w:pPr>
          </w:p>
        </w:tc>
        <w:tc>
          <w:tcPr>
            <w:tcW w:w="1771" w:type="dxa"/>
            <w:shd w:val="pct5" w:color="000000" w:fill="FFFFFF"/>
          </w:tcPr>
          <w:p w14:paraId="406CA254" w14:textId="77777777" w:rsidR="007C1765" w:rsidRPr="007C1765" w:rsidRDefault="007C1765" w:rsidP="007C1765">
            <w:pPr>
              <w:spacing w:after="0" w:line="240" w:lineRule="auto"/>
              <w:rPr>
                <w:rFonts w:ascii="Times New Roman" w:hAnsi="Times New Roman"/>
                <w:color w:val="FF0000"/>
              </w:rPr>
            </w:pPr>
          </w:p>
        </w:tc>
        <w:tc>
          <w:tcPr>
            <w:tcW w:w="1766" w:type="dxa"/>
            <w:shd w:val="pct5" w:color="000000" w:fill="FFFFFF"/>
          </w:tcPr>
          <w:p w14:paraId="406CA255" w14:textId="77777777" w:rsidR="007C1765" w:rsidRPr="007C1765" w:rsidRDefault="007C1765" w:rsidP="007C1765">
            <w:pPr>
              <w:spacing w:after="0" w:line="240" w:lineRule="auto"/>
              <w:rPr>
                <w:rFonts w:ascii="Times New Roman" w:hAnsi="Times New Roman"/>
                <w:iCs/>
                <w:color w:val="FF0000"/>
              </w:rPr>
            </w:pPr>
          </w:p>
        </w:tc>
        <w:tc>
          <w:tcPr>
            <w:tcW w:w="1710" w:type="dxa"/>
            <w:shd w:val="pct5" w:color="000000" w:fill="FFFFFF"/>
          </w:tcPr>
          <w:p w14:paraId="406CA256" w14:textId="77777777" w:rsidR="007C1765" w:rsidRPr="007C1765" w:rsidRDefault="007C1765" w:rsidP="007C1765">
            <w:pPr>
              <w:spacing w:after="0" w:line="240" w:lineRule="auto"/>
              <w:rPr>
                <w:rFonts w:ascii="Times New Roman" w:hAnsi="Times New Roman"/>
                <w:color w:val="FF0000"/>
              </w:rPr>
            </w:pPr>
          </w:p>
        </w:tc>
        <w:tc>
          <w:tcPr>
            <w:tcW w:w="1729" w:type="dxa"/>
            <w:shd w:val="pct5" w:color="000000" w:fill="FFFFFF"/>
            <w:hideMark/>
          </w:tcPr>
          <w:p w14:paraId="406CA257"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r>
      <w:tr w:rsidR="007C1765" w:rsidRPr="001E6D4F" w14:paraId="406CA261" w14:textId="77777777" w:rsidTr="007C1765">
        <w:trPr>
          <w:trHeight w:val="322"/>
        </w:trPr>
        <w:tc>
          <w:tcPr>
            <w:tcW w:w="2563" w:type="dxa"/>
            <w:vMerge/>
            <w:shd w:val="pct20" w:color="000000" w:fill="FFFFFF"/>
            <w:hideMark/>
          </w:tcPr>
          <w:p w14:paraId="406CA259" w14:textId="77777777" w:rsidR="007C1765" w:rsidRPr="001E6D4F" w:rsidRDefault="007C1765" w:rsidP="007C1765">
            <w:pPr>
              <w:spacing w:after="0" w:line="240" w:lineRule="auto"/>
              <w:rPr>
                <w:rFonts w:ascii="Times New Roman" w:hAnsi="Times New Roman"/>
                <w:i/>
                <w:iCs/>
                <w:color w:val="000000"/>
              </w:rPr>
            </w:pPr>
          </w:p>
        </w:tc>
        <w:tc>
          <w:tcPr>
            <w:tcW w:w="1669" w:type="dxa"/>
            <w:shd w:val="pct20" w:color="000000" w:fill="FFFFFF"/>
            <w:hideMark/>
          </w:tcPr>
          <w:p w14:paraId="406CA25A"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Privačios lėšos</w:t>
            </w:r>
          </w:p>
        </w:tc>
        <w:tc>
          <w:tcPr>
            <w:tcW w:w="1729" w:type="dxa"/>
            <w:shd w:val="pct20" w:color="000000" w:fill="FFFFFF"/>
          </w:tcPr>
          <w:p w14:paraId="406CA25B"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600,00</w:t>
            </w:r>
          </w:p>
        </w:tc>
        <w:tc>
          <w:tcPr>
            <w:tcW w:w="1669" w:type="dxa"/>
            <w:shd w:val="pct20" w:color="000000" w:fill="FFFFFF"/>
          </w:tcPr>
          <w:p w14:paraId="406CA25C" w14:textId="77777777" w:rsidR="007C1765" w:rsidRPr="007C1765" w:rsidRDefault="007C1765" w:rsidP="007C1765">
            <w:pPr>
              <w:spacing w:after="0" w:line="240" w:lineRule="auto"/>
              <w:rPr>
                <w:rFonts w:ascii="Times New Roman" w:hAnsi="Times New Roman"/>
                <w:iCs/>
                <w:color w:val="FF0000"/>
              </w:rPr>
            </w:pPr>
          </w:p>
        </w:tc>
        <w:tc>
          <w:tcPr>
            <w:tcW w:w="1771" w:type="dxa"/>
            <w:shd w:val="pct20" w:color="000000" w:fill="FFFFFF"/>
          </w:tcPr>
          <w:p w14:paraId="406CA25D" w14:textId="77777777" w:rsidR="007C1765" w:rsidRPr="007C1765" w:rsidRDefault="007C1765" w:rsidP="007C1765">
            <w:pPr>
              <w:spacing w:after="0" w:line="240" w:lineRule="auto"/>
              <w:rPr>
                <w:rFonts w:ascii="Times New Roman" w:hAnsi="Times New Roman"/>
                <w:iCs/>
                <w:color w:val="FF0000"/>
              </w:rPr>
            </w:pPr>
          </w:p>
        </w:tc>
        <w:tc>
          <w:tcPr>
            <w:tcW w:w="1766" w:type="dxa"/>
            <w:shd w:val="pct20" w:color="000000" w:fill="FFFFFF"/>
          </w:tcPr>
          <w:p w14:paraId="406CA25E"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600,00</w:t>
            </w:r>
          </w:p>
        </w:tc>
        <w:tc>
          <w:tcPr>
            <w:tcW w:w="1710" w:type="dxa"/>
            <w:shd w:val="pct20" w:color="000000" w:fill="FFFFFF"/>
          </w:tcPr>
          <w:p w14:paraId="406CA25F" w14:textId="77777777" w:rsidR="007C1765" w:rsidRPr="007C1765" w:rsidRDefault="007C1765" w:rsidP="007C1765">
            <w:pPr>
              <w:spacing w:after="0" w:line="240" w:lineRule="auto"/>
              <w:rPr>
                <w:rFonts w:ascii="Times New Roman" w:hAnsi="Times New Roman"/>
                <w:color w:val="FF0000"/>
              </w:rPr>
            </w:pPr>
          </w:p>
        </w:tc>
        <w:tc>
          <w:tcPr>
            <w:tcW w:w="1729" w:type="dxa"/>
            <w:shd w:val="pct20" w:color="000000" w:fill="FFFFFF"/>
            <w:hideMark/>
          </w:tcPr>
          <w:p w14:paraId="406CA260"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r>
      <w:tr w:rsidR="007C1765" w:rsidRPr="001E6D4F" w14:paraId="406CA26A" w14:textId="77777777" w:rsidTr="007C1765">
        <w:trPr>
          <w:trHeight w:val="799"/>
        </w:trPr>
        <w:tc>
          <w:tcPr>
            <w:tcW w:w="2563" w:type="dxa"/>
            <w:vMerge/>
            <w:shd w:val="pct5" w:color="000000" w:fill="FFFFFF"/>
            <w:hideMark/>
          </w:tcPr>
          <w:p w14:paraId="406CA262" w14:textId="77777777" w:rsidR="007C1765" w:rsidRPr="001E6D4F" w:rsidRDefault="007C1765" w:rsidP="007C1765">
            <w:pPr>
              <w:spacing w:after="0" w:line="240" w:lineRule="auto"/>
              <w:rPr>
                <w:rFonts w:ascii="Times New Roman" w:hAnsi="Times New Roman"/>
                <w:i/>
                <w:iCs/>
                <w:color w:val="000000"/>
              </w:rPr>
            </w:pPr>
          </w:p>
        </w:tc>
        <w:tc>
          <w:tcPr>
            <w:tcW w:w="1669" w:type="dxa"/>
            <w:shd w:val="pct5" w:color="000000" w:fill="FFFFFF"/>
            <w:hideMark/>
          </w:tcPr>
          <w:p w14:paraId="406CA263"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Europos Sąjungos struktūrinių fondų lėšos</w:t>
            </w:r>
          </w:p>
        </w:tc>
        <w:tc>
          <w:tcPr>
            <w:tcW w:w="1729" w:type="dxa"/>
            <w:shd w:val="pct5" w:color="000000" w:fill="FFFFFF"/>
          </w:tcPr>
          <w:p w14:paraId="406CA264"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10.140,00</w:t>
            </w:r>
          </w:p>
        </w:tc>
        <w:tc>
          <w:tcPr>
            <w:tcW w:w="1669" w:type="dxa"/>
            <w:shd w:val="pct5" w:color="000000" w:fill="FFFFFF"/>
          </w:tcPr>
          <w:p w14:paraId="406CA265" w14:textId="77777777" w:rsidR="007C1765" w:rsidRPr="007C1765" w:rsidRDefault="007C1765" w:rsidP="007C1765">
            <w:pPr>
              <w:spacing w:after="0" w:line="240" w:lineRule="auto"/>
              <w:rPr>
                <w:rFonts w:ascii="Times New Roman" w:hAnsi="Times New Roman"/>
                <w:iCs/>
                <w:color w:val="FF0000"/>
              </w:rPr>
            </w:pPr>
          </w:p>
        </w:tc>
        <w:tc>
          <w:tcPr>
            <w:tcW w:w="1771" w:type="dxa"/>
            <w:shd w:val="pct5" w:color="000000" w:fill="FFFFFF"/>
          </w:tcPr>
          <w:p w14:paraId="406CA266" w14:textId="77777777" w:rsidR="007C1765" w:rsidRPr="007C1765" w:rsidRDefault="007C1765" w:rsidP="007C1765">
            <w:pPr>
              <w:spacing w:after="0" w:line="240" w:lineRule="auto"/>
              <w:rPr>
                <w:rFonts w:ascii="Times New Roman" w:hAnsi="Times New Roman"/>
                <w:iCs/>
                <w:color w:val="FF0000"/>
              </w:rPr>
            </w:pPr>
          </w:p>
        </w:tc>
        <w:tc>
          <w:tcPr>
            <w:tcW w:w="1766" w:type="dxa"/>
            <w:shd w:val="pct5" w:color="000000" w:fill="FFFFFF"/>
            <w:hideMark/>
          </w:tcPr>
          <w:p w14:paraId="406CA267"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10.140,00</w:t>
            </w:r>
          </w:p>
        </w:tc>
        <w:tc>
          <w:tcPr>
            <w:tcW w:w="1710" w:type="dxa"/>
            <w:shd w:val="pct5" w:color="000000" w:fill="FFFFFF"/>
            <w:hideMark/>
          </w:tcPr>
          <w:p w14:paraId="406CA268"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c>
          <w:tcPr>
            <w:tcW w:w="1729" w:type="dxa"/>
            <w:shd w:val="pct5" w:color="000000" w:fill="FFFFFF"/>
            <w:hideMark/>
          </w:tcPr>
          <w:p w14:paraId="406CA269"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r>
      <w:tr w:rsidR="007C1765" w:rsidRPr="001E6D4F" w14:paraId="406CA273" w14:textId="77777777" w:rsidTr="007C1765">
        <w:trPr>
          <w:trHeight w:val="322"/>
        </w:trPr>
        <w:tc>
          <w:tcPr>
            <w:tcW w:w="2563" w:type="dxa"/>
            <w:vMerge/>
            <w:shd w:val="pct20" w:color="000000" w:fill="FFFFFF"/>
            <w:hideMark/>
          </w:tcPr>
          <w:p w14:paraId="406CA26B" w14:textId="77777777" w:rsidR="007C1765" w:rsidRPr="001E6D4F" w:rsidRDefault="007C1765" w:rsidP="007C1765">
            <w:pPr>
              <w:spacing w:after="0" w:line="240" w:lineRule="auto"/>
              <w:rPr>
                <w:rFonts w:ascii="Times New Roman" w:hAnsi="Times New Roman"/>
                <w:i/>
                <w:iCs/>
                <w:color w:val="000000"/>
              </w:rPr>
            </w:pPr>
          </w:p>
        </w:tc>
        <w:tc>
          <w:tcPr>
            <w:tcW w:w="1669" w:type="dxa"/>
            <w:shd w:val="pct20" w:color="000000" w:fill="FFFFFF"/>
            <w:hideMark/>
          </w:tcPr>
          <w:p w14:paraId="406CA26C"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Iš viso:</w:t>
            </w:r>
          </w:p>
        </w:tc>
        <w:tc>
          <w:tcPr>
            <w:tcW w:w="1729" w:type="dxa"/>
            <w:shd w:val="pct20" w:color="000000" w:fill="FFFFFF"/>
          </w:tcPr>
          <w:p w14:paraId="406CA26D"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12.000,00</w:t>
            </w:r>
          </w:p>
        </w:tc>
        <w:tc>
          <w:tcPr>
            <w:tcW w:w="1669" w:type="dxa"/>
            <w:shd w:val="pct20" w:color="000000" w:fill="FFFFFF"/>
          </w:tcPr>
          <w:p w14:paraId="406CA26E" w14:textId="77777777" w:rsidR="007C1765" w:rsidRPr="007C1765" w:rsidRDefault="007C1765" w:rsidP="007C1765">
            <w:pPr>
              <w:spacing w:after="0" w:line="240" w:lineRule="auto"/>
              <w:rPr>
                <w:rFonts w:ascii="Times New Roman" w:hAnsi="Times New Roman"/>
                <w:iCs/>
                <w:color w:val="FF0000"/>
              </w:rPr>
            </w:pPr>
          </w:p>
        </w:tc>
        <w:tc>
          <w:tcPr>
            <w:tcW w:w="1771" w:type="dxa"/>
            <w:shd w:val="pct20" w:color="000000" w:fill="FFFFFF"/>
          </w:tcPr>
          <w:p w14:paraId="406CA26F" w14:textId="77777777" w:rsidR="007C1765" w:rsidRPr="007C1765" w:rsidRDefault="007C1765" w:rsidP="007C1765">
            <w:pPr>
              <w:spacing w:after="0" w:line="240" w:lineRule="auto"/>
              <w:rPr>
                <w:rFonts w:ascii="Times New Roman" w:hAnsi="Times New Roman"/>
                <w:iCs/>
                <w:color w:val="FF0000"/>
              </w:rPr>
            </w:pPr>
          </w:p>
        </w:tc>
        <w:tc>
          <w:tcPr>
            <w:tcW w:w="1766" w:type="dxa"/>
            <w:shd w:val="pct20" w:color="000000" w:fill="FFFFFF"/>
            <w:hideMark/>
          </w:tcPr>
          <w:p w14:paraId="406CA270"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12.000,00</w:t>
            </w:r>
          </w:p>
        </w:tc>
        <w:tc>
          <w:tcPr>
            <w:tcW w:w="1710" w:type="dxa"/>
            <w:shd w:val="pct20" w:color="000000" w:fill="FFFFFF"/>
            <w:hideMark/>
          </w:tcPr>
          <w:p w14:paraId="406CA271"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c>
          <w:tcPr>
            <w:tcW w:w="1729" w:type="dxa"/>
            <w:shd w:val="pct20" w:color="000000" w:fill="FFFFFF"/>
            <w:hideMark/>
          </w:tcPr>
          <w:p w14:paraId="406CA272"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r>
      <w:tr w:rsidR="007C1765" w:rsidRPr="001E6D4F" w14:paraId="406CA275" w14:textId="77777777" w:rsidTr="001E6D4F">
        <w:trPr>
          <w:trHeight w:val="322"/>
        </w:trPr>
        <w:tc>
          <w:tcPr>
            <w:tcW w:w="14606" w:type="dxa"/>
            <w:gridSpan w:val="8"/>
            <w:shd w:val="pct5" w:color="000000" w:fill="FFFFFF"/>
            <w:hideMark/>
          </w:tcPr>
          <w:p w14:paraId="406CA274"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 </w:t>
            </w:r>
          </w:p>
        </w:tc>
      </w:tr>
      <w:tr w:rsidR="007C1765" w:rsidRPr="001E6D4F" w14:paraId="406CA277" w14:textId="77777777" w:rsidTr="001E6D4F">
        <w:trPr>
          <w:trHeight w:val="322"/>
        </w:trPr>
        <w:tc>
          <w:tcPr>
            <w:tcW w:w="14606" w:type="dxa"/>
            <w:gridSpan w:val="8"/>
            <w:shd w:val="pct20" w:color="000000" w:fill="FFFFFF"/>
            <w:hideMark/>
          </w:tcPr>
          <w:p w14:paraId="406CA276"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2.2.  UŽDAVINYS: Gyventojų verslumo skatinimas gerinant darbingų Lazdijų miesto gyventojų  padėtį darbo rinkoje.</w:t>
            </w:r>
          </w:p>
        </w:tc>
      </w:tr>
      <w:tr w:rsidR="007C1765" w:rsidRPr="001E6D4F" w14:paraId="406CA280" w14:textId="77777777" w:rsidTr="007C1765">
        <w:trPr>
          <w:trHeight w:val="538"/>
        </w:trPr>
        <w:tc>
          <w:tcPr>
            <w:tcW w:w="2563" w:type="dxa"/>
            <w:vMerge w:val="restart"/>
            <w:shd w:val="pct5" w:color="000000" w:fill="FFFFFF"/>
            <w:hideMark/>
          </w:tcPr>
          <w:p w14:paraId="406CA278"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2.2.1.Gyventojų verslumui didinti skirtų neformalių iniciatyvų įgyvendinimas, siekiant pagerinti darbingų vietos veiklos grupės teritorijos gyventojų padėtį darbo rinkoje</w:t>
            </w:r>
          </w:p>
        </w:tc>
        <w:tc>
          <w:tcPr>
            <w:tcW w:w="1669" w:type="dxa"/>
            <w:shd w:val="pct5" w:color="000000" w:fill="FFFFFF"/>
            <w:hideMark/>
          </w:tcPr>
          <w:p w14:paraId="406CA279"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Savivaldybės biudžeto lėšos</w:t>
            </w:r>
          </w:p>
        </w:tc>
        <w:tc>
          <w:tcPr>
            <w:tcW w:w="1729" w:type="dxa"/>
            <w:shd w:val="pct5" w:color="000000" w:fill="FFFFFF"/>
          </w:tcPr>
          <w:p w14:paraId="406CA27A" w14:textId="77777777" w:rsidR="007C1765" w:rsidRPr="007C1765" w:rsidRDefault="007C1765" w:rsidP="007C1765">
            <w:pPr>
              <w:spacing w:after="0" w:line="240" w:lineRule="auto"/>
              <w:rPr>
                <w:rFonts w:ascii="Times New Roman" w:hAnsi="Times New Roman"/>
                <w:iCs/>
                <w:color w:val="FF0000"/>
              </w:rPr>
            </w:pPr>
            <w:r>
              <w:rPr>
                <w:rFonts w:ascii="Times New Roman" w:hAnsi="Times New Roman"/>
                <w:iCs/>
                <w:color w:val="FF0000"/>
              </w:rPr>
              <w:t>1.260,00</w:t>
            </w:r>
          </w:p>
        </w:tc>
        <w:tc>
          <w:tcPr>
            <w:tcW w:w="1669" w:type="dxa"/>
            <w:shd w:val="pct5" w:color="000000" w:fill="FFFFFF"/>
          </w:tcPr>
          <w:p w14:paraId="406CA27B" w14:textId="77777777" w:rsidR="007C1765" w:rsidRPr="007C1765" w:rsidRDefault="007C1765" w:rsidP="007C1765">
            <w:pPr>
              <w:spacing w:after="0" w:line="240" w:lineRule="auto"/>
              <w:rPr>
                <w:rFonts w:ascii="Times New Roman" w:hAnsi="Times New Roman"/>
                <w:iCs/>
                <w:color w:val="FF0000"/>
              </w:rPr>
            </w:pPr>
          </w:p>
        </w:tc>
        <w:tc>
          <w:tcPr>
            <w:tcW w:w="1771" w:type="dxa"/>
            <w:shd w:val="pct5" w:color="000000" w:fill="FFFFFF"/>
          </w:tcPr>
          <w:p w14:paraId="406CA27C" w14:textId="77777777" w:rsidR="007C1765" w:rsidRPr="007C1765" w:rsidRDefault="007C1765" w:rsidP="007C1765">
            <w:pPr>
              <w:spacing w:after="0" w:line="240" w:lineRule="auto"/>
              <w:rPr>
                <w:rFonts w:ascii="Times New Roman" w:hAnsi="Times New Roman"/>
                <w:iCs/>
                <w:color w:val="FF0000"/>
              </w:rPr>
            </w:pPr>
            <w:r>
              <w:rPr>
                <w:rFonts w:ascii="Times New Roman" w:hAnsi="Times New Roman"/>
                <w:iCs/>
                <w:color w:val="FF0000"/>
              </w:rPr>
              <w:t>1.470,00</w:t>
            </w:r>
          </w:p>
        </w:tc>
        <w:tc>
          <w:tcPr>
            <w:tcW w:w="1766" w:type="dxa"/>
            <w:shd w:val="pct5" w:color="000000" w:fill="FFFFFF"/>
            <w:hideMark/>
          </w:tcPr>
          <w:p w14:paraId="406CA27D"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p>
        </w:tc>
        <w:tc>
          <w:tcPr>
            <w:tcW w:w="1710" w:type="dxa"/>
            <w:shd w:val="pct5" w:color="000000" w:fill="FFFFFF"/>
            <w:hideMark/>
          </w:tcPr>
          <w:p w14:paraId="406CA27E"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 </w:t>
            </w:r>
            <w:r>
              <w:rPr>
                <w:rFonts w:ascii="Times New Roman" w:hAnsi="Times New Roman"/>
                <w:iCs/>
                <w:color w:val="FF0000"/>
              </w:rPr>
              <w:t>1.470,00</w:t>
            </w:r>
          </w:p>
        </w:tc>
        <w:tc>
          <w:tcPr>
            <w:tcW w:w="1729" w:type="dxa"/>
            <w:shd w:val="pct5" w:color="000000" w:fill="FFFFFF"/>
            <w:hideMark/>
          </w:tcPr>
          <w:p w14:paraId="406CA27F"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r>
      <w:tr w:rsidR="007C1765" w:rsidRPr="001E6D4F" w14:paraId="406CA289" w14:textId="77777777" w:rsidTr="007C1765">
        <w:trPr>
          <w:trHeight w:val="538"/>
        </w:trPr>
        <w:tc>
          <w:tcPr>
            <w:tcW w:w="2563" w:type="dxa"/>
            <w:vMerge/>
            <w:shd w:val="pct20" w:color="000000" w:fill="FFFFFF"/>
            <w:hideMark/>
          </w:tcPr>
          <w:p w14:paraId="406CA281" w14:textId="77777777" w:rsidR="007C1765" w:rsidRPr="001E6D4F" w:rsidRDefault="007C1765" w:rsidP="007C1765">
            <w:pPr>
              <w:spacing w:after="0" w:line="240" w:lineRule="auto"/>
              <w:rPr>
                <w:rFonts w:ascii="Times New Roman" w:hAnsi="Times New Roman"/>
                <w:i/>
                <w:iCs/>
                <w:color w:val="000000"/>
              </w:rPr>
            </w:pPr>
          </w:p>
        </w:tc>
        <w:tc>
          <w:tcPr>
            <w:tcW w:w="1669" w:type="dxa"/>
            <w:shd w:val="pct20" w:color="000000" w:fill="FFFFFF"/>
            <w:hideMark/>
          </w:tcPr>
          <w:p w14:paraId="406CA282"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Valstybės biudžeto lėšos</w:t>
            </w:r>
          </w:p>
        </w:tc>
        <w:tc>
          <w:tcPr>
            <w:tcW w:w="1729" w:type="dxa"/>
            <w:shd w:val="pct20" w:color="000000" w:fill="FFFFFF"/>
          </w:tcPr>
          <w:p w14:paraId="406CA283" w14:textId="77777777" w:rsidR="007C1765" w:rsidRPr="007C1765" w:rsidRDefault="007C1765" w:rsidP="007C1765">
            <w:pPr>
              <w:spacing w:after="0" w:line="240" w:lineRule="auto"/>
              <w:rPr>
                <w:rFonts w:ascii="Times New Roman" w:hAnsi="Times New Roman"/>
                <w:iCs/>
                <w:color w:val="FF0000"/>
              </w:rPr>
            </w:pPr>
          </w:p>
        </w:tc>
        <w:tc>
          <w:tcPr>
            <w:tcW w:w="1669" w:type="dxa"/>
            <w:shd w:val="pct20" w:color="000000" w:fill="FFFFFF"/>
          </w:tcPr>
          <w:p w14:paraId="406CA284" w14:textId="77777777" w:rsidR="007C1765" w:rsidRPr="007C1765" w:rsidRDefault="007C1765" w:rsidP="007C1765">
            <w:pPr>
              <w:spacing w:after="0" w:line="240" w:lineRule="auto"/>
              <w:rPr>
                <w:rFonts w:ascii="Times New Roman" w:hAnsi="Times New Roman"/>
                <w:color w:val="FF0000"/>
              </w:rPr>
            </w:pPr>
          </w:p>
        </w:tc>
        <w:tc>
          <w:tcPr>
            <w:tcW w:w="1771" w:type="dxa"/>
            <w:shd w:val="pct20" w:color="000000" w:fill="FFFFFF"/>
          </w:tcPr>
          <w:p w14:paraId="406CA285" w14:textId="77777777" w:rsidR="007C1765" w:rsidRPr="007C1765" w:rsidRDefault="007C1765" w:rsidP="007C1765">
            <w:pPr>
              <w:spacing w:after="0" w:line="240" w:lineRule="auto"/>
              <w:rPr>
                <w:rFonts w:ascii="Times New Roman" w:hAnsi="Times New Roman"/>
                <w:color w:val="FF0000"/>
              </w:rPr>
            </w:pPr>
          </w:p>
        </w:tc>
        <w:tc>
          <w:tcPr>
            <w:tcW w:w="1766" w:type="dxa"/>
            <w:shd w:val="pct20" w:color="000000" w:fill="FFFFFF"/>
            <w:hideMark/>
          </w:tcPr>
          <w:p w14:paraId="406CA286" w14:textId="77777777" w:rsidR="007C1765" w:rsidRPr="007C1765" w:rsidRDefault="007C1765" w:rsidP="007C1765">
            <w:pPr>
              <w:spacing w:after="0" w:line="240" w:lineRule="auto"/>
              <w:rPr>
                <w:rFonts w:ascii="Times New Roman" w:hAnsi="Times New Roman"/>
                <w:color w:val="FF0000"/>
              </w:rPr>
            </w:pPr>
            <w:r w:rsidRPr="007C1765">
              <w:rPr>
                <w:rFonts w:ascii="Times New Roman" w:hAnsi="Times New Roman"/>
                <w:color w:val="FF0000"/>
              </w:rPr>
              <w:t> </w:t>
            </w:r>
          </w:p>
        </w:tc>
        <w:tc>
          <w:tcPr>
            <w:tcW w:w="1710" w:type="dxa"/>
            <w:shd w:val="pct20" w:color="000000" w:fill="FFFFFF"/>
            <w:hideMark/>
          </w:tcPr>
          <w:p w14:paraId="406CA287" w14:textId="77777777" w:rsidR="007C1765" w:rsidRPr="007C1765" w:rsidRDefault="007C1765" w:rsidP="007C1765">
            <w:pPr>
              <w:spacing w:after="0" w:line="240" w:lineRule="auto"/>
              <w:rPr>
                <w:rFonts w:ascii="Times New Roman" w:hAnsi="Times New Roman"/>
                <w:color w:val="FF0000"/>
              </w:rPr>
            </w:pPr>
            <w:r w:rsidRPr="007C1765">
              <w:rPr>
                <w:rFonts w:ascii="Times New Roman" w:hAnsi="Times New Roman"/>
                <w:color w:val="FF0000"/>
              </w:rPr>
              <w:t> </w:t>
            </w:r>
          </w:p>
        </w:tc>
        <w:tc>
          <w:tcPr>
            <w:tcW w:w="1729" w:type="dxa"/>
            <w:shd w:val="pct20" w:color="000000" w:fill="FFFFFF"/>
            <w:hideMark/>
          </w:tcPr>
          <w:p w14:paraId="406CA288"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r>
      <w:tr w:rsidR="007C1765" w:rsidRPr="001E6D4F" w14:paraId="406CA292" w14:textId="77777777" w:rsidTr="007C1765">
        <w:trPr>
          <w:trHeight w:val="538"/>
        </w:trPr>
        <w:tc>
          <w:tcPr>
            <w:tcW w:w="2563" w:type="dxa"/>
            <w:vMerge/>
            <w:shd w:val="pct5" w:color="000000" w:fill="FFFFFF"/>
            <w:hideMark/>
          </w:tcPr>
          <w:p w14:paraId="406CA28A" w14:textId="77777777" w:rsidR="007C1765" w:rsidRPr="001E6D4F" w:rsidRDefault="007C1765" w:rsidP="007C1765">
            <w:pPr>
              <w:spacing w:after="0" w:line="240" w:lineRule="auto"/>
              <w:rPr>
                <w:rFonts w:ascii="Times New Roman" w:hAnsi="Times New Roman"/>
                <w:i/>
                <w:iCs/>
                <w:color w:val="000000"/>
              </w:rPr>
            </w:pPr>
          </w:p>
        </w:tc>
        <w:tc>
          <w:tcPr>
            <w:tcW w:w="1669" w:type="dxa"/>
            <w:shd w:val="pct5" w:color="000000" w:fill="FFFFFF"/>
            <w:hideMark/>
          </w:tcPr>
          <w:p w14:paraId="406CA28B"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Kitos viešosios lėšos</w:t>
            </w:r>
          </w:p>
        </w:tc>
        <w:tc>
          <w:tcPr>
            <w:tcW w:w="1729" w:type="dxa"/>
            <w:shd w:val="pct5" w:color="000000" w:fill="FFFFFF"/>
          </w:tcPr>
          <w:p w14:paraId="406CA28C" w14:textId="77777777" w:rsidR="007C1765" w:rsidRPr="007C1765" w:rsidRDefault="007C1765" w:rsidP="007C1765">
            <w:pPr>
              <w:spacing w:after="0" w:line="240" w:lineRule="auto"/>
              <w:rPr>
                <w:rFonts w:ascii="Times New Roman" w:hAnsi="Times New Roman"/>
                <w:iCs/>
                <w:color w:val="FF0000"/>
              </w:rPr>
            </w:pPr>
          </w:p>
        </w:tc>
        <w:tc>
          <w:tcPr>
            <w:tcW w:w="1669" w:type="dxa"/>
            <w:shd w:val="pct5" w:color="000000" w:fill="FFFFFF"/>
          </w:tcPr>
          <w:p w14:paraId="406CA28D" w14:textId="77777777" w:rsidR="007C1765" w:rsidRPr="007C1765" w:rsidRDefault="007C1765" w:rsidP="007C1765">
            <w:pPr>
              <w:spacing w:after="0" w:line="240" w:lineRule="auto"/>
              <w:rPr>
                <w:rFonts w:ascii="Times New Roman" w:hAnsi="Times New Roman"/>
                <w:color w:val="FF0000"/>
              </w:rPr>
            </w:pPr>
          </w:p>
        </w:tc>
        <w:tc>
          <w:tcPr>
            <w:tcW w:w="1771" w:type="dxa"/>
            <w:shd w:val="pct5" w:color="000000" w:fill="FFFFFF"/>
          </w:tcPr>
          <w:p w14:paraId="406CA28E" w14:textId="77777777" w:rsidR="007C1765" w:rsidRPr="007C1765" w:rsidRDefault="007C1765" w:rsidP="007C1765">
            <w:pPr>
              <w:spacing w:after="0" w:line="240" w:lineRule="auto"/>
              <w:rPr>
                <w:rFonts w:ascii="Times New Roman" w:hAnsi="Times New Roman"/>
                <w:color w:val="FF0000"/>
              </w:rPr>
            </w:pPr>
          </w:p>
        </w:tc>
        <w:tc>
          <w:tcPr>
            <w:tcW w:w="1766" w:type="dxa"/>
            <w:shd w:val="pct5" w:color="000000" w:fill="FFFFFF"/>
            <w:hideMark/>
          </w:tcPr>
          <w:p w14:paraId="406CA28F" w14:textId="77777777" w:rsidR="007C1765" w:rsidRPr="007C1765" w:rsidRDefault="007C1765" w:rsidP="007C1765">
            <w:pPr>
              <w:spacing w:after="0" w:line="240" w:lineRule="auto"/>
              <w:rPr>
                <w:rFonts w:ascii="Times New Roman" w:hAnsi="Times New Roman"/>
                <w:color w:val="FF0000"/>
              </w:rPr>
            </w:pPr>
            <w:r w:rsidRPr="007C1765">
              <w:rPr>
                <w:rFonts w:ascii="Times New Roman" w:hAnsi="Times New Roman"/>
                <w:color w:val="FF0000"/>
              </w:rPr>
              <w:t> </w:t>
            </w:r>
          </w:p>
        </w:tc>
        <w:tc>
          <w:tcPr>
            <w:tcW w:w="1710" w:type="dxa"/>
            <w:shd w:val="pct5" w:color="000000" w:fill="FFFFFF"/>
            <w:hideMark/>
          </w:tcPr>
          <w:p w14:paraId="406CA290" w14:textId="77777777" w:rsidR="007C1765" w:rsidRPr="007C1765" w:rsidRDefault="007C1765" w:rsidP="007C1765">
            <w:pPr>
              <w:spacing w:after="0" w:line="240" w:lineRule="auto"/>
              <w:rPr>
                <w:rFonts w:ascii="Times New Roman" w:hAnsi="Times New Roman"/>
                <w:color w:val="FF0000"/>
              </w:rPr>
            </w:pPr>
            <w:r w:rsidRPr="007C1765">
              <w:rPr>
                <w:rFonts w:ascii="Times New Roman" w:hAnsi="Times New Roman"/>
                <w:color w:val="FF0000"/>
              </w:rPr>
              <w:t> </w:t>
            </w:r>
          </w:p>
        </w:tc>
        <w:tc>
          <w:tcPr>
            <w:tcW w:w="1729" w:type="dxa"/>
            <w:shd w:val="pct5" w:color="000000" w:fill="FFFFFF"/>
            <w:hideMark/>
          </w:tcPr>
          <w:p w14:paraId="406CA291"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r>
      <w:tr w:rsidR="007C1765" w:rsidRPr="001E6D4F" w14:paraId="406CA29B" w14:textId="77777777" w:rsidTr="007C1765">
        <w:trPr>
          <w:trHeight w:val="322"/>
        </w:trPr>
        <w:tc>
          <w:tcPr>
            <w:tcW w:w="2563" w:type="dxa"/>
            <w:vMerge/>
            <w:shd w:val="pct20" w:color="000000" w:fill="FFFFFF"/>
            <w:hideMark/>
          </w:tcPr>
          <w:p w14:paraId="406CA293" w14:textId="77777777" w:rsidR="007C1765" w:rsidRPr="001E6D4F" w:rsidRDefault="007C1765" w:rsidP="007C1765">
            <w:pPr>
              <w:spacing w:after="0" w:line="240" w:lineRule="auto"/>
              <w:rPr>
                <w:rFonts w:ascii="Times New Roman" w:hAnsi="Times New Roman"/>
                <w:i/>
                <w:iCs/>
                <w:color w:val="000000"/>
              </w:rPr>
            </w:pPr>
          </w:p>
        </w:tc>
        <w:tc>
          <w:tcPr>
            <w:tcW w:w="1669" w:type="dxa"/>
            <w:shd w:val="pct20" w:color="000000" w:fill="FFFFFF"/>
            <w:hideMark/>
          </w:tcPr>
          <w:p w14:paraId="406CA294"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Privačios lėšos</w:t>
            </w:r>
          </w:p>
        </w:tc>
        <w:tc>
          <w:tcPr>
            <w:tcW w:w="1729" w:type="dxa"/>
            <w:shd w:val="pct20" w:color="000000" w:fill="FFFFFF"/>
          </w:tcPr>
          <w:p w14:paraId="406CA295"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600,00</w:t>
            </w:r>
          </w:p>
        </w:tc>
        <w:tc>
          <w:tcPr>
            <w:tcW w:w="1669" w:type="dxa"/>
            <w:shd w:val="pct20" w:color="000000" w:fill="FFFFFF"/>
          </w:tcPr>
          <w:p w14:paraId="406CA296" w14:textId="77777777" w:rsidR="007C1765" w:rsidRPr="007C1765" w:rsidRDefault="007C1765" w:rsidP="007C1765">
            <w:pPr>
              <w:spacing w:after="0" w:line="240" w:lineRule="auto"/>
              <w:rPr>
                <w:rFonts w:ascii="Times New Roman" w:hAnsi="Times New Roman"/>
                <w:iCs/>
                <w:color w:val="FF0000"/>
              </w:rPr>
            </w:pPr>
          </w:p>
        </w:tc>
        <w:tc>
          <w:tcPr>
            <w:tcW w:w="1771" w:type="dxa"/>
            <w:shd w:val="pct20" w:color="000000" w:fill="FFFFFF"/>
          </w:tcPr>
          <w:p w14:paraId="406CA297" w14:textId="77777777" w:rsidR="007C1765" w:rsidRPr="007C1765" w:rsidRDefault="007C1765" w:rsidP="007C1765">
            <w:pPr>
              <w:spacing w:after="0" w:line="240" w:lineRule="auto"/>
              <w:rPr>
                <w:rFonts w:ascii="Times New Roman" w:hAnsi="Times New Roman"/>
                <w:iCs/>
                <w:color w:val="FF0000"/>
              </w:rPr>
            </w:pPr>
            <w:r w:rsidRPr="007C1765">
              <w:rPr>
                <w:rFonts w:ascii="Times New Roman" w:hAnsi="Times New Roman"/>
                <w:iCs/>
                <w:color w:val="FF0000"/>
              </w:rPr>
              <w:t>700,00</w:t>
            </w:r>
          </w:p>
        </w:tc>
        <w:tc>
          <w:tcPr>
            <w:tcW w:w="1766" w:type="dxa"/>
            <w:shd w:val="pct20" w:color="000000" w:fill="FFFFFF"/>
            <w:hideMark/>
          </w:tcPr>
          <w:p w14:paraId="406CA298" w14:textId="77777777" w:rsidR="007C1765" w:rsidRPr="007C1765" w:rsidRDefault="007C1765" w:rsidP="007C1765">
            <w:pPr>
              <w:spacing w:after="0" w:line="240" w:lineRule="auto"/>
              <w:rPr>
                <w:rFonts w:ascii="Times New Roman" w:hAnsi="Times New Roman"/>
                <w:color w:val="FF0000"/>
              </w:rPr>
            </w:pPr>
            <w:r w:rsidRPr="007C1765">
              <w:rPr>
                <w:rFonts w:ascii="Times New Roman" w:hAnsi="Times New Roman"/>
                <w:color w:val="FF0000"/>
              </w:rPr>
              <w:t> </w:t>
            </w:r>
          </w:p>
        </w:tc>
        <w:tc>
          <w:tcPr>
            <w:tcW w:w="1710" w:type="dxa"/>
            <w:shd w:val="pct20" w:color="000000" w:fill="FFFFFF"/>
            <w:hideMark/>
          </w:tcPr>
          <w:p w14:paraId="406CA299" w14:textId="77777777" w:rsidR="007C1765" w:rsidRPr="007C1765" w:rsidRDefault="007C1765" w:rsidP="007C1765">
            <w:pPr>
              <w:spacing w:after="0" w:line="240" w:lineRule="auto"/>
              <w:rPr>
                <w:rFonts w:ascii="Times New Roman" w:hAnsi="Times New Roman"/>
                <w:color w:val="FF0000"/>
              </w:rPr>
            </w:pPr>
            <w:r w:rsidRPr="007C1765">
              <w:rPr>
                <w:rFonts w:ascii="Times New Roman" w:hAnsi="Times New Roman"/>
                <w:color w:val="FF0000"/>
              </w:rPr>
              <w:t> 700,00</w:t>
            </w:r>
          </w:p>
        </w:tc>
        <w:tc>
          <w:tcPr>
            <w:tcW w:w="1729" w:type="dxa"/>
            <w:shd w:val="pct20" w:color="000000" w:fill="FFFFFF"/>
            <w:hideMark/>
          </w:tcPr>
          <w:p w14:paraId="406CA29A"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r>
      <w:tr w:rsidR="007C1765" w:rsidRPr="001E6D4F" w14:paraId="406CA2A4" w14:textId="77777777" w:rsidTr="007C1765">
        <w:trPr>
          <w:trHeight w:val="799"/>
        </w:trPr>
        <w:tc>
          <w:tcPr>
            <w:tcW w:w="2563" w:type="dxa"/>
            <w:vMerge/>
            <w:shd w:val="pct5" w:color="000000" w:fill="FFFFFF"/>
            <w:hideMark/>
          </w:tcPr>
          <w:p w14:paraId="406CA29C" w14:textId="77777777" w:rsidR="007C1765" w:rsidRPr="001E6D4F" w:rsidRDefault="007C1765" w:rsidP="007C1765">
            <w:pPr>
              <w:spacing w:after="0" w:line="240" w:lineRule="auto"/>
              <w:rPr>
                <w:rFonts w:ascii="Times New Roman" w:hAnsi="Times New Roman"/>
                <w:i/>
                <w:iCs/>
                <w:color w:val="000000"/>
              </w:rPr>
            </w:pPr>
          </w:p>
        </w:tc>
        <w:tc>
          <w:tcPr>
            <w:tcW w:w="1669" w:type="dxa"/>
            <w:shd w:val="pct5" w:color="000000" w:fill="FFFFFF"/>
            <w:hideMark/>
          </w:tcPr>
          <w:p w14:paraId="406CA29D"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Europos Sąjungos struktūrinių fondų lėšos</w:t>
            </w:r>
          </w:p>
        </w:tc>
        <w:tc>
          <w:tcPr>
            <w:tcW w:w="1729" w:type="dxa"/>
            <w:shd w:val="pct5" w:color="000000" w:fill="FFFFFF"/>
          </w:tcPr>
          <w:p w14:paraId="406CA29E"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10.140,00</w:t>
            </w:r>
          </w:p>
        </w:tc>
        <w:tc>
          <w:tcPr>
            <w:tcW w:w="1669" w:type="dxa"/>
            <w:shd w:val="pct5" w:color="000000" w:fill="FFFFFF"/>
          </w:tcPr>
          <w:p w14:paraId="406CA29F" w14:textId="77777777" w:rsidR="007C1765" w:rsidRPr="001E6D4F" w:rsidRDefault="007C1765" w:rsidP="007C1765">
            <w:pPr>
              <w:spacing w:after="0" w:line="240" w:lineRule="auto"/>
              <w:rPr>
                <w:rFonts w:ascii="Times New Roman" w:hAnsi="Times New Roman"/>
                <w:i/>
                <w:iCs/>
                <w:color w:val="FF0000"/>
              </w:rPr>
            </w:pPr>
          </w:p>
        </w:tc>
        <w:tc>
          <w:tcPr>
            <w:tcW w:w="1771" w:type="dxa"/>
            <w:shd w:val="pct5" w:color="000000" w:fill="FFFFFF"/>
          </w:tcPr>
          <w:p w14:paraId="406CA2A0"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11.830,00</w:t>
            </w:r>
          </w:p>
        </w:tc>
        <w:tc>
          <w:tcPr>
            <w:tcW w:w="1766" w:type="dxa"/>
            <w:shd w:val="pct5" w:color="000000" w:fill="FFFFFF"/>
            <w:hideMark/>
          </w:tcPr>
          <w:p w14:paraId="406CA2A1"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5" w:color="000000" w:fill="FFFFFF"/>
            <w:hideMark/>
          </w:tcPr>
          <w:p w14:paraId="406CA2A2"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r>
              <w:rPr>
                <w:rFonts w:ascii="Times New Roman" w:hAnsi="Times New Roman"/>
                <w:i/>
                <w:iCs/>
                <w:color w:val="FF0000"/>
              </w:rPr>
              <w:t>11.830,00</w:t>
            </w:r>
          </w:p>
        </w:tc>
        <w:tc>
          <w:tcPr>
            <w:tcW w:w="1729" w:type="dxa"/>
            <w:shd w:val="pct5" w:color="000000" w:fill="FFFFFF"/>
            <w:hideMark/>
          </w:tcPr>
          <w:p w14:paraId="406CA2A3"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r>
      <w:tr w:rsidR="007C1765" w:rsidRPr="001E6D4F" w14:paraId="406CA2AD" w14:textId="77777777" w:rsidTr="007C1765">
        <w:trPr>
          <w:trHeight w:val="322"/>
        </w:trPr>
        <w:tc>
          <w:tcPr>
            <w:tcW w:w="2563" w:type="dxa"/>
            <w:vMerge/>
            <w:shd w:val="pct20" w:color="000000" w:fill="FFFFFF"/>
            <w:hideMark/>
          </w:tcPr>
          <w:p w14:paraId="406CA2A5" w14:textId="77777777" w:rsidR="007C1765" w:rsidRPr="001E6D4F" w:rsidRDefault="007C1765" w:rsidP="007C1765">
            <w:pPr>
              <w:spacing w:after="0" w:line="240" w:lineRule="auto"/>
              <w:rPr>
                <w:rFonts w:ascii="Times New Roman" w:hAnsi="Times New Roman"/>
                <w:i/>
                <w:iCs/>
                <w:color w:val="000000"/>
              </w:rPr>
            </w:pPr>
          </w:p>
        </w:tc>
        <w:tc>
          <w:tcPr>
            <w:tcW w:w="1669" w:type="dxa"/>
            <w:shd w:val="pct20" w:color="000000" w:fill="FFFFFF"/>
            <w:hideMark/>
          </w:tcPr>
          <w:p w14:paraId="406CA2A6"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Iš viso:</w:t>
            </w:r>
          </w:p>
        </w:tc>
        <w:tc>
          <w:tcPr>
            <w:tcW w:w="1729" w:type="dxa"/>
            <w:shd w:val="pct20" w:color="000000" w:fill="FFFFFF"/>
          </w:tcPr>
          <w:p w14:paraId="406CA2A7"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12.000,00</w:t>
            </w:r>
          </w:p>
        </w:tc>
        <w:tc>
          <w:tcPr>
            <w:tcW w:w="1669" w:type="dxa"/>
            <w:shd w:val="pct20" w:color="000000" w:fill="FFFFFF"/>
          </w:tcPr>
          <w:p w14:paraId="406CA2A8" w14:textId="77777777" w:rsidR="007C1765" w:rsidRPr="001E6D4F" w:rsidRDefault="007C1765" w:rsidP="007C1765">
            <w:pPr>
              <w:spacing w:after="0" w:line="240" w:lineRule="auto"/>
              <w:rPr>
                <w:rFonts w:ascii="Times New Roman" w:hAnsi="Times New Roman"/>
                <w:i/>
                <w:iCs/>
                <w:color w:val="FF0000"/>
              </w:rPr>
            </w:pPr>
          </w:p>
        </w:tc>
        <w:tc>
          <w:tcPr>
            <w:tcW w:w="1771" w:type="dxa"/>
            <w:shd w:val="pct20" w:color="000000" w:fill="FFFFFF"/>
          </w:tcPr>
          <w:p w14:paraId="406CA2A9" w14:textId="77777777" w:rsidR="007C1765" w:rsidRPr="001E6D4F" w:rsidRDefault="007C1765" w:rsidP="007C1765">
            <w:pPr>
              <w:spacing w:after="0" w:line="240" w:lineRule="auto"/>
              <w:rPr>
                <w:rFonts w:ascii="Times New Roman" w:hAnsi="Times New Roman"/>
                <w:i/>
                <w:iCs/>
                <w:color w:val="FF0000"/>
              </w:rPr>
            </w:pPr>
            <w:r>
              <w:rPr>
                <w:rFonts w:ascii="Times New Roman" w:hAnsi="Times New Roman"/>
                <w:i/>
                <w:iCs/>
                <w:color w:val="FF0000"/>
              </w:rPr>
              <w:t>14.000,00</w:t>
            </w:r>
          </w:p>
        </w:tc>
        <w:tc>
          <w:tcPr>
            <w:tcW w:w="1766" w:type="dxa"/>
            <w:shd w:val="pct20" w:color="000000" w:fill="FFFFFF"/>
            <w:hideMark/>
          </w:tcPr>
          <w:p w14:paraId="406CA2AA"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710" w:type="dxa"/>
            <w:shd w:val="pct20" w:color="000000" w:fill="FFFFFF"/>
            <w:hideMark/>
          </w:tcPr>
          <w:p w14:paraId="406CA2AB"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r>
              <w:rPr>
                <w:rFonts w:ascii="Times New Roman" w:hAnsi="Times New Roman"/>
                <w:i/>
                <w:iCs/>
                <w:color w:val="FF0000"/>
              </w:rPr>
              <w:t>14.000,00</w:t>
            </w:r>
          </w:p>
        </w:tc>
        <w:tc>
          <w:tcPr>
            <w:tcW w:w="1729" w:type="dxa"/>
            <w:shd w:val="pct20" w:color="000000" w:fill="FFFFFF"/>
            <w:hideMark/>
          </w:tcPr>
          <w:p w14:paraId="406CA2AC" w14:textId="77777777" w:rsidR="007C1765" w:rsidRPr="001E6D4F" w:rsidRDefault="007C1765" w:rsidP="007C1765">
            <w:pPr>
              <w:spacing w:after="0" w:line="240" w:lineRule="auto"/>
              <w:rPr>
                <w:rFonts w:ascii="Times New Roman" w:hAnsi="Times New Roman"/>
                <w:i/>
                <w:iCs/>
                <w:color w:val="000000"/>
              </w:rPr>
            </w:pPr>
            <w:r w:rsidRPr="001E6D4F">
              <w:rPr>
                <w:rFonts w:ascii="Times New Roman" w:hAnsi="Times New Roman"/>
                <w:i/>
                <w:iCs/>
                <w:color w:val="000000"/>
              </w:rPr>
              <w:t> </w:t>
            </w:r>
          </w:p>
        </w:tc>
      </w:tr>
      <w:tr w:rsidR="007C1765" w:rsidRPr="001E6D4F" w14:paraId="406CA2AF" w14:textId="77777777" w:rsidTr="001E6D4F">
        <w:trPr>
          <w:trHeight w:val="322"/>
        </w:trPr>
        <w:tc>
          <w:tcPr>
            <w:tcW w:w="14606" w:type="dxa"/>
            <w:gridSpan w:val="8"/>
            <w:shd w:val="pct5" w:color="000000" w:fill="FFFFFF"/>
            <w:hideMark/>
          </w:tcPr>
          <w:p w14:paraId="406CA2AE" w14:textId="77777777" w:rsidR="007C1765" w:rsidRPr="001E6D4F" w:rsidRDefault="007C1765" w:rsidP="007C1765">
            <w:pPr>
              <w:spacing w:after="0" w:line="240" w:lineRule="auto"/>
              <w:rPr>
                <w:rFonts w:ascii="Times New Roman" w:hAnsi="Times New Roman"/>
                <w:color w:val="000000"/>
              </w:rPr>
            </w:pPr>
            <w:r w:rsidRPr="001E6D4F">
              <w:rPr>
                <w:rFonts w:ascii="Times New Roman" w:hAnsi="Times New Roman"/>
                <w:color w:val="000000"/>
              </w:rPr>
              <w:t> </w:t>
            </w:r>
          </w:p>
        </w:tc>
      </w:tr>
      <w:tr w:rsidR="00EF5C9E" w:rsidRPr="001E6D4F" w14:paraId="406CA2B8" w14:textId="77777777" w:rsidTr="00716D22">
        <w:trPr>
          <w:trHeight w:val="538"/>
        </w:trPr>
        <w:tc>
          <w:tcPr>
            <w:tcW w:w="2563" w:type="dxa"/>
            <w:vMerge w:val="restart"/>
            <w:shd w:val="pct20" w:color="000000" w:fill="FFFFFF"/>
            <w:hideMark/>
          </w:tcPr>
          <w:p w14:paraId="406CA2B0" w14:textId="77777777" w:rsidR="00EF5C9E" w:rsidRPr="001E6D4F" w:rsidRDefault="00EF5C9E" w:rsidP="00EF5C9E">
            <w:pPr>
              <w:spacing w:after="0" w:line="240" w:lineRule="auto"/>
              <w:rPr>
                <w:rFonts w:ascii="Times New Roman" w:hAnsi="Times New Roman"/>
                <w:i/>
                <w:iCs/>
                <w:color w:val="000000"/>
              </w:rPr>
            </w:pPr>
            <w:r w:rsidRPr="001E6D4F">
              <w:rPr>
                <w:rFonts w:ascii="Times New Roman" w:hAnsi="Times New Roman"/>
                <w:i/>
                <w:iCs/>
                <w:color w:val="000000"/>
              </w:rPr>
              <w:t>Strategijos administravimo išlaidos, eurais</w:t>
            </w:r>
          </w:p>
        </w:tc>
        <w:tc>
          <w:tcPr>
            <w:tcW w:w="1669" w:type="dxa"/>
            <w:shd w:val="pct20" w:color="000000" w:fill="FFFFFF"/>
            <w:hideMark/>
          </w:tcPr>
          <w:p w14:paraId="406CA2B1" w14:textId="77777777" w:rsidR="00EF5C9E" w:rsidRPr="001E6D4F" w:rsidRDefault="00EF5C9E" w:rsidP="00EF5C9E">
            <w:pPr>
              <w:spacing w:after="0" w:line="240" w:lineRule="auto"/>
              <w:rPr>
                <w:rFonts w:ascii="Times New Roman" w:hAnsi="Times New Roman"/>
                <w:color w:val="000000"/>
              </w:rPr>
            </w:pPr>
            <w:r w:rsidRPr="001E6D4F">
              <w:rPr>
                <w:rFonts w:ascii="Times New Roman" w:hAnsi="Times New Roman"/>
                <w:color w:val="000000"/>
              </w:rPr>
              <w:t>Savivaldybės biudžeto lėšos</w:t>
            </w:r>
          </w:p>
        </w:tc>
        <w:tc>
          <w:tcPr>
            <w:tcW w:w="1729" w:type="dxa"/>
            <w:shd w:val="pct20" w:color="000000" w:fill="FFFFFF"/>
            <w:vAlign w:val="center"/>
          </w:tcPr>
          <w:p w14:paraId="406CA2B2" w14:textId="77777777" w:rsidR="00EF5C9E" w:rsidRPr="00EF5C9E" w:rsidRDefault="00EF5C9E" w:rsidP="00EF5C9E">
            <w:pPr>
              <w:spacing w:after="0" w:line="240" w:lineRule="auto"/>
              <w:jc w:val="both"/>
              <w:rPr>
                <w:rFonts w:ascii="Times New Roman" w:hAnsi="Times New Roman"/>
                <w:i/>
                <w:color w:val="FF0000"/>
              </w:rPr>
            </w:pPr>
            <w:r w:rsidRPr="00EF5C9E">
              <w:rPr>
                <w:rFonts w:ascii="Times New Roman" w:hAnsi="Times New Roman"/>
                <w:i/>
                <w:color w:val="FF0000"/>
              </w:rPr>
              <w:t xml:space="preserve">2 092,50  </w:t>
            </w:r>
          </w:p>
        </w:tc>
        <w:tc>
          <w:tcPr>
            <w:tcW w:w="1669" w:type="dxa"/>
            <w:shd w:val="pct20" w:color="000000" w:fill="FFFFFF"/>
            <w:vAlign w:val="center"/>
          </w:tcPr>
          <w:p w14:paraId="406CA2B3"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1 534,50  </w:t>
            </w:r>
          </w:p>
        </w:tc>
        <w:tc>
          <w:tcPr>
            <w:tcW w:w="1771" w:type="dxa"/>
            <w:shd w:val="pct20" w:color="000000" w:fill="FFFFFF"/>
            <w:vAlign w:val="center"/>
          </w:tcPr>
          <w:p w14:paraId="406CA2B4"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2 243,63  </w:t>
            </w:r>
          </w:p>
        </w:tc>
        <w:tc>
          <w:tcPr>
            <w:tcW w:w="1766" w:type="dxa"/>
            <w:shd w:val="pct20" w:color="000000" w:fill="FFFFFF"/>
            <w:vAlign w:val="center"/>
          </w:tcPr>
          <w:p w14:paraId="406CA2B5"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1 813,50  </w:t>
            </w:r>
          </w:p>
        </w:tc>
        <w:tc>
          <w:tcPr>
            <w:tcW w:w="1710" w:type="dxa"/>
            <w:shd w:val="pct20" w:color="000000" w:fill="FFFFFF"/>
            <w:vAlign w:val="center"/>
          </w:tcPr>
          <w:p w14:paraId="406CA2B6"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1 860,00  </w:t>
            </w:r>
          </w:p>
        </w:tc>
        <w:tc>
          <w:tcPr>
            <w:tcW w:w="1729" w:type="dxa"/>
            <w:shd w:val="pct20" w:color="000000" w:fill="FFFFFF"/>
            <w:vAlign w:val="center"/>
          </w:tcPr>
          <w:p w14:paraId="406CA2B7"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1 150,87  </w:t>
            </w:r>
          </w:p>
        </w:tc>
      </w:tr>
      <w:tr w:rsidR="00EF5C9E" w:rsidRPr="001E6D4F" w14:paraId="406CA2C1" w14:textId="77777777" w:rsidTr="00716D22">
        <w:trPr>
          <w:trHeight w:val="538"/>
        </w:trPr>
        <w:tc>
          <w:tcPr>
            <w:tcW w:w="2563" w:type="dxa"/>
            <w:vMerge/>
            <w:shd w:val="pct5" w:color="000000" w:fill="FFFFFF"/>
            <w:hideMark/>
          </w:tcPr>
          <w:p w14:paraId="406CA2B9" w14:textId="77777777" w:rsidR="00EF5C9E" w:rsidRPr="001E6D4F" w:rsidRDefault="00EF5C9E" w:rsidP="00EF5C9E">
            <w:pPr>
              <w:spacing w:after="0" w:line="240" w:lineRule="auto"/>
              <w:rPr>
                <w:rFonts w:ascii="Times New Roman" w:hAnsi="Times New Roman"/>
                <w:i/>
                <w:iCs/>
                <w:color w:val="000000"/>
              </w:rPr>
            </w:pPr>
          </w:p>
        </w:tc>
        <w:tc>
          <w:tcPr>
            <w:tcW w:w="1669" w:type="dxa"/>
            <w:shd w:val="pct5" w:color="000000" w:fill="FFFFFF"/>
            <w:hideMark/>
          </w:tcPr>
          <w:p w14:paraId="406CA2BA" w14:textId="77777777" w:rsidR="00EF5C9E" w:rsidRPr="001E6D4F" w:rsidRDefault="00EF5C9E" w:rsidP="00EF5C9E">
            <w:pPr>
              <w:spacing w:after="0" w:line="240" w:lineRule="auto"/>
              <w:rPr>
                <w:rFonts w:ascii="Times New Roman" w:hAnsi="Times New Roman"/>
                <w:color w:val="000000"/>
              </w:rPr>
            </w:pPr>
            <w:r w:rsidRPr="001E6D4F">
              <w:rPr>
                <w:rFonts w:ascii="Times New Roman" w:hAnsi="Times New Roman"/>
                <w:color w:val="000000"/>
              </w:rPr>
              <w:t>Valstybės biudžeto lėšos</w:t>
            </w:r>
          </w:p>
        </w:tc>
        <w:tc>
          <w:tcPr>
            <w:tcW w:w="1729" w:type="dxa"/>
            <w:shd w:val="pct5" w:color="000000" w:fill="FFFFFF"/>
            <w:vAlign w:val="center"/>
          </w:tcPr>
          <w:p w14:paraId="406CA2BB"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669" w:type="dxa"/>
            <w:shd w:val="pct5" w:color="000000" w:fill="FFFFFF"/>
            <w:vAlign w:val="center"/>
          </w:tcPr>
          <w:p w14:paraId="406CA2BC"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71" w:type="dxa"/>
            <w:shd w:val="pct5" w:color="000000" w:fill="FFFFFF"/>
            <w:vAlign w:val="center"/>
          </w:tcPr>
          <w:p w14:paraId="406CA2BD"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66" w:type="dxa"/>
            <w:shd w:val="pct5" w:color="000000" w:fill="FFFFFF"/>
            <w:vAlign w:val="center"/>
          </w:tcPr>
          <w:p w14:paraId="406CA2BE"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10" w:type="dxa"/>
            <w:shd w:val="pct5" w:color="000000" w:fill="FFFFFF"/>
            <w:vAlign w:val="center"/>
          </w:tcPr>
          <w:p w14:paraId="406CA2BF"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29" w:type="dxa"/>
            <w:shd w:val="pct5" w:color="000000" w:fill="FFFFFF"/>
            <w:vAlign w:val="center"/>
          </w:tcPr>
          <w:p w14:paraId="406CA2C0"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r>
      <w:tr w:rsidR="00EF5C9E" w:rsidRPr="001E6D4F" w14:paraId="406CA2CA" w14:textId="77777777" w:rsidTr="00716D22">
        <w:trPr>
          <w:trHeight w:val="538"/>
        </w:trPr>
        <w:tc>
          <w:tcPr>
            <w:tcW w:w="2563" w:type="dxa"/>
            <w:vMerge/>
            <w:shd w:val="pct20" w:color="000000" w:fill="FFFFFF"/>
            <w:hideMark/>
          </w:tcPr>
          <w:p w14:paraId="406CA2C2" w14:textId="77777777" w:rsidR="00EF5C9E" w:rsidRPr="001E6D4F" w:rsidRDefault="00EF5C9E" w:rsidP="00EF5C9E">
            <w:pPr>
              <w:spacing w:after="0" w:line="240" w:lineRule="auto"/>
              <w:rPr>
                <w:rFonts w:ascii="Times New Roman" w:hAnsi="Times New Roman"/>
                <w:i/>
                <w:iCs/>
                <w:color w:val="000000"/>
              </w:rPr>
            </w:pPr>
          </w:p>
        </w:tc>
        <w:tc>
          <w:tcPr>
            <w:tcW w:w="1669" w:type="dxa"/>
            <w:shd w:val="pct20" w:color="000000" w:fill="FFFFFF"/>
            <w:hideMark/>
          </w:tcPr>
          <w:p w14:paraId="406CA2C3" w14:textId="77777777" w:rsidR="00EF5C9E" w:rsidRPr="001E6D4F" w:rsidRDefault="00EF5C9E" w:rsidP="00EF5C9E">
            <w:pPr>
              <w:spacing w:after="0" w:line="240" w:lineRule="auto"/>
              <w:rPr>
                <w:rFonts w:ascii="Times New Roman" w:hAnsi="Times New Roman"/>
                <w:color w:val="000000"/>
              </w:rPr>
            </w:pPr>
            <w:r w:rsidRPr="001E6D4F">
              <w:rPr>
                <w:rFonts w:ascii="Times New Roman" w:hAnsi="Times New Roman"/>
                <w:color w:val="000000"/>
              </w:rPr>
              <w:t>Kitos viešosios lėšos</w:t>
            </w:r>
          </w:p>
        </w:tc>
        <w:tc>
          <w:tcPr>
            <w:tcW w:w="1729" w:type="dxa"/>
            <w:shd w:val="pct20" w:color="000000" w:fill="FFFFFF"/>
            <w:vAlign w:val="center"/>
          </w:tcPr>
          <w:p w14:paraId="406CA2C4"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669" w:type="dxa"/>
            <w:shd w:val="pct20" w:color="000000" w:fill="FFFFFF"/>
            <w:vAlign w:val="center"/>
          </w:tcPr>
          <w:p w14:paraId="406CA2C5"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71" w:type="dxa"/>
            <w:shd w:val="pct20" w:color="000000" w:fill="FFFFFF"/>
            <w:vAlign w:val="center"/>
          </w:tcPr>
          <w:p w14:paraId="406CA2C6"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66" w:type="dxa"/>
            <w:shd w:val="pct20" w:color="000000" w:fill="FFFFFF"/>
            <w:vAlign w:val="center"/>
          </w:tcPr>
          <w:p w14:paraId="406CA2C7"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10" w:type="dxa"/>
            <w:shd w:val="pct20" w:color="000000" w:fill="FFFFFF"/>
            <w:vAlign w:val="center"/>
          </w:tcPr>
          <w:p w14:paraId="406CA2C8"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29" w:type="dxa"/>
            <w:shd w:val="pct20" w:color="000000" w:fill="FFFFFF"/>
            <w:vAlign w:val="center"/>
          </w:tcPr>
          <w:p w14:paraId="406CA2C9"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r>
      <w:tr w:rsidR="00EF5C9E" w:rsidRPr="001E6D4F" w14:paraId="406CA2D3" w14:textId="77777777" w:rsidTr="00716D22">
        <w:trPr>
          <w:trHeight w:val="322"/>
        </w:trPr>
        <w:tc>
          <w:tcPr>
            <w:tcW w:w="2563" w:type="dxa"/>
            <w:vMerge/>
            <w:shd w:val="pct5" w:color="000000" w:fill="FFFFFF"/>
            <w:hideMark/>
          </w:tcPr>
          <w:p w14:paraId="406CA2CB" w14:textId="77777777" w:rsidR="00EF5C9E" w:rsidRPr="001E6D4F" w:rsidRDefault="00EF5C9E" w:rsidP="00EF5C9E">
            <w:pPr>
              <w:spacing w:after="0" w:line="240" w:lineRule="auto"/>
              <w:rPr>
                <w:rFonts w:ascii="Times New Roman" w:hAnsi="Times New Roman"/>
                <w:i/>
                <w:iCs/>
                <w:color w:val="000000"/>
              </w:rPr>
            </w:pPr>
          </w:p>
        </w:tc>
        <w:tc>
          <w:tcPr>
            <w:tcW w:w="1669" w:type="dxa"/>
            <w:shd w:val="pct5" w:color="000000" w:fill="FFFFFF"/>
            <w:hideMark/>
          </w:tcPr>
          <w:p w14:paraId="406CA2CC" w14:textId="77777777" w:rsidR="00EF5C9E" w:rsidRPr="001E6D4F" w:rsidRDefault="00EF5C9E" w:rsidP="00EF5C9E">
            <w:pPr>
              <w:spacing w:after="0" w:line="240" w:lineRule="auto"/>
              <w:rPr>
                <w:rFonts w:ascii="Times New Roman" w:hAnsi="Times New Roman"/>
                <w:color w:val="000000"/>
              </w:rPr>
            </w:pPr>
            <w:r w:rsidRPr="001E6D4F">
              <w:rPr>
                <w:rFonts w:ascii="Times New Roman" w:hAnsi="Times New Roman"/>
                <w:color w:val="000000"/>
              </w:rPr>
              <w:t>Privačios lėšos</w:t>
            </w:r>
          </w:p>
        </w:tc>
        <w:tc>
          <w:tcPr>
            <w:tcW w:w="1729" w:type="dxa"/>
            <w:shd w:val="pct5" w:color="000000" w:fill="FFFFFF"/>
            <w:vAlign w:val="center"/>
          </w:tcPr>
          <w:p w14:paraId="406CA2CD"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669" w:type="dxa"/>
            <w:shd w:val="pct5" w:color="000000" w:fill="FFFFFF"/>
            <w:vAlign w:val="center"/>
          </w:tcPr>
          <w:p w14:paraId="406CA2CE"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71" w:type="dxa"/>
            <w:shd w:val="pct5" w:color="000000" w:fill="FFFFFF"/>
            <w:vAlign w:val="center"/>
          </w:tcPr>
          <w:p w14:paraId="406CA2CF"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66" w:type="dxa"/>
            <w:shd w:val="pct5" w:color="000000" w:fill="FFFFFF"/>
            <w:vAlign w:val="center"/>
          </w:tcPr>
          <w:p w14:paraId="406CA2D0"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10" w:type="dxa"/>
            <w:shd w:val="pct5" w:color="000000" w:fill="FFFFFF"/>
            <w:vAlign w:val="center"/>
          </w:tcPr>
          <w:p w14:paraId="406CA2D1"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c>
          <w:tcPr>
            <w:tcW w:w="1729" w:type="dxa"/>
            <w:shd w:val="pct5" w:color="000000" w:fill="FFFFFF"/>
            <w:vAlign w:val="center"/>
          </w:tcPr>
          <w:p w14:paraId="406CA2D2"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w:t>
            </w:r>
          </w:p>
        </w:tc>
      </w:tr>
      <w:tr w:rsidR="00EF5C9E" w:rsidRPr="001E6D4F" w14:paraId="406CA2DC" w14:textId="77777777" w:rsidTr="00716D22">
        <w:trPr>
          <w:trHeight w:val="799"/>
        </w:trPr>
        <w:tc>
          <w:tcPr>
            <w:tcW w:w="2563" w:type="dxa"/>
            <w:vMerge/>
            <w:shd w:val="pct20" w:color="000000" w:fill="FFFFFF"/>
            <w:hideMark/>
          </w:tcPr>
          <w:p w14:paraId="406CA2D4" w14:textId="77777777" w:rsidR="00EF5C9E" w:rsidRPr="001E6D4F" w:rsidRDefault="00EF5C9E" w:rsidP="00EF5C9E">
            <w:pPr>
              <w:spacing w:after="0" w:line="240" w:lineRule="auto"/>
              <w:rPr>
                <w:rFonts w:ascii="Times New Roman" w:hAnsi="Times New Roman"/>
                <w:i/>
                <w:iCs/>
                <w:color w:val="000000"/>
              </w:rPr>
            </w:pPr>
          </w:p>
        </w:tc>
        <w:tc>
          <w:tcPr>
            <w:tcW w:w="1669" w:type="dxa"/>
            <w:shd w:val="pct20" w:color="000000" w:fill="FFFFFF"/>
            <w:hideMark/>
          </w:tcPr>
          <w:p w14:paraId="406CA2D5" w14:textId="77777777" w:rsidR="00EF5C9E" w:rsidRPr="001E6D4F" w:rsidRDefault="00EF5C9E" w:rsidP="00EF5C9E">
            <w:pPr>
              <w:spacing w:after="0" w:line="240" w:lineRule="auto"/>
              <w:rPr>
                <w:rFonts w:ascii="Times New Roman" w:hAnsi="Times New Roman"/>
                <w:color w:val="000000"/>
              </w:rPr>
            </w:pPr>
            <w:r w:rsidRPr="001E6D4F">
              <w:rPr>
                <w:rFonts w:ascii="Times New Roman" w:hAnsi="Times New Roman"/>
                <w:color w:val="000000"/>
              </w:rPr>
              <w:t>Europos Sąjungos struktūrinių fondų lėšos</w:t>
            </w:r>
          </w:p>
        </w:tc>
        <w:tc>
          <w:tcPr>
            <w:tcW w:w="1729" w:type="dxa"/>
            <w:shd w:val="pct20" w:color="000000" w:fill="FFFFFF"/>
            <w:vAlign w:val="center"/>
          </w:tcPr>
          <w:p w14:paraId="406CA2D6"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11 407,50  </w:t>
            </w:r>
          </w:p>
        </w:tc>
        <w:tc>
          <w:tcPr>
            <w:tcW w:w="1669" w:type="dxa"/>
            <w:shd w:val="pct20" w:color="000000" w:fill="FFFFFF"/>
            <w:vAlign w:val="center"/>
          </w:tcPr>
          <w:p w14:paraId="406CA2D7"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8 365,50  </w:t>
            </w:r>
          </w:p>
        </w:tc>
        <w:tc>
          <w:tcPr>
            <w:tcW w:w="1771" w:type="dxa"/>
            <w:shd w:val="pct20" w:color="000000" w:fill="FFFFFF"/>
            <w:vAlign w:val="center"/>
          </w:tcPr>
          <w:p w14:paraId="406CA2D8"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12 231,38  </w:t>
            </w:r>
          </w:p>
        </w:tc>
        <w:tc>
          <w:tcPr>
            <w:tcW w:w="1766" w:type="dxa"/>
            <w:shd w:val="pct20" w:color="000000" w:fill="FFFFFF"/>
            <w:vAlign w:val="center"/>
          </w:tcPr>
          <w:p w14:paraId="406CA2D9"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9 886,50  </w:t>
            </w:r>
          </w:p>
        </w:tc>
        <w:tc>
          <w:tcPr>
            <w:tcW w:w="1710" w:type="dxa"/>
            <w:shd w:val="pct20" w:color="000000" w:fill="FFFFFF"/>
            <w:vAlign w:val="center"/>
          </w:tcPr>
          <w:p w14:paraId="406CA2DA"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10 140,00  </w:t>
            </w:r>
          </w:p>
        </w:tc>
        <w:tc>
          <w:tcPr>
            <w:tcW w:w="1729" w:type="dxa"/>
            <w:shd w:val="pct20" w:color="000000" w:fill="FFFFFF"/>
            <w:vAlign w:val="center"/>
          </w:tcPr>
          <w:p w14:paraId="406CA2DB"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6 274,12  </w:t>
            </w:r>
          </w:p>
        </w:tc>
      </w:tr>
      <w:tr w:rsidR="00EF5C9E" w:rsidRPr="001E6D4F" w14:paraId="406CA2E5" w14:textId="77777777" w:rsidTr="00716D22">
        <w:trPr>
          <w:trHeight w:val="322"/>
        </w:trPr>
        <w:tc>
          <w:tcPr>
            <w:tcW w:w="2563" w:type="dxa"/>
            <w:vMerge/>
            <w:shd w:val="pct5" w:color="000000" w:fill="FFFFFF"/>
            <w:hideMark/>
          </w:tcPr>
          <w:p w14:paraId="406CA2DD" w14:textId="77777777" w:rsidR="00EF5C9E" w:rsidRPr="001E6D4F" w:rsidRDefault="00EF5C9E" w:rsidP="00EF5C9E">
            <w:pPr>
              <w:spacing w:after="0" w:line="240" w:lineRule="auto"/>
              <w:rPr>
                <w:rFonts w:ascii="Times New Roman" w:hAnsi="Times New Roman"/>
                <w:i/>
                <w:iCs/>
                <w:color w:val="000000"/>
              </w:rPr>
            </w:pPr>
          </w:p>
        </w:tc>
        <w:tc>
          <w:tcPr>
            <w:tcW w:w="1669" w:type="dxa"/>
            <w:shd w:val="pct5" w:color="000000" w:fill="FFFFFF"/>
            <w:hideMark/>
          </w:tcPr>
          <w:p w14:paraId="406CA2DE" w14:textId="77777777" w:rsidR="00EF5C9E" w:rsidRPr="001E6D4F" w:rsidRDefault="00EF5C9E" w:rsidP="00EF5C9E">
            <w:pPr>
              <w:spacing w:after="0" w:line="240" w:lineRule="auto"/>
              <w:rPr>
                <w:rFonts w:ascii="Times New Roman" w:hAnsi="Times New Roman"/>
                <w:i/>
                <w:iCs/>
                <w:color w:val="000000"/>
              </w:rPr>
            </w:pPr>
            <w:r w:rsidRPr="001E6D4F">
              <w:rPr>
                <w:rFonts w:ascii="Times New Roman" w:hAnsi="Times New Roman"/>
                <w:i/>
                <w:iCs/>
                <w:color w:val="000000"/>
              </w:rPr>
              <w:t>Iš viso:</w:t>
            </w:r>
          </w:p>
        </w:tc>
        <w:tc>
          <w:tcPr>
            <w:tcW w:w="1729" w:type="dxa"/>
            <w:shd w:val="pct5" w:color="000000" w:fill="FFFFFF"/>
            <w:vAlign w:val="center"/>
          </w:tcPr>
          <w:p w14:paraId="406CA2DF"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13 500,00  </w:t>
            </w:r>
          </w:p>
        </w:tc>
        <w:tc>
          <w:tcPr>
            <w:tcW w:w="1669" w:type="dxa"/>
            <w:shd w:val="pct5" w:color="000000" w:fill="FFFFFF"/>
            <w:vAlign w:val="center"/>
          </w:tcPr>
          <w:p w14:paraId="406CA2E0"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9 900,00  </w:t>
            </w:r>
          </w:p>
        </w:tc>
        <w:tc>
          <w:tcPr>
            <w:tcW w:w="1771" w:type="dxa"/>
            <w:shd w:val="pct5" w:color="000000" w:fill="FFFFFF"/>
            <w:vAlign w:val="center"/>
          </w:tcPr>
          <w:p w14:paraId="406CA2E1"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14 475,01  </w:t>
            </w:r>
          </w:p>
        </w:tc>
        <w:tc>
          <w:tcPr>
            <w:tcW w:w="1766" w:type="dxa"/>
            <w:shd w:val="pct5" w:color="000000" w:fill="FFFFFF"/>
            <w:vAlign w:val="center"/>
          </w:tcPr>
          <w:p w14:paraId="406CA2E2"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11 700,00  </w:t>
            </w:r>
          </w:p>
        </w:tc>
        <w:tc>
          <w:tcPr>
            <w:tcW w:w="1710" w:type="dxa"/>
            <w:shd w:val="pct5" w:color="000000" w:fill="FFFFFF"/>
            <w:vAlign w:val="center"/>
          </w:tcPr>
          <w:p w14:paraId="406CA2E3"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12 000,00  </w:t>
            </w:r>
          </w:p>
        </w:tc>
        <w:tc>
          <w:tcPr>
            <w:tcW w:w="1729" w:type="dxa"/>
            <w:shd w:val="pct5" w:color="000000" w:fill="FFFFFF"/>
            <w:vAlign w:val="center"/>
          </w:tcPr>
          <w:p w14:paraId="406CA2E4" w14:textId="77777777" w:rsidR="00EF5C9E" w:rsidRPr="00EF5C9E" w:rsidRDefault="00EF5C9E" w:rsidP="00EF5C9E">
            <w:pPr>
              <w:jc w:val="both"/>
              <w:rPr>
                <w:rFonts w:ascii="Times New Roman" w:hAnsi="Times New Roman"/>
                <w:i/>
                <w:color w:val="FF0000"/>
              </w:rPr>
            </w:pPr>
            <w:r w:rsidRPr="00EF5C9E">
              <w:rPr>
                <w:rFonts w:ascii="Times New Roman" w:hAnsi="Times New Roman"/>
                <w:i/>
                <w:color w:val="FF0000"/>
              </w:rPr>
              <w:t xml:space="preserve">7 424,99  </w:t>
            </w:r>
          </w:p>
        </w:tc>
      </w:tr>
      <w:tr w:rsidR="007C1765" w:rsidRPr="001E6D4F" w14:paraId="406CA2E7" w14:textId="77777777" w:rsidTr="001E6D4F">
        <w:trPr>
          <w:trHeight w:val="338"/>
        </w:trPr>
        <w:tc>
          <w:tcPr>
            <w:tcW w:w="14606" w:type="dxa"/>
            <w:gridSpan w:val="8"/>
            <w:shd w:val="pct20" w:color="000000" w:fill="FFFFFF"/>
            <w:hideMark/>
          </w:tcPr>
          <w:p w14:paraId="406CA2E6" w14:textId="77777777" w:rsidR="007C1765" w:rsidRPr="00EF5C9E" w:rsidRDefault="007C1765" w:rsidP="007C1765">
            <w:pPr>
              <w:spacing w:after="0" w:line="240" w:lineRule="auto"/>
              <w:rPr>
                <w:rFonts w:ascii="Times New Roman" w:hAnsi="Times New Roman"/>
                <w:i/>
                <w:color w:val="FF0000"/>
              </w:rPr>
            </w:pPr>
            <w:r w:rsidRPr="00EF5C9E">
              <w:rPr>
                <w:rFonts w:ascii="Times New Roman" w:hAnsi="Times New Roman"/>
                <w:i/>
                <w:color w:val="FF0000"/>
              </w:rPr>
              <w:t> </w:t>
            </w:r>
          </w:p>
        </w:tc>
      </w:tr>
      <w:tr w:rsidR="002724B9" w:rsidRPr="001E6D4F" w14:paraId="406CA2F0" w14:textId="77777777" w:rsidTr="00716D22">
        <w:trPr>
          <w:trHeight w:val="631"/>
        </w:trPr>
        <w:tc>
          <w:tcPr>
            <w:tcW w:w="2563" w:type="dxa"/>
            <w:shd w:val="pct5" w:color="000000" w:fill="FFFFFF"/>
            <w:hideMark/>
          </w:tcPr>
          <w:p w14:paraId="406CA2E8"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Iš viso vietos plėtros strategijai įgyvendinti</w:t>
            </w:r>
          </w:p>
        </w:tc>
        <w:tc>
          <w:tcPr>
            <w:tcW w:w="1669" w:type="dxa"/>
            <w:shd w:val="pct5" w:color="000000" w:fill="FFFFFF"/>
            <w:hideMark/>
          </w:tcPr>
          <w:p w14:paraId="406CA2E9" w14:textId="77777777" w:rsidR="002724B9" w:rsidRPr="001E6D4F" w:rsidRDefault="002724B9" w:rsidP="002724B9">
            <w:pPr>
              <w:spacing w:after="0" w:line="240" w:lineRule="auto"/>
              <w:rPr>
                <w:rFonts w:ascii="Times New Roman" w:hAnsi="Times New Roman"/>
                <w:color w:val="000000"/>
              </w:rPr>
            </w:pPr>
            <w:r w:rsidRPr="001E6D4F">
              <w:rPr>
                <w:rFonts w:ascii="Times New Roman" w:hAnsi="Times New Roman"/>
                <w:color w:val="000000"/>
              </w:rPr>
              <w:t>Savivaldybės biudžeto lėšos</w:t>
            </w:r>
          </w:p>
        </w:tc>
        <w:tc>
          <w:tcPr>
            <w:tcW w:w="1729" w:type="dxa"/>
            <w:shd w:val="pct5" w:color="000000" w:fill="FFFFFF"/>
            <w:vAlign w:val="center"/>
          </w:tcPr>
          <w:p w14:paraId="406CA2EA" w14:textId="77777777" w:rsidR="002724B9" w:rsidRPr="002724B9" w:rsidRDefault="002724B9" w:rsidP="002724B9">
            <w:pPr>
              <w:spacing w:after="0" w:line="240" w:lineRule="auto"/>
              <w:jc w:val="both"/>
              <w:rPr>
                <w:rFonts w:ascii="Times New Roman" w:hAnsi="Times New Roman"/>
                <w:i/>
                <w:color w:val="FF0000"/>
                <w:szCs w:val="20"/>
              </w:rPr>
            </w:pPr>
            <w:r w:rsidRPr="002724B9">
              <w:rPr>
                <w:rFonts w:ascii="Times New Roman" w:hAnsi="Times New Roman"/>
                <w:i/>
                <w:color w:val="FF0000"/>
                <w:szCs w:val="20"/>
              </w:rPr>
              <w:t>11</w:t>
            </w:r>
            <w:r>
              <w:rPr>
                <w:rFonts w:ascii="Times New Roman" w:hAnsi="Times New Roman"/>
                <w:i/>
                <w:color w:val="FF0000"/>
                <w:szCs w:val="20"/>
              </w:rPr>
              <w:t>.</w:t>
            </w:r>
            <w:r w:rsidRPr="002724B9">
              <w:rPr>
                <w:rFonts w:ascii="Times New Roman" w:hAnsi="Times New Roman"/>
                <w:i/>
                <w:color w:val="FF0000"/>
                <w:szCs w:val="20"/>
              </w:rPr>
              <w:t xml:space="preserve">542,50  </w:t>
            </w:r>
          </w:p>
        </w:tc>
        <w:tc>
          <w:tcPr>
            <w:tcW w:w="1669" w:type="dxa"/>
            <w:shd w:val="pct5" w:color="000000" w:fill="FFFFFF"/>
            <w:vAlign w:val="center"/>
          </w:tcPr>
          <w:p w14:paraId="406CA2EB"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8</w:t>
            </w:r>
            <w:r>
              <w:rPr>
                <w:rFonts w:ascii="Times New Roman" w:hAnsi="Times New Roman"/>
                <w:i/>
                <w:color w:val="FF0000"/>
                <w:szCs w:val="20"/>
              </w:rPr>
              <w:t>.</w:t>
            </w:r>
            <w:r w:rsidRPr="002724B9">
              <w:rPr>
                <w:rFonts w:ascii="Times New Roman" w:hAnsi="Times New Roman"/>
                <w:i/>
                <w:color w:val="FF0000"/>
                <w:szCs w:val="20"/>
              </w:rPr>
              <w:t xml:space="preserve">464,50  </w:t>
            </w:r>
          </w:p>
        </w:tc>
        <w:tc>
          <w:tcPr>
            <w:tcW w:w="1771" w:type="dxa"/>
            <w:shd w:val="pct5" w:color="000000" w:fill="FFFFFF"/>
            <w:vAlign w:val="center"/>
          </w:tcPr>
          <w:p w14:paraId="406CA2EC"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12</w:t>
            </w:r>
            <w:r>
              <w:rPr>
                <w:rFonts w:ascii="Times New Roman" w:hAnsi="Times New Roman"/>
                <w:i/>
                <w:color w:val="FF0000"/>
                <w:szCs w:val="20"/>
              </w:rPr>
              <w:t>.</w:t>
            </w:r>
            <w:r w:rsidRPr="002724B9">
              <w:rPr>
                <w:rFonts w:ascii="Times New Roman" w:hAnsi="Times New Roman"/>
                <w:i/>
                <w:color w:val="FF0000"/>
                <w:szCs w:val="20"/>
              </w:rPr>
              <w:t xml:space="preserve">376,13  </w:t>
            </w:r>
          </w:p>
        </w:tc>
        <w:tc>
          <w:tcPr>
            <w:tcW w:w="1766" w:type="dxa"/>
            <w:shd w:val="pct5" w:color="000000" w:fill="FFFFFF"/>
            <w:vAlign w:val="center"/>
          </w:tcPr>
          <w:p w14:paraId="406CA2ED"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10</w:t>
            </w:r>
            <w:r>
              <w:rPr>
                <w:rFonts w:ascii="Times New Roman" w:hAnsi="Times New Roman"/>
                <w:i/>
                <w:color w:val="FF0000"/>
                <w:szCs w:val="20"/>
              </w:rPr>
              <w:t>.</w:t>
            </w:r>
            <w:r w:rsidRPr="002724B9">
              <w:rPr>
                <w:rFonts w:ascii="Times New Roman" w:hAnsi="Times New Roman"/>
                <w:i/>
                <w:color w:val="FF0000"/>
                <w:szCs w:val="20"/>
              </w:rPr>
              <w:t xml:space="preserve">003,50  </w:t>
            </w:r>
          </w:p>
        </w:tc>
        <w:tc>
          <w:tcPr>
            <w:tcW w:w="1710" w:type="dxa"/>
            <w:shd w:val="pct5" w:color="000000" w:fill="FFFFFF"/>
            <w:vAlign w:val="center"/>
          </w:tcPr>
          <w:p w14:paraId="406CA2EE"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10</w:t>
            </w:r>
            <w:r>
              <w:rPr>
                <w:rFonts w:ascii="Times New Roman" w:hAnsi="Times New Roman"/>
                <w:i/>
                <w:color w:val="FF0000"/>
                <w:szCs w:val="20"/>
              </w:rPr>
              <w:t>.</w:t>
            </w:r>
            <w:r w:rsidRPr="002724B9">
              <w:rPr>
                <w:rFonts w:ascii="Times New Roman" w:hAnsi="Times New Roman"/>
                <w:i/>
                <w:color w:val="FF0000"/>
                <w:szCs w:val="20"/>
              </w:rPr>
              <w:t xml:space="preserve">260,00  </w:t>
            </w:r>
          </w:p>
        </w:tc>
        <w:tc>
          <w:tcPr>
            <w:tcW w:w="1729" w:type="dxa"/>
            <w:shd w:val="pct5" w:color="000000" w:fill="FFFFFF"/>
            <w:vAlign w:val="center"/>
          </w:tcPr>
          <w:p w14:paraId="406CA2EF"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6</w:t>
            </w:r>
            <w:r>
              <w:rPr>
                <w:rFonts w:ascii="Times New Roman" w:hAnsi="Times New Roman"/>
                <w:i/>
                <w:color w:val="FF0000"/>
                <w:szCs w:val="20"/>
              </w:rPr>
              <w:t>.</w:t>
            </w:r>
            <w:r w:rsidRPr="002724B9">
              <w:rPr>
                <w:rFonts w:ascii="Times New Roman" w:hAnsi="Times New Roman"/>
                <w:i/>
                <w:color w:val="FF0000"/>
                <w:szCs w:val="20"/>
              </w:rPr>
              <w:t xml:space="preserve">348,37  </w:t>
            </w:r>
          </w:p>
        </w:tc>
      </w:tr>
      <w:tr w:rsidR="002724B9" w:rsidRPr="001E6D4F" w14:paraId="406CA2F9" w14:textId="77777777" w:rsidTr="00716D22">
        <w:trPr>
          <w:trHeight w:val="631"/>
        </w:trPr>
        <w:tc>
          <w:tcPr>
            <w:tcW w:w="2563" w:type="dxa"/>
            <w:shd w:val="pct20" w:color="000000" w:fill="FFFFFF"/>
            <w:hideMark/>
          </w:tcPr>
          <w:p w14:paraId="406CA2F1"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20" w:color="000000" w:fill="FFFFFF"/>
            <w:hideMark/>
          </w:tcPr>
          <w:p w14:paraId="406CA2F2" w14:textId="77777777" w:rsidR="002724B9" w:rsidRPr="001E6D4F" w:rsidRDefault="002724B9" w:rsidP="002724B9">
            <w:pPr>
              <w:spacing w:after="0" w:line="240" w:lineRule="auto"/>
              <w:rPr>
                <w:rFonts w:ascii="Times New Roman" w:hAnsi="Times New Roman"/>
                <w:color w:val="000000"/>
              </w:rPr>
            </w:pPr>
            <w:r w:rsidRPr="001E6D4F">
              <w:rPr>
                <w:rFonts w:ascii="Times New Roman" w:hAnsi="Times New Roman"/>
                <w:color w:val="000000"/>
              </w:rPr>
              <w:t>Valstybės biudžeto lėšos</w:t>
            </w:r>
          </w:p>
        </w:tc>
        <w:tc>
          <w:tcPr>
            <w:tcW w:w="1729" w:type="dxa"/>
            <w:shd w:val="pct20" w:color="000000" w:fill="FFFFFF"/>
            <w:vAlign w:val="center"/>
          </w:tcPr>
          <w:p w14:paraId="406CA2F3"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xml:space="preserve">0,00  </w:t>
            </w:r>
          </w:p>
        </w:tc>
        <w:tc>
          <w:tcPr>
            <w:tcW w:w="1669" w:type="dxa"/>
            <w:shd w:val="pct20" w:color="000000" w:fill="FFFFFF"/>
            <w:vAlign w:val="center"/>
          </w:tcPr>
          <w:p w14:paraId="406CA2F4"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71" w:type="dxa"/>
            <w:shd w:val="pct20" w:color="000000" w:fill="FFFFFF"/>
            <w:vAlign w:val="center"/>
          </w:tcPr>
          <w:p w14:paraId="406CA2F5"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66" w:type="dxa"/>
            <w:shd w:val="pct20" w:color="000000" w:fill="FFFFFF"/>
            <w:vAlign w:val="center"/>
          </w:tcPr>
          <w:p w14:paraId="406CA2F6"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10" w:type="dxa"/>
            <w:shd w:val="pct20" w:color="000000" w:fill="FFFFFF"/>
            <w:vAlign w:val="center"/>
          </w:tcPr>
          <w:p w14:paraId="406CA2F7"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29" w:type="dxa"/>
            <w:shd w:val="pct20" w:color="000000" w:fill="FFFFFF"/>
            <w:vAlign w:val="center"/>
          </w:tcPr>
          <w:p w14:paraId="406CA2F8"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r>
      <w:tr w:rsidR="002724B9" w:rsidRPr="001E6D4F" w14:paraId="406CA302" w14:textId="77777777" w:rsidTr="00716D22">
        <w:trPr>
          <w:trHeight w:val="631"/>
        </w:trPr>
        <w:tc>
          <w:tcPr>
            <w:tcW w:w="2563" w:type="dxa"/>
            <w:shd w:val="pct5" w:color="000000" w:fill="FFFFFF"/>
            <w:hideMark/>
          </w:tcPr>
          <w:p w14:paraId="406CA2FA"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5" w:color="000000" w:fill="FFFFFF"/>
            <w:hideMark/>
          </w:tcPr>
          <w:p w14:paraId="406CA2FB" w14:textId="77777777" w:rsidR="002724B9" w:rsidRPr="001E6D4F" w:rsidRDefault="002724B9" w:rsidP="002724B9">
            <w:pPr>
              <w:spacing w:after="0" w:line="240" w:lineRule="auto"/>
              <w:rPr>
                <w:rFonts w:ascii="Times New Roman" w:hAnsi="Times New Roman"/>
                <w:color w:val="000000"/>
              </w:rPr>
            </w:pPr>
            <w:r w:rsidRPr="001E6D4F">
              <w:rPr>
                <w:rFonts w:ascii="Times New Roman" w:hAnsi="Times New Roman"/>
                <w:color w:val="000000"/>
              </w:rPr>
              <w:t>Kitos viešosios lėšos</w:t>
            </w:r>
          </w:p>
        </w:tc>
        <w:tc>
          <w:tcPr>
            <w:tcW w:w="1729" w:type="dxa"/>
            <w:shd w:val="pct5" w:color="000000" w:fill="FFFFFF"/>
            <w:vAlign w:val="center"/>
          </w:tcPr>
          <w:p w14:paraId="406CA2FC"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xml:space="preserve">0,00  </w:t>
            </w:r>
          </w:p>
        </w:tc>
        <w:tc>
          <w:tcPr>
            <w:tcW w:w="1669" w:type="dxa"/>
            <w:shd w:val="pct5" w:color="000000" w:fill="FFFFFF"/>
            <w:vAlign w:val="center"/>
          </w:tcPr>
          <w:p w14:paraId="406CA2FD"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71" w:type="dxa"/>
            <w:shd w:val="pct5" w:color="000000" w:fill="FFFFFF"/>
            <w:vAlign w:val="center"/>
          </w:tcPr>
          <w:p w14:paraId="406CA2FE"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66" w:type="dxa"/>
            <w:shd w:val="pct5" w:color="000000" w:fill="FFFFFF"/>
            <w:vAlign w:val="center"/>
          </w:tcPr>
          <w:p w14:paraId="406CA2FF"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10" w:type="dxa"/>
            <w:shd w:val="pct5" w:color="000000" w:fill="FFFFFF"/>
            <w:vAlign w:val="center"/>
          </w:tcPr>
          <w:p w14:paraId="406CA300"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c>
          <w:tcPr>
            <w:tcW w:w="1729" w:type="dxa"/>
            <w:shd w:val="pct5" w:color="000000" w:fill="FFFFFF"/>
            <w:vAlign w:val="center"/>
          </w:tcPr>
          <w:p w14:paraId="406CA301"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 </w:t>
            </w:r>
          </w:p>
        </w:tc>
      </w:tr>
      <w:tr w:rsidR="002724B9" w:rsidRPr="001E6D4F" w14:paraId="406CA30B" w14:textId="77777777" w:rsidTr="00716D22">
        <w:trPr>
          <w:trHeight w:val="322"/>
        </w:trPr>
        <w:tc>
          <w:tcPr>
            <w:tcW w:w="2563" w:type="dxa"/>
            <w:shd w:val="pct20" w:color="000000" w:fill="FFFFFF"/>
            <w:hideMark/>
          </w:tcPr>
          <w:p w14:paraId="406CA303"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20" w:color="000000" w:fill="FFFFFF"/>
            <w:hideMark/>
          </w:tcPr>
          <w:p w14:paraId="406CA304" w14:textId="77777777" w:rsidR="002724B9" w:rsidRPr="001E6D4F" w:rsidRDefault="002724B9" w:rsidP="002724B9">
            <w:pPr>
              <w:spacing w:after="0" w:line="240" w:lineRule="auto"/>
              <w:rPr>
                <w:rFonts w:ascii="Times New Roman" w:hAnsi="Times New Roman"/>
                <w:color w:val="000000"/>
              </w:rPr>
            </w:pPr>
            <w:r w:rsidRPr="001E6D4F">
              <w:rPr>
                <w:rFonts w:ascii="Times New Roman" w:hAnsi="Times New Roman"/>
                <w:color w:val="000000"/>
              </w:rPr>
              <w:t>Privačios lėšos</w:t>
            </w:r>
          </w:p>
        </w:tc>
        <w:tc>
          <w:tcPr>
            <w:tcW w:w="1729" w:type="dxa"/>
            <w:shd w:val="pct20" w:color="000000" w:fill="FFFFFF"/>
            <w:vAlign w:val="center"/>
          </w:tcPr>
          <w:p w14:paraId="406CA305"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4</w:t>
            </w:r>
            <w:r>
              <w:rPr>
                <w:rFonts w:ascii="Times New Roman" w:hAnsi="Times New Roman"/>
                <w:i/>
                <w:color w:val="FF0000"/>
                <w:szCs w:val="20"/>
              </w:rPr>
              <w:t>.</w:t>
            </w:r>
            <w:r w:rsidRPr="002724B9">
              <w:rPr>
                <w:rFonts w:ascii="Times New Roman" w:hAnsi="Times New Roman"/>
                <w:i/>
                <w:color w:val="FF0000"/>
                <w:szCs w:val="20"/>
              </w:rPr>
              <w:t xml:space="preserve">500,00  </w:t>
            </w:r>
          </w:p>
        </w:tc>
        <w:tc>
          <w:tcPr>
            <w:tcW w:w="1669" w:type="dxa"/>
            <w:shd w:val="pct20" w:color="000000" w:fill="FFFFFF"/>
            <w:vAlign w:val="center"/>
          </w:tcPr>
          <w:p w14:paraId="406CA306" w14:textId="77777777" w:rsidR="002724B9" w:rsidRPr="002724B9" w:rsidRDefault="002724B9" w:rsidP="002724B9">
            <w:pPr>
              <w:jc w:val="both"/>
              <w:rPr>
                <w:rFonts w:ascii="Times New Roman" w:hAnsi="Times New Roman"/>
                <w:i/>
                <w:color w:val="FF0000"/>
                <w:szCs w:val="20"/>
              </w:rPr>
            </w:pPr>
            <w:r>
              <w:rPr>
                <w:rFonts w:ascii="Times New Roman" w:hAnsi="Times New Roman"/>
                <w:i/>
                <w:color w:val="FF0000"/>
                <w:szCs w:val="20"/>
              </w:rPr>
              <w:t>3.</w:t>
            </w:r>
            <w:r w:rsidRPr="002724B9">
              <w:rPr>
                <w:rFonts w:ascii="Times New Roman" w:hAnsi="Times New Roman"/>
                <w:i/>
                <w:color w:val="FF0000"/>
                <w:szCs w:val="20"/>
              </w:rPr>
              <w:t xml:space="preserve">300,00  </w:t>
            </w:r>
          </w:p>
        </w:tc>
        <w:tc>
          <w:tcPr>
            <w:tcW w:w="1771" w:type="dxa"/>
            <w:shd w:val="pct20" w:color="000000" w:fill="FFFFFF"/>
            <w:vAlign w:val="center"/>
          </w:tcPr>
          <w:p w14:paraId="406CA307"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4</w:t>
            </w:r>
            <w:r>
              <w:rPr>
                <w:rFonts w:ascii="Times New Roman" w:hAnsi="Times New Roman"/>
                <w:i/>
                <w:color w:val="FF0000"/>
                <w:szCs w:val="20"/>
              </w:rPr>
              <w:t>.</w:t>
            </w:r>
            <w:r w:rsidRPr="002724B9">
              <w:rPr>
                <w:rFonts w:ascii="Times New Roman" w:hAnsi="Times New Roman"/>
                <w:i/>
                <w:color w:val="FF0000"/>
                <w:szCs w:val="20"/>
              </w:rPr>
              <w:t xml:space="preserve">825,00  </w:t>
            </w:r>
          </w:p>
        </w:tc>
        <w:tc>
          <w:tcPr>
            <w:tcW w:w="1766" w:type="dxa"/>
            <w:shd w:val="pct20" w:color="000000" w:fill="FFFFFF"/>
            <w:vAlign w:val="center"/>
          </w:tcPr>
          <w:p w14:paraId="406CA308"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3</w:t>
            </w:r>
            <w:r>
              <w:rPr>
                <w:rFonts w:ascii="Times New Roman" w:hAnsi="Times New Roman"/>
                <w:i/>
                <w:color w:val="FF0000"/>
                <w:szCs w:val="20"/>
              </w:rPr>
              <w:t>.</w:t>
            </w:r>
            <w:r w:rsidRPr="002724B9">
              <w:rPr>
                <w:rFonts w:ascii="Times New Roman" w:hAnsi="Times New Roman"/>
                <w:i/>
                <w:color w:val="FF0000"/>
                <w:szCs w:val="20"/>
              </w:rPr>
              <w:t xml:space="preserve">900,00  </w:t>
            </w:r>
          </w:p>
        </w:tc>
        <w:tc>
          <w:tcPr>
            <w:tcW w:w="1710" w:type="dxa"/>
            <w:shd w:val="pct20" w:color="000000" w:fill="FFFFFF"/>
            <w:vAlign w:val="center"/>
          </w:tcPr>
          <w:p w14:paraId="406CA309"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4</w:t>
            </w:r>
            <w:r>
              <w:rPr>
                <w:rFonts w:ascii="Times New Roman" w:hAnsi="Times New Roman"/>
                <w:i/>
                <w:color w:val="FF0000"/>
                <w:szCs w:val="20"/>
              </w:rPr>
              <w:t>.</w:t>
            </w:r>
            <w:r w:rsidRPr="002724B9">
              <w:rPr>
                <w:rFonts w:ascii="Times New Roman" w:hAnsi="Times New Roman"/>
                <w:i/>
                <w:color w:val="FF0000"/>
                <w:szCs w:val="20"/>
              </w:rPr>
              <w:t xml:space="preserve">000,00  </w:t>
            </w:r>
          </w:p>
        </w:tc>
        <w:tc>
          <w:tcPr>
            <w:tcW w:w="1729" w:type="dxa"/>
            <w:shd w:val="pct20" w:color="000000" w:fill="FFFFFF"/>
            <w:vAlign w:val="center"/>
          </w:tcPr>
          <w:p w14:paraId="406CA30A"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2</w:t>
            </w:r>
            <w:r>
              <w:rPr>
                <w:rFonts w:ascii="Times New Roman" w:hAnsi="Times New Roman"/>
                <w:i/>
                <w:color w:val="FF0000"/>
                <w:szCs w:val="20"/>
              </w:rPr>
              <w:t>.</w:t>
            </w:r>
            <w:r w:rsidRPr="002724B9">
              <w:rPr>
                <w:rFonts w:ascii="Times New Roman" w:hAnsi="Times New Roman"/>
                <w:i/>
                <w:color w:val="FF0000"/>
                <w:szCs w:val="20"/>
              </w:rPr>
              <w:t xml:space="preserve">475,00  </w:t>
            </w:r>
          </w:p>
        </w:tc>
      </w:tr>
      <w:tr w:rsidR="002724B9" w:rsidRPr="001E6D4F" w14:paraId="406CA314" w14:textId="77777777" w:rsidTr="00716D22">
        <w:trPr>
          <w:trHeight w:val="938"/>
        </w:trPr>
        <w:tc>
          <w:tcPr>
            <w:tcW w:w="2563" w:type="dxa"/>
            <w:shd w:val="pct5" w:color="000000" w:fill="FFFFFF"/>
            <w:hideMark/>
          </w:tcPr>
          <w:p w14:paraId="406CA30C"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5" w:color="000000" w:fill="FFFFFF"/>
            <w:hideMark/>
          </w:tcPr>
          <w:p w14:paraId="406CA30D" w14:textId="77777777" w:rsidR="002724B9" w:rsidRPr="001E6D4F" w:rsidRDefault="002724B9" w:rsidP="002724B9">
            <w:pPr>
              <w:spacing w:after="0" w:line="240" w:lineRule="auto"/>
              <w:rPr>
                <w:rFonts w:ascii="Times New Roman" w:hAnsi="Times New Roman"/>
                <w:color w:val="000000"/>
              </w:rPr>
            </w:pPr>
            <w:r w:rsidRPr="001E6D4F">
              <w:rPr>
                <w:rFonts w:ascii="Times New Roman" w:hAnsi="Times New Roman"/>
                <w:color w:val="000000"/>
              </w:rPr>
              <w:t>Europos Sąjungos struktūrinių fondų lėšos</w:t>
            </w:r>
          </w:p>
        </w:tc>
        <w:tc>
          <w:tcPr>
            <w:tcW w:w="1729" w:type="dxa"/>
            <w:shd w:val="pct5" w:color="000000" w:fill="FFFFFF"/>
            <w:vAlign w:val="center"/>
          </w:tcPr>
          <w:p w14:paraId="406CA30E"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87</w:t>
            </w:r>
            <w:r>
              <w:rPr>
                <w:rFonts w:ascii="Times New Roman" w:hAnsi="Times New Roman"/>
                <w:i/>
                <w:color w:val="FF0000"/>
                <w:szCs w:val="20"/>
              </w:rPr>
              <w:t>.</w:t>
            </w:r>
            <w:r w:rsidRPr="002724B9">
              <w:rPr>
                <w:rFonts w:ascii="Times New Roman" w:hAnsi="Times New Roman"/>
                <w:i/>
                <w:color w:val="FF0000"/>
                <w:szCs w:val="20"/>
              </w:rPr>
              <w:t xml:space="preserve">457,50  </w:t>
            </w:r>
          </w:p>
        </w:tc>
        <w:tc>
          <w:tcPr>
            <w:tcW w:w="1669" w:type="dxa"/>
            <w:shd w:val="pct5" w:color="000000" w:fill="FFFFFF"/>
            <w:vAlign w:val="center"/>
          </w:tcPr>
          <w:p w14:paraId="406CA30F"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64</w:t>
            </w:r>
            <w:r>
              <w:rPr>
                <w:rFonts w:ascii="Times New Roman" w:hAnsi="Times New Roman"/>
                <w:i/>
                <w:color w:val="FF0000"/>
                <w:szCs w:val="20"/>
              </w:rPr>
              <w:t>.</w:t>
            </w:r>
            <w:r w:rsidRPr="002724B9">
              <w:rPr>
                <w:rFonts w:ascii="Times New Roman" w:hAnsi="Times New Roman"/>
                <w:i/>
                <w:color w:val="FF0000"/>
                <w:szCs w:val="20"/>
              </w:rPr>
              <w:t xml:space="preserve">135,50  </w:t>
            </w:r>
          </w:p>
        </w:tc>
        <w:tc>
          <w:tcPr>
            <w:tcW w:w="1771" w:type="dxa"/>
            <w:shd w:val="pct5" w:color="000000" w:fill="FFFFFF"/>
            <w:vAlign w:val="center"/>
          </w:tcPr>
          <w:p w14:paraId="406CA310"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93</w:t>
            </w:r>
            <w:r>
              <w:rPr>
                <w:rFonts w:ascii="Times New Roman" w:hAnsi="Times New Roman"/>
                <w:i/>
                <w:color w:val="FF0000"/>
                <w:szCs w:val="20"/>
              </w:rPr>
              <w:t>.</w:t>
            </w:r>
            <w:r w:rsidRPr="002724B9">
              <w:rPr>
                <w:rFonts w:ascii="Times New Roman" w:hAnsi="Times New Roman"/>
                <w:i/>
                <w:color w:val="FF0000"/>
                <w:szCs w:val="20"/>
              </w:rPr>
              <w:t xml:space="preserve">773,88  </w:t>
            </w:r>
          </w:p>
        </w:tc>
        <w:tc>
          <w:tcPr>
            <w:tcW w:w="1766" w:type="dxa"/>
            <w:shd w:val="pct5" w:color="000000" w:fill="FFFFFF"/>
            <w:vAlign w:val="center"/>
          </w:tcPr>
          <w:p w14:paraId="406CA311"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75</w:t>
            </w:r>
            <w:r>
              <w:rPr>
                <w:rFonts w:ascii="Times New Roman" w:hAnsi="Times New Roman"/>
                <w:i/>
                <w:color w:val="FF0000"/>
                <w:szCs w:val="20"/>
              </w:rPr>
              <w:t>.</w:t>
            </w:r>
            <w:r w:rsidRPr="002724B9">
              <w:rPr>
                <w:rFonts w:ascii="Times New Roman" w:hAnsi="Times New Roman"/>
                <w:i/>
                <w:color w:val="FF0000"/>
                <w:szCs w:val="20"/>
              </w:rPr>
              <w:t xml:space="preserve">796,50  </w:t>
            </w:r>
          </w:p>
        </w:tc>
        <w:tc>
          <w:tcPr>
            <w:tcW w:w="1710" w:type="dxa"/>
            <w:shd w:val="pct5" w:color="000000" w:fill="FFFFFF"/>
            <w:vAlign w:val="center"/>
          </w:tcPr>
          <w:p w14:paraId="406CA312"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77</w:t>
            </w:r>
            <w:r>
              <w:rPr>
                <w:rFonts w:ascii="Times New Roman" w:hAnsi="Times New Roman"/>
                <w:i/>
                <w:color w:val="FF0000"/>
                <w:szCs w:val="20"/>
              </w:rPr>
              <w:t>.</w:t>
            </w:r>
            <w:r w:rsidRPr="002724B9">
              <w:rPr>
                <w:rFonts w:ascii="Times New Roman" w:hAnsi="Times New Roman"/>
                <w:i/>
                <w:color w:val="FF0000"/>
                <w:szCs w:val="20"/>
              </w:rPr>
              <w:t xml:space="preserve">740,00  </w:t>
            </w:r>
          </w:p>
        </w:tc>
        <w:tc>
          <w:tcPr>
            <w:tcW w:w="1729" w:type="dxa"/>
            <w:shd w:val="pct5" w:color="000000" w:fill="FFFFFF"/>
            <w:vAlign w:val="center"/>
          </w:tcPr>
          <w:p w14:paraId="406CA313"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48</w:t>
            </w:r>
            <w:r>
              <w:rPr>
                <w:rFonts w:ascii="Times New Roman" w:hAnsi="Times New Roman"/>
                <w:i/>
                <w:color w:val="FF0000"/>
                <w:szCs w:val="20"/>
              </w:rPr>
              <w:t>.</w:t>
            </w:r>
            <w:r w:rsidRPr="002724B9">
              <w:rPr>
                <w:rFonts w:ascii="Times New Roman" w:hAnsi="Times New Roman"/>
                <w:i/>
                <w:color w:val="FF0000"/>
                <w:szCs w:val="20"/>
              </w:rPr>
              <w:t xml:space="preserve">101,62  </w:t>
            </w:r>
          </w:p>
        </w:tc>
      </w:tr>
      <w:tr w:rsidR="002724B9" w:rsidRPr="001E6D4F" w14:paraId="406CA31D" w14:textId="77777777" w:rsidTr="00716D22">
        <w:trPr>
          <w:trHeight w:val="322"/>
        </w:trPr>
        <w:tc>
          <w:tcPr>
            <w:tcW w:w="2563" w:type="dxa"/>
            <w:shd w:val="pct20" w:color="000000" w:fill="FFFFFF"/>
            <w:hideMark/>
          </w:tcPr>
          <w:p w14:paraId="406CA315"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 </w:t>
            </w:r>
          </w:p>
        </w:tc>
        <w:tc>
          <w:tcPr>
            <w:tcW w:w="1669" w:type="dxa"/>
            <w:shd w:val="pct20" w:color="000000" w:fill="FFFFFF"/>
            <w:hideMark/>
          </w:tcPr>
          <w:p w14:paraId="406CA316" w14:textId="77777777" w:rsidR="002724B9" w:rsidRPr="001E6D4F" w:rsidRDefault="002724B9" w:rsidP="002724B9">
            <w:pPr>
              <w:spacing w:after="0" w:line="240" w:lineRule="auto"/>
              <w:rPr>
                <w:rFonts w:ascii="Times New Roman" w:hAnsi="Times New Roman"/>
                <w:i/>
                <w:iCs/>
                <w:color w:val="000000"/>
              </w:rPr>
            </w:pPr>
            <w:r w:rsidRPr="001E6D4F">
              <w:rPr>
                <w:rFonts w:ascii="Times New Roman" w:hAnsi="Times New Roman"/>
                <w:i/>
                <w:iCs/>
                <w:color w:val="000000"/>
              </w:rPr>
              <w:t>Iš viso:</w:t>
            </w:r>
          </w:p>
        </w:tc>
        <w:tc>
          <w:tcPr>
            <w:tcW w:w="1729" w:type="dxa"/>
            <w:shd w:val="pct20" w:color="000000" w:fill="FFFFFF"/>
            <w:vAlign w:val="center"/>
          </w:tcPr>
          <w:p w14:paraId="406CA317"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103</w:t>
            </w:r>
            <w:r>
              <w:rPr>
                <w:rFonts w:ascii="Times New Roman" w:hAnsi="Times New Roman"/>
                <w:i/>
                <w:color w:val="FF0000"/>
                <w:szCs w:val="20"/>
              </w:rPr>
              <w:t>.</w:t>
            </w:r>
            <w:r w:rsidRPr="002724B9">
              <w:rPr>
                <w:rFonts w:ascii="Times New Roman" w:hAnsi="Times New Roman"/>
                <w:i/>
                <w:color w:val="FF0000"/>
                <w:szCs w:val="20"/>
              </w:rPr>
              <w:t xml:space="preserve">500,00  </w:t>
            </w:r>
          </w:p>
        </w:tc>
        <w:tc>
          <w:tcPr>
            <w:tcW w:w="1669" w:type="dxa"/>
            <w:shd w:val="pct20" w:color="000000" w:fill="FFFFFF"/>
            <w:vAlign w:val="center"/>
          </w:tcPr>
          <w:p w14:paraId="406CA318"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75</w:t>
            </w:r>
            <w:r>
              <w:rPr>
                <w:rFonts w:ascii="Times New Roman" w:hAnsi="Times New Roman"/>
                <w:i/>
                <w:color w:val="FF0000"/>
                <w:szCs w:val="20"/>
              </w:rPr>
              <w:t>.</w:t>
            </w:r>
            <w:r w:rsidRPr="002724B9">
              <w:rPr>
                <w:rFonts w:ascii="Times New Roman" w:hAnsi="Times New Roman"/>
                <w:i/>
                <w:color w:val="FF0000"/>
                <w:szCs w:val="20"/>
              </w:rPr>
              <w:t xml:space="preserve">900,00  </w:t>
            </w:r>
          </w:p>
        </w:tc>
        <w:tc>
          <w:tcPr>
            <w:tcW w:w="1771" w:type="dxa"/>
            <w:shd w:val="pct20" w:color="000000" w:fill="FFFFFF"/>
            <w:vAlign w:val="center"/>
          </w:tcPr>
          <w:p w14:paraId="406CA319"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110</w:t>
            </w:r>
            <w:r>
              <w:rPr>
                <w:rFonts w:ascii="Times New Roman" w:hAnsi="Times New Roman"/>
                <w:i/>
                <w:color w:val="FF0000"/>
                <w:szCs w:val="20"/>
              </w:rPr>
              <w:t>.</w:t>
            </w:r>
            <w:r w:rsidRPr="002724B9">
              <w:rPr>
                <w:rFonts w:ascii="Times New Roman" w:hAnsi="Times New Roman"/>
                <w:i/>
                <w:color w:val="FF0000"/>
                <w:szCs w:val="20"/>
              </w:rPr>
              <w:t xml:space="preserve">975,01  </w:t>
            </w:r>
          </w:p>
        </w:tc>
        <w:tc>
          <w:tcPr>
            <w:tcW w:w="1766" w:type="dxa"/>
            <w:shd w:val="pct20" w:color="000000" w:fill="FFFFFF"/>
            <w:vAlign w:val="center"/>
          </w:tcPr>
          <w:p w14:paraId="406CA31A"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89</w:t>
            </w:r>
            <w:r>
              <w:rPr>
                <w:rFonts w:ascii="Times New Roman" w:hAnsi="Times New Roman"/>
                <w:i/>
                <w:color w:val="FF0000"/>
                <w:szCs w:val="20"/>
              </w:rPr>
              <w:t>.</w:t>
            </w:r>
            <w:r w:rsidRPr="002724B9">
              <w:rPr>
                <w:rFonts w:ascii="Times New Roman" w:hAnsi="Times New Roman"/>
                <w:i/>
                <w:color w:val="FF0000"/>
                <w:szCs w:val="20"/>
              </w:rPr>
              <w:t xml:space="preserve">700,00  </w:t>
            </w:r>
          </w:p>
        </w:tc>
        <w:tc>
          <w:tcPr>
            <w:tcW w:w="1710" w:type="dxa"/>
            <w:shd w:val="pct20" w:color="000000" w:fill="FFFFFF"/>
            <w:vAlign w:val="center"/>
          </w:tcPr>
          <w:p w14:paraId="406CA31B"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92</w:t>
            </w:r>
            <w:r>
              <w:rPr>
                <w:rFonts w:ascii="Times New Roman" w:hAnsi="Times New Roman"/>
                <w:i/>
                <w:color w:val="FF0000"/>
                <w:szCs w:val="20"/>
              </w:rPr>
              <w:t>.</w:t>
            </w:r>
            <w:r w:rsidRPr="002724B9">
              <w:rPr>
                <w:rFonts w:ascii="Times New Roman" w:hAnsi="Times New Roman"/>
                <w:i/>
                <w:color w:val="FF0000"/>
                <w:szCs w:val="20"/>
              </w:rPr>
              <w:t xml:space="preserve">000,00  </w:t>
            </w:r>
          </w:p>
        </w:tc>
        <w:tc>
          <w:tcPr>
            <w:tcW w:w="1729" w:type="dxa"/>
            <w:shd w:val="pct20" w:color="000000" w:fill="FFFFFF"/>
            <w:vAlign w:val="center"/>
          </w:tcPr>
          <w:p w14:paraId="406CA31C" w14:textId="77777777" w:rsidR="002724B9" w:rsidRPr="002724B9" w:rsidRDefault="002724B9" w:rsidP="002724B9">
            <w:pPr>
              <w:jc w:val="both"/>
              <w:rPr>
                <w:rFonts w:ascii="Times New Roman" w:hAnsi="Times New Roman"/>
                <w:i/>
                <w:color w:val="FF0000"/>
                <w:szCs w:val="20"/>
              </w:rPr>
            </w:pPr>
            <w:r w:rsidRPr="002724B9">
              <w:rPr>
                <w:rFonts w:ascii="Times New Roman" w:hAnsi="Times New Roman"/>
                <w:i/>
                <w:color w:val="FF0000"/>
                <w:szCs w:val="20"/>
              </w:rPr>
              <w:t>56</w:t>
            </w:r>
            <w:r>
              <w:rPr>
                <w:rFonts w:ascii="Times New Roman" w:hAnsi="Times New Roman"/>
                <w:i/>
                <w:color w:val="FF0000"/>
                <w:szCs w:val="20"/>
              </w:rPr>
              <w:t>.</w:t>
            </w:r>
            <w:r w:rsidRPr="002724B9">
              <w:rPr>
                <w:rFonts w:ascii="Times New Roman" w:hAnsi="Times New Roman"/>
                <w:i/>
                <w:color w:val="FF0000"/>
                <w:szCs w:val="20"/>
              </w:rPr>
              <w:t xml:space="preserve">924,99  </w:t>
            </w:r>
          </w:p>
        </w:tc>
      </w:tr>
    </w:tbl>
    <w:p w14:paraId="406CA31E" w14:textId="77777777" w:rsidR="00D43A21" w:rsidRDefault="00D43A21" w:rsidP="00356D27">
      <w:pPr>
        <w:rPr>
          <w:rFonts w:ascii="Times New Roman" w:hAnsi="Times New Roman"/>
        </w:rPr>
      </w:pPr>
    </w:p>
    <w:sectPr w:rsidR="00D43A21" w:rsidSect="009B7600">
      <w:pgSz w:w="16838" w:h="11906" w:orient="landscape"/>
      <w:pgMar w:top="567" w:right="1134" w:bottom="1701"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CA37F" w14:textId="77777777" w:rsidR="006A3DD9" w:rsidRDefault="006A3DD9" w:rsidP="00253821">
      <w:pPr>
        <w:spacing w:after="0" w:line="240" w:lineRule="auto"/>
      </w:pPr>
      <w:r>
        <w:separator/>
      </w:r>
    </w:p>
  </w:endnote>
  <w:endnote w:type="continuationSeparator" w:id="0">
    <w:p w14:paraId="406CA380" w14:textId="77777777" w:rsidR="006A3DD9" w:rsidRDefault="006A3DD9" w:rsidP="0025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swiss"/>
    <w:notTrueType/>
    <w:pitch w:val="default"/>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CA37D" w14:textId="77777777" w:rsidR="006A3DD9" w:rsidRDefault="006A3DD9" w:rsidP="00253821">
      <w:pPr>
        <w:spacing w:after="0" w:line="240" w:lineRule="auto"/>
      </w:pPr>
      <w:r>
        <w:separator/>
      </w:r>
    </w:p>
  </w:footnote>
  <w:footnote w:type="continuationSeparator" w:id="0">
    <w:p w14:paraId="406CA37E" w14:textId="77777777" w:rsidR="006A3DD9" w:rsidRDefault="006A3DD9" w:rsidP="00253821">
      <w:pPr>
        <w:spacing w:after="0" w:line="240" w:lineRule="auto"/>
      </w:pPr>
      <w:r>
        <w:continuationSeparator/>
      </w:r>
    </w:p>
  </w:footnote>
  <w:footnote w:id="1">
    <w:p w14:paraId="406CA382" w14:textId="77777777" w:rsidR="00356D27" w:rsidRPr="002C041D" w:rsidRDefault="00356D27" w:rsidP="00A050F8">
      <w:pPr>
        <w:pStyle w:val="Puslapioinaostekstas"/>
        <w:rPr>
          <w:lang w:val="lt-LT"/>
        </w:rPr>
      </w:pPr>
      <w:r>
        <w:rPr>
          <w:rStyle w:val="Puslapioinaosnuoroda"/>
        </w:rPr>
        <w:footnoteRef/>
      </w:r>
      <w:r>
        <w:t xml:space="preserve"> </w:t>
      </w:r>
      <w:r w:rsidR="001C6240">
        <w:rPr>
          <w:lang w:val="lt-LT"/>
        </w:rPr>
        <w:t>Bendruomenės inicijuotos veiklos plėtra</w:t>
      </w:r>
    </w:p>
  </w:footnote>
  <w:footnote w:id="2">
    <w:p w14:paraId="406CA383" w14:textId="77777777" w:rsidR="00356D27" w:rsidRPr="00281CA2" w:rsidRDefault="00356D27" w:rsidP="00281CA2">
      <w:pPr>
        <w:pStyle w:val="prastasiniatinklio"/>
        <w:shd w:val="clear" w:color="auto" w:fill="FFFFFF"/>
        <w:spacing w:before="0" w:beforeAutospacing="0" w:after="0" w:afterAutospacing="0" w:line="285" w:lineRule="atLeast"/>
        <w:jc w:val="both"/>
        <w:rPr>
          <w:rFonts w:ascii="Times New Roman" w:hAnsi="Times New Roman"/>
          <w:color w:val="1C1C1C"/>
          <w:sz w:val="20"/>
        </w:rPr>
      </w:pPr>
      <w:r>
        <w:rPr>
          <w:rStyle w:val="Puslapioinaosnuoroda"/>
        </w:rPr>
        <w:footnoteRef/>
      </w:r>
      <w:r>
        <w:t xml:space="preserve"> </w:t>
      </w:r>
      <w:r w:rsidRPr="00BF490F">
        <w:rPr>
          <w:rFonts w:ascii="Times New Roman" w:hAnsi="Times New Roman" w:cs="Times New Roman"/>
          <w:color w:val="1C1C1C"/>
          <w:sz w:val="20"/>
          <w:szCs w:val="20"/>
        </w:rPr>
        <w:t xml:space="preserve">Pabėgėlio statusas suteikiamas užsieniečiui, kuris pripažįstamas pabėgėliu pagal 1951 m. Ženevos konvencijos nuostatas. Įstatymo „Dėl užsieniečių teisinės padėties“ 86 straipsnio 1 dalies nuostatos yra visiškai suderintos su minėtos Konvencijos 1 straipsnio A dalimi, kurioje pateikiamas pabėgėlio apibrėžimas. </w:t>
      </w:r>
    </w:p>
    <w:p w14:paraId="406CA384" w14:textId="77777777" w:rsidR="00356D27" w:rsidRPr="00BF490F" w:rsidRDefault="00356D27" w:rsidP="00253821">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A381" w14:textId="77777777" w:rsidR="00C057CF" w:rsidRPr="00C057CF" w:rsidRDefault="00C057CF" w:rsidP="00C057CF">
    <w:pPr>
      <w:pStyle w:val="Antrats"/>
      <w:jc w:val="right"/>
      <w:rPr>
        <w:rFonts w:ascii="Times New Roman" w:hAnsi="Times New Roman"/>
        <w:b/>
        <w:sz w:val="24"/>
        <w:szCs w:val="24"/>
      </w:rPr>
    </w:pPr>
    <w:r w:rsidRPr="00C057CF">
      <w:rPr>
        <w:rFonts w:ascii="Times New Roman" w:hAnsi="Times New Roman"/>
        <w:b/>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42"/>
    <w:multiLevelType w:val="hybridMultilevel"/>
    <w:tmpl w:val="80EEAB8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C35510"/>
    <w:multiLevelType w:val="hybridMultilevel"/>
    <w:tmpl w:val="4080EE94"/>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15:restartNumberingAfterBreak="0">
    <w:nsid w:val="02B16C8A"/>
    <w:multiLevelType w:val="multilevel"/>
    <w:tmpl w:val="077C8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 w15:restartNumberingAfterBreak="0">
    <w:nsid w:val="03FA4960"/>
    <w:multiLevelType w:val="hybridMultilevel"/>
    <w:tmpl w:val="EDCE8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C33BBE"/>
    <w:multiLevelType w:val="hybridMultilevel"/>
    <w:tmpl w:val="F8EC1874"/>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07394DF0"/>
    <w:multiLevelType w:val="multilevel"/>
    <w:tmpl w:val="FC56309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A064156"/>
    <w:multiLevelType w:val="hybridMultilevel"/>
    <w:tmpl w:val="B8D41F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0A4A6513"/>
    <w:multiLevelType w:val="hybridMultilevel"/>
    <w:tmpl w:val="789EA5E8"/>
    <w:lvl w:ilvl="0" w:tplc="348A161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D1C20F6"/>
    <w:multiLevelType w:val="multilevel"/>
    <w:tmpl w:val="077C8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9" w15:restartNumberingAfterBreak="0">
    <w:nsid w:val="0DB63083"/>
    <w:multiLevelType w:val="multilevel"/>
    <w:tmpl w:val="8CA05A1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E25123"/>
    <w:multiLevelType w:val="multilevel"/>
    <w:tmpl w:val="44920E80"/>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482775B"/>
    <w:multiLevelType w:val="multilevel"/>
    <w:tmpl w:val="0EBA3C40"/>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2" w15:restartNumberingAfterBreak="0">
    <w:nsid w:val="171C3121"/>
    <w:multiLevelType w:val="hybridMultilevel"/>
    <w:tmpl w:val="AC04C5D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1EAA07EF"/>
    <w:multiLevelType w:val="hybridMultilevel"/>
    <w:tmpl w:val="0D5AA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13F1A86"/>
    <w:multiLevelType w:val="hybridMultilevel"/>
    <w:tmpl w:val="9CA28E50"/>
    <w:lvl w:ilvl="0" w:tplc="3E6654B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635E78"/>
    <w:multiLevelType w:val="hybridMultilevel"/>
    <w:tmpl w:val="CE2E2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B63078"/>
    <w:multiLevelType w:val="hybridMultilevel"/>
    <w:tmpl w:val="5AB6776E"/>
    <w:lvl w:ilvl="0" w:tplc="C2E44A64">
      <w:start w:val="1"/>
      <w:numFmt w:val="decimal"/>
      <w:lvlText w:val="%1."/>
      <w:lvlJc w:val="left"/>
      <w:pPr>
        <w:ind w:left="117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28BB3B7C"/>
    <w:multiLevelType w:val="multilevel"/>
    <w:tmpl w:val="7E8AD860"/>
    <w:lvl w:ilvl="0">
      <w:start w:val="2"/>
      <w:numFmt w:val="decimal"/>
      <w:lvlText w:val="%1"/>
      <w:lvlJc w:val="left"/>
      <w:pPr>
        <w:ind w:left="420" w:hanging="420"/>
      </w:pPr>
      <w:rPr>
        <w:rFonts w:hint="default"/>
      </w:rPr>
    </w:lvl>
    <w:lvl w:ilvl="1">
      <w:start w:val="20"/>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9252AF4"/>
    <w:multiLevelType w:val="hybridMultilevel"/>
    <w:tmpl w:val="3A229E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2BE35EC2"/>
    <w:multiLevelType w:val="hybridMultilevel"/>
    <w:tmpl w:val="789EA5E8"/>
    <w:lvl w:ilvl="0" w:tplc="348A161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C950729"/>
    <w:multiLevelType w:val="multilevel"/>
    <w:tmpl w:val="CD34F8EC"/>
    <w:lvl w:ilvl="0">
      <w:start w:val="1"/>
      <w:numFmt w:val="decimal"/>
      <w:lvlText w:val="%1."/>
      <w:lvlJc w:val="left"/>
      <w:pPr>
        <w:tabs>
          <w:tab w:val="num" w:pos="720"/>
        </w:tabs>
        <w:ind w:left="720" w:hanging="360"/>
      </w:pPr>
      <w:rPr>
        <w:rFonts w:cs="Times New Roman" w:hint="default"/>
        <w:b w:val="0"/>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D460AA5"/>
    <w:multiLevelType w:val="hybridMultilevel"/>
    <w:tmpl w:val="37E4A7F4"/>
    <w:lvl w:ilvl="0" w:tplc="DB26D030">
      <w:start w:val="1"/>
      <w:numFmt w:val="decimal"/>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22" w15:restartNumberingAfterBreak="0">
    <w:nsid w:val="2EC746F1"/>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F7726D9"/>
    <w:multiLevelType w:val="hybridMultilevel"/>
    <w:tmpl w:val="DE8C62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3EC1D91"/>
    <w:multiLevelType w:val="hybridMultilevel"/>
    <w:tmpl w:val="D4C048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59565E1"/>
    <w:multiLevelType w:val="hybridMultilevel"/>
    <w:tmpl w:val="74E6F9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82C2AA2"/>
    <w:multiLevelType w:val="hybridMultilevel"/>
    <w:tmpl w:val="CC022220"/>
    <w:lvl w:ilvl="0" w:tplc="6DF6E606">
      <w:start w:val="1"/>
      <w:numFmt w:val="bullet"/>
      <w:lvlText w:val=""/>
      <w:lvlJc w:val="left"/>
      <w:pPr>
        <w:ind w:left="1211"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94666F2"/>
    <w:multiLevelType w:val="multilevel"/>
    <w:tmpl w:val="6368F358"/>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8" w15:restartNumberingAfterBreak="0">
    <w:nsid w:val="3B3F1FE8"/>
    <w:multiLevelType w:val="hybridMultilevel"/>
    <w:tmpl w:val="D024AC32"/>
    <w:lvl w:ilvl="0" w:tplc="217C07FC">
      <w:start w:val="1"/>
      <w:numFmt w:val="decimal"/>
      <w:lvlText w:val="%1."/>
      <w:lvlJc w:val="left"/>
      <w:pPr>
        <w:ind w:left="916" w:hanging="360"/>
      </w:pPr>
      <w:rPr>
        <w:rFonts w:hint="default"/>
      </w:rPr>
    </w:lvl>
    <w:lvl w:ilvl="1" w:tplc="04270019" w:tentative="1">
      <w:start w:val="1"/>
      <w:numFmt w:val="lowerLetter"/>
      <w:lvlText w:val="%2."/>
      <w:lvlJc w:val="left"/>
      <w:pPr>
        <w:ind w:left="1636" w:hanging="360"/>
      </w:pPr>
    </w:lvl>
    <w:lvl w:ilvl="2" w:tplc="0427001B" w:tentative="1">
      <w:start w:val="1"/>
      <w:numFmt w:val="lowerRoman"/>
      <w:lvlText w:val="%3."/>
      <w:lvlJc w:val="right"/>
      <w:pPr>
        <w:ind w:left="2356" w:hanging="180"/>
      </w:pPr>
    </w:lvl>
    <w:lvl w:ilvl="3" w:tplc="0427000F" w:tentative="1">
      <w:start w:val="1"/>
      <w:numFmt w:val="decimal"/>
      <w:lvlText w:val="%4."/>
      <w:lvlJc w:val="left"/>
      <w:pPr>
        <w:ind w:left="3076" w:hanging="360"/>
      </w:pPr>
    </w:lvl>
    <w:lvl w:ilvl="4" w:tplc="04270019" w:tentative="1">
      <w:start w:val="1"/>
      <w:numFmt w:val="lowerLetter"/>
      <w:lvlText w:val="%5."/>
      <w:lvlJc w:val="left"/>
      <w:pPr>
        <w:ind w:left="3796" w:hanging="360"/>
      </w:pPr>
    </w:lvl>
    <w:lvl w:ilvl="5" w:tplc="0427001B" w:tentative="1">
      <w:start w:val="1"/>
      <w:numFmt w:val="lowerRoman"/>
      <w:lvlText w:val="%6."/>
      <w:lvlJc w:val="right"/>
      <w:pPr>
        <w:ind w:left="4516" w:hanging="180"/>
      </w:pPr>
    </w:lvl>
    <w:lvl w:ilvl="6" w:tplc="0427000F" w:tentative="1">
      <w:start w:val="1"/>
      <w:numFmt w:val="decimal"/>
      <w:lvlText w:val="%7."/>
      <w:lvlJc w:val="left"/>
      <w:pPr>
        <w:ind w:left="5236" w:hanging="360"/>
      </w:pPr>
    </w:lvl>
    <w:lvl w:ilvl="7" w:tplc="04270019" w:tentative="1">
      <w:start w:val="1"/>
      <w:numFmt w:val="lowerLetter"/>
      <w:lvlText w:val="%8."/>
      <w:lvlJc w:val="left"/>
      <w:pPr>
        <w:ind w:left="5956" w:hanging="360"/>
      </w:pPr>
    </w:lvl>
    <w:lvl w:ilvl="8" w:tplc="0427001B" w:tentative="1">
      <w:start w:val="1"/>
      <w:numFmt w:val="lowerRoman"/>
      <w:lvlText w:val="%9."/>
      <w:lvlJc w:val="right"/>
      <w:pPr>
        <w:ind w:left="6676" w:hanging="180"/>
      </w:pPr>
    </w:lvl>
  </w:abstractNum>
  <w:abstractNum w:abstractNumId="29" w15:restartNumberingAfterBreak="0">
    <w:nsid w:val="3ECD0C1E"/>
    <w:multiLevelType w:val="multilevel"/>
    <w:tmpl w:val="077C8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0" w15:restartNumberingAfterBreak="0">
    <w:nsid w:val="3F096BD1"/>
    <w:multiLevelType w:val="hybridMultilevel"/>
    <w:tmpl w:val="001233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13B2AFB"/>
    <w:multiLevelType w:val="multilevel"/>
    <w:tmpl w:val="D56C1FA4"/>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16209DB"/>
    <w:multiLevelType w:val="hybridMultilevel"/>
    <w:tmpl w:val="86A61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2AF071B"/>
    <w:multiLevelType w:val="hybridMultilevel"/>
    <w:tmpl w:val="A7ACEE00"/>
    <w:lvl w:ilvl="0" w:tplc="C2E44A64">
      <w:start w:val="1"/>
      <w:numFmt w:val="decimal"/>
      <w:lvlText w:val="%1."/>
      <w:lvlJc w:val="left"/>
      <w:pPr>
        <w:ind w:left="1278" w:hanging="360"/>
      </w:pPr>
      <w:rPr>
        <w:rFonts w:hint="default"/>
      </w:rPr>
    </w:lvl>
    <w:lvl w:ilvl="1" w:tplc="04270019" w:tentative="1">
      <w:start w:val="1"/>
      <w:numFmt w:val="lowerLetter"/>
      <w:lvlText w:val="%2."/>
      <w:lvlJc w:val="left"/>
      <w:pPr>
        <w:ind w:left="1899" w:hanging="360"/>
      </w:pPr>
    </w:lvl>
    <w:lvl w:ilvl="2" w:tplc="0427001B" w:tentative="1">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34" w15:restartNumberingAfterBreak="0">
    <w:nsid w:val="45CD18A9"/>
    <w:multiLevelType w:val="multilevel"/>
    <w:tmpl w:val="7DD6F60E"/>
    <w:lvl w:ilvl="0">
      <w:start w:val="1"/>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6E2041E"/>
    <w:multiLevelType w:val="multilevel"/>
    <w:tmpl w:val="CB76050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3342D"/>
    <w:multiLevelType w:val="multilevel"/>
    <w:tmpl w:val="804093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CB45206"/>
    <w:multiLevelType w:val="hybridMultilevel"/>
    <w:tmpl w:val="21B467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6610B2"/>
    <w:multiLevelType w:val="multilevel"/>
    <w:tmpl w:val="BF00170E"/>
    <w:lvl w:ilvl="0">
      <w:start w:val="1"/>
      <w:numFmt w:val="decimal"/>
      <w:lvlText w:val="%1."/>
      <w:lvlJc w:val="left"/>
      <w:pPr>
        <w:tabs>
          <w:tab w:val="num" w:pos="720"/>
        </w:tabs>
        <w:ind w:left="720" w:hanging="360"/>
      </w:pPr>
      <w:rPr>
        <w:rFonts w:cs="Times New Roman" w:hint="default"/>
        <w:b w:val="0"/>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D6859C1"/>
    <w:multiLevelType w:val="hybridMultilevel"/>
    <w:tmpl w:val="A7AAB000"/>
    <w:lvl w:ilvl="0" w:tplc="0427000F">
      <w:start w:val="1"/>
      <w:numFmt w:val="decimal"/>
      <w:lvlText w:val="%1."/>
      <w:lvlJc w:val="left"/>
      <w:pPr>
        <w:ind w:left="720" w:hanging="360"/>
      </w:pPr>
      <w:rPr>
        <w:rFonts w:eastAsia="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1DE6D32"/>
    <w:multiLevelType w:val="hybridMultilevel"/>
    <w:tmpl w:val="B1C09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4421E66"/>
    <w:multiLevelType w:val="multilevel"/>
    <w:tmpl w:val="AB9ACBCE"/>
    <w:lvl w:ilvl="0">
      <w:start w:val="2"/>
      <w:numFmt w:val="decimal"/>
      <w:lvlText w:val="%1"/>
      <w:lvlJc w:val="left"/>
      <w:pPr>
        <w:ind w:left="420" w:hanging="420"/>
      </w:pPr>
      <w:rPr>
        <w:rFonts w:hint="default"/>
      </w:rPr>
    </w:lvl>
    <w:lvl w:ilvl="1">
      <w:start w:val="10"/>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5A3284B"/>
    <w:multiLevelType w:val="multilevel"/>
    <w:tmpl w:val="078E35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7A50D71"/>
    <w:multiLevelType w:val="hybridMultilevel"/>
    <w:tmpl w:val="2CAE9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59E030FB"/>
    <w:multiLevelType w:val="hybridMultilevel"/>
    <w:tmpl w:val="94ACF9F6"/>
    <w:lvl w:ilvl="0" w:tplc="04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B3120B6"/>
    <w:multiLevelType w:val="hybridMultilevel"/>
    <w:tmpl w:val="835017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C660F7D"/>
    <w:multiLevelType w:val="hybridMultilevel"/>
    <w:tmpl w:val="B2CE063C"/>
    <w:lvl w:ilvl="0" w:tplc="8DE28BBC">
      <w:start w:val="1"/>
      <w:numFmt w:val="decimal"/>
      <w:lvlText w:val="%1."/>
      <w:lvlJc w:val="left"/>
      <w:pPr>
        <w:ind w:left="610" w:hanging="360"/>
      </w:pPr>
      <w:rPr>
        <w:color w:val="auto"/>
      </w:rPr>
    </w:lvl>
    <w:lvl w:ilvl="1" w:tplc="04270019">
      <w:start w:val="1"/>
      <w:numFmt w:val="lowerLetter"/>
      <w:lvlText w:val="%2."/>
      <w:lvlJc w:val="left"/>
      <w:pPr>
        <w:ind w:left="1330" w:hanging="360"/>
      </w:pPr>
    </w:lvl>
    <w:lvl w:ilvl="2" w:tplc="0427001B">
      <w:start w:val="1"/>
      <w:numFmt w:val="lowerRoman"/>
      <w:lvlText w:val="%3."/>
      <w:lvlJc w:val="right"/>
      <w:pPr>
        <w:ind w:left="2050" w:hanging="180"/>
      </w:pPr>
    </w:lvl>
    <w:lvl w:ilvl="3" w:tplc="0427000F">
      <w:start w:val="1"/>
      <w:numFmt w:val="decimal"/>
      <w:lvlText w:val="%4."/>
      <w:lvlJc w:val="left"/>
      <w:pPr>
        <w:ind w:left="2770" w:hanging="360"/>
      </w:pPr>
    </w:lvl>
    <w:lvl w:ilvl="4" w:tplc="04270019">
      <w:start w:val="1"/>
      <w:numFmt w:val="lowerLetter"/>
      <w:lvlText w:val="%5."/>
      <w:lvlJc w:val="left"/>
      <w:pPr>
        <w:ind w:left="3490" w:hanging="360"/>
      </w:pPr>
    </w:lvl>
    <w:lvl w:ilvl="5" w:tplc="0427001B">
      <w:start w:val="1"/>
      <w:numFmt w:val="lowerRoman"/>
      <w:lvlText w:val="%6."/>
      <w:lvlJc w:val="right"/>
      <w:pPr>
        <w:ind w:left="4210" w:hanging="180"/>
      </w:pPr>
    </w:lvl>
    <w:lvl w:ilvl="6" w:tplc="0427000F">
      <w:start w:val="1"/>
      <w:numFmt w:val="decimal"/>
      <w:lvlText w:val="%7."/>
      <w:lvlJc w:val="left"/>
      <w:pPr>
        <w:ind w:left="4930" w:hanging="360"/>
      </w:pPr>
    </w:lvl>
    <w:lvl w:ilvl="7" w:tplc="04270019">
      <w:start w:val="1"/>
      <w:numFmt w:val="lowerLetter"/>
      <w:lvlText w:val="%8."/>
      <w:lvlJc w:val="left"/>
      <w:pPr>
        <w:ind w:left="5650" w:hanging="360"/>
      </w:pPr>
    </w:lvl>
    <w:lvl w:ilvl="8" w:tplc="0427001B">
      <w:start w:val="1"/>
      <w:numFmt w:val="lowerRoman"/>
      <w:lvlText w:val="%9."/>
      <w:lvlJc w:val="right"/>
      <w:pPr>
        <w:ind w:left="6370" w:hanging="180"/>
      </w:pPr>
    </w:lvl>
  </w:abstractNum>
  <w:abstractNum w:abstractNumId="47" w15:restartNumberingAfterBreak="0">
    <w:nsid w:val="5CF57511"/>
    <w:multiLevelType w:val="hybridMultilevel"/>
    <w:tmpl w:val="A9383CB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8" w15:restartNumberingAfterBreak="0">
    <w:nsid w:val="5D06681B"/>
    <w:multiLevelType w:val="multilevel"/>
    <w:tmpl w:val="60F4FCEC"/>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D2B0B4D"/>
    <w:multiLevelType w:val="hybridMultilevel"/>
    <w:tmpl w:val="D29EA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FE04E78"/>
    <w:multiLevelType w:val="hybridMultilevel"/>
    <w:tmpl w:val="8D38FE1C"/>
    <w:lvl w:ilvl="0" w:tplc="C2BE70F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1" w15:restartNumberingAfterBreak="0">
    <w:nsid w:val="61E00802"/>
    <w:multiLevelType w:val="multilevel"/>
    <w:tmpl w:val="626AED8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EB7A77"/>
    <w:multiLevelType w:val="multilevel"/>
    <w:tmpl w:val="077C8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3" w15:restartNumberingAfterBreak="0">
    <w:nsid w:val="661B6A38"/>
    <w:multiLevelType w:val="hybridMultilevel"/>
    <w:tmpl w:val="29B6A3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66F16F2C"/>
    <w:multiLevelType w:val="multilevel"/>
    <w:tmpl w:val="1C3EF45C"/>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676C77FC"/>
    <w:multiLevelType w:val="multilevel"/>
    <w:tmpl w:val="FC56309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6AE75B11"/>
    <w:multiLevelType w:val="hybridMultilevel"/>
    <w:tmpl w:val="9F562D04"/>
    <w:lvl w:ilvl="0" w:tplc="765AD99A">
      <w:start w:val="1"/>
      <w:numFmt w:val="lowerLetter"/>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57" w15:restartNumberingAfterBreak="0">
    <w:nsid w:val="6B5C7EF6"/>
    <w:multiLevelType w:val="multilevel"/>
    <w:tmpl w:val="EB00F15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DC279E9"/>
    <w:multiLevelType w:val="hybridMultilevel"/>
    <w:tmpl w:val="972E3B1E"/>
    <w:lvl w:ilvl="0" w:tplc="79204E72">
      <w:start w:val="1"/>
      <w:numFmt w:val="decimal"/>
      <w:lvlText w:val="%1."/>
      <w:lvlJc w:val="left"/>
      <w:pPr>
        <w:tabs>
          <w:tab w:val="num" w:pos="720"/>
        </w:tabs>
        <w:ind w:left="720" w:hanging="360"/>
      </w:pPr>
      <w:rPr>
        <w:rFonts w:cs="Times New Roman" w:hint="default"/>
        <w:b w:val="0"/>
      </w:rPr>
    </w:lvl>
    <w:lvl w:ilvl="1" w:tplc="84809A72">
      <w:start w:val="2013"/>
      <w:numFmt w:val="bullet"/>
      <w:lvlText w:val="-"/>
      <w:lvlJc w:val="left"/>
      <w:pPr>
        <w:tabs>
          <w:tab w:val="num" w:pos="1740"/>
        </w:tabs>
        <w:ind w:left="1740" w:hanging="660"/>
      </w:pPr>
      <w:rPr>
        <w:rFonts w:ascii="Times New Roman" w:eastAsia="Times New Roman" w:hAnsi="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0C87D60"/>
    <w:multiLevelType w:val="hybridMultilevel"/>
    <w:tmpl w:val="C63C93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723F1EB1"/>
    <w:multiLevelType w:val="hybridMultilevel"/>
    <w:tmpl w:val="C91818B8"/>
    <w:lvl w:ilvl="0" w:tplc="AA4E1248">
      <w:start w:val="1"/>
      <w:numFmt w:val="decimal"/>
      <w:lvlText w:val="%1."/>
      <w:lvlJc w:val="left"/>
      <w:pPr>
        <w:ind w:left="720" w:hanging="360"/>
      </w:pPr>
      <w:rPr>
        <w:rFonts w:cs="Times New Roman"/>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1" w15:restartNumberingAfterBreak="0">
    <w:nsid w:val="78617017"/>
    <w:multiLevelType w:val="hybridMultilevel"/>
    <w:tmpl w:val="3288D768"/>
    <w:lvl w:ilvl="0" w:tplc="C2E44A64">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num w:numId="1">
    <w:abstractNumId w:val="54"/>
  </w:num>
  <w:num w:numId="2">
    <w:abstractNumId w:val="13"/>
  </w:num>
  <w:num w:numId="3">
    <w:abstractNumId w:val="32"/>
  </w:num>
  <w:num w:numId="4">
    <w:abstractNumId w:val="47"/>
  </w:num>
  <w:num w:numId="5">
    <w:abstractNumId w:val="20"/>
  </w:num>
  <w:num w:numId="6">
    <w:abstractNumId w:val="58"/>
  </w:num>
  <w:num w:numId="7">
    <w:abstractNumId w:val="38"/>
  </w:num>
  <w:num w:numId="8">
    <w:abstractNumId w:val="6"/>
  </w:num>
  <w:num w:numId="9">
    <w:abstractNumId w:val="60"/>
  </w:num>
  <w:num w:numId="10">
    <w:abstractNumId w:val="12"/>
  </w:num>
  <w:num w:numId="11">
    <w:abstractNumId w:val="31"/>
  </w:num>
  <w:num w:numId="12">
    <w:abstractNumId w:val="18"/>
  </w:num>
  <w:num w:numId="13">
    <w:abstractNumId w:val="26"/>
  </w:num>
  <w:num w:numId="14">
    <w:abstractNumId w:val="1"/>
  </w:num>
  <w:num w:numId="15">
    <w:abstractNumId w:val="0"/>
  </w:num>
  <w:num w:numId="16">
    <w:abstractNumId w:val="50"/>
  </w:num>
  <w:num w:numId="17">
    <w:abstractNumId w:val="11"/>
  </w:num>
  <w:num w:numId="18">
    <w:abstractNumId w:val="35"/>
  </w:num>
  <w:num w:numId="19">
    <w:abstractNumId w:val="9"/>
  </w:num>
  <w:num w:numId="20">
    <w:abstractNumId w:val="21"/>
  </w:num>
  <w:num w:numId="21">
    <w:abstractNumId w:val="40"/>
  </w:num>
  <w:num w:numId="22">
    <w:abstractNumId w:val="44"/>
  </w:num>
  <w:num w:numId="23">
    <w:abstractNumId w:val="14"/>
  </w:num>
  <w:num w:numId="24">
    <w:abstractNumId w:val="59"/>
  </w:num>
  <w:num w:numId="25">
    <w:abstractNumId w:val="53"/>
  </w:num>
  <w:num w:numId="26">
    <w:abstractNumId w:val="4"/>
  </w:num>
  <w:num w:numId="27">
    <w:abstractNumId w:val="46"/>
  </w:num>
  <w:num w:numId="28">
    <w:abstractNumId w:val="19"/>
  </w:num>
  <w:num w:numId="29">
    <w:abstractNumId w:val="15"/>
  </w:num>
  <w:num w:numId="30">
    <w:abstractNumId w:val="7"/>
  </w:num>
  <w:num w:numId="31">
    <w:abstractNumId w:val="3"/>
  </w:num>
  <w:num w:numId="32">
    <w:abstractNumId w:val="25"/>
  </w:num>
  <w:num w:numId="33">
    <w:abstractNumId w:val="23"/>
  </w:num>
  <w:num w:numId="34">
    <w:abstractNumId w:val="43"/>
  </w:num>
  <w:num w:numId="35">
    <w:abstractNumId w:val="37"/>
  </w:num>
  <w:num w:numId="36">
    <w:abstractNumId w:val="24"/>
  </w:num>
  <w:num w:numId="37">
    <w:abstractNumId w:val="49"/>
  </w:num>
  <w:num w:numId="38">
    <w:abstractNumId w:val="22"/>
  </w:num>
  <w:num w:numId="39">
    <w:abstractNumId w:val="8"/>
  </w:num>
  <w:num w:numId="40">
    <w:abstractNumId w:val="39"/>
  </w:num>
  <w:num w:numId="41">
    <w:abstractNumId w:val="30"/>
  </w:num>
  <w:num w:numId="42">
    <w:abstractNumId w:val="27"/>
  </w:num>
  <w:num w:numId="43">
    <w:abstractNumId w:val="61"/>
  </w:num>
  <w:num w:numId="44">
    <w:abstractNumId w:val="16"/>
  </w:num>
  <w:num w:numId="45">
    <w:abstractNumId w:val="33"/>
  </w:num>
  <w:num w:numId="46">
    <w:abstractNumId w:val="28"/>
  </w:num>
  <w:num w:numId="47">
    <w:abstractNumId w:val="45"/>
  </w:num>
  <w:num w:numId="48">
    <w:abstractNumId w:val="56"/>
  </w:num>
  <w:num w:numId="49">
    <w:abstractNumId w:val="5"/>
  </w:num>
  <w:num w:numId="50">
    <w:abstractNumId w:val="55"/>
  </w:num>
  <w:num w:numId="51">
    <w:abstractNumId w:val="29"/>
  </w:num>
  <w:num w:numId="52">
    <w:abstractNumId w:val="2"/>
  </w:num>
  <w:num w:numId="53">
    <w:abstractNumId w:val="52"/>
  </w:num>
  <w:num w:numId="54">
    <w:abstractNumId w:val="51"/>
  </w:num>
  <w:num w:numId="55">
    <w:abstractNumId w:val="36"/>
  </w:num>
  <w:num w:numId="56">
    <w:abstractNumId w:val="42"/>
  </w:num>
  <w:num w:numId="57">
    <w:abstractNumId w:val="10"/>
  </w:num>
  <w:num w:numId="58">
    <w:abstractNumId w:val="48"/>
  </w:num>
  <w:num w:numId="59">
    <w:abstractNumId w:val="34"/>
  </w:num>
  <w:num w:numId="60">
    <w:abstractNumId w:val="57"/>
  </w:num>
  <w:num w:numId="61">
    <w:abstractNumId w:val="41"/>
  </w:num>
  <w:num w:numId="62">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49"/>
    <w:rsid w:val="000012F9"/>
    <w:rsid w:val="000061F3"/>
    <w:rsid w:val="000062FE"/>
    <w:rsid w:val="00025C76"/>
    <w:rsid w:val="00031F09"/>
    <w:rsid w:val="00071CB3"/>
    <w:rsid w:val="000A57BD"/>
    <w:rsid w:val="000B33F8"/>
    <w:rsid w:val="000C183B"/>
    <w:rsid w:val="000C5347"/>
    <w:rsid w:val="000D5368"/>
    <w:rsid w:val="000E36D9"/>
    <w:rsid w:val="000E7612"/>
    <w:rsid w:val="00104E93"/>
    <w:rsid w:val="00150F2A"/>
    <w:rsid w:val="00156793"/>
    <w:rsid w:val="001C2624"/>
    <w:rsid w:val="001C6240"/>
    <w:rsid w:val="001C69F1"/>
    <w:rsid w:val="001D73E9"/>
    <w:rsid w:val="001E6D4F"/>
    <w:rsid w:val="0020420D"/>
    <w:rsid w:val="00225D66"/>
    <w:rsid w:val="00227299"/>
    <w:rsid w:val="00253821"/>
    <w:rsid w:val="002724B9"/>
    <w:rsid w:val="00281CA2"/>
    <w:rsid w:val="00286654"/>
    <w:rsid w:val="00295A7B"/>
    <w:rsid w:val="002B6508"/>
    <w:rsid w:val="003127E3"/>
    <w:rsid w:val="00335E68"/>
    <w:rsid w:val="00356D27"/>
    <w:rsid w:val="003618FB"/>
    <w:rsid w:val="003640E7"/>
    <w:rsid w:val="00370677"/>
    <w:rsid w:val="00381F5B"/>
    <w:rsid w:val="00384444"/>
    <w:rsid w:val="003D2595"/>
    <w:rsid w:val="003F1EE9"/>
    <w:rsid w:val="00427648"/>
    <w:rsid w:val="0044273E"/>
    <w:rsid w:val="00463BFA"/>
    <w:rsid w:val="004A1548"/>
    <w:rsid w:val="004A387F"/>
    <w:rsid w:val="004A6F11"/>
    <w:rsid w:val="004C5EC0"/>
    <w:rsid w:val="005039D8"/>
    <w:rsid w:val="00520771"/>
    <w:rsid w:val="005548C6"/>
    <w:rsid w:val="00567609"/>
    <w:rsid w:val="005A03B2"/>
    <w:rsid w:val="005A1680"/>
    <w:rsid w:val="005A1AA8"/>
    <w:rsid w:val="005A2FD0"/>
    <w:rsid w:val="005A5D88"/>
    <w:rsid w:val="005E561F"/>
    <w:rsid w:val="005F1BFB"/>
    <w:rsid w:val="00605E6C"/>
    <w:rsid w:val="00624712"/>
    <w:rsid w:val="00632063"/>
    <w:rsid w:val="00655BBC"/>
    <w:rsid w:val="006769CD"/>
    <w:rsid w:val="006832BE"/>
    <w:rsid w:val="006A3DD9"/>
    <w:rsid w:val="006A69B2"/>
    <w:rsid w:val="006C185E"/>
    <w:rsid w:val="006D1130"/>
    <w:rsid w:val="006D1C08"/>
    <w:rsid w:val="006E2DAE"/>
    <w:rsid w:val="00716D22"/>
    <w:rsid w:val="0072642A"/>
    <w:rsid w:val="0076002C"/>
    <w:rsid w:val="00786010"/>
    <w:rsid w:val="007B5A00"/>
    <w:rsid w:val="007C1765"/>
    <w:rsid w:val="007E375C"/>
    <w:rsid w:val="007F0555"/>
    <w:rsid w:val="00816411"/>
    <w:rsid w:val="0082075E"/>
    <w:rsid w:val="008276A7"/>
    <w:rsid w:val="00852735"/>
    <w:rsid w:val="00854C7E"/>
    <w:rsid w:val="00860138"/>
    <w:rsid w:val="00873CC1"/>
    <w:rsid w:val="008754E0"/>
    <w:rsid w:val="00884FEE"/>
    <w:rsid w:val="008A4301"/>
    <w:rsid w:val="008A6F12"/>
    <w:rsid w:val="008B7043"/>
    <w:rsid w:val="008C6415"/>
    <w:rsid w:val="008D516C"/>
    <w:rsid w:val="00932A26"/>
    <w:rsid w:val="00933E0E"/>
    <w:rsid w:val="009427D1"/>
    <w:rsid w:val="00945C69"/>
    <w:rsid w:val="009511C5"/>
    <w:rsid w:val="00961A80"/>
    <w:rsid w:val="009928BE"/>
    <w:rsid w:val="00994DFA"/>
    <w:rsid w:val="009A50A8"/>
    <w:rsid w:val="009B7600"/>
    <w:rsid w:val="009F3C4C"/>
    <w:rsid w:val="00A004DC"/>
    <w:rsid w:val="00A04686"/>
    <w:rsid w:val="00A050F8"/>
    <w:rsid w:val="00AB3C00"/>
    <w:rsid w:val="00AE5B54"/>
    <w:rsid w:val="00AF0BE8"/>
    <w:rsid w:val="00B23C61"/>
    <w:rsid w:val="00B50A45"/>
    <w:rsid w:val="00B62A9A"/>
    <w:rsid w:val="00B67F17"/>
    <w:rsid w:val="00B9033F"/>
    <w:rsid w:val="00B9052B"/>
    <w:rsid w:val="00BC0E8B"/>
    <w:rsid w:val="00BE254A"/>
    <w:rsid w:val="00BF284A"/>
    <w:rsid w:val="00C03A44"/>
    <w:rsid w:val="00C057CF"/>
    <w:rsid w:val="00C067E6"/>
    <w:rsid w:val="00C23BEC"/>
    <w:rsid w:val="00C25790"/>
    <w:rsid w:val="00C6259C"/>
    <w:rsid w:val="00C646EA"/>
    <w:rsid w:val="00C67DE9"/>
    <w:rsid w:val="00C723C1"/>
    <w:rsid w:val="00C96021"/>
    <w:rsid w:val="00CA1BE7"/>
    <w:rsid w:val="00CA206E"/>
    <w:rsid w:val="00CD1DFB"/>
    <w:rsid w:val="00CE3099"/>
    <w:rsid w:val="00CE6CC5"/>
    <w:rsid w:val="00D175C0"/>
    <w:rsid w:val="00D32389"/>
    <w:rsid w:val="00D43A21"/>
    <w:rsid w:val="00D44260"/>
    <w:rsid w:val="00D84315"/>
    <w:rsid w:val="00DA7EC5"/>
    <w:rsid w:val="00DB0D4A"/>
    <w:rsid w:val="00DB45A9"/>
    <w:rsid w:val="00DC3EEB"/>
    <w:rsid w:val="00DC67EB"/>
    <w:rsid w:val="00DD398F"/>
    <w:rsid w:val="00DD39B1"/>
    <w:rsid w:val="00DD4CC4"/>
    <w:rsid w:val="00E15B52"/>
    <w:rsid w:val="00E37720"/>
    <w:rsid w:val="00E4004C"/>
    <w:rsid w:val="00E41205"/>
    <w:rsid w:val="00E52D2E"/>
    <w:rsid w:val="00E71F86"/>
    <w:rsid w:val="00EE4712"/>
    <w:rsid w:val="00EF5C9E"/>
    <w:rsid w:val="00EF6402"/>
    <w:rsid w:val="00F00902"/>
    <w:rsid w:val="00F00FC7"/>
    <w:rsid w:val="00F405F1"/>
    <w:rsid w:val="00F454EC"/>
    <w:rsid w:val="00F86BB4"/>
    <w:rsid w:val="00FA17B5"/>
    <w:rsid w:val="00FA3401"/>
    <w:rsid w:val="00FA3DAC"/>
    <w:rsid w:val="00FB181D"/>
    <w:rsid w:val="00FC2949"/>
    <w:rsid w:val="00FD3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C9D4B"/>
  <w15:chartTrackingRefBased/>
  <w15:docId w15:val="{CC55D0A0-0CAB-4753-9FF0-EB568711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99"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3099"/>
    <w:pPr>
      <w:spacing w:after="160" w:line="259" w:lineRule="auto"/>
    </w:pPr>
    <w:rPr>
      <w:sz w:val="22"/>
      <w:szCs w:val="22"/>
    </w:rPr>
  </w:style>
  <w:style w:type="paragraph" w:styleId="Antrat1">
    <w:name w:val="heading 1"/>
    <w:basedOn w:val="prastasis"/>
    <w:next w:val="prastasis"/>
    <w:link w:val="Antrat1Diagrama"/>
    <w:uiPriority w:val="9"/>
    <w:qFormat/>
    <w:rsid w:val="00CE3099"/>
    <w:pPr>
      <w:keepNext/>
      <w:keepLines/>
      <w:numPr>
        <w:numId w:val="17"/>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Antrat2">
    <w:name w:val="heading 2"/>
    <w:basedOn w:val="prastasis"/>
    <w:next w:val="prastasis"/>
    <w:link w:val="Antrat2Diagrama"/>
    <w:uiPriority w:val="9"/>
    <w:unhideWhenUsed/>
    <w:qFormat/>
    <w:rsid w:val="00CE3099"/>
    <w:pPr>
      <w:keepNext/>
      <w:keepLines/>
      <w:numPr>
        <w:ilvl w:val="1"/>
        <w:numId w:val="17"/>
      </w:numPr>
      <w:spacing w:before="360" w:after="0"/>
      <w:outlineLvl w:val="1"/>
    </w:pPr>
    <w:rPr>
      <w:rFonts w:ascii="Calibri Light" w:eastAsia="SimSun" w:hAnsi="Calibri Light"/>
      <w:b/>
      <w:bCs/>
      <w:smallCaps/>
      <w:color w:val="000000"/>
      <w:sz w:val="28"/>
      <w:szCs w:val="28"/>
    </w:rPr>
  </w:style>
  <w:style w:type="paragraph" w:styleId="Antrat3">
    <w:name w:val="heading 3"/>
    <w:basedOn w:val="prastasis"/>
    <w:next w:val="prastasis"/>
    <w:link w:val="Antrat3Diagrama"/>
    <w:uiPriority w:val="9"/>
    <w:semiHidden/>
    <w:unhideWhenUsed/>
    <w:qFormat/>
    <w:rsid w:val="00CE3099"/>
    <w:pPr>
      <w:keepNext/>
      <w:keepLines/>
      <w:numPr>
        <w:ilvl w:val="2"/>
        <w:numId w:val="17"/>
      </w:numPr>
      <w:spacing w:before="200" w:after="0"/>
      <w:outlineLvl w:val="2"/>
    </w:pPr>
    <w:rPr>
      <w:rFonts w:ascii="Calibri Light" w:eastAsia="SimSun" w:hAnsi="Calibri Light"/>
      <w:b/>
      <w:bCs/>
      <w:color w:val="000000"/>
    </w:rPr>
  </w:style>
  <w:style w:type="paragraph" w:styleId="Antrat4">
    <w:name w:val="heading 4"/>
    <w:basedOn w:val="prastasis"/>
    <w:next w:val="prastasis"/>
    <w:link w:val="Antrat4Diagrama"/>
    <w:uiPriority w:val="9"/>
    <w:semiHidden/>
    <w:unhideWhenUsed/>
    <w:qFormat/>
    <w:rsid w:val="00CE3099"/>
    <w:pPr>
      <w:keepNext/>
      <w:keepLines/>
      <w:numPr>
        <w:ilvl w:val="3"/>
        <w:numId w:val="17"/>
      </w:numPr>
      <w:spacing w:before="200" w:after="0"/>
      <w:outlineLvl w:val="3"/>
    </w:pPr>
    <w:rPr>
      <w:rFonts w:ascii="Calibri Light" w:eastAsia="SimSun" w:hAnsi="Calibri Light"/>
      <w:b/>
      <w:bCs/>
      <w:i/>
      <w:iCs/>
      <w:color w:val="000000"/>
    </w:rPr>
  </w:style>
  <w:style w:type="paragraph" w:styleId="Antrat5">
    <w:name w:val="heading 5"/>
    <w:basedOn w:val="prastasis"/>
    <w:next w:val="prastasis"/>
    <w:link w:val="Antrat5Diagrama"/>
    <w:uiPriority w:val="9"/>
    <w:semiHidden/>
    <w:unhideWhenUsed/>
    <w:qFormat/>
    <w:rsid w:val="00CE3099"/>
    <w:pPr>
      <w:keepNext/>
      <w:keepLines/>
      <w:numPr>
        <w:ilvl w:val="4"/>
        <w:numId w:val="17"/>
      </w:numPr>
      <w:spacing w:before="200" w:after="0"/>
      <w:outlineLvl w:val="4"/>
    </w:pPr>
    <w:rPr>
      <w:rFonts w:ascii="Calibri Light" w:eastAsia="SimSun" w:hAnsi="Calibri Light"/>
      <w:color w:val="323E4F"/>
    </w:rPr>
  </w:style>
  <w:style w:type="paragraph" w:styleId="Antrat6">
    <w:name w:val="heading 6"/>
    <w:basedOn w:val="prastasis"/>
    <w:next w:val="prastasis"/>
    <w:link w:val="Antrat6Diagrama"/>
    <w:uiPriority w:val="9"/>
    <w:semiHidden/>
    <w:unhideWhenUsed/>
    <w:qFormat/>
    <w:rsid w:val="00CE3099"/>
    <w:pPr>
      <w:keepNext/>
      <w:keepLines/>
      <w:numPr>
        <w:ilvl w:val="5"/>
        <w:numId w:val="17"/>
      </w:numPr>
      <w:spacing w:before="200" w:after="0"/>
      <w:outlineLvl w:val="5"/>
    </w:pPr>
    <w:rPr>
      <w:rFonts w:ascii="Calibri Light" w:eastAsia="SimSun" w:hAnsi="Calibri Light"/>
      <w:i/>
      <w:iCs/>
      <w:color w:val="323E4F"/>
    </w:rPr>
  </w:style>
  <w:style w:type="paragraph" w:styleId="Antrat7">
    <w:name w:val="heading 7"/>
    <w:basedOn w:val="prastasis"/>
    <w:next w:val="prastasis"/>
    <w:link w:val="Antrat7Diagrama"/>
    <w:uiPriority w:val="9"/>
    <w:semiHidden/>
    <w:unhideWhenUsed/>
    <w:qFormat/>
    <w:rsid w:val="00CE3099"/>
    <w:pPr>
      <w:keepNext/>
      <w:keepLines/>
      <w:numPr>
        <w:ilvl w:val="6"/>
        <w:numId w:val="17"/>
      </w:numPr>
      <w:spacing w:before="200" w:after="0"/>
      <w:outlineLvl w:val="6"/>
    </w:pPr>
    <w:rPr>
      <w:rFonts w:ascii="Calibri Light" w:eastAsia="SimSun" w:hAnsi="Calibri Light"/>
      <w:i/>
      <w:iCs/>
      <w:color w:val="404040"/>
    </w:rPr>
  </w:style>
  <w:style w:type="paragraph" w:styleId="Antrat8">
    <w:name w:val="heading 8"/>
    <w:basedOn w:val="prastasis"/>
    <w:next w:val="prastasis"/>
    <w:link w:val="Antrat8Diagrama"/>
    <w:uiPriority w:val="9"/>
    <w:semiHidden/>
    <w:unhideWhenUsed/>
    <w:qFormat/>
    <w:rsid w:val="00CE3099"/>
    <w:pPr>
      <w:keepNext/>
      <w:keepLines/>
      <w:numPr>
        <w:ilvl w:val="7"/>
        <w:numId w:val="17"/>
      </w:numPr>
      <w:spacing w:before="200" w:after="0"/>
      <w:outlineLvl w:val="7"/>
    </w:pPr>
    <w:rPr>
      <w:rFonts w:ascii="Calibri Light" w:eastAsia="SimSun" w:hAnsi="Calibri Light"/>
      <w:color w:val="404040"/>
      <w:sz w:val="20"/>
      <w:szCs w:val="20"/>
    </w:rPr>
  </w:style>
  <w:style w:type="paragraph" w:styleId="Antrat9">
    <w:name w:val="heading 9"/>
    <w:basedOn w:val="prastasis"/>
    <w:next w:val="prastasis"/>
    <w:link w:val="Antrat9Diagrama"/>
    <w:uiPriority w:val="9"/>
    <w:semiHidden/>
    <w:unhideWhenUsed/>
    <w:qFormat/>
    <w:rsid w:val="00CE3099"/>
    <w:pPr>
      <w:keepNext/>
      <w:keepLines/>
      <w:numPr>
        <w:ilvl w:val="8"/>
        <w:numId w:val="17"/>
      </w:numPr>
      <w:spacing w:before="200" w:after="0"/>
      <w:outlineLvl w:val="8"/>
    </w:pPr>
    <w:rPr>
      <w:rFonts w:ascii="Calibri Light" w:eastAsia="SimSun" w:hAnsi="Calibri Light"/>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uiPriority w:val="39"/>
    <w:rsid w:val="00C23BEC"/>
    <w:pPr>
      <w:tabs>
        <w:tab w:val="left" w:pos="400"/>
        <w:tab w:val="right" w:leader="dot" w:pos="9638"/>
      </w:tabs>
      <w:spacing w:before="120" w:line="276" w:lineRule="auto"/>
    </w:pPr>
    <w:rPr>
      <w:rFonts w:ascii="Times New Roman" w:hAnsi="Times New Roman"/>
      <w:b/>
      <w:bCs/>
      <w:caps/>
      <w:noProof/>
      <w:sz w:val="36"/>
      <w:szCs w:val="36"/>
      <w:lang w:eastAsia="en-US"/>
    </w:rPr>
  </w:style>
  <w:style w:type="paragraph" w:styleId="Turinys2">
    <w:name w:val="toc 2"/>
    <w:basedOn w:val="prastasis"/>
    <w:next w:val="prastasis"/>
    <w:autoRedefine/>
    <w:uiPriority w:val="39"/>
    <w:rsid w:val="00FC2949"/>
    <w:pPr>
      <w:spacing w:line="276" w:lineRule="auto"/>
      <w:ind w:left="200"/>
    </w:pPr>
    <w:rPr>
      <w:smallCaps/>
      <w:sz w:val="20"/>
      <w:szCs w:val="20"/>
      <w:lang w:eastAsia="en-US"/>
    </w:rPr>
  </w:style>
  <w:style w:type="character" w:styleId="Hipersaitas">
    <w:name w:val="Hyperlink"/>
    <w:uiPriority w:val="99"/>
    <w:rsid w:val="00FC2949"/>
    <w:rPr>
      <w:rFonts w:cs="Times New Roman"/>
      <w:color w:val="0000FF"/>
      <w:u w:val="single"/>
    </w:rPr>
  </w:style>
  <w:style w:type="character" w:customStyle="1" w:styleId="Antrat1Diagrama">
    <w:name w:val="Antraštė 1 Diagrama"/>
    <w:link w:val="Antrat1"/>
    <w:uiPriority w:val="9"/>
    <w:locked/>
    <w:rsid w:val="00CE3099"/>
    <w:rPr>
      <w:rFonts w:ascii="Calibri Light" w:eastAsia="SimSun" w:hAnsi="Calibri Light"/>
      <w:b/>
      <w:bCs/>
      <w:smallCaps/>
      <w:color w:val="000000"/>
      <w:sz w:val="36"/>
      <w:szCs w:val="36"/>
    </w:rPr>
  </w:style>
  <w:style w:type="character" w:customStyle="1" w:styleId="Antrat2Diagrama">
    <w:name w:val="Antraštė 2 Diagrama"/>
    <w:link w:val="Antrat2"/>
    <w:uiPriority w:val="9"/>
    <w:locked/>
    <w:rsid w:val="00CE3099"/>
    <w:rPr>
      <w:rFonts w:ascii="Calibri Light" w:eastAsia="SimSun" w:hAnsi="Calibri Light"/>
      <w:b/>
      <w:bCs/>
      <w:smallCaps/>
      <w:color w:val="000000"/>
      <w:sz w:val="28"/>
      <w:szCs w:val="28"/>
    </w:rPr>
  </w:style>
  <w:style w:type="character" w:styleId="Grietas">
    <w:name w:val="Strong"/>
    <w:uiPriority w:val="99"/>
    <w:qFormat/>
    <w:rsid w:val="00CE3099"/>
    <w:rPr>
      <w:b/>
      <w:bCs/>
      <w:color w:val="000000"/>
    </w:rPr>
  </w:style>
  <w:style w:type="paragraph" w:styleId="Sraopastraipa">
    <w:name w:val="List Paragraph"/>
    <w:basedOn w:val="prastasis"/>
    <w:uiPriority w:val="34"/>
    <w:qFormat/>
    <w:rsid w:val="00CE3099"/>
    <w:pPr>
      <w:ind w:left="720"/>
      <w:contextualSpacing/>
    </w:pPr>
  </w:style>
  <w:style w:type="paragraph" w:styleId="Turinioantrat">
    <w:name w:val="TOC Heading"/>
    <w:basedOn w:val="Antrat1"/>
    <w:next w:val="prastasis"/>
    <w:uiPriority w:val="39"/>
    <w:unhideWhenUsed/>
    <w:qFormat/>
    <w:rsid w:val="00CE3099"/>
    <w:pPr>
      <w:outlineLvl w:val="9"/>
    </w:pPr>
  </w:style>
  <w:style w:type="paragraph" w:styleId="Turinys3">
    <w:name w:val="toc 3"/>
    <w:basedOn w:val="prastasis"/>
    <w:next w:val="prastasis"/>
    <w:autoRedefine/>
    <w:uiPriority w:val="39"/>
    <w:unhideWhenUsed/>
    <w:rsid w:val="000E36D9"/>
    <w:pPr>
      <w:spacing w:after="100"/>
      <w:ind w:left="440"/>
    </w:pPr>
    <w:rPr>
      <w:lang w:val="en-US" w:eastAsia="en-US"/>
    </w:rPr>
  </w:style>
  <w:style w:type="paragraph" w:styleId="Betarp">
    <w:name w:val="No Spacing"/>
    <w:link w:val="BetarpDiagrama"/>
    <w:uiPriority w:val="1"/>
    <w:qFormat/>
    <w:rsid w:val="00CE3099"/>
    <w:rPr>
      <w:sz w:val="22"/>
      <w:szCs w:val="22"/>
    </w:rPr>
  </w:style>
  <w:style w:type="character" w:customStyle="1" w:styleId="BetarpDiagrama">
    <w:name w:val="Be tarpų Diagrama"/>
    <w:link w:val="Betarp"/>
    <w:uiPriority w:val="99"/>
    <w:locked/>
    <w:rsid w:val="000E36D9"/>
  </w:style>
  <w:style w:type="paragraph" w:styleId="Paprastasistekstas">
    <w:name w:val="Plain Text"/>
    <w:basedOn w:val="prastasis"/>
    <w:link w:val="PaprastasistekstasDiagrama"/>
    <w:uiPriority w:val="99"/>
    <w:rsid w:val="000E36D9"/>
    <w:rPr>
      <w:rFonts w:ascii="Courier New" w:hAnsi="Courier New" w:cs="Courier New"/>
      <w:sz w:val="20"/>
      <w:szCs w:val="20"/>
      <w:lang w:val="en-US" w:eastAsia="en-US"/>
    </w:rPr>
  </w:style>
  <w:style w:type="character" w:customStyle="1" w:styleId="PaprastasistekstasDiagrama">
    <w:name w:val="Paprastasis tekstas Diagrama"/>
    <w:link w:val="Paprastasistekstas"/>
    <w:uiPriority w:val="99"/>
    <w:rsid w:val="000E36D9"/>
    <w:rPr>
      <w:rFonts w:ascii="Courier New" w:hAnsi="Courier New" w:cs="Courier New"/>
      <w:lang w:val="en-US" w:eastAsia="en-US"/>
    </w:rPr>
  </w:style>
  <w:style w:type="paragraph" w:styleId="Debesliotekstas">
    <w:name w:val="Balloon Text"/>
    <w:basedOn w:val="prastasis"/>
    <w:link w:val="DebesliotekstasDiagrama"/>
    <w:rsid w:val="008A4301"/>
    <w:rPr>
      <w:rFonts w:ascii="Segoe UI" w:hAnsi="Segoe UI" w:cs="Segoe UI"/>
      <w:sz w:val="18"/>
      <w:szCs w:val="18"/>
    </w:rPr>
  </w:style>
  <w:style w:type="character" w:customStyle="1" w:styleId="DebesliotekstasDiagrama">
    <w:name w:val="Debesėlio tekstas Diagrama"/>
    <w:link w:val="Debesliotekstas"/>
    <w:rsid w:val="008A4301"/>
    <w:rPr>
      <w:rFonts w:ascii="Segoe UI" w:hAnsi="Segoe UI" w:cs="Segoe UI"/>
      <w:sz w:val="18"/>
      <w:szCs w:val="18"/>
    </w:rPr>
  </w:style>
  <w:style w:type="character" w:customStyle="1" w:styleId="Antrat3Diagrama">
    <w:name w:val="Antraštė 3 Diagrama"/>
    <w:link w:val="Antrat3"/>
    <w:uiPriority w:val="9"/>
    <w:semiHidden/>
    <w:rsid w:val="00CE3099"/>
    <w:rPr>
      <w:rFonts w:ascii="Calibri Light" w:eastAsia="SimSun" w:hAnsi="Calibri Light"/>
      <w:b/>
      <w:bCs/>
      <w:color w:val="000000"/>
      <w:sz w:val="22"/>
      <w:szCs w:val="22"/>
    </w:rPr>
  </w:style>
  <w:style w:type="character" w:customStyle="1" w:styleId="Antrat4Diagrama">
    <w:name w:val="Antraštė 4 Diagrama"/>
    <w:link w:val="Antrat4"/>
    <w:uiPriority w:val="9"/>
    <w:semiHidden/>
    <w:rsid w:val="00CE3099"/>
    <w:rPr>
      <w:rFonts w:ascii="Calibri Light" w:eastAsia="SimSun" w:hAnsi="Calibri Light"/>
      <w:b/>
      <w:bCs/>
      <w:i/>
      <w:iCs/>
      <w:color w:val="000000"/>
      <w:sz w:val="22"/>
      <w:szCs w:val="22"/>
    </w:rPr>
  </w:style>
  <w:style w:type="character" w:customStyle="1" w:styleId="Antrat5Diagrama">
    <w:name w:val="Antraštė 5 Diagrama"/>
    <w:link w:val="Antrat5"/>
    <w:uiPriority w:val="9"/>
    <w:semiHidden/>
    <w:rsid w:val="00CE3099"/>
    <w:rPr>
      <w:rFonts w:ascii="Calibri Light" w:eastAsia="SimSun" w:hAnsi="Calibri Light"/>
      <w:color w:val="323E4F"/>
      <w:sz w:val="22"/>
      <w:szCs w:val="22"/>
    </w:rPr>
  </w:style>
  <w:style w:type="character" w:customStyle="1" w:styleId="Antrat6Diagrama">
    <w:name w:val="Antraštė 6 Diagrama"/>
    <w:link w:val="Antrat6"/>
    <w:uiPriority w:val="9"/>
    <w:semiHidden/>
    <w:rsid w:val="00CE3099"/>
    <w:rPr>
      <w:rFonts w:ascii="Calibri Light" w:eastAsia="SimSun" w:hAnsi="Calibri Light"/>
      <w:i/>
      <w:iCs/>
      <w:color w:val="323E4F"/>
      <w:sz w:val="22"/>
      <w:szCs w:val="22"/>
    </w:rPr>
  </w:style>
  <w:style w:type="character" w:customStyle="1" w:styleId="Antrat7Diagrama">
    <w:name w:val="Antraštė 7 Diagrama"/>
    <w:link w:val="Antrat7"/>
    <w:uiPriority w:val="9"/>
    <w:semiHidden/>
    <w:rsid w:val="00CE3099"/>
    <w:rPr>
      <w:rFonts w:ascii="Calibri Light" w:eastAsia="SimSun" w:hAnsi="Calibri Light"/>
      <w:i/>
      <w:iCs/>
      <w:color w:val="404040"/>
      <w:sz w:val="22"/>
      <w:szCs w:val="22"/>
    </w:rPr>
  </w:style>
  <w:style w:type="character" w:customStyle="1" w:styleId="Antrat8Diagrama">
    <w:name w:val="Antraštė 8 Diagrama"/>
    <w:link w:val="Antrat8"/>
    <w:uiPriority w:val="9"/>
    <w:semiHidden/>
    <w:rsid w:val="00CE3099"/>
    <w:rPr>
      <w:rFonts w:ascii="Calibri Light" w:eastAsia="SimSun" w:hAnsi="Calibri Light"/>
      <w:color w:val="404040"/>
    </w:rPr>
  </w:style>
  <w:style w:type="character" w:customStyle="1" w:styleId="Antrat9Diagrama">
    <w:name w:val="Antraštė 9 Diagrama"/>
    <w:link w:val="Antrat9"/>
    <w:uiPriority w:val="9"/>
    <w:semiHidden/>
    <w:rsid w:val="00CE3099"/>
    <w:rPr>
      <w:rFonts w:ascii="Calibri Light" w:eastAsia="SimSun" w:hAnsi="Calibri Light"/>
      <w:i/>
      <w:iCs/>
      <w:color w:val="404040"/>
    </w:rPr>
  </w:style>
  <w:style w:type="paragraph" w:styleId="Antrat">
    <w:name w:val="caption"/>
    <w:basedOn w:val="prastasis"/>
    <w:next w:val="prastasis"/>
    <w:uiPriority w:val="35"/>
    <w:semiHidden/>
    <w:unhideWhenUsed/>
    <w:qFormat/>
    <w:rsid w:val="00CE3099"/>
    <w:pPr>
      <w:spacing w:after="200" w:line="240" w:lineRule="auto"/>
    </w:pPr>
    <w:rPr>
      <w:i/>
      <w:iCs/>
      <w:color w:val="44546A"/>
      <w:sz w:val="18"/>
      <w:szCs w:val="18"/>
    </w:rPr>
  </w:style>
  <w:style w:type="paragraph" w:styleId="Pavadinimas">
    <w:name w:val="Title"/>
    <w:basedOn w:val="prastasis"/>
    <w:next w:val="prastasis"/>
    <w:link w:val="PavadinimasDiagrama"/>
    <w:uiPriority w:val="10"/>
    <w:qFormat/>
    <w:rsid w:val="00CE3099"/>
    <w:pPr>
      <w:spacing w:after="0" w:line="240" w:lineRule="auto"/>
      <w:contextualSpacing/>
    </w:pPr>
    <w:rPr>
      <w:rFonts w:ascii="Calibri Light" w:eastAsia="SimSun" w:hAnsi="Calibri Light"/>
      <w:color w:val="000000"/>
      <w:sz w:val="56"/>
      <w:szCs w:val="56"/>
    </w:rPr>
  </w:style>
  <w:style w:type="character" w:customStyle="1" w:styleId="PavadinimasDiagrama">
    <w:name w:val="Pavadinimas Diagrama"/>
    <w:link w:val="Pavadinimas"/>
    <w:uiPriority w:val="10"/>
    <w:rsid w:val="00CE3099"/>
    <w:rPr>
      <w:rFonts w:ascii="Calibri Light" w:eastAsia="SimSun" w:hAnsi="Calibri Light" w:cs="Times New Roman"/>
      <w:color w:val="000000"/>
      <w:sz w:val="56"/>
      <w:szCs w:val="56"/>
    </w:rPr>
  </w:style>
  <w:style w:type="paragraph" w:styleId="Paantrat">
    <w:name w:val="Subtitle"/>
    <w:basedOn w:val="prastasis"/>
    <w:next w:val="prastasis"/>
    <w:link w:val="PaantratDiagrama"/>
    <w:uiPriority w:val="11"/>
    <w:qFormat/>
    <w:rsid w:val="00CE3099"/>
    <w:pPr>
      <w:numPr>
        <w:ilvl w:val="1"/>
      </w:numPr>
    </w:pPr>
    <w:rPr>
      <w:color w:val="5A5A5A"/>
      <w:spacing w:val="10"/>
    </w:rPr>
  </w:style>
  <w:style w:type="character" w:customStyle="1" w:styleId="PaantratDiagrama">
    <w:name w:val="Paantraštė Diagrama"/>
    <w:link w:val="Paantrat"/>
    <w:uiPriority w:val="11"/>
    <w:rsid w:val="00CE3099"/>
    <w:rPr>
      <w:color w:val="5A5A5A"/>
      <w:spacing w:val="10"/>
    </w:rPr>
  </w:style>
  <w:style w:type="character" w:styleId="Emfaz">
    <w:name w:val="Emphasis"/>
    <w:uiPriority w:val="20"/>
    <w:qFormat/>
    <w:rsid w:val="00CE3099"/>
    <w:rPr>
      <w:i/>
      <w:iCs/>
      <w:color w:val="auto"/>
    </w:rPr>
  </w:style>
  <w:style w:type="paragraph" w:styleId="Citata">
    <w:name w:val="Quote"/>
    <w:basedOn w:val="prastasis"/>
    <w:next w:val="prastasis"/>
    <w:link w:val="CitataDiagrama"/>
    <w:uiPriority w:val="29"/>
    <w:qFormat/>
    <w:rsid w:val="00CE3099"/>
    <w:pPr>
      <w:spacing w:before="160"/>
      <w:ind w:left="720" w:right="720"/>
    </w:pPr>
    <w:rPr>
      <w:i/>
      <w:iCs/>
      <w:color w:val="000000"/>
    </w:rPr>
  </w:style>
  <w:style w:type="character" w:customStyle="1" w:styleId="CitataDiagrama">
    <w:name w:val="Citata Diagrama"/>
    <w:link w:val="Citata"/>
    <w:uiPriority w:val="29"/>
    <w:rsid w:val="00CE3099"/>
    <w:rPr>
      <w:i/>
      <w:iCs/>
      <w:color w:val="000000"/>
    </w:rPr>
  </w:style>
  <w:style w:type="paragraph" w:styleId="Iskirtacitata">
    <w:name w:val="Intense Quote"/>
    <w:basedOn w:val="prastasis"/>
    <w:next w:val="prastasis"/>
    <w:link w:val="IskirtacitataDiagrama"/>
    <w:uiPriority w:val="30"/>
    <w:qFormat/>
    <w:rsid w:val="00CE3099"/>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skirtacitataDiagrama">
    <w:name w:val="Išskirta citata Diagrama"/>
    <w:link w:val="Iskirtacitata"/>
    <w:uiPriority w:val="30"/>
    <w:rsid w:val="00CE3099"/>
    <w:rPr>
      <w:color w:val="000000"/>
      <w:shd w:val="clear" w:color="auto" w:fill="F2F2F2"/>
    </w:rPr>
  </w:style>
  <w:style w:type="character" w:styleId="Nerykuspabraukimas">
    <w:name w:val="Subtle Emphasis"/>
    <w:uiPriority w:val="19"/>
    <w:qFormat/>
    <w:rsid w:val="00CE3099"/>
    <w:rPr>
      <w:i/>
      <w:iCs/>
      <w:color w:val="404040"/>
    </w:rPr>
  </w:style>
  <w:style w:type="character" w:styleId="Rykuspabraukimas">
    <w:name w:val="Intense Emphasis"/>
    <w:uiPriority w:val="21"/>
    <w:qFormat/>
    <w:rsid w:val="00CE3099"/>
    <w:rPr>
      <w:b/>
      <w:bCs/>
      <w:i/>
      <w:iCs/>
      <w:caps/>
    </w:rPr>
  </w:style>
  <w:style w:type="character" w:styleId="Nerykinuoroda">
    <w:name w:val="Subtle Reference"/>
    <w:uiPriority w:val="31"/>
    <w:qFormat/>
    <w:rsid w:val="00CE3099"/>
    <w:rPr>
      <w:smallCaps/>
      <w:color w:val="404040"/>
      <w:u w:val="single" w:color="7F7F7F"/>
    </w:rPr>
  </w:style>
  <w:style w:type="character" w:styleId="Rykinuoroda">
    <w:name w:val="Intense Reference"/>
    <w:uiPriority w:val="32"/>
    <w:qFormat/>
    <w:rsid w:val="00CE3099"/>
    <w:rPr>
      <w:b/>
      <w:bCs/>
      <w:smallCaps/>
      <w:u w:val="single"/>
    </w:rPr>
  </w:style>
  <w:style w:type="character" w:styleId="Knygospavadinimas">
    <w:name w:val="Book Title"/>
    <w:uiPriority w:val="33"/>
    <w:qFormat/>
    <w:rsid w:val="00CE3099"/>
    <w:rPr>
      <w:b w:val="0"/>
      <w:bCs w:val="0"/>
      <w:smallCaps/>
      <w:spacing w:val="5"/>
    </w:rPr>
  </w:style>
  <w:style w:type="table" w:styleId="Lentelstinklelis">
    <w:name w:val="Table Grid"/>
    <w:basedOn w:val="prastojilentel"/>
    <w:rsid w:val="00CE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Paprasta1">
    <w:name w:val="Table Simple 1"/>
    <w:basedOn w:val="prastojilentel"/>
    <w:rsid w:val="00CE30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tinkleliolentel6parykinimas">
    <w:name w:val="Grid Table 4 Accent 6"/>
    <w:basedOn w:val="prastojilentel"/>
    <w:uiPriority w:val="49"/>
    <w:rsid w:val="00CE309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tinkleliolentel6parykinimas">
    <w:name w:val="Grid Table 3 Accent 6"/>
    <w:basedOn w:val="prastojilentel"/>
    <w:uiPriority w:val="48"/>
    <w:rsid w:val="00CE309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6tinkleliolentelspalvinga6parykinimas">
    <w:name w:val="Grid Table 6 Colorful Accent 6"/>
    <w:basedOn w:val="prastojilentel"/>
    <w:uiPriority w:val="51"/>
    <w:rsid w:val="00CE309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sraolentel6parykinimas">
    <w:name w:val="List Table 3 Accent 6"/>
    <w:basedOn w:val="prastojilentel"/>
    <w:uiPriority w:val="48"/>
    <w:rsid w:val="00CE309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2sraolentel5parykinimas">
    <w:name w:val="List Table 2 Accent 5"/>
    <w:basedOn w:val="prastojilentel"/>
    <w:uiPriority w:val="47"/>
    <w:rsid w:val="00CE309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enteliuolaikin">
    <w:name w:val="Table Contemporary"/>
    <w:basedOn w:val="prastojilentel"/>
    <w:rsid w:val="00104E93"/>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astasiniatinklio">
    <w:name w:val="Normal (Web)"/>
    <w:basedOn w:val="prastasis"/>
    <w:uiPriority w:val="99"/>
    <w:unhideWhenUsed/>
    <w:rsid w:val="00253821"/>
    <w:pPr>
      <w:spacing w:before="100" w:beforeAutospacing="1" w:after="100" w:afterAutospacing="1" w:line="240" w:lineRule="auto"/>
    </w:pPr>
    <w:rPr>
      <w:rFonts w:ascii="Arial" w:hAnsi="Arial" w:cs="Arial"/>
      <w:color w:val="000000"/>
      <w:sz w:val="18"/>
      <w:szCs w:val="18"/>
    </w:rPr>
  </w:style>
  <w:style w:type="character" w:styleId="Puslapioinaosnuoroda">
    <w:name w:val="footnote reference"/>
    <w:uiPriority w:val="99"/>
    <w:rsid w:val="00253821"/>
    <w:rPr>
      <w:vertAlign w:val="superscript"/>
    </w:rPr>
  </w:style>
  <w:style w:type="paragraph" w:styleId="Puslapioinaostekstas">
    <w:name w:val="footnote text"/>
    <w:basedOn w:val="prastasis"/>
    <w:link w:val="PuslapioinaostekstasDiagrama"/>
    <w:rsid w:val="00253821"/>
    <w:pPr>
      <w:spacing w:after="0" w:line="240" w:lineRule="auto"/>
    </w:pPr>
    <w:rPr>
      <w:rFonts w:ascii="Times New Roman" w:hAnsi="Times New Roman"/>
      <w:sz w:val="20"/>
      <w:szCs w:val="20"/>
      <w:lang w:val="en-US"/>
    </w:rPr>
  </w:style>
  <w:style w:type="character" w:customStyle="1" w:styleId="PuslapioinaostekstasDiagrama">
    <w:name w:val="Puslapio išnašos tekstas Diagrama"/>
    <w:link w:val="Puslapioinaostekstas"/>
    <w:rsid w:val="00253821"/>
    <w:rPr>
      <w:rFonts w:ascii="Times New Roman" w:hAnsi="Times New Roman"/>
      <w:lang w:val="en-US"/>
    </w:rPr>
  </w:style>
  <w:style w:type="character" w:customStyle="1" w:styleId="DefaultChar">
    <w:name w:val="Default Char"/>
    <w:link w:val="Default"/>
    <w:locked/>
    <w:rsid w:val="00E15B52"/>
    <w:rPr>
      <w:rFonts w:ascii="Times New Roman" w:eastAsia="Calibri" w:hAnsi="Times New Roman"/>
      <w:color w:val="000000"/>
      <w:sz w:val="24"/>
      <w:szCs w:val="24"/>
    </w:rPr>
  </w:style>
  <w:style w:type="paragraph" w:customStyle="1" w:styleId="Default">
    <w:name w:val="Default"/>
    <w:link w:val="DefaultChar"/>
    <w:rsid w:val="00E15B52"/>
    <w:pPr>
      <w:autoSpaceDE w:val="0"/>
      <w:autoSpaceDN w:val="0"/>
      <w:adjustRightInd w:val="0"/>
    </w:pPr>
    <w:rPr>
      <w:rFonts w:ascii="Times New Roman" w:eastAsia="Calibri" w:hAnsi="Times New Roman"/>
      <w:color w:val="000000"/>
      <w:sz w:val="24"/>
      <w:szCs w:val="24"/>
    </w:rPr>
  </w:style>
  <w:style w:type="character" w:customStyle="1" w:styleId="apple-converted-space">
    <w:name w:val="apple-converted-space"/>
    <w:rsid w:val="008276A7"/>
  </w:style>
  <w:style w:type="paragraph" w:styleId="Antrats">
    <w:name w:val="header"/>
    <w:basedOn w:val="prastasis"/>
    <w:link w:val="AntratsDiagrama"/>
    <w:rsid w:val="00DB45A9"/>
    <w:pPr>
      <w:tabs>
        <w:tab w:val="center" w:pos="4819"/>
        <w:tab w:val="right" w:pos="9638"/>
      </w:tabs>
    </w:pPr>
  </w:style>
  <w:style w:type="character" w:customStyle="1" w:styleId="AntratsDiagrama">
    <w:name w:val="Antraštės Diagrama"/>
    <w:link w:val="Antrats"/>
    <w:rsid w:val="00DB45A9"/>
    <w:rPr>
      <w:sz w:val="22"/>
      <w:szCs w:val="22"/>
    </w:rPr>
  </w:style>
  <w:style w:type="paragraph" w:styleId="Porat">
    <w:name w:val="footer"/>
    <w:basedOn w:val="prastasis"/>
    <w:link w:val="PoratDiagrama"/>
    <w:rsid w:val="00DB45A9"/>
    <w:pPr>
      <w:tabs>
        <w:tab w:val="center" w:pos="4819"/>
        <w:tab w:val="right" w:pos="9638"/>
      </w:tabs>
    </w:pPr>
  </w:style>
  <w:style w:type="character" w:customStyle="1" w:styleId="PoratDiagrama">
    <w:name w:val="Poraštė Diagrama"/>
    <w:link w:val="Porat"/>
    <w:rsid w:val="00DB45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248">
      <w:bodyDiv w:val="1"/>
      <w:marLeft w:val="0"/>
      <w:marRight w:val="0"/>
      <w:marTop w:val="0"/>
      <w:marBottom w:val="0"/>
      <w:divBdr>
        <w:top w:val="none" w:sz="0" w:space="0" w:color="auto"/>
        <w:left w:val="none" w:sz="0" w:space="0" w:color="auto"/>
        <w:bottom w:val="none" w:sz="0" w:space="0" w:color="auto"/>
        <w:right w:val="none" w:sz="0" w:space="0" w:color="auto"/>
      </w:divBdr>
    </w:div>
    <w:div w:id="444928322">
      <w:bodyDiv w:val="1"/>
      <w:marLeft w:val="0"/>
      <w:marRight w:val="0"/>
      <w:marTop w:val="0"/>
      <w:marBottom w:val="0"/>
      <w:divBdr>
        <w:top w:val="none" w:sz="0" w:space="0" w:color="auto"/>
        <w:left w:val="none" w:sz="0" w:space="0" w:color="auto"/>
        <w:bottom w:val="none" w:sz="0" w:space="0" w:color="auto"/>
        <w:right w:val="none" w:sz="0" w:space="0" w:color="auto"/>
      </w:divBdr>
    </w:div>
    <w:div w:id="467748057">
      <w:bodyDiv w:val="1"/>
      <w:marLeft w:val="0"/>
      <w:marRight w:val="0"/>
      <w:marTop w:val="0"/>
      <w:marBottom w:val="0"/>
      <w:divBdr>
        <w:top w:val="none" w:sz="0" w:space="0" w:color="auto"/>
        <w:left w:val="none" w:sz="0" w:space="0" w:color="auto"/>
        <w:bottom w:val="none" w:sz="0" w:space="0" w:color="auto"/>
        <w:right w:val="none" w:sz="0" w:space="0" w:color="auto"/>
      </w:divBdr>
    </w:div>
    <w:div w:id="561450186">
      <w:bodyDiv w:val="1"/>
      <w:marLeft w:val="0"/>
      <w:marRight w:val="0"/>
      <w:marTop w:val="0"/>
      <w:marBottom w:val="0"/>
      <w:divBdr>
        <w:top w:val="none" w:sz="0" w:space="0" w:color="auto"/>
        <w:left w:val="none" w:sz="0" w:space="0" w:color="auto"/>
        <w:bottom w:val="none" w:sz="0" w:space="0" w:color="auto"/>
        <w:right w:val="none" w:sz="0" w:space="0" w:color="auto"/>
      </w:divBdr>
    </w:div>
    <w:div w:id="922378800">
      <w:bodyDiv w:val="1"/>
      <w:marLeft w:val="0"/>
      <w:marRight w:val="0"/>
      <w:marTop w:val="0"/>
      <w:marBottom w:val="0"/>
      <w:divBdr>
        <w:top w:val="none" w:sz="0" w:space="0" w:color="auto"/>
        <w:left w:val="none" w:sz="0" w:space="0" w:color="auto"/>
        <w:bottom w:val="none" w:sz="0" w:space="0" w:color="auto"/>
        <w:right w:val="none" w:sz="0" w:space="0" w:color="auto"/>
      </w:divBdr>
    </w:div>
    <w:div w:id="1206137410">
      <w:bodyDiv w:val="1"/>
      <w:marLeft w:val="0"/>
      <w:marRight w:val="0"/>
      <w:marTop w:val="0"/>
      <w:marBottom w:val="0"/>
      <w:divBdr>
        <w:top w:val="none" w:sz="0" w:space="0" w:color="auto"/>
        <w:left w:val="none" w:sz="0" w:space="0" w:color="auto"/>
        <w:bottom w:val="none" w:sz="0" w:space="0" w:color="auto"/>
        <w:right w:val="none" w:sz="0" w:space="0" w:color="auto"/>
      </w:divBdr>
    </w:div>
    <w:div w:id="1234004607">
      <w:bodyDiv w:val="1"/>
      <w:marLeft w:val="0"/>
      <w:marRight w:val="0"/>
      <w:marTop w:val="0"/>
      <w:marBottom w:val="0"/>
      <w:divBdr>
        <w:top w:val="none" w:sz="0" w:space="0" w:color="auto"/>
        <w:left w:val="none" w:sz="0" w:space="0" w:color="auto"/>
        <w:bottom w:val="none" w:sz="0" w:space="0" w:color="auto"/>
        <w:right w:val="none" w:sz="0" w:space="0" w:color="auto"/>
      </w:divBdr>
    </w:div>
    <w:div w:id="13881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lazdijukulturoscentras.lt/meno-kolektyvai/vokaliniai-ansambliai/tremtinys" TargetMode="External"/><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chart" Target="charts/chart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lazdijukulturoscentras.lt/meno-kolektyvai/folkloriniai-ansambliai/riecimelis" TargetMode="Externa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lazdijukulturoscentras.lt/meno-kolektyvai/folkloriniai-ansambliai/dainuviai" TargetMode="Externa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lazdijukulturoscentras.lt/meno-kolektyvai/kaimo-kapelos/anukucai" TargetMode="External"/><Relationship Id="rId28" Type="http://schemas.openxmlformats.org/officeDocument/2006/relationships/hyperlink" Target="https://lt.wikipedia.org/wiki/Laisvalaikis" TargetMode="External"/><Relationship Id="rId36" Type="http://schemas.openxmlformats.org/officeDocument/2006/relationships/chart" Target="charts/chart17.xml"/><Relationship Id="rId10" Type="http://schemas.openxmlformats.org/officeDocument/2006/relationships/image" Target="media/image10.jpeg"/><Relationship Id="rId19" Type="http://schemas.openxmlformats.org/officeDocument/2006/relationships/chart" Target="charts/chart8.xml"/><Relationship Id="rId31" Type="http://schemas.openxmlformats.org/officeDocument/2006/relationships/chart" Target="charts/chart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www.lazdijukulturoscentras.lt/meno-kolektyvai/kaimo-kapelos/dziedukai" TargetMode="External"/><Relationship Id="rId27" Type="http://schemas.openxmlformats.org/officeDocument/2006/relationships/hyperlink" Target="http://www.lazdijukulturoscentras.lt/meno-kolektyvai/tautiniu-sokiu-kolektyvai/lazdija" TargetMode="Externa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gneb\Desktop\SIKC\Lazdij&#371;%20VVG\Duomenys%20strategijai%2001-04.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agneb\Downloads\apklausa_28877.csv"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agneb\Downloads\apklausa_28877.csv"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agneb\Downloads\apklausa_28877.csv"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agneb\Downloads\apklausa_28877.csv"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agneb\Downloads\apklausa_28877.csv"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agneb\Downloads\apklausa_28877.csv"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agneb\Downloads\apklausa_28877.csv"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agneb\Downloads\apklausa_28877.csv"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agneb\Downloads\apklausa_28877.csv"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agneb\Downloads\apklausa_28877.csv"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gneb\Desktop\SIKC\Lazdij&#371;%20VVG\Duomenys%20strategijai%2001-04.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agneb\Downloads\apklausa_28877.csv"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gneb\Desktop\SIKC\Lazdij&#371;%20VVG\Duomenys%20strategijai%2001-04.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gneb\Desktop\SIKC\Lazdij&#371;%20VVG\Duomenys%20strategijai%2001-04.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gneb\Desktop\SIKC\Lazdij&#371;%20VVG\Duomenys%20strategijai%2001-04.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gneb\Desktop\SIKC\Lazdij&#371;%20VVG\Duomenys%20strategijai%2001-04.xl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gneb\Desktop\SIKC\Lazdij&#371;%20VVG\Duomenys%20strategijai%2001-04.xls"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gneb\Desktop\SIKC\Lazdij&#371;%20VVG\Duomenys%20strategijai%2001-04.xls"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agneb\Desktop\SIKC\Lazdij&#371;%20VVG\Duomenys%20strategijai%2001-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Lazdij</a:t>
            </a:r>
            <a:r>
              <a:rPr lang="lt-LT"/>
              <a:t>ų</a:t>
            </a:r>
            <a:r>
              <a:rPr lang="lt-LT" baseline="0"/>
              <a:t> miesto gyventojai pagal lytį</a:t>
            </a:r>
            <a:endParaRPr lang="lt-LT"/>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Gyventojai!$B$4</c:f>
              <c:strCache>
                <c:ptCount val="1"/>
                <c:pt idx="0">
                  <c:v>Vyrai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Gyventojai!$C$1:$E$1</c:f>
              <c:strCache>
                <c:ptCount val="3"/>
                <c:pt idx="0">
                  <c:v>2012 m</c:v>
                </c:pt>
                <c:pt idx="1">
                  <c:v>2013 m</c:v>
                </c:pt>
                <c:pt idx="2">
                  <c:v>2014 m</c:v>
                </c:pt>
              </c:strCache>
            </c:strRef>
          </c:cat>
          <c:val>
            <c:numRef>
              <c:f>Gyventojai!$C$4:$E$4</c:f>
              <c:numCache>
                <c:formatCode>General</c:formatCode>
                <c:ptCount val="3"/>
                <c:pt idx="0">
                  <c:v>2072</c:v>
                </c:pt>
                <c:pt idx="1">
                  <c:v>2045</c:v>
                </c:pt>
                <c:pt idx="2">
                  <c:v>2017</c:v>
                </c:pt>
              </c:numCache>
            </c:numRef>
          </c:val>
        </c:ser>
        <c:ser>
          <c:idx val="1"/>
          <c:order val="1"/>
          <c:tx>
            <c:strRef>
              <c:f>Gyventojai!$B$5</c:f>
              <c:strCache>
                <c:ptCount val="1"/>
                <c:pt idx="0">
                  <c:v>Moterys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Gyventojai!$C$1:$E$1</c:f>
              <c:strCache>
                <c:ptCount val="3"/>
                <c:pt idx="0">
                  <c:v>2012 m</c:v>
                </c:pt>
                <c:pt idx="1">
                  <c:v>2013 m</c:v>
                </c:pt>
                <c:pt idx="2">
                  <c:v>2014 m</c:v>
                </c:pt>
              </c:strCache>
            </c:strRef>
          </c:cat>
          <c:val>
            <c:numRef>
              <c:f>Gyventojai!$C$5:$E$5</c:f>
              <c:numCache>
                <c:formatCode>General</c:formatCode>
                <c:ptCount val="3"/>
                <c:pt idx="0">
                  <c:v>2353</c:v>
                </c:pt>
                <c:pt idx="1">
                  <c:v>2351</c:v>
                </c:pt>
                <c:pt idx="2">
                  <c:v>2340</c:v>
                </c:pt>
              </c:numCache>
            </c:numRef>
          </c:val>
        </c:ser>
        <c:dLbls>
          <c:showLegendKey val="0"/>
          <c:showVal val="0"/>
          <c:showCatName val="0"/>
          <c:showSerName val="0"/>
          <c:showPercent val="0"/>
          <c:showBubbleSize val="0"/>
        </c:dLbls>
        <c:gapWidth val="150"/>
        <c:shape val="box"/>
        <c:axId val="244597592"/>
        <c:axId val="244601120"/>
        <c:axId val="0"/>
      </c:bar3DChart>
      <c:catAx>
        <c:axId val="244597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601120"/>
        <c:crosses val="autoZero"/>
        <c:auto val="1"/>
        <c:lblAlgn val="ctr"/>
        <c:lblOffset val="100"/>
        <c:noMultiLvlLbl val="0"/>
      </c:catAx>
      <c:valAx>
        <c:axId val="24460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59759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Respondentai pagal amžių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5"/>
              <c:layout>
                <c:manualLayout>
                  <c:x val="-5.2197069116360455E-3"/>
                  <c:y val="-2.513013998250218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7650262467191599E-2"/>
                  <c:y val="-2.3730679498396034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Lentelės!$C$2:$C$8</c:f>
              <c:strCache>
                <c:ptCount val="7"/>
                <c:pt idx="0">
                  <c:v>iki 18</c:v>
                </c:pt>
                <c:pt idx="1">
                  <c:v>18-29</c:v>
                </c:pt>
                <c:pt idx="2">
                  <c:v>30-39</c:v>
                </c:pt>
                <c:pt idx="3">
                  <c:v>40-49</c:v>
                </c:pt>
                <c:pt idx="4">
                  <c:v>50-59</c:v>
                </c:pt>
                <c:pt idx="5">
                  <c:v>60-69</c:v>
                </c:pt>
                <c:pt idx="6">
                  <c:v>virš 70</c:v>
                </c:pt>
              </c:strCache>
            </c:strRef>
          </c:cat>
          <c:val>
            <c:numRef>
              <c:f>Lentelės!$E$2:$E$8</c:f>
              <c:numCache>
                <c:formatCode>0.00%</c:formatCode>
                <c:ptCount val="7"/>
                <c:pt idx="0">
                  <c:v>7.6923076923076927E-2</c:v>
                </c:pt>
                <c:pt idx="1">
                  <c:v>0.18623481781376519</c:v>
                </c:pt>
                <c:pt idx="2">
                  <c:v>0.26315789473684209</c:v>
                </c:pt>
                <c:pt idx="3">
                  <c:v>0.24696356275303644</c:v>
                </c:pt>
                <c:pt idx="4">
                  <c:v>0.17004048582995951</c:v>
                </c:pt>
                <c:pt idx="5">
                  <c:v>3.2388663967611336E-2</c:v>
                </c:pt>
                <c:pt idx="6">
                  <c:v>2.4291497975708502E-2</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cat>
            <c:strRef>
              <c:f>Lentelės!$C$2:$C$8</c:f>
              <c:strCache>
                <c:ptCount val="7"/>
                <c:pt idx="0">
                  <c:v>iki 18</c:v>
                </c:pt>
                <c:pt idx="1">
                  <c:v>18-29</c:v>
                </c:pt>
                <c:pt idx="2">
                  <c:v>30-39</c:v>
                </c:pt>
                <c:pt idx="3">
                  <c:v>40-49</c:v>
                </c:pt>
                <c:pt idx="4">
                  <c:v>50-59</c:v>
                </c:pt>
                <c:pt idx="5">
                  <c:v>60-69</c:v>
                </c:pt>
                <c:pt idx="6">
                  <c:v>virš 70</c:v>
                </c:pt>
              </c:strCache>
            </c:strRef>
          </c:cat>
          <c:val>
            <c:numRef>
              <c:f>Lentelės!$E$2:$E$8</c:f>
              <c:numCache>
                <c:formatCode>0.00%</c:formatCode>
                <c:ptCount val="7"/>
                <c:pt idx="0">
                  <c:v>7.6923076923076927E-2</c:v>
                </c:pt>
                <c:pt idx="1">
                  <c:v>0.18623481781376519</c:v>
                </c:pt>
                <c:pt idx="2">
                  <c:v>0.26315789473684209</c:v>
                </c:pt>
                <c:pt idx="3">
                  <c:v>0.24696356275303644</c:v>
                </c:pt>
                <c:pt idx="4">
                  <c:v>0.17004048582995951</c:v>
                </c:pt>
                <c:pt idx="5">
                  <c:v>3.2388663967611336E-2</c:v>
                </c:pt>
                <c:pt idx="6">
                  <c:v>2.4291497975708502E-2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Respondentai</a:t>
            </a:r>
            <a:r>
              <a:rPr lang="lt-LT" baseline="0"/>
              <a:t> pagal išsilavinimą</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3.2815320270008178E-2"/>
                  <c:y val="-3.215485216005119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221430138005142E-2"/>
                  <c:y val="-1.53290501304789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59973753280739E-2"/>
                  <c:y val="2.316564596092155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612377500030875E-3"/>
                  <c:y val="-1.873568601182797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4256671041119859"/>
                  <c:y val="-9.622885680956547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Lentelės!$C$10:$C$15</c:f>
              <c:strCache>
                <c:ptCount val="6"/>
                <c:pt idx="0">
                  <c:v>Vidurinis</c:v>
                </c:pt>
                <c:pt idx="1">
                  <c:v>Profesinis</c:v>
                </c:pt>
                <c:pt idx="2">
                  <c:v>Pradinis</c:v>
                </c:pt>
                <c:pt idx="3">
                  <c:v>Pagrindinis</c:v>
                </c:pt>
                <c:pt idx="4">
                  <c:v>Aukštesnysis</c:v>
                </c:pt>
                <c:pt idx="5">
                  <c:v>Aukštasis</c:v>
                </c:pt>
              </c:strCache>
            </c:strRef>
          </c:cat>
          <c:val>
            <c:numRef>
              <c:f>Lentelės!$E$10:$E$15</c:f>
              <c:numCache>
                <c:formatCode>0.00%</c:formatCode>
                <c:ptCount val="6"/>
                <c:pt idx="0">
                  <c:v>8.5020242914979755E-2</c:v>
                </c:pt>
                <c:pt idx="1">
                  <c:v>0.11740890688259109</c:v>
                </c:pt>
                <c:pt idx="2">
                  <c:v>2.8340080971659919E-2</c:v>
                </c:pt>
                <c:pt idx="3">
                  <c:v>4.8582995951417005E-2</c:v>
                </c:pt>
                <c:pt idx="4">
                  <c:v>0.12955465587044535</c:v>
                </c:pt>
                <c:pt idx="5">
                  <c:v>0.63157894736842102</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cat>
            <c:strRef>
              <c:f>Lentelės!$C$10:$C$15</c:f>
              <c:strCache>
                <c:ptCount val="6"/>
                <c:pt idx="0">
                  <c:v>Vidurinis</c:v>
                </c:pt>
                <c:pt idx="1">
                  <c:v>Profesinis</c:v>
                </c:pt>
                <c:pt idx="2">
                  <c:v>Pradinis</c:v>
                </c:pt>
                <c:pt idx="3">
                  <c:v>Pagrindinis</c:v>
                </c:pt>
                <c:pt idx="4">
                  <c:v>Aukštesnysis</c:v>
                </c:pt>
                <c:pt idx="5">
                  <c:v>Aukštasis</c:v>
                </c:pt>
              </c:strCache>
            </c:strRef>
          </c:cat>
          <c:val>
            <c:numRef>
              <c:f>Lentelės!$E$10:$E$15</c:f>
              <c:numCache>
                <c:formatCode>0.00%</c:formatCode>
                <c:ptCount val="6"/>
                <c:pt idx="0">
                  <c:v>8.5020242914979755E-2</c:v>
                </c:pt>
                <c:pt idx="1">
                  <c:v>0.11740890688259109</c:v>
                </c:pt>
                <c:pt idx="2">
                  <c:v>2.8340080971659919E-2</c:v>
                </c:pt>
                <c:pt idx="3">
                  <c:v>4.8582995951417005E-2</c:v>
                </c:pt>
                <c:pt idx="4">
                  <c:v>0.12955465587044535</c:v>
                </c:pt>
                <c:pt idx="5">
                  <c:v>0.63157894736842102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Respondentai pagal užsiėmimą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Lbls>
            <c:dLbl>
              <c:idx val="0"/>
              <c:layout>
                <c:manualLayout>
                  <c:x val="-6.3562872035757322E-3"/>
                  <c:y val="8.4887467106064766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1.0341075540276558E-2"/>
                  <c:y val="-2.045357661353452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8780693168148193E-4"/>
                  <c:y val="-0.1432334550557766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4342068333795647E-3"/>
                  <c:y val="4.0779633417266405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2.9160691520482124E-3"/>
                  <c:y val="1.87484164342990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6.7830418020528903E-3"/>
                  <c:y val="2.354910330540026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1.9930399728552657E-2"/>
                  <c:y val="2.485234240871552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0.15795714930022717"/>
                  <c:y val="-0.1423007578081681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1.864716872323402E-2"/>
                  <c:y val="-1.686766615046738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2.8333712670754161E-2"/>
                  <c:y val="-1.333850534097695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1.6289458655246475E-2"/>
                  <c:y val="-4.1203586711634644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2.3363287026241266E-2"/>
                  <c:y val="3.5218167366744027E-4"/>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Lentelės!$C$19:$C$30</c:f>
              <c:strCache>
                <c:ptCount val="12"/>
                <c:pt idx="0">
                  <c:v>Bedarbis</c:v>
                </c:pt>
                <c:pt idx="1">
                  <c:v>Darbininkas</c:v>
                </c:pt>
                <c:pt idx="2">
                  <c:v>Moksleivis</c:v>
                </c:pt>
                <c:pt idx="3">
                  <c:v>Namų šeimininkė</c:v>
                </c:pt>
                <c:pt idx="4">
                  <c:v>Pensininkas</c:v>
                </c:pt>
                <c:pt idx="5">
                  <c:v>Laikinas darbuotojas</c:v>
                </c:pt>
                <c:pt idx="6">
                  <c:v>Studentas</c:v>
                </c:pt>
                <c:pt idx="7">
                  <c:v>Tarnautojas</c:v>
                </c:pt>
                <c:pt idx="8">
                  <c:v>Ūkininkas</c:v>
                </c:pt>
                <c:pt idx="9">
                  <c:v>Vadovaujantis darbuotojas</c:v>
                </c:pt>
                <c:pt idx="10">
                  <c:v>Verslininkas</c:v>
                </c:pt>
                <c:pt idx="11">
                  <c:v>Kiti</c:v>
                </c:pt>
              </c:strCache>
            </c:strRef>
          </c:cat>
          <c:val>
            <c:numRef>
              <c:f>Lentelės!$D$19:$D$30</c:f>
              <c:numCache>
                <c:formatCode>General</c:formatCode>
                <c:ptCount val="12"/>
                <c:pt idx="0">
                  <c:v>24</c:v>
                </c:pt>
                <c:pt idx="1">
                  <c:v>34</c:v>
                </c:pt>
                <c:pt idx="2">
                  <c:v>19</c:v>
                </c:pt>
                <c:pt idx="3">
                  <c:v>5</c:v>
                </c:pt>
                <c:pt idx="4">
                  <c:v>14</c:v>
                </c:pt>
                <c:pt idx="5">
                  <c:v>2</c:v>
                </c:pt>
                <c:pt idx="6">
                  <c:v>7</c:v>
                </c:pt>
                <c:pt idx="7">
                  <c:v>111</c:v>
                </c:pt>
                <c:pt idx="8">
                  <c:v>6</c:v>
                </c:pt>
                <c:pt idx="9">
                  <c:v>14</c:v>
                </c:pt>
                <c:pt idx="10">
                  <c:v>7</c:v>
                </c:pt>
                <c:pt idx="11">
                  <c:v>4</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Lentelės!$C$19:$C$30</c:f>
              <c:strCache>
                <c:ptCount val="12"/>
                <c:pt idx="0">
                  <c:v>Bedarbis</c:v>
                </c:pt>
                <c:pt idx="1">
                  <c:v>Darbininkas</c:v>
                </c:pt>
                <c:pt idx="2">
                  <c:v>Moksleivis</c:v>
                </c:pt>
                <c:pt idx="3">
                  <c:v>Namų šeimininkė</c:v>
                </c:pt>
                <c:pt idx="4">
                  <c:v>Pensininkas</c:v>
                </c:pt>
                <c:pt idx="5">
                  <c:v>Laikinas darbuotojas</c:v>
                </c:pt>
                <c:pt idx="6">
                  <c:v>Studentas</c:v>
                </c:pt>
                <c:pt idx="7">
                  <c:v>Tarnautojas</c:v>
                </c:pt>
                <c:pt idx="8">
                  <c:v>Ūkininkas</c:v>
                </c:pt>
                <c:pt idx="9">
                  <c:v>Vadovaujantis darbuotojas</c:v>
                </c:pt>
                <c:pt idx="10">
                  <c:v>Verslininkas</c:v>
                </c:pt>
                <c:pt idx="11">
                  <c:v>Kiti</c:v>
                </c:pt>
              </c:strCache>
            </c:strRef>
          </c:cat>
          <c:val>
            <c:numRef>
              <c:f>Lentelės!$E$19:$E$30</c:f>
              <c:numCache>
                <c:formatCode>0.00%</c:formatCode>
                <c:ptCount val="12"/>
                <c:pt idx="0">
                  <c:v>9.7165991902834009E-2</c:v>
                </c:pt>
                <c:pt idx="1">
                  <c:v>0.13765182186234817</c:v>
                </c:pt>
                <c:pt idx="2">
                  <c:v>7.6923076923076927E-2</c:v>
                </c:pt>
                <c:pt idx="3">
                  <c:v>2.0242914979757085E-2</c:v>
                </c:pt>
                <c:pt idx="4">
                  <c:v>5.6680161943319839E-2</c:v>
                </c:pt>
                <c:pt idx="5">
                  <c:v>8.0971659919028341E-3</c:v>
                </c:pt>
                <c:pt idx="6">
                  <c:v>2.8340080971659919E-2</c:v>
                </c:pt>
                <c:pt idx="7">
                  <c:v>0.44939271255060731</c:v>
                </c:pt>
                <c:pt idx="8">
                  <c:v>2.4291497975708502E-2</c:v>
                </c:pt>
                <c:pt idx="9">
                  <c:v>5.6680161943319839E-2</c:v>
                </c:pt>
                <c:pt idx="10">
                  <c:v>2.8340080971659919E-2</c:v>
                </c:pt>
                <c:pt idx="11">
                  <c:v>1.6194331983805668E-2</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Mėnesio pajamos</a:t>
            </a:r>
            <a:r>
              <a:rPr lang="lt-LT" baseline="0"/>
              <a:t> vienam namų ūkio nariui</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Lentelės!$C$37:$C$41</c:f>
              <c:strCache>
                <c:ptCount val="5"/>
                <c:pt idx="0">
                  <c:v>iki 36 Eur</c:v>
                </c:pt>
                <c:pt idx="1">
                  <c:v>36-102 Eur</c:v>
                </c:pt>
                <c:pt idx="2">
                  <c:v>103-325 Eur</c:v>
                </c:pt>
                <c:pt idx="3">
                  <c:v>326-554 Eur</c:v>
                </c:pt>
                <c:pt idx="4">
                  <c:v>Daugiau nei 554</c:v>
                </c:pt>
              </c:strCache>
            </c:strRef>
          </c:cat>
          <c:val>
            <c:numRef>
              <c:f>Lentelės!$D$37:$D$41</c:f>
              <c:numCache>
                <c:formatCode>General</c:formatCode>
                <c:ptCount val="5"/>
                <c:pt idx="0">
                  <c:v>11</c:v>
                </c:pt>
                <c:pt idx="1">
                  <c:v>26</c:v>
                </c:pt>
                <c:pt idx="2">
                  <c:v>121</c:v>
                </c:pt>
                <c:pt idx="3">
                  <c:v>57</c:v>
                </c:pt>
                <c:pt idx="4">
                  <c:v>32</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Pagrindin</a:t>
            </a:r>
            <a:r>
              <a:rPr lang="lt-LT"/>
              <a:t>ės</a:t>
            </a:r>
            <a:r>
              <a:rPr lang="lt-LT" baseline="0"/>
              <a:t> Lazdijų miesto problemos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apklausa_28877!$F$308:$M$308</c:f>
              <c:strCache>
                <c:ptCount val="8"/>
                <c:pt idx="0">
                  <c:v>Gyventojų skaičiaus mažėjimas</c:v>
                </c:pt>
                <c:pt idx="1">
                  <c:v>Gyventojų senėjimas</c:v>
                </c:pt>
                <c:pt idx="2">
                  <c:v>Nedarbas</c:v>
                </c:pt>
                <c:pt idx="3">
                  <c:v>Mažos gyventojų pajamos</c:v>
                </c:pt>
                <c:pt idx="4">
                  <c:v>Paslaugų trūkumas</c:v>
                </c:pt>
                <c:pt idx="5">
                  <c:v>Bloga infrastruktūra</c:v>
                </c:pt>
                <c:pt idx="6">
                  <c:v>Kitų tautybių asmenų integracija</c:v>
                </c:pt>
                <c:pt idx="7">
                  <c:v>Kita</c:v>
                </c:pt>
              </c:strCache>
            </c:strRef>
          </c:cat>
          <c:val>
            <c:numRef>
              <c:f>apklausa_28877!$F$310:$M$310</c:f>
              <c:numCache>
                <c:formatCode>0.0%</c:formatCode>
                <c:ptCount val="8"/>
                <c:pt idx="0">
                  <c:v>0.54251012145748989</c:v>
                </c:pt>
                <c:pt idx="1">
                  <c:v>0.4251012145748988</c:v>
                </c:pt>
                <c:pt idx="2">
                  <c:v>0.80566801619433204</c:v>
                </c:pt>
                <c:pt idx="3">
                  <c:v>0.62753036437246967</c:v>
                </c:pt>
                <c:pt idx="4">
                  <c:v>0.13765182186234817</c:v>
                </c:pt>
                <c:pt idx="5">
                  <c:v>4.8582995951417005E-2</c:v>
                </c:pt>
                <c:pt idx="6">
                  <c:v>8.0971659919028341E-3</c:v>
                </c:pt>
                <c:pt idx="7">
                  <c:v>3.643724696356275E-2</c:v>
                </c:pt>
              </c:numCache>
            </c:numRef>
          </c:val>
        </c:ser>
        <c:dLbls>
          <c:showLegendKey val="0"/>
          <c:showVal val="0"/>
          <c:showCatName val="0"/>
          <c:showSerName val="0"/>
          <c:showPercent val="0"/>
          <c:showBubbleSize val="0"/>
        </c:dLbls>
        <c:gapWidth val="150"/>
        <c:shape val="box"/>
        <c:axId val="374410736"/>
        <c:axId val="374407992"/>
        <c:axId val="0"/>
      </c:bar3DChart>
      <c:catAx>
        <c:axId val="37441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07992"/>
        <c:crosses val="autoZero"/>
        <c:auto val="1"/>
        <c:lblAlgn val="ctr"/>
        <c:lblOffset val="100"/>
        <c:noMultiLvlLbl val="0"/>
      </c:catAx>
      <c:valAx>
        <c:axId val="374407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1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Paslaugų poreikis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apklausa_28877!$O$309</c:f>
              <c:strCache>
                <c:ptCount val="1"/>
                <c:pt idx="0">
                  <c:v>Trūksta</c:v>
                </c:pt>
              </c:strCache>
            </c:strRef>
          </c:tx>
          <c:spPr>
            <a:solidFill>
              <a:schemeClr val="accent1"/>
            </a:solidFill>
            <a:ln>
              <a:noFill/>
            </a:ln>
            <a:effectLst/>
            <a:sp3d/>
          </c:spPr>
          <c:invertIfNegative val="0"/>
          <c:cat>
            <c:strRef>
              <c:f>apklausa_28877!$S$316:$AL$316</c:f>
              <c:strCache>
                <c:ptCount val="20"/>
                <c:pt idx="0">
                  <c:v>Vaikų ir jaunimo užimtumo paslaugos</c:v>
                </c:pt>
                <c:pt idx="1">
                  <c:v>Vaikų priežiūros paslaugos</c:v>
                </c:pt>
                <c:pt idx="2">
                  <c:v>Specialios paslaugos gyventojams </c:v>
                </c:pt>
                <c:pt idx="3">
                  <c:v>Neformalių asmeninių mokymų paslaugos</c:v>
                </c:pt>
                <c:pt idx="4">
                  <c:v>Naujų profesinių įgūdžių įgijimui reikalingos paslaugos</c:v>
                </c:pt>
                <c:pt idx="5">
                  <c:v>Tarpininkavimo ir informavimo paslaugos ir pagalba įdarbinant</c:v>
                </c:pt>
                <c:pt idx="6">
                  <c:v>Tarpininkavimas į(si)traukiant į neformalų švietimą / profesinį mokymą</c:v>
                </c:pt>
                <c:pt idx="7">
                  <c:v>Tarpininkavimo paslaugos ir pagalba į(si)traukiant į savanoriškas veiklas</c:v>
                </c:pt>
                <c:pt idx="8">
                  <c:v>Verslumo mokymų paslaugos ir konsultacijos verslo pradžiai ir plėtrai</c:v>
                </c:pt>
                <c:pt idx="9">
                  <c:v>Vyresnio amžiaus asmenų ir sunkių ligonių priežiūra </c:v>
                </c:pt>
                <c:pt idx="10">
                  <c:v>Transporto paslaugos judėjimo negalią turintiems asmenims</c:v>
                </c:pt>
                <c:pt idx="11">
                  <c:v>Kitos bendrosios socialinės paslaugos</c:v>
                </c:pt>
                <c:pt idx="12">
                  <c:v>Personalinių kompiuterių ir interneto priežiūros paslaugos</c:v>
                </c:pt>
                <c:pt idx="13">
                  <c:v>Psichologinė pagalba ir konsultavimas</c:v>
                </c:pt>
                <c:pt idx="14">
                  <c:v>Konsultacijos teisiniais klausimais</c:v>
                </c:pt>
                <c:pt idx="15">
                  <c:v>Rinkodaros ir reklamos paslaugos</c:v>
                </c:pt>
                <c:pt idx="16">
                  <c:v>Sociokultūrinės paslaugos</c:v>
                </c:pt>
                <c:pt idx="17">
                  <c:v>Specialiosios socialinės priežiūros paslaugos socialinę atskirtį patiriantiems asmenims</c:v>
                </c:pt>
                <c:pt idx="18">
                  <c:v>Neaktyvių darbingų gyventojų užimtumo</c:v>
                </c:pt>
                <c:pt idx="19">
                  <c:v>Tarpinstitucinio bendradarbiavimo ir informavimo</c:v>
                </c:pt>
              </c:strCache>
            </c:strRef>
          </c:cat>
          <c:val>
            <c:numRef>
              <c:f>apklausa_28877!$S$317:$AL$317</c:f>
              <c:numCache>
                <c:formatCode>General</c:formatCode>
                <c:ptCount val="20"/>
                <c:pt idx="0">
                  <c:v>129</c:v>
                </c:pt>
                <c:pt idx="1">
                  <c:v>81</c:v>
                </c:pt>
                <c:pt idx="2">
                  <c:v>109</c:v>
                </c:pt>
                <c:pt idx="3">
                  <c:v>103</c:v>
                </c:pt>
                <c:pt idx="4">
                  <c:v>138</c:v>
                </c:pt>
                <c:pt idx="5">
                  <c:v>108</c:v>
                </c:pt>
                <c:pt idx="6">
                  <c:v>107</c:v>
                </c:pt>
                <c:pt idx="7">
                  <c:v>125</c:v>
                </c:pt>
                <c:pt idx="8">
                  <c:v>142</c:v>
                </c:pt>
                <c:pt idx="9">
                  <c:v>129</c:v>
                </c:pt>
                <c:pt idx="10">
                  <c:v>165</c:v>
                </c:pt>
                <c:pt idx="11">
                  <c:v>103</c:v>
                </c:pt>
                <c:pt idx="12">
                  <c:v>68</c:v>
                </c:pt>
                <c:pt idx="13">
                  <c:v>158</c:v>
                </c:pt>
                <c:pt idx="14">
                  <c:v>129</c:v>
                </c:pt>
                <c:pt idx="15">
                  <c:v>108</c:v>
                </c:pt>
                <c:pt idx="16">
                  <c:v>144</c:v>
                </c:pt>
                <c:pt idx="17">
                  <c:v>133</c:v>
                </c:pt>
                <c:pt idx="18">
                  <c:v>161</c:v>
                </c:pt>
                <c:pt idx="19">
                  <c:v>161</c:v>
                </c:pt>
              </c:numCache>
            </c:numRef>
          </c:val>
        </c:ser>
        <c:ser>
          <c:idx val="1"/>
          <c:order val="1"/>
          <c:tx>
            <c:strRef>
              <c:f>apklausa_28877!$P$309</c:f>
              <c:strCache>
                <c:ptCount val="1"/>
                <c:pt idx="0">
                  <c:v>Netrūksta</c:v>
                </c:pt>
              </c:strCache>
            </c:strRef>
          </c:tx>
          <c:spPr>
            <a:solidFill>
              <a:schemeClr val="accent2"/>
            </a:solidFill>
            <a:ln>
              <a:noFill/>
            </a:ln>
            <a:effectLst/>
            <a:sp3d/>
          </c:spPr>
          <c:invertIfNegative val="0"/>
          <c:cat>
            <c:strRef>
              <c:f>apklausa_28877!$S$316:$AL$316</c:f>
              <c:strCache>
                <c:ptCount val="20"/>
                <c:pt idx="0">
                  <c:v>Vaikų ir jaunimo užimtumo paslaugos</c:v>
                </c:pt>
                <c:pt idx="1">
                  <c:v>Vaikų priežiūros paslaugos</c:v>
                </c:pt>
                <c:pt idx="2">
                  <c:v>Specialios paslaugos gyventojams </c:v>
                </c:pt>
                <c:pt idx="3">
                  <c:v>Neformalių asmeninių mokymų paslaugos</c:v>
                </c:pt>
                <c:pt idx="4">
                  <c:v>Naujų profesinių įgūdžių įgijimui reikalingos paslaugos</c:v>
                </c:pt>
                <c:pt idx="5">
                  <c:v>Tarpininkavimo ir informavimo paslaugos ir pagalba įdarbinant</c:v>
                </c:pt>
                <c:pt idx="6">
                  <c:v>Tarpininkavimas į(si)traukiant į neformalų švietimą / profesinį mokymą</c:v>
                </c:pt>
                <c:pt idx="7">
                  <c:v>Tarpininkavimo paslaugos ir pagalba į(si)traukiant į savanoriškas veiklas</c:v>
                </c:pt>
                <c:pt idx="8">
                  <c:v>Verslumo mokymų paslaugos ir konsultacijos verslo pradžiai ir plėtrai</c:v>
                </c:pt>
                <c:pt idx="9">
                  <c:v>Vyresnio amžiaus asmenų ir sunkių ligonių priežiūra </c:v>
                </c:pt>
                <c:pt idx="10">
                  <c:v>Transporto paslaugos judėjimo negalią turintiems asmenims</c:v>
                </c:pt>
                <c:pt idx="11">
                  <c:v>Kitos bendrosios socialinės paslaugos</c:v>
                </c:pt>
                <c:pt idx="12">
                  <c:v>Personalinių kompiuterių ir interneto priežiūros paslaugos</c:v>
                </c:pt>
                <c:pt idx="13">
                  <c:v>Psichologinė pagalba ir konsultavimas</c:v>
                </c:pt>
                <c:pt idx="14">
                  <c:v>Konsultacijos teisiniais klausimais</c:v>
                </c:pt>
                <c:pt idx="15">
                  <c:v>Rinkodaros ir reklamos paslaugos</c:v>
                </c:pt>
                <c:pt idx="16">
                  <c:v>Sociokultūrinės paslaugos</c:v>
                </c:pt>
                <c:pt idx="17">
                  <c:v>Specialiosios socialinės priežiūros paslaugos socialinę atskirtį patiriantiems asmenims</c:v>
                </c:pt>
                <c:pt idx="18">
                  <c:v>Neaktyvių darbingų gyventojų užimtumo</c:v>
                </c:pt>
                <c:pt idx="19">
                  <c:v>Tarpinstitucinio bendradarbiavimo ir informavimo</c:v>
                </c:pt>
              </c:strCache>
            </c:strRef>
          </c:cat>
          <c:val>
            <c:numRef>
              <c:f>apklausa_28877!$S$318:$AL$318</c:f>
              <c:numCache>
                <c:formatCode>General</c:formatCode>
                <c:ptCount val="20"/>
                <c:pt idx="0">
                  <c:v>118</c:v>
                </c:pt>
                <c:pt idx="1">
                  <c:v>166</c:v>
                </c:pt>
                <c:pt idx="2">
                  <c:v>138</c:v>
                </c:pt>
                <c:pt idx="3">
                  <c:v>144</c:v>
                </c:pt>
                <c:pt idx="4">
                  <c:v>109</c:v>
                </c:pt>
                <c:pt idx="5">
                  <c:v>139</c:v>
                </c:pt>
                <c:pt idx="6">
                  <c:v>140</c:v>
                </c:pt>
                <c:pt idx="7">
                  <c:v>122</c:v>
                </c:pt>
                <c:pt idx="8">
                  <c:v>105</c:v>
                </c:pt>
                <c:pt idx="9">
                  <c:v>118</c:v>
                </c:pt>
                <c:pt idx="10">
                  <c:v>82</c:v>
                </c:pt>
                <c:pt idx="11">
                  <c:v>144</c:v>
                </c:pt>
                <c:pt idx="12">
                  <c:v>179</c:v>
                </c:pt>
                <c:pt idx="13">
                  <c:v>89</c:v>
                </c:pt>
                <c:pt idx="14">
                  <c:v>118</c:v>
                </c:pt>
                <c:pt idx="15">
                  <c:v>139</c:v>
                </c:pt>
                <c:pt idx="16">
                  <c:v>103</c:v>
                </c:pt>
                <c:pt idx="17">
                  <c:v>114</c:v>
                </c:pt>
                <c:pt idx="18">
                  <c:v>86</c:v>
                </c:pt>
                <c:pt idx="19">
                  <c:v>86</c:v>
                </c:pt>
              </c:numCache>
            </c:numRef>
          </c:val>
        </c:ser>
        <c:dLbls>
          <c:showLegendKey val="0"/>
          <c:showVal val="0"/>
          <c:showCatName val="0"/>
          <c:showSerName val="0"/>
          <c:showPercent val="0"/>
          <c:showBubbleSize val="0"/>
        </c:dLbls>
        <c:gapWidth val="150"/>
        <c:shape val="box"/>
        <c:axId val="374409168"/>
        <c:axId val="374409560"/>
        <c:axId val="0"/>
      </c:bar3DChart>
      <c:catAx>
        <c:axId val="374409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09560"/>
        <c:crosses val="autoZero"/>
        <c:auto val="1"/>
        <c:lblAlgn val="ctr"/>
        <c:lblOffset val="100"/>
        <c:noMultiLvlLbl val="0"/>
      </c:catAx>
      <c:valAx>
        <c:axId val="374409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0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Lazdijų</a:t>
            </a:r>
            <a:r>
              <a:rPr lang="lt-LT" baseline="0"/>
              <a:t> mieste galimos vykdyti ekonominės veiklos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cat>
            <c:strRef>
              <c:f>apklausa_28877!$BG$308:$BP$308</c:f>
              <c:strCache>
                <c:ptCount val="10"/>
                <c:pt idx="0">
                  <c:v>Ūkininkų produkcijos realizavimas</c:v>
                </c:pt>
                <c:pt idx="1">
                  <c:v>Maitinimo paslaugų teikimas</c:v>
                </c:pt>
                <c:pt idx="2">
                  <c:v>Renginių organizavimas</c:v>
                </c:pt>
                <c:pt idx="3">
                  <c:v>Laisvalaikio būrelių organizavimas</c:v>
                </c:pt>
                <c:pt idx="4">
                  <c:v>Konsultavimas teisiniais klausimais</c:v>
                </c:pt>
                <c:pt idx="5">
                  <c:v>Rinkodaros ir reklamos paslaugų teikimas</c:v>
                </c:pt>
                <c:pt idx="6">
                  <c:v>Vyresnio amžiaus asmenų ir sunkių ligonių priežiūros paslaugų teikimas</c:v>
                </c:pt>
                <c:pt idx="7">
                  <c:v>Mokymų, skirtos darbo įgūdžių lavinimui, organizavimas ir vykdymas</c:v>
                </c:pt>
                <c:pt idx="8">
                  <c:v>Vaikų ir jaunimo užimtumo organizavimas</c:v>
                </c:pt>
                <c:pt idx="9">
                  <c:v>Nežinau, sunku pasakyti</c:v>
                </c:pt>
              </c:strCache>
            </c:strRef>
          </c:cat>
          <c:val>
            <c:numRef>
              <c:f>apklausa_28877!$BG$310:$BP$310</c:f>
              <c:numCache>
                <c:formatCode>General</c:formatCode>
                <c:ptCount val="10"/>
                <c:pt idx="0">
                  <c:v>118</c:v>
                </c:pt>
                <c:pt idx="1">
                  <c:v>36</c:v>
                </c:pt>
                <c:pt idx="2">
                  <c:v>67</c:v>
                </c:pt>
                <c:pt idx="3">
                  <c:v>79</c:v>
                </c:pt>
                <c:pt idx="4">
                  <c:v>52</c:v>
                </c:pt>
                <c:pt idx="5">
                  <c:v>30</c:v>
                </c:pt>
                <c:pt idx="6">
                  <c:v>104</c:v>
                </c:pt>
                <c:pt idx="7">
                  <c:v>69</c:v>
                </c:pt>
                <c:pt idx="8">
                  <c:v>112</c:v>
                </c:pt>
                <c:pt idx="9">
                  <c:v>29</c:v>
                </c:pt>
              </c:numCache>
            </c:numRef>
          </c:val>
        </c:ser>
        <c:dLbls>
          <c:showLegendKey val="0"/>
          <c:showVal val="0"/>
          <c:showCatName val="0"/>
          <c:showSerName val="0"/>
          <c:showPercent val="0"/>
          <c:showBubbleSize val="0"/>
        </c:dLbls>
        <c:gapWidth val="150"/>
        <c:shape val="box"/>
        <c:axId val="374407208"/>
        <c:axId val="374412696"/>
        <c:axId val="0"/>
      </c:bar3DChart>
      <c:catAx>
        <c:axId val="374407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12696"/>
        <c:crosses val="autoZero"/>
        <c:auto val="1"/>
        <c:lblAlgn val="ctr"/>
        <c:lblOffset val="100"/>
        <c:noMultiLvlLbl val="0"/>
      </c:catAx>
      <c:valAx>
        <c:axId val="374412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0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Veiklų sąrašas,</a:t>
            </a:r>
            <a:r>
              <a:rPr lang="lt-LT" baseline="0"/>
              <a:t> kuriose dalyvautų savanoriškais pagrindais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cat>
            <c:strRef>
              <c:f>apklausa_28877!$BY$309:$CI$309</c:f>
              <c:strCache>
                <c:ptCount val="11"/>
                <c:pt idx="0">
                  <c:v>Darbas su neįgaliaisiais</c:v>
                </c:pt>
                <c:pt idx="1">
                  <c:v>Darbas su priklausomybės ligomis sergančiais asmenimis</c:v>
                </c:pt>
                <c:pt idx="2">
                  <c:v>Darbas su psichikos sutrikimų turinčiais asmenimis</c:v>
                </c:pt>
                <c:pt idx="3">
                  <c:v>Darbas su smurtą patiriančiais asmenimis</c:v>
                </c:pt>
                <c:pt idx="4">
                  <c:v>Darbas su kitais socialinės rizikos asmenimis ir/ar šeimomis</c:v>
                </c:pt>
                <c:pt idx="5">
                  <c:v>Atskirų asmenų švietimas, mokymas ir informacijos teikimas</c:v>
                </c:pt>
                <c:pt idx="6">
                  <c:v>Pagalba namuose</c:v>
                </c:pt>
                <c:pt idx="7">
                  <c:v>Asmens higienos ir priežiūros paslaugų organizavimas ir teikimas</c:v>
                </c:pt>
                <c:pt idx="8">
                  <c:v>Transporto organizavimo paslaugos (asmenims turintiems judėjimo negalią, ligoniams, vaikams ir kt.)</c:v>
                </c:pt>
                <c:pt idx="9">
                  <c:v>Atskiros bendruomeninės iniciatyvos (pvz., savipagalbos grupių veikla, pagalbos ir/ar informacijos telefonu/el. paštu teikimas, meno/sporto/verslo srities ar kitu bendru interesu paremtų asociacijų ir klubų veikla, kt.)</c:v>
                </c:pt>
                <c:pt idx="10">
                  <c:v>Renginių organizavimas, sociokultūrinės paslaugos</c:v>
                </c:pt>
              </c:strCache>
            </c:strRef>
          </c:cat>
          <c:val>
            <c:numRef>
              <c:f>apklausa_28877!$BY$310:$CI$310</c:f>
              <c:numCache>
                <c:formatCode>General</c:formatCode>
                <c:ptCount val="11"/>
                <c:pt idx="0">
                  <c:v>32</c:v>
                </c:pt>
                <c:pt idx="1">
                  <c:v>5</c:v>
                </c:pt>
                <c:pt idx="2">
                  <c:v>6</c:v>
                </c:pt>
                <c:pt idx="3">
                  <c:v>19</c:v>
                </c:pt>
                <c:pt idx="4">
                  <c:v>11</c:v>
                </c:pt>
                <c:pt idx="5">
                  <c:v>32</c:v>
                </c:pt>
                <c:pt idx="6">
                  <c:v>59</c:v>
                </c:pt>
                <c:pt idx="7">
                  <c:v>5</c:v>
                </c:pt>
                <c:pt idx="8">
                  <c:v>7</c:v>
                </c:pt>
                <c:pt idx="9">
                  <c:v>36</c:v>
                </c:pt>
                <c:pt idx="10">
                  <c:v>58</c:v>
                </c:pt>
              </c:numCache>
            </c:numRef>
          </c:val>
        </c:ser>
        <c:dLbls>
          <c:showLegendKey val="0"/>
          <c:showVal val="0"/>
          <c:showCatName val="0"/>
          <c:showSerName val="0"/>
          <c:showPercent val="0"/>
          <c:showBubbleSize val="0"/>
        </c:dLbls>
        <c:gapWidth val="150"/>
        <c:shape val="box"/>
        <c:axId val="374414656"/>
        <c:axId val="374411912"/>
        <c:axId val="0"/>
      </c:bar3DChart>
      <c:catAx>
        <c:axId val="374414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11912"/>
        <c:crosses val="autoZero"/>
        <c:auto val="1"/>
        <c:lblAlgn val="ctr"/>
        <c:lblOffset val="100"/>
        <c:noMultiLvlLbl val="0"/>
      </c:catAx>
      <c:valAx>
        <c:axId val="374411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1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Problemos,</a:t>
            </a:r>
            <a:r>
              <a:rPr lang="lt-LT" baseline="0"/>
              <a:t> su kuriomis susidurs imigrantai/pabėgėliai Lazdijų mieste</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cat>
            <c:strRef>
              <c:f>apklausa_28877!$CV$309:$DE$309</c:f>
              <c:strCache>
                <c:ptCount val="10"/>
                <c:pt idx="0">
                  <c:v>Kalbos</c:v>
                </c:pt>
                <c:pt idx="1">
                  <c:v>Kultūrinės</c:v>
                </c:pt>
                <c:pt idx="2">
                  <c:v>Diskriminacijos dėl rasės</c:v>
                </c:pt>
                <c:pt idx="3">
                  <c:v>Maisto įvairovės</c:v>
                </c:pt>
                <c:pt idx="4">
                  <c:v>Integracijos</c:v>
                </c:pt>
                <c:pt idx="5">
                  <c:v>Saviraiškos</c:v>
                </c:pt>
                <c:pt idx="6">
                  <c:v>Religinės</c:v>
                </c:pt>
                <c:pt idx="7">
                  <c:v>Socialinio statuso</c:v>
                </c:pt>
                <c:pt idx="8">
                  <c:v>Darbo trūkumo</c:v>
                </c:pt>
                <c:pt idx="9">
                  <c:v>Informavimo trūkumo</c:v>
                </c:pt>
              </c:strCache>
            </c:strRef>
          </c:cat>
          <c:val>
            <c:numRef>
              <c:f>apklausa_28877!$CV$310:$DE$310</c:f>
              <c:numCache>
                <c:formatCode>General</c:formatCode>
                <c:ptCount val="10"/>
                <c:pt idx="0">
                  <c:v>185</c:v>
                </c:pt>
                <c:pt idx="1">
                  <c:v>109</c:v>
                </c:pt>
                <c:pt idx="2">
                  <c:v>51</c:v>
                </c:pt>
                <c:pt idx="3">
                  <c:v>12</c:v>
                </c:pt>
                <c:pt idx="4">
                  <c:v>49</c:v>
                </c:pt>
                <c:pt idx="5">
                  <c:v>6</c:v>
                </c:pt>
                <c:pt idx="6">
                  <c:v>59</c:v>
                </c:pt>
                <c:pt idx="7">
                  <c:v>14</c:v>
                </c:pt>
                <c:pt idx="8">
                  <c:v>137</c:v>
                </c:pt>
                <c:pt idx="9">
                  <c:v>13</c:v>
                </c:pt>
              </c:numCache>
            </c:numRef>
          </c:val>
        </c:ser>
        <c:dLbls>
          <c:showLegendKey val="0"/>
          <c:showVal val="0"/>
          <c:showCatName val="0"/>
          <c:showSerName val="0"/>
          <c:showPercent val="0"/>
          <c:showBubbleSize val="0"/>
        </c:dLbls>
        <c:gapWidth val="150"/>
        <c:shape val="box"/>
        <c:axId val="374410344"/>
        <c:axId val="243629648"/>
        <c:axId val="0"/>
      </c:bar3DChart>
      <c:catAx>
        <c:axId val="374410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3629648"/>
        <c:crosses val="autoZero"/>
        <c:auto val="1"/>
        <c:lblAlgn val="ctr"/>
        <c:lblOffset val="100"/>
        <c:noMultiLvlLbl val="0"/>
      </c:catAx>
      <c:valAx>
        <c:axId val="243629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10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Psichologinio smurto (mopingo)</a:t>
            </a:r>
            <a:r>
              <a:rPr lang="lt-LT" baseline="0"/>
              <a:t> rūšys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cat>
            <c:strRef>
              <c:f>apklausa_28877!$DI$309:$DT$309</c:f>
              <c:strCache>
                <c:ptCount val="12"/>
                <c:pt idx="0">
                  <c:v>Sveikatai kenksmingų darbo sąlygų skyrimas</c:v>
                </c:pt>
                <c:pt idx="1">
                  <c:v>Psichologinis spaudimas</c:v>
                </c:pt>
                <c:pt idx="2">
                  <c:v>Užduočių, viršijančių aukos sugebėjimus, skyrimas</c:v>
                </c:pt>
                <c:pt idx="3">
                  <c:v>Intrigos</c:v>
                </c:pt>
                <c:pt idx="4">
                  <c:v>Žeminimas</c:v>
                </c:pt>
                <c:pt idx="5">
                  <c:v>Gąsdinimas</c:v>
                </c:pt>
                <c:pt idx="6">
                  <c:v>Priekabiavimas (gali būti ir seksualinis)</c:v>
                </c:pt>
                <c:pt idx="7">
                  <c:v>Pašaipos</c:v>
                </c:pt>
                <c:pt idx="8">
                  <c:v>Šmeižtas/apkalbos</c:v>
                </c:pt>
                <c:pt idx="9">
                  <c:v>Skundimas</c:v>
                </c:pt>
                <c:pt idx="10">
                  <c:v>Pareigų žeminimas</c:v>
                </c:pt>
                <c:pt idx="11">
                  <c:v>Atleidimas iš pareigų</c:v>
                </c:pt>
              </c:strCache>
            </c:strRef>
          </c:cat>
          <c:val>
            <c:numRef>
              <c:f>apklausa_28877!$DI$310:$DT$310</c:f>
              <c:numCache>
                <c:formatCode>General</c:formatCode>
                <c:ptCount val="12"/>
                <c:pt idx="0">
                  <c:v>7</c:v>
                </c:pt>
                <c:pt idx="1">
                  <c:v>54</c:v>
                </c:pt>
                <c:pt idx="2">
                  <c:v>13</c:v>
                </c:pt>
                <c:pt idx="3">
                  <c:v>42</c:v>
                </c:pt>
                <c:pt idx="4">
                  <c:v>32</c:v>
                </c:pt>
                <c:pt idx="5">
                  <c:v>20</c:v>
                </c:pt>
                <c:pt idx="6">
                  <c:v>0</c:v>
                </c:pt>
                <c:pt idx="7">
                  <c:v>16</c:v>
                </c:pt>
                <c:pt idx="8">
                  <c:v>22</c:v>
                </c:pt>
                <c:pt idx="9">
                  <c:v>12</c:v>
                </c:pt>
                <c:pt idx="10">
                  <c:v>3</c:v>
                </c:pt>
                <c:pt idx="11">
                  <c:v>5</c:v>
                </c:pt>
              </c:numCache>
            </c:numRef>
          </c:val>
        </c:ser>
        <c:dLbls>
          <c:showLegendKey val="0"/>
          <c:showVal val="0"/>
          <c:showCatName val="0"/>
          <c:showSerName val="0"/>
          <c:showPercent val="0"/>
          <c:showBubbleSize val="0"/>
        </c:dLbls>
        <c:gapWidth val="150"/>
        <c:shape val="box"/>
        <c:axId val="375173288"/>
        <c:axId val="375176816"/>
        <c:axId val="0"/>
      </c:bar3DChart>
      <c:catAx>
        <c:axId val="375173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5176816"/>
        <c:crosses val="autoZero"/>
        <c:auto val="1"/>
        <c:lblAlgn val="ctr"/>
        <c:lblOffset val="100"/>
        <c:noMultiLvlLbl val="0"/>
      </c:catAx>
      <c:valAx>
        <c:axId val="37517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517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Lazdijų miesto gyventojų skaičius pagal</a:t>
            </a:r>
            <a:r>
              <a:rPr lang="lt-LT" baseline="0"/>
              <a:t> amžiaus grupes</a:t>
            </a:r>
            <a:endParaRPr lang="lt-LT"/>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Gyventojai!$C$1</c:f>
              <c:strCache>
                <c:ptCount val="1"/>
                <c:pt idx="0">
                  <c:v>2012 m</c:v>
                </c:pt>
              </c:strCache>
            </c:strRef>
          </c:tx>
          <c:spPr>
            <a:solidFill>
              <a:schemeClr val="accent1"/>
            </a:solidFill>
            <a:ln>
              <a:noFill/>
            </a:ln>
            <a:effectLst/>
            <a:sp3d/>
          </c:spPr>
          <c:invertIfNegative val="0"/>
          <c:cat>
            <c:strRef>
              <c:f>Gyventojai!$B$7:$B$24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ir vyresni</c:v>
                </c:pt>
              </c:strCache>
            </c:strRef>
          </c:cat>
          <c:val>
            <c:numRef>
              <c:f>Gyventojai!$C$7:$C$24</c:f>
              <c:numCache>
                <c:formatCode>General</c:formatCode>
                <c:ptCount val="18"/>
                <c:pt idx="0">
                  <c:v>197</c:v>
                </c:pt>
                <c:pt idx="1">
                  <c:v>178</c:v>
                </c:pt>
                <c:pt idx="2">
                  <c:v>244</c:v>
                </c:pt>
                <c:pt idx="3">
                  <c:v>307</c:v>
                </c:pt>
                <c:pt idx="4">
                  <c:v>277</c:v>
                </c:pt>
                <c:pt idx="5">
                  <c:v>244</c:v>
                </c:pt>
                <c:pt idx="6">
                  <c:v>238</c:v>
                </c:pt>
                <c:pt idx="7">
                  <c:v>297</c:v>
                </c:pt>
                <c:pt idx="8">
                  <c:v>334</c:v>
                </c:pt>
                <c:pt idx="9">
                  <c:v>347</c:v>
                </c:pt>
                <c:pt idx="10">
                  <c:v>365</c:v>
                </c:pt>
                <c:pt idx="11">
                  <c:v>283</c:v>
                </c:pt>
                <c:pt idx="12">
                  <c:v>279</c:v>
                </c:pt>
                <c:pt idx="13">
                  <c:v>220</c:v>
                </c:pt>
                <c:pt idx="14">
                  <c:v>210</c:v>
                </c:pt>
                <c:pt idx="15">
                  <c:v>172</c:v>
                </c:pt>
                <c:pt idx="16">
                  <c:v>130</c:v>
                </c:pt>
                <c:pt idx="17">
                  <c:v>103</c:v>
                </c:pt>
              </c:numCache>
            </c:numRef>
          </c:val>
        </c:ser>
        <c:ser>
          <c:idx val="1"/>
          <c:order val="1"/>
          <c:tx>
            <c:strRef>
              <c:f>Gyventojai!$D$1</c:f>
              <c:strCache>
                <c:ptCount val="1"/>
                <c:pt idx="0">
                  <c:v>2013 m</c:v>
                </c:pt>
              </c:strCache>
            </c:strRef>
          </c:tx>
          <c:invertIfNegative val="0"/>
          <c:cat>
            <c:strRef>
              <c:f>Gyventojai!$B$7:$B$24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ir vyresni</c:v>
                </c:pt>
              </c:strCache>
            </c:strRef>
          </c:cat>
          <c:val>
            <c:numRef>
              <c:f>Gyventojai!$D$7:$D$24</c:f>
              <c:numCache>
                <c:formatCode>General</c:formatCode>
                <c:ptCount val="18"/>
                <c:pt idx="0">
                  <c:v>219</c:v>
                </c:pt>
                <c:pt idx="1">
                  <c:v>179</c:v>
                </c:pt>
                <c:pt idx="2">
                  <c:v>241</c:v>
                </c:pt>
                <c:pt idx="3">
                  <c:v>303</c:v>
                </c:pt>
                <c:pt idx="4">
                  <c:v>266</c:v>
                </c:pt>
                <c:pt idx="5">
                  <c:v>224</c:v>
                </c:pt>
                <c:pt idx="6">
                  <c:v>231</c:v>
                </c:pt>
                <c:pt idx="7">
                  <c:v>295</c:v>
                </c:pt>
                <c:pt idx="8">
                  <c:v>304</c:v>
                </c:pt>
                <c:pt idx="9">
                  <c:v>345</c:v>
                </c:pt>
                <c:pt idx="10">
                  <c:v>369</c:v>
                </c:pt>
                <c:pt idx="11">
                  <c:v>293</c:v>
                </c:pt>
                <c:pt idx="12">
                  <c:v>298</c:v>
                </c:pt>
                <c:pt idx="13">
                  <c:v>221</c:v>
                </c:pt>
                <c:pt idx="14">
                  <c:v>210</c:v>
                </c:pt>
                <c:pt idx="15">
                  <c:v>166</c:v>
                </c:pt>
                <c:pt idx="16">
                  <c:v>132</c:v>
                </c:pt>
                <c:pt idx="17">
                  <c:v>100</c:v>
                </c:pt>
              </c:numCache>
            </c:numRef>
          </c:val>
        </c:ser>
        <c:ser>
          <c:idx val="2"/>
          <c:order val="2"/>
          <c:tx>
            <c:strRef>
              <c:f>Gyventojai!$E$1</c:f>
              <c:strCache>
                <c:ptCount val="1"/>
                <c:pt idx="0">
                  <c:v>2014 m</c:v>
                </c:pt>
              </c:strCache>
            </c:strRef>
          </c:tx>
          <c:invertIfNegative val="0"/>
          <c:cat>
            <c:strRef>
              <c:f>Gyventojai!$B$7:$B$24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ir vyresni</c:v>
                </c:pt>
              </c:strCache>
            </c:strRef>
          </c:cat>
          <c:val>
            <c:numRef>
              <c:f>Gyventojai!$E$7:$E$24</c:f>
              <c:numCache>
                <c:formatCode>General</c:formatCode>
                <c:ptCount val="18"/>
                <c:pt idx="0">
                  <c:v>217</c:v>
                </c:pt>
                <c:pt idx="1">
                  <c:v>174</c:v>
                </c:pt>
                <c:pt idx="2">
                  <c:v>210</c:v>
                </c:pt>
                <c:pt idx="3">
                  <c:v>310</c:v>
                </c:pt>
                <c:pt idx="4">
                  <c:v>264</c:v>
                </c:pt>
                <c:pt idx="5">
                  <c:v>240</c:v>
                </c:pt>
                <c:pt idx="6">
                  <c:v>226</c:v>
                </c:pt>
                <c:pt idx="7">
                  <c:v>272</c:v>
                </c:pt>
                <c:pt idx="8">
                  <c:v>288</c:v>
                </c:pt>
                <c:pt idx="9">
                  <c:v>328</c:v>
                </c:pt>
                <c:pt idx="10">
                  <c:v>368</c:v>
                </c:pt>
                <c:pt idx="11">
                  <c:v>320</c:v>
                </c:pt>
                <c:pt idx="12">
                  <c:v>299</c:v>
                </c:pt>
                <c:pt idx="13">
                  <c:v>215</c:v>
                </c:pt>
                <c:pt idx="14">
                  <c:v>209</c:v>
                </c:pt>
                <c:pt idx="15">
                  <c:v>172</c:v>
                </c:pt>
                <c:pt idx="16">
                  <c:v>134</c:v>
                </c:pt>
                <c:pt idx="17">
                  <c:v>111</c:v>
                </c:pt>
              </c:numCache>
            </c:numRef>
          </c:val>
        </c:ser>
        <c:dLbls>
          <c:showLegendKey val="0"/>
          <c:showVal val="0"/>
          <c:showCatName val="0"/>
          <c:showSerName val="0"/>
          <c:showPercent val="0"/>
          <c:showBubbleSize val="0"/>
        </c:dLbls>
        <c:gapWidth val="150"/>
        <c:shape val="box"/>
        <c:axId val="244599160"/>
        <c:axId val="244601904"/>
        <c:axId val="0"/>
      </c:bar3DChart>
      <c:catAx>
        <c:axId val="244599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601904"/>
        <c:crosses val="autoZero"/>
        <c:auto val="1"/>
        <c:lblAlgn val="ctr"/>
        <c:lblOffset val="100"/>
        <c:noMultiLvlLbl val="0"/>
      </c:catAx>
      <c:valAx>
        <c:axId val="24460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599160"/>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Prioritetin</a:t>
            </a:r>
            <a:r>
              <a:rPr lang="lt-LT"/>
              <a:t>ė</a:t>
            </a:r>
            <a:r>
              <a:rPr lang="en-US"/>
              <a:t>s veiklos sritys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cat>
            <c:strRef>
              <c:f>apklausa_28877!$DW$314:$EN$314</c:f>
              <c:strCache>
                <c:ptCount val="18"/>
                <c:pt idx="0">
                  <c:v>Švietimo paslaugų gyventojams plėtra</c:v>
                </c:pt>
                <c:pt idx="1">
                  <c:v>Kultūros ir sporto paslaugų gyventojams plėtra</c:v>
                </c:pt>
                <c:pt idx="2">
                  <c:v>Aplinkos tvarkymo paslaugų gyventojams plėtra</c:v>
                </c:pt>
                <c:pt idx="3">
                  <c:v>Paslaugų bedarbiams plėtra</c:v>
                </c:pt>
                <c:pt idx="4">
                  <c:v>Paslaugų vaikams ir jaunimui plėtra</c:v>
                </c:pt>
                <c:pt idx="5">
                  <c:v>Paslaugų vyresnio amžiaus žmonėms ir neįgaliesiems plėtra</c:v>
                </c:pt>
                <c:pt idx="6">
                  <c:v>Savanoriško darbo plėtros projektai socialinių paslaugų teikimas</c:v>
                </c:pt>
                <c:pt idx="7">
                  <c:v>Savanoriško darbo plėtros projektai kitų trūkstamų paslaugų teikimas</c:v>
                </c:pt>
                <c:pt idx="8">
                  <c:v>Bendruomeniškumą skatinančioms iniciatyvoms remti</c:v>
                </c:pt>
                <c:pt idx="9">
                  <c:v>Konsultacijos kuriant naujas darbo vietas</c:v>
                </c:pt>
                <c:pt idx="10">
                  <c:v>Informavimas ir tarpininkavimas įsidarbinant</c:v>
                </c:pt>
                <c:pt idx="11">
                  <c:v>Prieigos prie informacinių ir ryšių technologijų plėtra, jų naudojimo skatinimas ir kokybės gerinimas Lazdijų mieste</c:v>
                </c:pt>
                <c:pt idx="12">
                  <c:v>Mokymosi visą gyvenimą ir profesinio mokymo skatinimas</c:v>
                </c:pt>
                <c:pt idx="13">
                  <c:v>Palankesnių sąlygų pradėti naują verslą sudarymas</c:v>
                </c:pt>
                <c:pt idx="14">
                  <c:v>Konsultacijos dėl naujo verslo kūrimo ir esamo verslo plėtros</c:v>
                </c:pt>
                <c:pt idx="15">
                  <c:v>Konsultacijos dėl vietos produkcijos ir paslaugų plėtros</c:v>
                </c:pt>
                <c:pt idx="16">
                  <c:v>Tautinių mažumų integracija</c:v>
                </c:pt>
                <c:pt idx="17">
                  <c:v>Psicholognio smurto darbe (mobingo) prevencijos ir mažinimo projektai</c:v>
                </c:pt>
              </c:strCache>
            </c:strRef>
          </c:cat>
          <c:val>
            <c:numRef>
              <c:f>apklausa_28877!$DW$315:$EN$315</c:f>
              <c:numCache>
                <c:formatCode>General</c:formatCode>
                <c:ptCount val="18"/>
                <c:pt idx="0">
                  <c:v>3.5141700404858298</c:v>
                </c:pt>
                <c:pt idx="1">
                  <c:v>3.6275303643724697</c:v>
                </c:pt>
                <c:pt idx="2">
                  <c:v>3.5870445344129553</c:v>
                </c:pt>
                <c:pt idx="3">
                  <c:v>3.8502024291497974</c:v>
                </c:pt>
                <c:pt idx="4">
                  <c:v>4.2307692307692308</c:v>
                </c:pt>
                <c:pt idx="5">
                  <c:v>3.9595141700404857</c:v>
                </c:pt>
                <c:pt idx="6">
                  <c:v>3.380566801619433</c:v>
                </c:pt>
                <c:pt idx="7">
                  <c:v>3.2914979757085021</c:v>
                </c:pt>
                <c:pt idx="8">
                  <c:v>3.5101214574898787</c:v>
                </c:pt>
                <c:pt idx="9">
                  <c:v>3.8663967611336032</c:v>
                </c:pt>
                <c:pt idx="10">
                  <c:v>3.7044534412955468</c:v>
                </c:pt>
                <c:pt idx="11">
                  <c:v>3.4655870445344128</c:v>
                </c:pt>
                <c:pt idx="12">
                  <c:v>3.4453441295546559</c:v>
                </c:pt>
                <c:pt idx="13">
                  <c:v>4.0445344129554659</c:v>
                </c:pt>
                <c:pt idx="14">
                  <c:v>3.9109311740890687</c:v>
                </c:pt>
                <c:pt idx="15">
                  <c:v>3.8056680161943319</c:v>
                </c:pt>
                <c:pt idx="16">
                  <c:v>2.6801619433198383</c:v>
                </c:pt>
                <c:pt idx="17">
                  <c:v>3.3481781376518218</c:v>
                </c:pt>
              </c:numCache>
            </c:numRef>
          </c:val>
        </c:ser>
        <c:dLbls>
          <c:showLegendKey val="0"/>
          <c:showVal val="0"/>
          <c:showCatName val="0"/>
          <c:showSerName val="0"/>
          <c:showPercent val="0"/>
          <c:showBubbleSize val="0"/>
        </c:dLbls>
        <c:gapWidth val="150"/>
        <c:shape val="box"/>
        <c:axId val="375175640"/>
        <c:axId val="375174072"/>
        <c:axId val="0"/>
      </c:bar3DChart>
      <c:catAx>
        <c:axId val="375175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5174072"/>
        <c:crosses val="autoZero"/>
        <c:auto val="1"/>
        <c:lblAlgn val="ctr"/>
        <c:lblOffset val="100"/>
        <c:noMultiLvlLbl val="0"/>
      </c:catAx>
      <c:valAx>
        <c:axId val="375174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5175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Gyventoj</a:t>
            </a:r>
            <a:r>
              <a:rPr lang="lt-LT"/>
              <a:t>ų</a:t>
            </a:r>
            <a:r>
              <a:rPr lang="lt-LT" baseline="0"/>
              <a:t> skaičius pagal amžių ir lytį</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Gyventojai!$S$49</c:f>
              <c:strCache>
                <c:ptCount val="1"/>
                <c:pt idx="0">
                  <c:v>Moterys</c:v>
                </c:pt>
              </c:strCache>
            </c:strRef>
          </c:tx>
          <c:spPr>
            <a:solidFill>
              <a:schemeClr val="accent1"/>
            </a:solidFill>
            <a:ln>
              <a:noFill/>
            </a:ln>
            <a:effectLst/>
            <a:sp3d/>
          </c:spPr>
          <c:invertIfNegative val="0"/>
          <c:cat>
            <c:strRef>
              <c:f>Gyventojai!$R$50:$R$67</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ir vyresni</c:v>
                </c:pt>
              </c:strCache>
            </c:strRef>
          </c:cat>
          <c:val>
            <c:numRef>
              <c:f>Gyventojai!$S$50:$S$67</c:f>
              <c:numCache>
                <c:formatCode>General</c:formatCode>
                <c:ptCount val="18"/>
                <c:pt idx="0">
                  <c:v>102</c:v>
                </c:pt>
                <c:pt idx="1">
                  <c:v>62</c:v>
                </c:pt>
                <c:pt idx="2">
                  <c:v>114</c:v>
                </c:pt>
                <c:pt idx="3">
                  <c:v>130</c:v>
                </c:pt>
                <c:pt idx="4">
                  <c:v>121</c:v>
                </c:pt>
                <c:pt idx="5">
                  <c:v>127</c:v>
                </c:pt>
                <c:pt idx="6">
                  <c:v>114</c:v>
                </c:pt>
                <c:pt idx="7">
                  <c:v>152</c:v>
                </c:pt>
                <c:pt idx="8">
                  <c:v>144</c:v>
                </c:pt>
                <c:pt idx="9">
                  <c:v>166</c:v>
                </c:pt>
                <c:pt idx="10">
                  <c:v>206</c:v>
                </c:pt>
                <c:pt idx="11">
                  <c:v>174</c:v>
                </c:pt>
                <c:pt idx="12">
                  <c:v>171</c:v>
                </c:pt>
                <c:pt idx="13">
                  <c:v>129</c:v>
                </c:pt>
                <c:pt idx="14">
                  <c:v>136</c:v>
                </c:pt>
                <c:pt idx="15">
                  <c:v>116</c:v>
                </c:pt>
                <c:pt idx="16">
                  <c:v>88</c:v>
                </c:pt>
                <c:pt idx="17">
                  <c:v>88</c:v>
                </c:pt>
              </c:numCache>
            </c:numRef>
          </c:val>
        </c:ser>
        <c:ser>
          <c:idx val="1"/>
          <c:order val="1"/>
          <c:tx>
            <c:strRef>
              <c:f>Gyventojai!$T$49</c:f>
              <c:strCache>
                <c:ptCount val="1"/>
                <c:pt idx="0">
                  <c:v>Vyrai</c:v>
                </c:pt>
              </c:strCache>
            </c:strRef>
          </c:tx>
          <c:spPr>
            <a:solidFill>
              <a:schemeClr val="accent2"/>
            </a:solidFill>
            <a:ln>
              <a:noFill/>
            </a:ln>
            <a:effectLst/>
            <a:sp3d/>
          </c:spPr>
          <c:invertIfNegative val="0"/>
          <c:cat>
            <c:strRef>
              <c:f>Gyventojai!$R$50:$R$67</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ir vyresni</c:v>
                </c:pt>
              </c:strCache>
            </c:strRef>
          </c:cat>
          <c:val>
            <c:numRef>
              <c:f>Gyventojai!$T$50:$T$67</c:f>
              <c:numCache>
                <c:formatCode>General</c:formatCode>
                <c:ptCount val="18"/>
                <c:pt idx="0">
                  <c:v>115</c:v>
                </c:pt>
                <c:pt idx="1">
                  <c:v>112</c:v>
                </c:pt>
                <c:pt idx="2">
                  <c:v>96</c:v>
                </c:pt>
                <c:pt idx="3">
                  <c:v>180</c:v>
                </c:pt>
                <c:pt idx="4">
                  <c:v>143</c:v>
                </c:pt>
                <c:pt idx="5">
                  <c:v>113</c:v>
                </c:pt>
                <c:pt idx="6">
                  <c:v>112</c:v>
                </c:pt>
                <c:pt idx="7">
                  <c:v>120</c:v>
                </c:pt>
                <c:pt idx="8">
                  <c:v>144</c:v>
                </c:pt>
                <c:pt idx="9">
                  <c:v>162</c:v>
                </c:pt>
                <c:pt idx="10">
                  <c:v>162</c:v>
                </c:pt>
                <c:pt idx="11">
                  <c:v>146</c:v>
                </c:pt>
                <c:pt idx="12">
                  <c:v>128</c:v>
                </c:pt>
                <c:pt idx="13">
                  <c:v>86</c:v>
                </c:pt>
                <c:pt idx="14">
                  <c:v>73</c:v>
                </c:pt>
                <c:pt idx="15">
                  <c:v>56</c:v>
                </c:pt>
                <c:pt idx="16">
                  <c:v>46</c:v>
                </c:pt>
                <c:pt idx="17">
                  <c:v>23</c:v>
                </c:pt>
              </c:numCache>
            </c:numRef>
          </c:val>
        </c:ser>
        <c:dLbls>
          <c:showLegendKey val="0"/>
          <c:showVal val="0"/>
          <c:showCatName val="0"/>
          <c:showSerName val="0"/>
          <c:showPercent val="0"/>
          <c:showBubbleSize val="0"/>
        </c:dLbls>
        <c:gapWidth val="150"/>
        <c:shape val="box"/>
        <c:axId val="244596024"/>
        <c:axId val="244602296"/>
        <c:axId val="0"/>
      </c:bar3DChart>
      <c:catAx>
        <c:axId val="244596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602296"/>
        <c:crosses val="autoZero"/>
        <c:auto val="1"/>
        <c:lblAlgn val="ctr"/>
        <c:lblOffset val="100"/>
        <c:noMultiLvlLbl val="0"/>
      </c:catAx>
      <c:valAx>
        <c:axId val="244602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59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Lazdijų miesto gyventojų pasiskirstymas pagal</a:t>
            </a:r>
            <a:r>
              <a:rPr lang="lt-LT" baseline="0"/>
              <a:t> tautybę</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Gyventojai!$L$97</c:f>
              <c:strCache>
                <c:ptCount val="1"/>
                <c:pt idx="0">
                  <c:v>Lietuviai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Gyventojai!$M$96:$N$96</c:f>
              <c:strCache>
                <c:ptCount val="2"/>
                <c:pt idx="0">
                  <c:v>2001 m. surašymo duomenys</c:v>
                </c:pt>
                <c:pt idx="1">
                  <c:v>2011 m. surašymo duomenys</c:v>
                </c:pt>
              </c:strCache>
            </c:strRef>
          </c:cat>
          <c:val>
            <c:numRef>
              <c:f>Gyventojai!$M$97:$N$97</c:f>
              <c:numCache>
                <c:formatCode>General</c:formatCode>
                <c:ptCount val="2"/>
                <c:pt idx="0">
                  <c:v>96.1</c:v>
                </c:pt>
                <c:pt idx="1">
                  <c:v>96.1</c:v>
                </c:pt>
              </c:numCache>
            </c:numRef>
          </c:val>
        </c:ser>
        <c:ser>
          <c:idx val="1"/>
          <c:order val="1"/>
          <c:tx>
            <c:strRef>
              <c:f>Gyventojai!$L$98</c:f>
              <c:strCache>
                <c:ptCount val="1"/>
                <c:pt idx="0">
                  <c:v>Rusai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Gyventojai!$M$96:$N$96</c:f>
              <c:strCache>
                <c:ptCount val="2"/>
                <c:pt idx="0">
                  <c:v>2001 m. surašymo duomenys</c:v>
                </c:pt>
                <c:pt idx="1">
                  <c:v>2011 m. surašymo duomenys</c:v>
                </c:pt>
              </c:strCache>
            </c:strRef>
          </c:cat>
          <c:val>
            <c:numRef>
              <c:f>Gyventojai!$M$98:$N$98</c:f>
              <c:numCache>
                <c:formatCode>General</c:formatCode>
                <c:ptCount val="2"/>
                <c:pt idx="0">
                  <c:v>2.6</c:v>
                </c:pt>
                <c:pt idx="1">
                  <c:v>2.4</c:v>
                </c:pt>
              </c:numCache>
            </c:numRef>
          </c:val>
        </c:ser>
        <c:ser>
          <c:idx val="2"/>
          <c:order val="2"/>
          <c:tx>
            <c:strRef>
              <c:f>Gyventojai!$L$99</c:f>
              <c:strCache>
                <c:ptCount val="1"/>
                <c:pt idx="0">
                  <c:v>Lenkai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Gyventojai!$M$96:$N$96</c:f>
              <c:strCache>
                <c:ptCount val="2"/>
                <c:pt idx="0">
                  <c:v>2001 m. surašymo duomenys</c:v>
                </c:pt>
                <c:pt idx="1">
                  <c:v>2011 m. surašymo duomenys</c:v>
                </c:pt>
              </c:strCache>
            </c:strRef>
          </c:cat>
          <c:val>
            <c:numRef>
              <c:f>Gyventojai!$M$99:$N$99</c:f>
              <c:numCache>
                <c:formatCode>General</c:formatCode>
                <c:ptCount val="2"/>
                <c:pt idx="0">
                  <c:v>0.5</c:v>
                </c:pt>
                <c:pt idx="1">
                  <c:v>0.4</c:v>
                </c:pt>
              </c:numCache>
            </c:numRef>
          </c:val>
        </c:ser>
        <c:ser>
          <c:idx val="3"/>
          <c:order val="3"/>
          <c:tx>
            <c:strRef>
              <c:f>Gyventojai!$L$100</c:f>
              <c:strCache>
                <c:ptCount val="1"/>
                <c:pt idx="0">
                  <c:v>Kiti</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Gyventojai!$M$96:$N$96</c:f>
              <c:strCache>
                <c:ptCount val="2"/>
                <c:pt idx="0">
                  <c:v>2001 m. surašymo duomenys</c:v>
                </c:pt>
                <c:pt idx="1">
                  <c:v>2011 m. surašymo duomenys</c:v>
                </c:pt>
              </c:strCache>
            </c:strRef>
          </c:cat>
          <c:val>
            <c:numRef>
              <c:f>Gyventojai!$M$100:$N$100</c:f>
              <c:numCache>
                <c:formatCode>General</c:formatCode>
                <c:ptCount val="2"/>
                <c:pt idx="0">
                  <c:v>0.8</c:v>
                </c:pt>
                <c:pt idx="1">
                  <c:v>1.1000000000000001</c:v>
                </c:pt>
              </c:numCache>
            </c:numRef>
          </c:val>
        </c:ser>
        <c:dLbls>
          <c:showLegendKey val="0"/>
          <c:showVal val="0"/>
          <c:showCatName val="0"/>
          <c:showSerName val="0"/>
          <c:showPercent val="0"/>
          <c:showBubbleSize val="0"/>
        </c:dLbls>
        <c:gapWidth val="150"/>
        <c:shape val="box"/>
        <c:axId val="244600336"/>
        <c:axId val="244603080"/>
        <c:axId val="0"/>
      </c:bar3DChart>
      <c:catAx>
        <c:axId val="244600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603080"/>
        <c:crosses val="autoZero"/>
        <c:auto val="1"/>
        <c:lblAlgn val="ctr"/>
        <c:lblOffset val="100"/>
        <c:noMultiLvlLbl val="0"/>
      </c:catAx>
      <c:valAx>
        <c:axId val="24460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60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Gimstamumas/mirtingumas</a:t>
            </a:r>
            <a:r>
              <a:rPr lang="lt-LT" baseline="0"/>
              <a:t> Lazdijų mieste</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Gyventojai!$I$125</c:f>
              <c:strCache>
                <c:ptCount val="1"/>
                <c:pt idx="0">
                  <c:v>Gimstamumas</c:v>
                </c:pt>
              </c:strCache>
            </c:strRef>
          </c:tx>
          <c:spPr>
            <a:solidFill>
              <a:schemeClr val="accent1"/>
            </a:solidFill>
            <a:ln>
              <a:noFill/>
            </a:ln>
            <a:effectLst/>
            <a:sp3d/>
          </c:spPr>
          <c:invertIfNegative val="0"/>
          <c:cat>
            <c:numRef>
              <c:f>Gyventojai!$J$124:$L$124</c:f>
              <c:numCache>
                <c:formatCode>General</c:formatCode>
                <c:ptCount val="3"/>
                <c:pt idx="0">
                  <c:v>2012</c:v>
                </c:pt>
                <c:pt idx="1">
                  <c:v>2013</c:v>
                </c:pt>
                <c:pt idx="2">
                  <c:v>2014</c:v>
                </c:pt>
              </c:numCache>
            </c:numRef>
          </c:cat>
          <c:val>
            <c:numRef>
              <c:f>Gyventojai!$J$125:$L$125</c:f>
              <c:numCache>
                <c:formatCode>General</c:formatCode>
                <c:ptCount val="3"/>
                <c:pt idx="0">
                  <c:v>46</c:v>
                </c:pt>
                <c:pt idx="1">
                  <c:v>30</c:v>
                </c:pt>
                <c:pt idx="2">
                  <c:v>29</c:v>
                </c:pt>
              </c:numCache>
            </c:numRef>
          </c:val>
        </c:ser>
        <c:ser>
          <c:idx val="1"/>
          <c:order val="1"/>
          <c:tx>
            <c:strRef>
              <c:f>Gyventojai!$I$126</c:f>
              <c:strCache>
                <c:ptCount val="1"/>
                <c:pt idx="0">
                  <c:v>Mirtingumas</c:v>
                </c:pt>
              </c:strCache>
            </c:strRef>
          </c:tx>
          <c:spPr>
            <a:solidFill>
              <a:schemeClr val="accent2"/>
            </a:solidFill>
            <a:ln>
              <a:noFill/>
            </a:ln>
            <a:effectLst/>
            <a:sp3d/>
          </c:spPr>
          <c:invertIfNegative val="0"/>
          <c:cat>
            <c:numRef>
              <c:f>Gyventojai!$J$124:$L$124</c:f>
              <c:numCache>
                <c:formatCode>General</c:formatCode>
                <c:ptCount val="3"/>
                <c:pt idx="0">
                  <c:v>2012</c:v>
                </c:pt>
                <c:pt idx="1">
                  <c:v>2013</c:v>
                </c:pt>
                <c:pt idx="2">
                  <c:v>2014</c:v>
                </c:pt>
              </c:numCache>
            </c:numRef>
          </c:cat>
          <c:val>
            <c:numRef>
              <c:f>Gyventojai!$J$126:$L$126</c:f>
              <c:numCache>
                <c:formatCode>General</c:formatCode>
                <c:ptCount val="3"/>
                <c:pt idx="0">
                  <c:v>57</c:v>
                </c:pt>
                <c:pt idx="1">
                  <c:v>61</c:v>
                </c:pt>
                <c:pt idx="2">
                  <c:v>68</c:v>
                </c:pt>
              </c:numCache>
            </c:numRef>
          </c:val>
        </c:ser>
        <c:dLbls>
          <c:showLegendKey val="0"/>
          <c:showVal val="0"/>
          <c:showCatName val="0"/>
          <c:showSerName val="0"/>
          <c:showPercent val="0"/>
          <c:showBubbleSize val="0"/>
        </c:dLbls>
        <c:gapWidth val="150"/>
        <c:shape val="box"/>
        <c:axId val="245910792"/>
        <c:axId val="245911576"/>
        <c:axId val="0"/>
      </c:bar3DChart>
      <c:catAx>
        <c:axId val="245910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1576"/>
        <c:crosses val="autoZero"/>
        <c:auto val="1"/>
        <c:lblAlgn val="ctr"/>
        <c:lblOffset val="100"/>
        <c:noMultiLvlLbl val="0"/>
      </c:catAx>
      <c:valAx>
        <c:axId val="24591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Gyventojai!$B$121</c:f>
              <c:strCache>
                <c:ptCount val="1"/>
                <c:pt idx="0">
                  <c:v>Bedarbių skaičius</c:v>
                </c:pt>
              </c:strCache>
            </c:strRef>
          </c:tx>
          <c:spPr>
            <a:solidFill>
              <a:schemeClr val="accent1"/>
            </a:solidFill>
            <a:ln>
              <a:noFill/>
            </a:ln>
            <a:effectLst/>
            <a:sp3d/>
          </c:spPr>
          <c:invertIfNegative val="0"/>
          <c:cat>
            <c:strRef>
              <c:f>Gyventojai!$C$1:$E$1</c:f>
              <c:strCache>
                <c:ptCount val="3"/>
                <c:pt idx="0">
                  <c:v>2012 m</c:v>
                </c:pt>
                <c:pt idx="1">
                  <c:v>2013 m</c:v>
                </c:pt>
                <c:pt idx="2">
                  <c:v>2014 m</c:v>
                </c:pt>
              </c:strCache>
            </c:strRef>
          </c:cat>
          <c:val>
            <c:numRef>
              <c:f>Gyventojai!$C$121:$E$121</c:f>
              <c:numCache>
                <c:formatCode>General</c:formatCode>
                <c:ptCount val="3"/>
                <c:pt idx="0">
                  <c:v>279</c:v>
                </c:pt>
                <c:pt idx="1">
                  <c:v>492</c:v>
                </c:pt>
                <c:pt idx="2">
                  <c:v>493</c:v>
                </c:pt>
              </c:numCache>
            </c:numRef>
          </c:val>
        </c:ser>
        <c:ser>
          <c:idx val="1"/>
          <c:order val="1"/>
          <c:tx>
            <c:strRef>
              <c:f>Gyventojai!$B$123</c:f>
              <c:strCache>
                <c:ptCount val="1"/>
                <c:pt idx="0">
                  <c:v>Įdarbinta asmenų</c:v>
                </c:pt>
              </c:strCache>
            </c:strRef>
          </c:tx>
          <c:spPr>
            <a:solidFill>
              <a:schemeClr val="accent2"/>
            </a:solidFill>
            <a:ln>
              <a:noFill/>
            </a:ln>
            <a:effectLst/>
            <a:sp3d/>
          </c:spPr>
          <c:invertIfNegative val="0"/>
          <c:cat>
            <c:strRef>
              <c:f>Gyventojai!$C$1:$E$1</c:f>
              <c:strCache>
                <c:ptCount val="3"/>
                <c:pt idx="0">
                  <c:v>2012 m</c:v>
                </c:pt>
                <c:pt idx="1">
                  <c:v>2013 m</c:v>
                </c:pt>
                <c:pt idx="2">
                  <c:v>2014 m</c:v>
                </c:pt>
              </c:strCache>
            </c:strRef>
          </c:cat>
          <c:val>
            <c:numRef>
              <c:f>Gyventojai!$C$123:$E$123</c:f>
              <c:numCache>
                <c:formatCode>General</c:formatCode>
                <c:ptCount val="3"/>
                <c:pt idx="0">
                  <c:v>174</c:v>
                </c:pt>
                <c:pt idx="1">
                  <c:v>199</c:v>
                </c:pt>
                <c:pt idx="2">
                  <c:v>138</c:v>
                </c:pt>
              </c:numCache>
            </c:numRef>
          </c:val>
        </c:ser>
        <c:ser>
          <c:idx val="2"/>
          <c:order val="2"/>
          <c:tx>
            <c:strRef>
              <c:f>Gyventojai!$B$124</c:f>
              <c:strCache>
                <c:ptCount val="1"/>
                <c:pt idx="0">
                  <c:v>Nusiųsta į aktyvias darbo rinkos politikos priemones</c:v>
                </c:pt>
              </c:strCache>
            </c:strRef>
          </c:tx>
          <c:spPr>
            <a:solidFill>
              <a:schemeClr val="accent3"/>
            </a:solidFill>
            <a:ln>
              <a:noFill/>
            </a:ln>
            <a:effectLst/>
            <a:sp3d/>
          </c:spPr>
          <c:invertIfNegative val="0"/>
          <c:cat>
            <c:strRef>
              <c:f>Gyventojai!$C$1:$E$1</c:f>
              <c:strCache>
                <c:ptCount val="3"/>
                <c:pt idx="0">
                  <c:v>2012 m</c:v>
                </c:pt>
                <c:pt idx="1">
                  <c:v>2013 m</c:v>
                </c:pt>
                <c:pt idx="2">
                  <c:v>2014 m</c:v>
                </c:pt>
              </c:strCache>
            </c:strRef>
          </c:cat>
          <c:val>
            <c:numRef>
              <c:f>Gyventojai!$C$124:$E$124</c:f>
              <c:numCache>
                <c:formatCode>General</c:formatCode>
                <c:ptCount val="3"/>
                <c:pt idx="0">
                  <c:v>118</c:v>
                </c:pt>
                <c:pt idx="1">
                  <c:v>125</c:v>
                </c:pt>
                <c:pt idx="2">
                  <c:v>128</c:v>
                </c:pt>
              </c:numCache>
            </c:numRef>
          </c:val>
        </c:ser>
        <c:dLbls>
          <c:showLegendKey val="0"/>
          <c:showVal val="0"/>
          <c:showCatName val="0"/>
          <c:showSerName val="0"/>
          <c:showPercent val="0"/>
          <c:showBubbleSize val="0"/>
        </c:dLbls>
        <c:gapWidth val="150"/>
        <c:shape val="box"/>
        <c:axId val="245912360"/>
        <c:axId val="245912752"/>
        <c:axId val="0"/>
      </c:bar3DChart>
      <c:catAx>
        <c:axId val="245912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2752"/>
        <c:crosses val="autoZero"/>
        <c:auto val="1"/>
        <c:lblAlgn val="ctr"/>
        <c:lblOffset val="100"/>
        <c:noMultiLvlLbl val="0"/>
      </c:catAx>
      <c:valAx>
        <c:axId val="24591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Gyventojai!$H$146</c:f>
              <c:strCache>
                <c:ptCount val="1"/>
                <c:pt idx="0">
                  <c:v>Socialinės pašalpos gavėjų skaičius</c:v>
                </c:pt>
              </c:strCache>
            </c:strRef>
          </c:tx>
          <c:spPr>
            <a:solidFill>
              <a:schemeClr val="accent1"/>
            </a:solidFill>
            <a:ln>
              <a:noFill/>
            </a:ln>
            <a:effectLst/>
            <a:sp3d/>
          </c:spPr>
          <c:invertIfNegative val="0"/>
          <c:cat>
            <c:strRef>
              <c:f>Gyventojai!$I$145:$K$145</c:f>
              <c:strCache>
                <c:ptCount val="3"/>
                <c:pt idx="0">
                  <c:v>2015 m.</c:v>
                </c:pt>
                <c:pt idx="1">
                  <c:v>2013 m.</c:v>
                </c:pt>
                <c:pt idx="2">
                  <c:v>2014 m.</c:v>
                </c:pt>
              </c:strCache>
            </c:strRef>
          </c:cat>
          <c:val>
            <c:numRef>
              <c:f>Gyventojai!$I$146:$K$146</c:f>
              <c:numCache>
                <c:formatCode>General</c:formatCode>
                <c:ptCount val="3"/>
                <c:pt idx="0">
                  <c:v>448</c:v>
                </c:pt>
                <c:pt idx="1">
                  <c:v>415</c:v>
                </c:pt>
                <c:pt idx="2">
                  <c:v>345</c:v>
                </c:pt>
              </c:numCache>
            </c:numRef>
          </c:val>
        </c:ser>
        <c:ser>
          <c:idx val="1"/>
          <c:order val="1"/>
          <c:tx>
            <c:strRef>
              <c:f>Gyventojai!$H$147</c:f>
              <c:strCache>
                <c:ptCount val="1"/>
                <c:pt idx="0">
                  <c:v>Pagalbą maistu gaunančių asmenų skaičius</c:v>
                </c:pt>
              </c:strCache>
            </c:strRef>
          </c:tx>
          <c:spPr>
            <a:solidFill>
              <a:schemeClr val="accent2"/>
            </a:solidFill>
            <a:ln>
              <a:noFill/>
            </a:ln>
            <a:effectLst/>
            <a:sp3d/>
          </c:spPr>
          <c:invertIfNegative val="0"/>
          <c:cat>
            <c:strRef>
              <c:f>Gyventojai!$I$145:$K$145</c:f>
              <c:strCache>
                <c:ptCount val="3"/>
                <c:pt idx="0">
                  <c:v>2015 m.</c:v>
                </c:pt>
                <c:pt idx="1">
                  <c:v>2013 m.</c:v>
                </c:pt>
                <c:pt idx="2">
                  <c:v>2014 m.</c:v>
                </c:pt>
              </c:strCache>
            </c:strRef>
          </c:cat>
          <c:val>
            <c:numRef>
              <c:f>Gyventojai!$I$147:$K$147</c:f>
              <c:numCache>
                <c:formatCode>General</c:formatCode>
                <c:ptCount val="3"/>
                <c:pt idx="0">
                  <c:v>808</c:v>
                </c:pt>
                <c:pt idx="1">
                  <c:v>734</c:v>
                </c:pt>
                <c:pt idx="2">
                  <c:v>522</c:v>
                </c:pt>
              </c:numCache>
            </c:numRef>
          </c:val>
        </c:ser>
        <c:dLbls>
          <c:showLegendKey val="0"/>
          <c:showVal val="0"/>
          <c:showCatName val="0"/>
          <c:showSerName val="0"/>
          <c:showPercent val="0"/>
          <c:showBubbleSize val="0"/>
        </c:dLbls>
        <c:gapWidth val="150"/>
        <c:shape val="box"/>
        <c:axId val="245913928"/>
        <c:axId val="245914320"/>
        <c:axId val="0"/>
      </c:bar3DChart>
      <c:catAx>
        <c:axId val="245913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4320"/>
        <c:crosses val="autoZero"/>
        <c:auto val="1"/>
        <c:lblAlgn val="ctr"/>
        <c:lblOffset val="100"/>
        <c:noMultiLvlLbl val="0"/>
      </c:catAx>
      <c:valAx>
        <c:axId val="24591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3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Veikiančios</a:t>
            </a:r>
            <a:r>
              <a:rPr lang="lt-LT" baseline="0"/>
              <a:t> įmonės pagal dydį</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Verslas!$B$3</c:f>
              <c:strCache>
                <c:ptCount val="1"/>
                <c:pt idx="0">
                  <c:v>Mažos</c:v>
                </c:pt>
              </c:strCache>
            </c:strRef>
          </c:tx>
          <c:spPr>
            <a:solidFill>
              <a:schemeClr val="accent1"/>
            </a:solidFill>
            <a:ln>
              <a:noFill/>
            </a:ln>
            <a:effectLst/>
            <a:sp3d/>
          </c:spPr>
          <c:invertIfNegative val="0"/>
          <c:cat>
            <c:strRef>
              <c:f>Verslas!$C$1:$E$2</c:f>
              <c:strCache>
                <c:ptCount val="3"/>
                <c:pt idx="0">
                  <c:v>2012 m</c:v>
                </c:pt>
                <c:pt idx="1">
                  <c:v>2013 m</c:v>
                </c:pt>
                <c:pt idx="2">
                  <c:v>2014 m</c:v>
                </c:pt>
              </c:strCache>
            </c:strRef>
          </c:cat>
          <c:val>
            <c:numRef>
              <c:f>Verslas!$C$3:$E$3</c:f>
              <c:numCache>
                <c:formatCode>General</c:formatCode>
                <c:ptCount val="3"/>
                <c:pt idx="0">
                  <c:v>251</c:v>
                </c:pt>
                <c:pt idx="1">
                  <c:v>259</c:v>
                </c:pt>
                <c:pt idx="2">
                  <c:v>275</c:v>
                </c:pt>
              </c:numCache>
            </c:numRef>
          </c:val>
        </c:ser>
        <c:ser>
          <c:idx val="1"/>
          <c:order val="1"/>
          <c:tx>
            <c:strRef>
              <c:f>Verslas!$B$4</c:f>
              <c:strCache>
                <c:ptCount val="1"/>
                <c:pt idx="0">
                  <c:v>Vidutinės</c:v>
                </c:pt>
              </c:strCache>
            </c:strRef>
          </c:tx>
          <c:spPr>
            <a:solidFill>
              <a:schemeClr val="accent2"/>
            </a:solidFill>
            <a:ln>
              <a:noFill/>
            </a:ln>
            <a:effectLst/>
            <a:sp3d/>
          </c:spPr>
          <c:invertIfNegative val="0"/>
          <c:cat>
            <c:strRef>
              <c:f>Verslas!$C$1:$E$2</c:f>
              <c:strCache>
                <c:ptCount val="3"/>
                <c:pt idx="0">
                  <c:v>2012 m</c:v>
                </c:pt>
                <c:pt idx="1">
                  <c:v>2013 m</c:v>
                </c:pt>
                <c:pt idx="2">
                  <c:v>2014 m</c:v>
                </c:pt>
              </c:strCache>
            </c:strRef>
          </c:cat>
          <c:val>
            <c:numRef>
              <c:f>Verslas!$C$4:$E$4</c:f>
              <c:numCache>
                <c:formatCode>General</c:formatCode>
                <c:ptCount val="3"/>
                <c:pt idx="0">
                  <c:v>23</c:v>
                </c:pt>
                <c:pt idx="1">
                  <c:v>22</c:v>
                </c:pt>
                <c:pt idx="2">
                  <c:v>21</c:v>
                </c:pt>
              </c:numCache>
            </c:numRef>
          </c:val>
        </c:ser>
        <c:ser>
          <c:idx val="2"/>
          <c:order val="2"/>
          <c:tx>
            <c:strRef>
              <c:f>Verslas!$B$5</c:f>
              <c:strCache>
                <c:ptCount val="1"/>
                <c:pt idx="0">
                  <c:v>Didelės</c:v>
                </c:pt>
              </c:strCache>
            </c:strRef>
          </c:tx>
          <c:spPr>
            <a:solidFill>
              <a:schemeClr val="accent3"/>
            </a:solidFill>
            <a:ln>
              <a:noFill/>
            </a:ln>
            <a:effectLst/>
            <a:sp3d/>
          </c:spPr>
          <c:invertIfNegative val="0"/>
          <c:cat>
            <c:strRef>
              <c:f>Verslas!$C$1:$E$2</c:f>
              <c:strCache>
                <c:ptCount val="3"/>
                <c:pt idx="0">
                  <c:v>2012 m</c:v>
                </c:pt>
                <c:pt idx="1">
                  <c:v>2013 m</c:v>
                </c:pt>
                <c:pt idx="2">
                  <c:v>2014 m</c:v>
                </c:pt>
              </c:strCache>
            </c:strRef>
          </c:cat>
          <c:val>
            <c:numRef>
              <c:f>Verslas!$C$5:$E$5</c:f>
              <c:numCache>
                <c:formatCode>General</c:formatCode>
                <c:ptCount val="3"/>
                <c:pt idx="0">
                  <c:v>1</c:v>
                </c:pt>
                <c:pt idx="1">
                  <c:v>1</c:v>
                </c:pt>
                <c:pt idx="2">
                  <c:v>1</c:v>
                </c:pt>
              </c:numCache>
            </c:numRef>
          </c:val>
        </c:ser>
        <c:dLbls>
          <c:showLegendKey val="0"/>
          <c:showVal val="0"/>
          <c:showCatName val="0"/>
          <c:showSerName val="0"/>
          <c:showPercent val="0"/>
          <c:showBubbleSize val="0"/>
        </c:dLbls>
        <c:gapWidth val="150"/>
        <c:shape val="box"/>
        <c:axId val="243630824"/>
        <c:axId val="244601512"/>
        <c:axId val="0"/>
      </c:bar3DChart>
      <c:catAx>
        <c:axId val="243630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601512"/>
        <c:crosses val="autoZero"/>
        <c:auto val="1"/>
        <c:lblAlgn val="ctr"/>
        <c:lblOffset val="100"/>
        <c:noMultiLvlLbl val="0"/>
      </c:catAx>
      <c:valAx>
        <c:axId val="244601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3630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Įmonių dydis pagal darbuotojų skaičių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Verslas!$B$83</c:f>
              <c:strCache>
                <c:ptCount val="1"/>
                <c:pt idx="0">
                  <c:v>0–4 darbuotojai</c:v>
                </c:pt>
              </c:strCache>
            </c:strRef>
          </c:tx>
          <c:spPr>
            <a:solidFill>
              <a:schemeClr val="accent1"/>
            </a:solidFill>
            <a:ln>
              <a:noFill/>
            </a:ln>
            <a:effectLst/>
            <a:sp3d/>
          </c:spPr>
          <c:invertIfNegative val="0"/>
          <c:cat>
            <c:strRef>
              <c:f>Verslas!$C$1:$E$1</c:f>
              <c:strCache>
                <c:ptCount val="3"/>
                <c:pt idx="0">
                  <c:v>2012 m.</c:v>
                </c:pt>
                <c:pt idx="1">
                  <c:v>2013 m.</c:v>
                </c:pt>
                <c:pt idx="2">
                  <c:v>2014 m.</c:v>
                </c:pt>
              </c:strCache>
            </c:strRef>
          </c:cat>
          <c:val>
            <c:numRef>
              <c:f>Verslas!$C$83:$E$83</c:f>
              <c:numCache>
                <c:formatCode>General</c:formatCode>
                <c:ptCount val="3"/>
                <c:pt idx="0">
                  <c:v>91</c:v>
                </c:pt>
                <c:pt idx="1">
                  <c:v>90</c:v>
                </c:pt>
                <c:pt idx="2">
                  <c:v>94</c:v>
                </c:pt>
              </c:numCache>
            </c:numRef>
          </c:val>
        </c:ser>
        <c:ser>
          <c:idx val="1"/>
          <c:order val="1"/>
          <c:tx>
            <c:strRef>
              <c:f>Verslas!$B$84</c:f>
              <c:strCache>
                <c:ptCount val="1"/>
                <c:pt idx="0">
                  <c:v>5–9 darbuotojai</c:v>
                </c:pt>
              </c:strCache>
            </c:strRef>
          </c:tx>
          <c:spPr>
            <a:solidFill>
              <a:schemeClr val="accent2"/>
            </a:solidFill>
            <a:ln>
              <a:noFill/>
            </a:ln>
            <a:effectLst/>
            <a:sp3d/>
          </c:spPr>
          <c:invertIfNegative val="0"/>
          <c:cat>
            <c:strRef>
              <c:f>Verslas!$C$1:$E$1</c:f>
              <c:strCache>
                <c:ptCount val="3"/>
                <c:pt idx="0">
                  <c:v>2012 m.</c:v>
                </c:pt>
                <c:pt idx="1">
                  <c:v>2013 m.</c:v>
                </c:pt>
                <c:pt idx="2">
                  <c:v>2014 m.</c:v>
                </c:pt>
              </c:strCache>
            </c:strRef>
          </c:cat>
          <c:val>
            <c:numRef>
              <c:f>Verslas!$C$84:$E$84</c:f>
              <c:numCache>
                <c:formatCode>General</c:formatCode>
                <c:ptCount val="3"/>
                <c:pt idx="0">
                  <c:v>39</c:v>
                </c:pt>
                <c:pt idx="1">
                  <c:v>34</c:v>
                </c:pt>
                <c:pt idx="2">
                  <c:v>38</c:v>
                </c:pt>
              </c:numCache>
            </c:numRef>
          </c:val>
        </c:ser>
        <c:ser>
          <c:idx val="2"/>
          <c:order val="2"/>
          <c:tx>
            <c:strRef>
              <c:f>Verslas!$B$85</c:f>
              <c:strCache>
                <c:ptCount val="1"/>
                <c:pt idx="0">
                  <c:v>10–19 darbuotojų</c:v>
                </c:pt>
              </c:strCache>
            </c:strRef>
          </c:tx>
          <c:spPr>
            <a:solidFill>
              <a:schemeClr val="accent3"/>
            </a:solidFill>
            <a:ln>
              <a:noFill/>
            </a:ln>
            <a:effectLst/>
            <a:sp3d/>
          </c:spPr>
          <c:invertIfNegative val="0"/>
          <c:cat>
            <c:strRef>
              <c:f>Verslas!$C$1:$E$1</c:f>
              <c:strCache>
                <c:ptCount val="3"/>
                <c:pt idx="0">
                  <c:v>2012 m.</c:v>
                </c:pt>
                <c:pt idx="1">
                  <c:v>2013 m.</c:v>
                </c:pt>
                <c:pt idx="2">
                  <c:v>2014 m.</c:v>
                </c:pt>
              </c:strCache>
            </c:strRef>
          </c:cat>
          <c:val>
            <c:numRef>
              <c:f>Verslas!$C$85:$E$85</c:f>
              <c:numCache>
                <c:formatCode>General</c:formatCode>
                <c:ptCount val="3"/>
                <c:pt idx="0">
                  <c:v>15</c:v>
                </c:pt>
                <c:pt idx="1">
                  <c:v>20</c:v>
                </c:pt>
                <c:pt idx="2">
                  <c:v>21</c:v>
                </c:pt>
              </c:numCache>
            </c:numRef>
          </c:val>
        </c:ser>
        <c:ser>
          <c:idx val="3"/>
          <c:order val="3"/>
          <c:tx>
            <c:strRef>
              <c:f>Verslas!$B$86</c:f>
              <c:strCache>
                <c:ptCount val="1"/>
                <c:pt idx="0">
                  <c:v>20–49 darbuotojai</c:v>
                </c:pt>
              </c:strCache>
            </c:strRef>
          </c:tx>
          <c:spPr>
            <a:solidFill>
              <a:schemeClr val="accent4"/>
            </a:solidFill>
            <a:ln>
              <a:noFill/>
            </a:ln>
            <a:effectLst/>
            <a:sp3d/>
          </c:spPr>
          <c:invertIfNegative val="0"/>
          <c:cat>
            <c:strRef>
              <c:f>Verslas!$C$1:$E$1</c:f>
              <c:strCache>
                <c:ptCount val="3"/>
                <c:pt idx="0">
                  <c:v>2012 m.</c:v>
                </c:pt>
                <c:pt idx="1">
                  <c:v>2013 m.</c:v>
                </c:pt>
                <c:pt idx="2">
                  <c:v>2014 m.</c:v>
                </c:pt>
              </c:strCache>
            </c:strRef>
          </c:cat>
          <c:val>
            <c:numRef>
              <c:f>Verslas!$C$86:$E$86</c:f>
              <c:numCache>
                <c:formatCode>General</c:formatCode>
                <c:ptCount val="3"/>
                <c:pt idx="0">
                  <c:v>15</c:v>
                </c:pt>
                <c:pt idx="1">
                  <c:v>14</c:v>
                </c:pt>
                <c:pt idx="2">
                  <c:v>14</c:v>
                </c:pt>
              </c:numCache>
            </c:numRef>
          </c:val>
        </c:ser>
        <c:ser>
          <c:idx val="4"/>
          <c:order val="4"/>
          <c:tx>
            <c:strRef>
              <c:f>Verslas!$B$87</c:f>
              <c:strCache>
                <c:ptCount val="1"/>
                <c:pt idx="0">
                  <c:v>50–99 darbuotojai</c:v>
                </c:pt>
              </c:strCache>
            </c:strRef>
          </c:tx>
          <c:spPr>
            <a:solidFill>
              <a:schemeClr val="accent5"/>
            </a:solidFill>
            <a:ln>
              <a:noFill/>
            </a:ln>
            <a:effectLst/>
            <a:sp3d/>
          </c:spPr>
          <c:invertIfNegative val="0"/>
          <c:cat>
            <c:strRef>
              <c:f>Verslas!$C$1:$E$1</c:f>
              <c:strCache>
                <c:ptCount val="3"/>
                <c:pt idx="0">
                  <c:v>2012 m.</c:v>
                </c:pt>
                <c:pt idx="1">
                  <c:v>2013 m.</c:v>
                </c:pt>
                <c:pt idx="2">
                  <c:v>2014 m.</c:v>
                </c:pt>
              </c:strCache>
            </c:strRef>
          </c:cat>
          <c:val>
            <c:numRef>
              <c:f>Verslas!$C$87:$E$87</c:f>
              <c:numCache>
                <c:formatCode>General</c:formatCode>
                <c:ptCount val="3"/>
                <c:pt idx="0">
                  <c:v>6</c:v>
                </c:pt>
                <c:pt idx="1">
                  <c:v>6</c:v>
                </c:pt>
                <c:pt idx="2">
                  <c:v>3</c:v>
                </c:pt>
              </c:numCache>
            </c:numRef>
          </c:val>
        </c:ser>
        <c:ser>
          <c:idx val="5"/>
          <c:order val="5"/>
          <c:tx>
            <c:strRef>
              <c:f>Verslas!$B$88</c:f>
              <c:strCache>
                <c:ptCount val="1"/>
                <c:pt idx="0">
                  <c:v>100–149 darbuotojai</c:v>
                </c:pt>
              </c:strCache>
            </c:strRef>
          </c:tx>
          <c:spPr>
            <a:solidFill>
              <a:schemeClr val="accent6"/>
            </a:solidFill>
            <a:ln>
              <a:noFill/>
            </a:ln>
            <a:effectLst/>
            <a:sp3d/>
          </c:spPr>
          <c:invertIfNegative val="0"/>
          <c:cat>
            <c:strRef>
              <c:f>Verslas!$C$1:$E$1</c:f>
              <c:strCache>
                <c:ptCount val="3"/>
                <c:pt idx="0">
                  <c:v>2012 m.</c:v>
                </c:pt>
                <c:pt idx="1">
                  <c:v>2013 m.</c:v>
                </c:pt>
                <c:pt idx="2">
                  <c:v>2014 m.</c:v>
                </c:pt>
              </c:strCache>
            </c:strRef>
          </c:cat>
          <c:val>
            <c:numRef>
              <c:f>Verslas!$C$88:$E$88</c:f>
              <c:numCache>
                <c:formatCode>General</c:formatCode>
                <c:ptCount val="3"/>
                <c:pt idx="0">
                  <c:v>2</c:v>
                </c:pt>
                <c:pt idx="1">
                  <c:v>1</c:v>
                </c:pt>
                <c:pt idx="2">
                  <c:v>4</c:v>
                </c:pt>
              </c:numCache>
            </c:numRef>
          </c:val>
        </c:ser>
        <c:ser>
          <c:idx val="6"/>
          <c:order val="6"/>
          <c:tx>
            <c:strRef>
              <c:f>Verslas!$B$89</c:f>
              <c:strCache>
                <c:ptCount val="1"/>
                <c:pt idx="0">
                  <c:v>150–249 darbuotojai</c:v>
                </c:pt>
              </c:strCache>
            </c:strRef>
          </c:tx>
          <c:spPr>
            <a:solidFill>
              <a:schemeClr val="accent1">
                <a:lumMod val="60000"/>
              </a:schemeClr>
            </a:solidFill>
            <a:ln>
              <a:noFill/>
            </a:ln>
            <a:effectLst/>
            <a:sp3d/>
          </c:spPr>
          <c:invertIfNegative val="0"/>
          <c:cat>
            <c:strRef>
              <c:f>Verslas!$C$1:$E$1</c:f>
              <c:strCache>
                <c:ptCount val="3"/>
                <c:pt idx="0">
                  <c:v>2012 m.</c:v>
                </c:pt>
                <c:pt idx="1">
                  <c:v>2013 m.</c:v>
                </c:pt>
                <c:pt idx="2">
                  <c:v>2014 m.</c:v>
                </c:pt>
              </c:strCache>
            </c:strRef>
          </c:cat>
          <c:val>
            <c:numRef>
              <c:f>Verslas!$C$89:$E$89</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shape val="box"/>
        <c:axId val="245913144"/>
        <c:axId val="374408384"/>
        <c:axId val="0"/>
      </c:bar3DChart>
      <c:catAx>
        <c:axId val="245913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408384"/>
        <c:crosses val="autoZero"/>
        <c:auto val="1"/>
        <c:lblAlgn val="ctr"/>
        <c:lblOffset val="100"/>
        <c:noMultiLvlLbl val="0"/>
      </c:catAx>
      <c:valAx>
        <c:axId val="37440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913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3799F1-FEB8-4F7A-A3D3-B1D5C110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12451</Words>
  <Characters>89417</Characters>
  <Application>Microsoft Office Word</Application>
  <DocSecurity>0</DocSecurity>
  <Lines>745</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MIESTO VIETOS PLĖTROS STRATEGIJA</vt:lpstr>
      <vt:lpstr>LAZDIJŲ MIESTO VIETOS PLĖTROS STRATEGIJA</vt:lpstr>
    </vt:vector>
  </TitlesOfParts>
  <Company>UAB "SIKC"</Company>
  <LinksUpToDate>false</LinksUpToDate>
  <CharactersWithSpaces>101665</CharactersWithSpaces>
  <SharedDoc>false</SharedDoc>
  <HLinks>
    <vt:vector size="150" baseType="variant">
      <vt:variant>
        <vt:i4>3997794</vt:i4>
      </vt:variant>
      <vt:variant>
        <vt:i4>126</vt:i4>
      </vt:variant>
      <vt:variant>
        <vt:i4>0</vt:i4>
      </vt:variant>
      <vt:variant>
        <vt:i4>5</vt:i4>
      </vt:variant>
      <vt:variant>
        <vt:lpwstr>https://lt.wikipedia.org/wiki/Laisvalaikis</vt:lpwstr>
      </vt:variant>
      <vt:variant>
        <vt:lpwstr/>
      </vt:variant>
      <vt:variant>
        <vt:i4>3932267</vt:i4>
      </vt:variant>
      <vt:variant>
        <vt:i4>123</vt:i4>
      </vt:variant>
      <vt:variant>
        <vt:i4>0</vt:i4>
      </vt:variant>
      <vt:variant>
        <vt:i4>5</vt:i4>
      </vt:variant>
      <vt:variant>
        <vt:lpwstr>http://www.lazdijukulturoscentras.lt/meno-kolektyvai/tautiniu-sokiu-kolektyvai/lazdija</vt:lpwstr>
      </vt:variant>
      <vt:variant>
        <vt:lpwstr/>
      </vt:variant>
      <vt:variant>
        <vt:i4>131081</vt:i4>
      </vt:variant>
      <vt:variant>
        <vt:i4>120</vt:i4>
      </vt:variant>
      <vt:variant>
        <vt:i4>0</vt:i4>
      </vt:variant>
      <vt:variant>
        <vt:i4>5</vt:i4>
      </vt:variant>
      <vt:variant>
        <vt:lpwstr>http://www.lazdijukulturoscentras.lt/meno-kolektyvai/vokaliniai-ansambliai/tremtinys</vt:lpwstr>
      </vt:variant>
      <vt:variant>
        <vt:lpwstr/>
      </vt:variant>
      <vt:variant>
        <vt:i4>7143528</vt:i4>
      </vt:variant>
      <vt:variant>
        <vt:i4>117</vt:i4>
      </vt:variant>
      <vt:variant>
        <vt:i4>0</vt:i4>
      </vt:variant>
      <vt:variant>
        <vt:i4>5</vt:i4>
      </vt:variant>
      <vt:variant>
        <vt:lpwstr>http://www.lazdijukulturoscentras.lt/meno-kolektyvai/folkloriniai-ansambliai/riecimelis</vt:lpwstr>
      </vt:variant>
      <vt:variant>
        <vt:lpwstr/>
      </vt:variant>
      <vt:variant>
        <vt:i4>6750331</vt:i4>
      </vt:variant>
      <vt:variant>
        <vt:i4>114</vt:i4>
      </vt:variant>
      <vt:variant>
        <vt:i4>0</vt:i4>
      </vt:variant>
      <vt:variant>
        <vt:i4>5</vt:i4>
      </vt:variant>
      <vt:variant>
        <vt:lpwstr>http://www.lazdijukulturoscentras.lt/meno-kolektyvai/folkloriniai-ansambliai/dainuviai</vt:lpwstr>
      </vt:variant>
      <vt:variant>
        <vt:lpwstr/>
      </vt:variant>
      <vt:variant>
        <vt:i4>2949183</vt:i4>
      </vt:variant>
      <vt:variant>
        <vt:i4>111</vt:i4>
      </vt:variant>
      <vt:variant>
        <vt:i4>0</vt:i4>
      </vt:variant>
      <vt:variant>
        <vt:i4>5</vt:i4>
      </vt:variant>
      <vt:variant>
        <vt:lpwstr>http://www.lazdijukulturoscentras.lt/meno-kolektyvai/kaimo-kapelos/anukucai</vt:lpwstr>
      </vt:variant>
      <vt:variant>
        <vt:lpwstr/>
      </vt:variant>
      <vt:variant>
        <vt:i4>4587602</vt:i4>
      </vt:variant>
      <vt:variant>
        <vt:i4>108</vt:i4>
      </vt:variant>
      <vt:variant>
        <vt:i4>0</vt:i4>
      </vt:variant>
      <vt:variant>
        <vt:i4>5</vt:i4>
      </vt:variant>
      <vt:variant>
        <vt:lpwstr>http://www.lazdijukulturoscentras.lt/meno-kolektyvai/kaimo-kapelos/dziedukai</vt:lpwstr>
      </vt:variant>
      <vt:variant>
        <vt:lpwstr/>
      </vt:variant>
      <vt:variant>
        <vt:i4>1114163</vt:i4>
      </vt:variant>
      <vt:variant>
        <vt:i4>104</vt:i4>
      </vt:variant>
      <vt:variant>
        <vt:i4>0</vt:i4>
      </vt:variant>
      <vt:variant>
        <vt:i4>5</vt:i4>
      </vt:variant>
      <vt:variant>
        <vt:lpwstr/>
      </vt:variant>
      <vt:variant>
        <vt:lpwstr>_Toc440534432</vt:lpwstr>
      </vt:variant>
      <vt:variant>
        <vt:i4>1114163</vt:i4>
      </vt:variant>
      <vt:variant>
        <vt:i4>98</vt:i4>
      </vt:variant>
      <vt:variant>
        <vt:i4>0</vt:i4>
      </vt:variant>
      <vt:variant>
        <vt:i4>5</vt:i4>
      </vt:variant>
      <vt:variant>
        <vt:lpwstr/>
      </vt:variant>
      <vt:variant>
        <vt:lpwstr>_Toc440534431</vt:lpwstr>
      </vt:variant>
      <vt:variant>
        <vt:i4>1114163</vt:i4>
      </vt:variant>
      <vt:variant>
        <vt:i4>92</vt:i4>
      </vt:variant>
      <vt:variant>
        <vt:i4>0</vt:i4>
      </vt:variant>
      <vt:variant>
        <vt:i4>5</vt:i4>
      </vt:variant>
      <vt:variant>
        <vt:lpwstr/>
      </vt:variant>
      <vt:variant>
        <vt:lpwstr>_Toc440534430</vt:lpwstr>
      </vt:variant>
      <vt:variant>
        <vt:i4>1048627</vt:i4>
      </vt:variant>
      <vt:variant>
        <vt:i4>86</vt:i4>
      </vt:variant>
      <vt:variant>
        <vt:i4>0</vt:i4>
      </vt:variant>
      <vt:variant>
        <vt:i4>5</vt:i4>
      </vt:variant>
      <vt:variant>
        <vt:lpwstr/>
      </vt:variant>
      <vt:variant>
        <vt:lpwstr>_Toc440534429</vt:lpwstr>
      </vt:variant>
      <vt:variant>
        <vt:i4>1048627</vt:i4>
      </vt:variant>
      <vt:variant>
        <vt:i4>80</vt:i4>
      </vt:variant>
      <vt:variant>
        <vt:i4>0</vt:i4>
      </vt:variant>
      <vt:variant>
        <vt:i4>5</vt:i4>
      </vt:variant>
      <vt:variant>
        <vt:lpwstr/>
      </vt:variant>
      <vt:variant>
        <vt:lpwstr>_Toc440534428</vt:lpwstr>
      </vt:variant>
      <vt:variant>
        <vt:i4>1048627</vt:i4>
      </vt:variant>
      <vt:variant>
        <vt:i4>74</vt:i4>
      </vt:variant>
      <vt:variant>
        <vt:i4>0</vt:i4>
      </vt:variant>
      <vt:variant>
        <vt:i4>5</vt:i4>
      </vt:variant>
      <vt:variant>
        <vt:lpwstr/>
      </vt:variant>
      <vt:variant>
        <vt:lpwstr>_Toc440534427</vt:lpwstr>
      </vt:variant>
      <vt:variant>
        <vt:i4>1048627</vt:i4>
      </vt:variant>
      <vt:variant>
        <vt:i4>68</vt:i4>
      </vt:variant>
      <vt:variant>
        <vt:i4>0</vt:i4>
      </vt:variant>
      <vt:variant>
        <vt:i4>5</vt:i4>
      </vt:variant>
      <vt:variant>
        <vt:lpwstr/>
      </vt:variant>
      <vt:variant>
        <vt:lpwstr>_Toc440534426</vt:lpwstr>
      </vt:variant>
      <vt:variant>
        <vt:i4>1048627</vt:i4>
      </vt:variant>
      <vt:variant>
        <vt:i4>62</vt:i4>
      </vt:variant>
      <vt:variant>
        <vt:i4>0</vt:i4>
      </vt:variant>
      <vt:variant>
        <vt:i4>5</vt:i4>
      </vt:variant>
      <vt:variant>
        <vt:lpwstr/>
      </vt:variant>
      <vt:variant>
        <vt:lpwstr>_Toc440534425</vt:lpwstr>
      </vt:variant>
      <vt:variant>
        <vt:i4>1048627</vt:i4>
      </vt:variant>
      <vt:variant>
        <vt:i4>56</vt:i4>
      </vt:variant>
      <vt:variant>
        <vt:i4>0</vt:i4>
      </vt:variant>
      <vt:variant>
        <vt:i4>5</vt:i4>
      </vt:variant>
      <vt:variant>
        <vt:lpwstr/>
      </vt:variant>
      <vt:variant>
        <vt:lpwstr>_Toc440534424</vt:lpwstr>
      </vt:variant>
      <vt:variant>
        <vt:i4>1048627</vt:i4>
      </vt:variant>
      <vt:variant>
        <vt:i4>50</vt:i4>
      </vt:variant>
      <vt:variant>
        <vt:i4>0</vt:i4>
      </vt:variant>
      <vt:variant>
        <vt:i4>5</vt:i4>
      </vt:variant>
      <vt:variant>
        <vt:lpwstr/>
      </vt:variant>
      <vt:variant>
        <vt:lpwstr>_Toc440534423</vt:lpwstr>
      </vt:variant>
      <vt:variant>
        <vt:i4>1048627</vt:i4>
      </vt:variant>
      <vt:variant>
        <vt:i4>44</vt:i4>
      </vt:variant>
      <vt:variant>
        <vt:i4>0</vt:i4>
      </vt:variant>
      <vt:variant>
        <vt:i4>5</vt:i4>
      </vt:variant>
      <vt:variant>
        <vt:lpwstr/>
      </vt:variant>
      <vt:variant>
        <vt:lpwstr>_Toc440534422</vt:lpwstr>
      </vt:variant>
      <vt:variant>
        <vt:i4>1048627</vt:i4>
      </vt:variant>
      <vt:variant>
        <vt:i4>38</vt:i4>
      </vt:variant>
      <vt:variant>
        <vt:i4>0</vt:i4>
      </vt:variant>
      <vt:variant>
        <vt:i4>5</vt:i4>
      </vt:variant>
      <vt:variant>
        <vt:lpwstr/>
      </vt:variant>
      <vt:variant>
        <vt:lpwstr>_Toc440534421</vt:lpwstr>
      </vt:variant>
      <vt:variant>
        <vt:i4>1048627</vt:i4>
      </vt:variant>
      <vt:variant>
        <vt:i4>32</vt:i4>
      </vt:variant>
      <vt:variant>
        <vt:i4>0</vt:i4>
      </vt:variant>
      <vt:variant>
        <vt:i4>5</vt:i4>
      </vt:variant>
      <vt:variant>
        <vt:lpwstr/>
      </vt:variant>
      <vt:variant>
        <vt:lpwstr>_Toc440534420</vt:lpwstr>
      </vt:variant>
      <vt:variant>
        <vt:i4>1245235</vt:i4>
      </vt:variant>
      <vt:variant>
        <vt:i4>26</vt:i4>
      </vt:variant>
      <vt:variant>
        <vt:i4>0</vt:i4>
      </vt:variant>
      <vt:variant>
        <vt:i4>5</vt:i4>
      </vt:variant>
      <vt:variant>
        <vt:lpwstr/>
      </vt:variant>
      <vt:variant>
        <vt:lpwstr>_Toc440534419</vt:lpwstr>
      </vt:variant>
      <vt:variant>
        <vt:i4>1245235</vt:i4>
      </vt:variant>
      <vt:variant>
        <vt:i4>20</vt:i4>
      </vt:variant>
      <vt:variant>
        <vt:i4>0</vt:i4>
      </vt:variant>
      <vt:variant>
        <vt:i4>5</vt:i4>
      </vt:variant>
      <vt:variant>
        <vt:lpwstr/>
      </vt:variant>
      <vt:variant>
        <vt:lpwstr>_Toc440534418</vt:lpwstr>
      </vt:variant>
      <vt:variant>
        <vt:i4>1245235</vt:i4>
      </vt:variant>
      <vt:variant>
        <vt:i4>14</vt:i4>
      </vt:variant>
      <vt:variant>
        <vt:i4>0</vt:i4>
      </vt:variant>
      <vt:variant>
        <vt:i4>5</vt:i4>
      </vt:variant>
      <vt:variant>
        <vt:lpwstr/>
      </vt:variant>
      <vt:variant>
        <vt:lpwstr>_Toc440534417</vt:lpwstr>
      </vt:variant>
      <vt:variant>
        <vt:i4>1245235</vt:i4>
      </vt:variant>
      <vt:variant>
        <vt:i4>8</vt:i4>
      </vt:variant>
      <vt:variant>
        <vt:i4>0</vt:i4>
      </vt:variant>
      <vt:variant>
        <vt:i4>5</vt:i4>
      </vt:variant>
      <vt:variant>
        <vt:lpwstr/>
      </vt:variant>
      <vt:variant>
        <vt:lpwstr>_Toc440534416</vt:lpwstr>
      </vt:variant>
      <vt:variant>
        <vt:i4>1245235</vt:i4>
      </vt:variant>
      <vt:variant>
        <vt:i4>2</vt:i4>
      </vt:variant>
      <vt:variant>
        <vt:i4>0</vt:i4>
      </vt:variant>
      <vt:variant>
        <vt:i4>5</vt:i4>
      </vt:variant>
      <vt:variant>
        <vt:lpwstr/>
      </vt:variant>
      <vt:variant>
        <vt:lpwstr>_Toc440534415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MIESTO VIETOS PLĖTROS STRATEGIJA</dc:title>
  <dc:subject/>
  <dc:creator>Ernesta Mačiulytė</dc:creator>
  <cp:keywords/>
  <cp:lastModifiedBy>Laima Jauniskiene</cp:lastModifiedBy>
  <cp:revision>2</cp:revision>
  <dcterms:created xsi:type="dcterms:W3CDTF">2016-01-28T15:33:00Z</dcterms:created>
  <dcterms:modified xsi:type="dcterms:W3CDTF">2016-01-28T15:33:00Z</dcterms:modified>
</cp:coreProperties>
</file>