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329F4" w14:textId="77777777" w:rsidR="007B0340" w:rsidRPr="007B0340" w:rsidRDefault="007B0340" w:rsidP="007B0340">
      <w:pPr>
        <w:shd w:val="clear" w:color="auto" w:fill="FFFFFF"/>
        <w:suppressAutoHyphens w:val="0"/>
        <w:spacing w:before="20"/>
        <w:ind w:left="5102"/>
        <w:rPr>
          <w:sz w:val="26"/>
          <w:szCs w:val="26"/>
          <w:lang w:val="lt-LT" w:eastAsia="lt-LT"/>
        </w:rPr>
      </w:pPr>
      <w:r w:rsidRPr="007B0340">
        <w:rPr>
          <w:spacing w:val="-3"/>
          <w:sz w:val="26"/>
          <w:szCs w:val="26"/>
          <w:lang w:val="lt-LT" w:eastAsia="lt-LT"/>
        </w:rPr>
        <w:t>PATVIRTINTA</w:t>
      </w:r>
    </w:p>
    <w:p w14:paraId="389329F5" w14:textId="77777777" w:rsidR="007B0340" w:rsidRPr="007B0340" w:rsidRDefault="007B0340" w:rsidP="007B0340">
      <w:pPr>
        <w:shd w:val="clear" w:color="auto" w:fill="FFFFFF"/>
        <w:suppressAutoHyphens w:val="0"/>
        <w:spacing w:before="20"/>
        <w:ind w:left="5102"/>
        <w:rPr>
          <w:sz w:val="26"/>
          <w:szCs w:val="26"/>
          <w:lang w:val="lt-LT" w:eastAsia="lt-LT"/>
        </w:rPr>
      </w:pPr>
      <w:r w:rsidRPr="007B0340">
        <w:rPr>
          <w:spacing w:val="-3"/>
          <w:sz w:val="26"/>
          <w:szCs w:val="26"/>
          <w:lang w:val="lt-LT" w:eastAsia="lt-LT"/>
        </w:rPr>
        <w:t>Lazdijų rajono savivaldybės tarybos</w:t>
      </w:r>
    </w:p>
    <w:p w14:paraId="389329F6" w14:textId="77777777" w:rsidR="007B0340" w:rsidRPr="007B0340" w:rsidRDefault="007B0340" w:rsidP="007B0340">
      <w:pPr>
        <w:shd w:val="clear" w:color="auto" w:fill="FFFFFF"/>
        <w:suppressAutoHyphens w:val="0"/>
        <w:spacing w:before="20"/>
        <w:ind w:left="5102"/>
        <w:rPr>
          <w:sz w:val="26"/>
          <w:szCs w:val="26"/>
          <w:lang w:val="lt-LT" w:eastAsia="lt-LT"/>
        </w:rPr>
      </w:pPr>
      <w:r w:rsidRPr="007B0340">
        <w:rPr>
          <w:sz w:val="26"/>
          <w:szCs w:val="26"/>
          <w:lang w:val="lt-LT" w:eastAsia="lt-LT"/>
        </w:rPr>
        <w:t xml:space="preserve">2008 m. lapkričio 14 d. sprendimu </w:t>
      </w:r>
    </w:p>
    <w:p w14:paraId="389329F7" w14:textId="77777777" w:rsidR="007B0340" w:rsidRPr="007B0340" w:rsidRDefault="007B0340" w:rsidP="007B0340">
      <w:pPr>
        <w:shd w:val="clear" w:color="auto" w:fill="FFFFFF"/>
        <w:suppressAutoHyphens w:val="0"/>
        <w:spacing w:before="20"/>
        <w:ind w:left="5102"/>
        <w:rPr>
          <w:sz w:val="26"/>
          <w:szCs w:val="26"/>
          <w:lang w:val="lt-LT" w:eastAsia="lt-LT"/>
        </w:rPr>
      </w:pPr>
      <w:r w:rsidRPr="007B0340">
        <w:rPr>
          <w:sz w:val="26"/>
          <w:szCs w:val="26"/>
          <w:lang w:val="lt-LT" w:eastAsia="lt-LT"/>
        </w:rPr>
        <w:t>Nr. 5TS-610</w:t>
      </w:r>
    </w:p>
    <w:p w14:paraId="389329F8" w14:textId="77777777" w:rsidR="007B0340" w:rsidRDefault="007B0340" w:rsidP="007B0340">
      <w:pPr>
        <w:shd w:val="clear" w:color="auto" w:fill="FFFFFF"/>
        <w:suppressAutoHyphens w:val="0"/>
        <w:spacing w:before="20"/>
        <w:ind w:left="5102"/>
        <w:rPr>
          <w:sz w:val="26"/>
          <w:szCs w:val="26"/>
          <w:lang w:val="lt-LT" w:eastAsia="lt-LT"/>
        </w:rPr>
      </w:pPr>
      <w:r w:rsidRPr="007B0340">
        <w:rPr>
          <w:sz w:val="26"/>
          <w:szCs w:val="26"/>
          <w:lang w:val="lt-LT" w:eastAsia="lt-LT"/>
        </w:rPr>
        <w:t xml:space="preserve">(Lazdijų rajono savivaldybės tarybos </w:t>
      </w:r>
    </w:p>
    <w:p w14:paraId="389329F9" w14:textId="77777777" w:rsidR="007B0340" w:rsidRDefault="007B0340" w:rsidP="007B0340">
      <w:pPr>
        <w:shd w:val="clear" w:color="auto" w:fill="FFFFFF"/>
        <w:suppressAutoHyphens w:val="0"/>
        <w:spacing w:before="20"/>
        <w:ind w:left="5102"/>
        <w:rPr>
          <w:sz w:val="26"/>
          <w:szCs w:val="26"/>
          <w:lang w:val="lt-LT" w:eastAsia="lt-LT"/>
        </w:rPr>
      </w:pPr>
      <w:r w:rsidRPr="007B0340">
        <w:rPr>
          <w:sz w:val="26"/>
          <w:szCs w:val="26"/>
          <w:lang w:val="lt-LT" w:eastAsia="lt-LT"/>
        </w:rPr>
        <w:t>2014 m.</w:t>
      </w:r>
      <w:r>
        <w:rPr>
          <w:sz w:val="26"/>
          <w:szCs w:val="26"/>
          <w:lang w:val="lt-LT" w:eastAsia="lt-LT"/>
        </w:rPr>
        <w:t xml:space="preserve"> lapkričio    d. sprendimo </w:t>
      </w:r>
    </w:p>
    <w:p w14:paraId="389329FA" w14:textId="77777777" w:rsidR="007B0340" w:rsidRPr="007B0340" w:rsidRDefault="007B0340" w:rsidP="007B0340">
      <w:pPr>
        <w:shd w:val="clear" w:color="auto" w:fill="FFFFFF"/>
        <w:suppressAutoHyphens w:val="0"/>
        <w:spacing w:before="20"/>
        <w:ind w:left="5102"/>
        <w:rPr>
          <w:sz w:val="26"/>
          <w:szCs w:val="26"/>
          <w:lang w:val="lt-LT" w:eastAsia="lt-LT"/>
        </w:rPr>
      </w:pPr>
      <w:r>
        <w:rPr>
          <w:sz w:val="26"/>
          <w:szCs w:val="26"/>
          <w:lang w:val="lt-LT" w:eastAsia="lt-LT"/>
        </w:rPr>
        <w:t>Nr.                  redakcija)</w:t>
      </w:r>
    </w:p>
    <w:p w14:paraId="389329FB" w14:textId="45D51742" w:rsidR="007B0340" w:rsidRPr="0097110C" w:rsidRDefault="007B0340" w:rsidP="007B0340">
      <w:pPr>
        <w:shd w:val="clear" w:color="auto" w:fill="FFFFFF"/>
        <w:suppressAutoHyphens w:val="0"/>
        <w:spacing w:before="396"/>
        <w:jc w:val="center"/>
        <w:rPr>
          <w:lang w:val="lt-LT" w:eastAsia="lt-LT"/>
        </w:rPr>
      </w:pPr>
      <w:r w:rsidRPr="0097110C">
        <w:rPr>
          <w:b/>
          <w:bCs/>
          <w:spacing w:val="-3"/>
          <w:sz w:val="26"/>
          <w:szCs w:val="26"/>
          <w:lang w:val="lt-LT" w:eastAsia="lt-LT"/>
        </w:rPr>
        <w:t>VIETINĖS RINKLIAVOS UŽ LEIDIMO ĮRENGTI IŠORINĘ REKLAMĄ</w:t>
      </w:r>
      <w:r w:rsidRPr="0097110C">
        <w:rPr>
          <w:b/>
          <w:bCs/>
          <w:spacing w:val="-4"/>
          <w:sz w:val="26"/>
          <w:szCs w:val="26"/>
          <w:lang w:val="lt-LT" w:eastAsia="lt-LT"/>
        </w:rPr>
        <w:t xml:space="preserve"> </w:t>
      </w:r>
      <w:r w:rsidR="00374154">
        <w:rPr>
          <w:b/>
          <w:bCs/>
          <w:spacing w:val="-4"/>
          <w:sz w:val="26"/>
          <w:szCs w:val="26"/>
          <w:lang w:val="lt-LT" w:eastAsia="lt-LT"/>
        </w:rPr>
        <w:t xml:space="preserve">LAZDIJŲ </w:t>
      </w:r>
      <w:r w:rsidRPr="0097110C">
        <w:rPr>
          <w:b/>
          <w:bCs/>
          <w:spacing w:val="-4"/>
          <w:sz w:val="26"/>
          <w:szCs w:val="26"/>
          <w:lang w:val="lt-LT" w:eastAsia="lt-LT"/>
        </w:rPr>
        <w:t>RAJONO SAVIVALDYBĖS TERITORIJOJE NUOSTATAI</w:t>
      </w:r>
    </w:p>
    <w:p w14:paraId="389329FC" w14:textId="77777777" w:rsidR="007B0340" w:rsidRPr="0097110C" w:rsidRDefault="007B0340" w:rsidP="007B0340">
      <w:pPr>
        <w:shd w:val="clear" w:color="auto" w:fill="FFFFFF"/>
        <w:suppressAutoHyphens w:val="0"/>
        <w:spacing w:before="382"/>
        <w:jc w:val="center"/>
        <w:rPr>
          <w:lang w:val="lt-LT" w:eastAsia="lt-LT"/>
        </w:rPr>
      </w:pPr>
      <w:r w:rsidRPr="0097110C">
        <w:rPr>
          <w:b/>
          <w:bCs/>
          <w:spacing w:val="-1"/>
          <w:sz w:val="26"/>
          <w:szCs w:val="26"/>
          <w:lang w:val="lt-LT" w:eastAsia="lt-LT"/>
        </w:rPr>
        <w:t>I. BENDROSIOS NUOSTATOS</w:t>
      </w:r>
    </w:p>
    <w:p w14:paraId="389329FD" w14:textId="77777777" w:rsidR="00B70DD6" w:rsidRDefault="00B70DD6" w:rsidP="00B70DD6">
      <w:pPr>
        <w:suppressAutoHyphens w:val="0"/>
        <w:rPr>
          <w:sz w:val="26"/>
          <w:szCs w:val="26"/>
          <w:lang w:val="lt-LT" w:eastAsia="lt-LT"/>
        </w:rPr>
      </w:pPr>
    </w:p>
    <w:p w14:paraId="389329FE" w14:textId="4F7DEF59" w:rsidR="00B70DD6" w:rsidRDefault="007B0340" w:rsidP="007B0340">
      <w:pPr>
        <w:suppressAutoHyphens w:val="0"/>
        <w:ind w:firstLine="720"/>
        <w:rPr>
          <w:sz w:val="26"/>
          <w:szCs w:val="26"/>
          <w:lang w:val="lt-LT" w:eastAsia="lt-LT"/>
        </w:rPr>
      </w:pPr>
      <w:r w:rsidRPr="0097110C">
        <w:rPr>
          <w:sz w:val="26"/>
          <w:szCs w:val="26"/>
          <w:lang w:val="lt-LT" w:eastAsia="lt-LT"/>
        </w:rPr>
        <w:t xml:space="preserve">1. </w:t>
      </w:r>
      <w:r w:rsidR="00B70DD6" w:rsidRPr="0097110C">
        <w:rPr>
          <w:sz w:val="26"/>
          <w:szCs w:val="26"/>
          <w:lang w:val="lt-LT" w:eastAsia="lt-LT"/>
        </w:rPr>
        <w:t>Vietinė</w:t>
      </w:r>
      <w:r w:rsidR="00B70DD6">
        <w:rPr>
          <w:sz w:val="26"/>
          <w:szCs w:val="26"/>
          <w:lang w:val="lt-LT" w:eastAsia="lt-LT"/>
        </w:rPr>
        <w:t>s</w:t>
      </w:r>
      <w:r w:rsidR="00B70DD6" w:rsidRPr="0097110C">
        <w:rPr>
          <w:sz w:val="26"/>
          <w:szCs w:val="26"/>
          <w:lang w:val="lt-LT" w:eastAsia="lt-LT"/>
        </w:rPr>
        <w:t xml:space="preserve"> rinkliav</w:t>
      </w:r>
      <w:r w:rsidR="00B70DD6">
        <w:rPr>
          <w:sz w:val="26"/>
          <w:szCs w:val="26"/>
          <w:lang w:val="lt-LT" w:eastAsia="lt-LT"/>
        </w:rPr>
        <w:t>os</w:t>
      </w:r>
      <w:r w:rsidR="00B70DD6" w:rsidRPr="0097110C">
        <w:rPr>
          <w:sz w:val="26"/>
          <w:szCs w:val="26"/>
          <w:lang w:val="lt-LT" w:eastAsia="lt-LT"/>
        </w:rPr>
        <w:t xml:space="preserve"> už </w:t>
      </w:r>
      <w:r w:rsidR="00AF5C28">
        <w:rPr>
          <w:sz w:val="26"/>
          <w:szCs w:val="26"/>
          <w:lang w:val="lt-LT" w:eastAsia="lt-LT"/>
        </w:rPr>
        <w:t xml:space="preserve">leidimo įrengti išorinę reklamą </w:t>
      </w:r>
      <w:r w:rsidR="005A3F94">
        <w:rPr>
          <w:sz w:val="26"/>
          <w:szCs w:val="26"/>
          <w:lang w:val="lt-LT" w:eastAsia="lt-LT"/>
        </w:rPr>
        <w:t xml:space="preserve">Lazdijų </w:t>
      </w:r>
      <w:r w:rsidR="00B70DD6" w:rsidRPr="0097110C">
        <w:rPr>
          <w:sz w:val="26"/>
          <w:szCs w:val="26"/>
          <w:lang w:val="lt-LT" w:eastAsia="lt-LT"/>
        </w:rPr>
        <w:t>rajono savivaldybės teritorijoje</w:t>
      </w:r>
      <w:r w:rsidR="00AF5C28">
        <w:rPr>
          <w:sz w:val="26"/>
          <w:szCs w:val="26"/>
          <w:lang w:val="lt-LT" w:eastAsia="lt-LT"/>
        </w:rPr>
        <w:t xml:space="preserve"> nuostatai (toliau – nuostatai) nustato rinkliavos dydžius, rinkliavos apskaičiavimo, mokėjimo tvarką, lengvatų taikymą, kontrolę ir atsakomybę.</w:t>
      </w:r>
    </w:p>
    <w:p w14:paraId="389329FF" w14:textId="77777777" w:rsidR="007B0340" w:rsidRPr="0097110C" w:rsidRDefault="00AF5C28" w:rsidP="007B0340">
      <w:pPr>
        <w:suppressAutoHyphens w:val="0"/>
        <w:ind w:firstLine="720"/>
        <w:rPr>
          <w:lang w:val="lt-LT" w:eastAsia="lt-LT"/>
        </w:rPr>
      </w:pPr>
      <w:r>
        <w:rPr>
          <w:sz w:val="26"/>
          <w:szCs w:val="26"/>
          <w:lang w:val="lt-LT" w:eastAsia="lt-LT"/>
        </w:rPr>
        <w:t>2</w:t>
      </w:r>
      <w:r w:rsidR="00B70DD6">
        <w:rPr>
          <w:sz w:val="26"/>
          <w:szCs w:val="26"/>
          <w:lang w:val="lt-LT" w:eastAsia="lt-LT"/>
        </w:rPr>
        <w:t xml:space="preserve">. </w:t>
      </w:r>
      <w:r w:rsidR="007B0340" w:rsidRPr="0097110C">
        <w:rPr>
          <w:sz w:val="26"/>
          <w:szCs w:val="26"/>
          <w:lang w:val="lt-LT" w:eastAsia="lt-LT"/>
        </w:rPr>
        <w:t xml:space="preserve">Vietinė rinkliava už leidimo įrengti išorinę reklamą </w:t>
      </w:r>
      <w:r>
        <w:rPr>
          <w:sz w:val="26"/>
          <w:szCs w:val="26"/>
          <w:lang w:val="lt-LT" w:eastAsia="lt-LT"/>
        </w:rPr>
        <w:t xml:space="preserve">Lazdijų </w:t>
      </w:r>
      <w:r w:rsidR="007B0340" w:rsidRPr="0097110C">
        <w:rPr>
          <w:sz w:val="26"/>
          <w:szCs w:val="26"/>
          <w:lang w:val="lt-LT" w:eastAsia="lt-LT"/>
        </w:rPr>
        <w:t xml:space="preserve">rajono savivaldybės teritorijoje (toliau </w:t>
      </w:r>
      <w:r w:rsidR="007B0340">
        <w:rPr>
          <w:sz w:val="26"/>
          <w:szCs w:val="26"/>
          <w:lang w:val="lt-LT" w:eastAsia="lt-LT"/>
        </w:rPr>
        <w:t>–</w:t>
      </w:r>
      <w:r w:rsidR="007B0340" w:rsidRPr="0097110C">
        <w:rPr>
          <w:sz w:val="26"/>
          <w:szCs w:val="26"/>
          <w:lang w:val="lt-LT" w:eastAsia="lt-LT"/>
        </w:rPr>
        <w:t xml:space="preserve"> Rinkliava) yra </w:t>
      </w:r>
      <w:r w:rsidR="0096024C">
        <w:rPr>
          <w:sz w:val="26"/>
          <w:szCs w:val="26"/>
          <w:lang w:val="lt-LT" w:eastAsia="lt-LT"/>
        </w:rPr>
        <w:t xml:space="preserve">Lazdijų </w:t>
      </w:r>
      <w:r w:rsidR="007B0340" w:rsidRPr="0097110C">
        <w:rPr>
          <w:sz w:val="26"/>
          <w:szCs w:val="26"/>
          <w:lang w:val="lt-LT" w:eastAsia="lt-LT"/>
        </w:rPr>
        <w:t xml:space="preserve">rajono savivaldybės tarybos sprendimu nustatyta rinkliavos mokėtojams privaloma įmoka, galiojanti Lazdijų rajono savivaldybės </w:t>
      </w:r>
      <w:r w:rsidR="0096024C">
        <w:rPr>
          <w:sz w:val="26"/>
          <w:szCs w:val="26"/>
          <w:lang w:val="lt-LT" w:eastAsia="lt-LT"/>
        </w:rPr>
        <w:t xml:space="preserve">(toliau – savivaldybė) </w:t>
      </w:r>
      <w:r w:rsidR="007B0340" w:rsidRPr="0097110C">
        <w:rPr>
          <w:sz w:val="26"/>
          <w:szCs w:val="26"/>
          <w:lang w:val="lt-LT" w:eastAsia="lt-LT"/>
        </w:rPr>
        <w:t>teritorijoje ir įskaitoma į savivaldybės biudžetą.</w:t>
      </w:r>
    </w:p>
    <w:p w14:paraId="38932A00" w14:textId="77777777" w:rsidR="007B0340" w:rsidRPr="0097110C" w:rsidRDefault="00E70BDA" w:rsidP="007B0340">
      <w:pPr>
        <w:suppressAutoHyphens w:val="0"/>
        <w:ind w:firstLine="720"/>
        <w:rPr>
          <w:lang w:val="lt-LT" w:eastAsia="lt-LT"/>
        </w:rPr>
      </w:pPr>
      <w:r>
        <w:rPr>
          <w:sz w:val="26"/>
          <w:szCs w:val="26"/>
          <w:lang w:val="lt-LT" w:eastAsia="lt-LT"/>
        </w:rPr>
        <w:t>3</w:t>
      </w:r>
      <w:r w:rsidR="007B0340" w:rsidRPr="0097110C">
        <w:rPr>
          <w:sz w:val="26"/>
          <w:szCs w:val="26"/>
          <w:lang w:val="lt-LT" w:eastAsia="lt-LT"/>
        </w:rPr>
        <w:t>. Išorinė reklama įrengiama vadovaujantis visais įrengimo metu galiojančiais išorinės reklamos skleidimą bei reklamos įrengimą reglamentuojančiais teisės aktais ir taisyklėmis.</w:t>
      </w:r>
    </w:p>
    <w:p w14:paraId="38932A01" w14:textId="77777777" w:rsidR="007B0340" w:rsidRPr="0097110C" w:rsidRDefault="001B620D" w:rsidP="007B0340">
      <w:pPr>
        <w:suppressAutoHyphens w:val="0"/>
        <w:ind w:firstLine="720"/>
        <w:rPr>
          <w:lang w:val="lt-LT" w:eastAsia="lt-LT"/>
        </w:rPr>
      </w:pPr>
      <w:r>
        <w:rPr>
          <w:sz w:val="26"/>
          <w:szCs w:val="26"/>
          <w:lang w:val="lt-LT" w:eastAsia="lt-LT"/>
        </w:rPr>
        <w:t>4</w:t>
      </w:r>
      <w:r w:rsidR="007B0340" w:rsidRPr="0097110C">
        <w:rPr>
          <w:sz w:val="26"/>
          <w:szCs w:val="26"/>
          <w:lang w:val="lt-LT" w:eastAsia="lt-LT"/>
        </w:rPr>
        <w:t xml:space="preserve">. Pagrindinės </w:t>
      </w:r>
      <w:r w:rsidR="007B0340" w:rsidRPr="005A3F94">
        <w:rPr>
          <w:b/>
          <w:sz w:val="26"/>
          <w:szCs w:val="26"/>
          <w:lang w:val="lt-LT" w:eastAsia="lt-LT"/>
        </w:rPr>
        <w:t>šiuose nuostatuose</w:t>
      </w:r>
      <w:r w:rsidR="007B0340" w:rsidRPr="0097110C">
        <w:rPr>
          <w:sz w:val="26"/>
          <w:szCs w:val="26"/>
          <w:lang w:val="lt-LT" w:eastAsia="lt-LT"/>
        </w:rPr>
        <w:t xml:space="preserve"> vartojamos sąvokos:</w:t>
      </w:r>
    </w:p>
    <w:p w14:paraId="38932A02" w14:textId="13066FA1" w:rsidR="007B0340" w:rsidRPr="0097110C" w:rsidRDefault="00DE3F20" w:rsidP="007B0340">
      <w:pPr>
        <w:suppressAutoHyphens w:val="0"/>
        <w:ind w:firstLine="720"/>
        <w:rPr>
          <w:lang w:val="lt-LT" w:eastAsia="lt-LT"/>
        </w:rPr>
      </w:pPr>
      <w:r>
        <w:rPr>
          <w:b/>
          <w:bCs/>
          <w:sz w:val="26"/>
          <w:szCs w:val="26"/>
          <w:lang w:val="lt-LT" w:eastAsia="lt-LT"/>
        </w:rPr>
        <w:t>L</w:t>
      </w:r>
      <w:r w:rsidR="007B0340" w:rsidRPr="0097110C">
        <w:rPr>
          <w:b/>
          <w:bCs/>
          <w:sz w:val="26"/>
          <w:szCs w:val="26"/>
          <w:lang w:val="lt-LT" w:eastAsia="lt-LT"/>
        </w:rPr>
        <w:t xml:space="preserve">eidimas – </w:t>
      </w:r>
      <w:r w:rsidR="007B0340" w:rsidRPr="0097110C">
        <w:rPr>
          <w:sz w:val="26"/>
          <w:szCs w:val="26"/>
          <w:lang w:val="lt-LT" w:eastAsia="lt-LT"/>
        </w:rPr>
        <w:t>saviva</w:t>
      </w:r>
      <w:r w:rsidR="001F7685">
        <w:rPr>
          <w:sz w:val="26"/>
          <w:szCs w:val="26"/>
          <w:lang w:val="lt-LT" w:eastAsia="lt-LT"/>
        </w:rPr>
        <w:t xml:space="preserve">ldybės administracijos </w:t>
      </w:r>
      <w:r w:rsidR="007B0340" w:rsidRPr="0097110C">
        <w:rPr>
          <w:sz w:val="26"/>
          <w:szCs w:val="26"/>
          <w:lang w:val="lt-LT" w:eastAsia="lt-LT"/>
        </w:rPr>
        <w:t xml:space="preserve">išduotas dokumentas, suteikiantis teisę asmenims įrengti ir eksploatuoti išorinę reklamą </w:t>
      </w:r>
      <w:r w:rsidR="007B0340">
        <w:rPr>
          <w:sz w:val="26"/>
          <w:szCs w:val="26"/>
          <w:lang w:val="lt-LT" w:eastAsia="lt-LT"/>
        </w:rPr>
        <w:t>savivaldybės teritorijoje (</w:t>
      </w:r>
      <w:r w:rsidR="007B0340" w:rsidRPr="0097110C">
        <w:rPr>
          <w:sz w:val="26"/>
          <w:szCs w:val="26"/>
          <w:lang w:val="lt-LT" w:eastAsia="lt-LT"/>
        </w:rPr>
        <w:t>toliau – leidimas);</w:t>
      </w:r>
    </w:p>
    <w:p w14:paraId="38932A03" w14:textId="77777777" w:rsidR="007B0340" w:rsidRPr="0097110C" w:rsidRDefault="00DE3F20" w:rsidP="007B0340">
      <w:pPr>
        <w:suppressAutoHyphens w:val="0"/>
        <w:ind w:firstLine="720"/>
        <w:rPr>
          <w:lang w:val="lt-LT" w:eastAsia="lt-LT"/>
        </w:rPr>
      </w:pPr>
      <w:r>
        <w:rPr>
          <w:b/>
          <w:bCs/>
          <w:sz w:val="26"/>
          <w:szCs w:val="26"/>
          <w:lang w:val="lt-LT" w:eastAsia="lt-LT"/>
        </w:rPr>
        <w:t>R</w:t>
      </w:r>
      <w:r w:rsidR="007B0340" w:rsidRPr="0097110C">
        <w:rPr>
          <w:b/>
          <w:bCs/>
          <w:sz w:val="26"/>
          <w:szCs w:val="26"/>
          <w:lang w:val="lt-LT" w:eastAsia="lt-LT"/>
        </w:rPr>
        <w:t xml:space="preserve">eklama </w:t>
      </w:r>
      <w:r w:rsidR="007B0340" w:rsidRPr="0097110C">
        <w:rPr>
          <w:sz w:val="26"/>
          <w:szCs w:val="26"/>
          <w:lang w:val="lt-LT" w:eastAsia="lt-LT"/>
        </w:rPr>
        <w:t>–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w:t>
      </w:r>
    </w:p>
    <w:p w14:paraId="38932A04" w14:textId="77777777" w:rsidR="007B0340" w:rsidRPr="0097110C" w:rsidRDefault="00DE3F20" w:rsidP="007B0340">
      <w:pPr>
        <w:suppressAutoHyphens w:val="0"/>
        <w:ind w:firstLine="720"/>
        <w:rPr>
          <w:lang w:val="lt-LT" w:eastAsia="lt-LT"/>
        </w:rPr>
      </w:pPr>
      <w:r>
        <w:rPr>
          <w:b/>
          <w:bCs/>
          <w:sz w:val="26"/>
          <w:szCs w:val="26"/>
          <w:lang w:val="lt-LT" w:eastAsia="lt-LT"/>
        </w:rPr>
        <w:t>I</w:t>
      </w:r>
      <w:r w:rsidR="007B0340" w:rsidRPr="0097110C">
        <w:rPr>
          <w:b/>
          <w:bCs/>
          <w:sz w:val="26"/>
          <w:szCs w:val="26"/>
          <w:lang w:val="lt-LT" w:eastAsia="lt-LT"/>
        </w:rPr>
        <w:t>šorinė reklama</w:t>
      </w:r>
      <w:r w:rsidR="007B0340" w:rsidRPr="0097110C">
        <w:rPr>
          <w:sz w:val="26"/>
          <w:szCs w:val="26"/>
          <w:lang w:val="lt-LT" w:eastAsia="lt-LT"/>
        </w:rPr>
        <w:t xml:space="preserve"> – reklama, kurios pateikimo priemonės yra ne patalpose. Šioms pateikimo priemonėms priskiriamos įvairios specialios (stendai, skydai, stulpai, vitrinos, iškabos ir pan.) ir pritaikytos (pastatų sienos, stogai, laikinieji statiniai, transporto priemonės, oro balionai ir pan.) reklamos pateikimo priemonės;</w:t>
      </w:r>
    </w:p>
    <w:p w14:paraId="38932A05" w14:textId="77777777" w:rsidR="007B0340" w:rsidRPr="0097110C" w:rsidRDefault="00DE3F20" w:rsidP="007B0340">
      <w:pPr>
        <w:suppressAutoHyphens w:val="0"/>
        <w:ind w:firstLine="720"/>
        <w:rPr>
          <w:lang w:val="lt-LT" w:eastAsia="lt-LT"/>
        </w:rPr>
      </w:pPr>
      <w:r>
        <w:rPr>
          <w:b/>
          <w:bCs/>
          <w:sz w:val="26"/>
          <w:szCs w:val="26"/>
          <w:lang w:val="lt-LT" w:eastAsia="lt-LT"/>
        </w:rPr>
        <w:t>T</w:t>
      </w:r>
      <w:r w:rsidR="007B0340" w:rsidRPr="0097110C">
        <w:rPr>
          <w:b/>
          <w:bCs/>
          <w:sz w:val="26"/>
          <w:szCs w:val="26"/>
          <w:lang w:val="lt-LT" w:eastAsia="lt-LT"/>
        </w:rPr>
        <w:t xml:space="preserve">rumpalaikė išorinė reklama – </w:t>
      </w:r>
      <w:r w:rsidR="007B0340" w:rsidRPr="0097110C">
        <w:rPr>
          <w:sz w:val="26"/>
          <w:szCs w:val="26"/>
          <w:lang w:val="lt-LT" w:eastAsia="lt-LT"/>
        </w:rPr>
        <w:t>tai vienkartinė trumpalaikė (iki 1 mėnesio) įvykio, renginio, akcijos ir pan. išorinė reklama (pranešimas, kvietimas), pateikiama specialiai tam skirtose vietose;</w:t>
      </w:r>
    </w:p>
    <w:p w14:paraId="38932A06" w14:textId="77777777" w:rsidR="007B0340" w:rsidRPr="0097110C" w:rsidRDefault="00DE3F20" w:rsidP="007B0340">
      <w:pPr>
        <w:suppressAutoHyphens w:val="0"/>
        <w:ind w:firstLine="720"/>
        <w:rPr>
          <w:lang w:val="lt-LT" w:eastAsia="lt-LT"/>
        </w:rPr>
      </w:pPr>
      <w:r>
        <w:rPr>
          <w:b/>
          <w:bCs/>
          <w:sz w:val="26"/>
          <w:szCs w:val="26"/>
          <w:lang w:val="lt-LT" w:eastAsia="lt-LT"/>
        </w:rPr>
        <w:t>R</w:t>
      </w:r>
      <w:r w:rsidR="007B0340" w:rsidRPr="0097110C">
        <w:rPr>
          <w:b/>
          <w:bCs/>
          <w:sz w:val="26"/>
          <w:szCs w:val="26"/>
          <w:lang w:val="lt-LT" w:eastAsia="lt-LT"/>
        </w:rPr>
        <w:t>eklaminis įrenginys</w:t>
      </w:r>
      <w:r w:rsidR="007B0340" w:rsidRPr="0097110C">
        <w:rPr>
          <w:sz w:val="26"/>
          <w:szCs w:val="26"/>
          <w:lang w:val="lt-LT" w:eastAsia="lt-LT"/>
        </w:rPr>
        <w:t xml:space="preserve"> – speciali reklamos pateikimo priemonė (stendas, skydas, stulpas, vitrina ir pan.);</w:t>
      </w:r>
    </w:p>
    <w:p w14:paraId="38932A07" w14:textId="77777777" w:rsidR="007B0340" w:rsidRPr="0097110C" w:rsidRDefault="00DE3F20" w:rsidP="007B0340">
      <w:pPr>
        <w:suppressAutoHyphens w:val="0"/>
        <w:ind w:firstLine="720"/>
        <w:rPr>
          <w:lang w:val="lt-LT" w:eastAsia="lt-LT"/>
        </w:rPr>
      </w:pPr>
      <w:r>
        <w:rPr>
          <w:b/>
          <w:bCs/>
          <w:sz w:val="26"/>
          <w:szCs w:val="26"/>
          <w:lang w:val="lt-LT" w:eastAsia="lt-LT"/>
        </w:rPr>
        <w:t>R</w:t>
      </w:r>
      <w:r w:rsidR="007B0340" w:rsidRPr="0097110C">
        <w:rPr>
          <w:b/>
          <w:bCs/>
          <w:sz w:val="26"/>
          <w:szCs w:val="26"/>
          <w:lang w:val="lt-LT" w:eastAsia="lt-LT"/>
        </w:rPr>
        <w:t xml:space="preserve">eklamos plotas – </w:t>
      </w:r>
      <w:r w:rsidR="007B0340" w:rsidRPr="0097110C">
        <w:rPr>
          <w:sz w:val="26"/>
          <w:szCs w:val="26"/>
          <w:lang w:val="lt-LT" w:eastAsia="lt-LT"/>
        </w:rPr>
        <w:t>reklaminio objekto paviršiaus plotas erdvėje (žymimas kvadratiniais metrais);</w:t>
      </w:r>
    </w:p>
    <w:p w14:paraId="38932A08" w14:textId="77777777" w:rsidR="007B0340" w:rsidRPr="0097110C" w:rsidRDefault="00DE3F20" w:rsidP="007B0340">
      <w:pPr>
        <w:suppressAutoHyphens w:val="0"/>
        <w:ind w:firstLine="720"/>
        <w:rPr>
          <w:lang w:val="lt-LT" w:eastAsia="lt-LT"/>
        </w:rPr>
      </w:pPr>
      <w:r>
        <w:rPr>
          <w:b/>
          <w:bCs/>
          <w:sz w:val="26"/>
          <w:szCs w:val="26"/>
          <w:lang w:val="lt-LT" w:eastAsia="lt-LT"/>
        </w:rPr>
        <w:t>R</w:t>
      </w:r>
      <w:r w:rsidR="007B0340" w:rsidRPr="0097110C">
        <w:rPr>
          <w:b/>
          <w:bCs/>
          <w:sz w:val="26"/>
          <w:szCs w:val="26"/>
          <w:lang w:val="lt-LT" w:eastAsia="lt-LT"/>
        </w:rPr>
        <w:t>eklamos vieta</w:t>
      </w:r>
      <w:r w:rsidR="007B0340" w:rsidRPr="0097110C">
        <w:rPr>
          <w:sz w:val="26"/>
          <w:szCs w:val="26"/>
          <w:lang w:val="lt-LT" w:eastAsia="lt-LT"/>
        </w:rPr>
        <w:t xml:space="preserve"> – vieta, skirta reklaminiam įrenginiui įrengti.</w:t>
      </w:r>
    </w:p>
    <w:p w14:paraId="38932A09" w14:textId="3CB5DFC6" w:rsidR="007B0340" w:rsidRPr="0097110C" w:rsidRDefault="001B620D" w:rsidP="007B0340">
      <w:pPr>
        <w:suppressAutoHyphens w:val="0"/>
        <w:ind w:firstLine="720"/>
        <w:rPr>
          <w:lang w:val="lt-LT" w:eastAsia="lt-LT"/>
        </w:rPr>
      </w:pPr>
      <w:r>
        <w:rPr>
          <w:sz w:val="26"/>
          <w:szCs w:val="26"/>
          <w:lang w:val="lt-LT" w:eastAsia="lt-LT"/>
        </w:rPr>
        <w:t>5</w:t>
      </w:r>
      <w:r w:rsidR="007B0340" w:rsidRPr="0097110C">
        <w:rPr>
          <w:sz w:val="26"/>
          <w:szCs w:val="26"/>
          <w:lang w:val="lt-LT" w:eastAsia="lt-LT"/>
        </w:rPr>
        <w:t>. Norintieji įrengti išorinę reklamą savivaldybės teritorijoje privalo vadovautis Lietuvos Respublikos reklamos įstatymu</w:t>
      </w:r>
      <w:r w:rsidR="007B0340">
        <w:rPr>
          <w:sz w:val="26"/>
          <w:szCs w:val="26"/>
          <w:lang w:val="lt-LT" w:eastAsia="lt-LT"/>
        </w:rPr>
        <w:t>.</w:t>
      </w:r>
    </w:p>
    <w:p w14:paraId="38932A0A" w14:textId="77777777" w:rsidR="007B0340" w:rsidRPr="0097110C" w:rsidRDefault="007B0340" w:rsidP="007B0340">
      <w:pPr>
        <w:suppressAutoHyphens w:val="0"/>
        <w:rPr>
          <w:lang w:val="lt-LT" w:eastAsia="lt-LT"/>
        </w:rPr>
      </w:pPr>
      <w:r w:rsidRPr="0097110C">
        <w:rPr>
          <w:lang w:val="lt-LT" w:eastAsia="lt-LT"/>
        </w:rPr>
        <w:t> </w:t>
      </w:r>
    </w:p>
    <w:p w14:paraId="38932A0B" w14:textId="77777777" w:rsidR="004C47E3" w:rsidRDefault="004C47E3" w:rsidP="007B0340">
      <w:pPr>
        <w:suppressAutoHyphens w:val="0"/>
        <w:jc w:val="center"/>
        <w:rPr>
          <w:b/>
          <w:bCs/>
          <w:sz w:val="26"/>
          <w:szCs w:val="26"/>
          <w:lang w:val="lt-LT" w:eastAsia="lt-LT"/>
        </w:rPr>
      </w:pPr>
    </w:p>
    <w:p w14:paraId="2CCA76E0" w14:textId="77777777" w:rsidR="008F1116" w:rsidRDefault="008F1116" w:rsidP="007B0340">
      <w:pPr>
        <w:suppressAutoHyphens w:val="0"/>
        <w:jc w:val="center"/>
        <w:rPr>
          <w:b/>
          <w:bCs/>
          <w:sz w:val="26"/>
          <w:szCs w:val="26"/>
          <w:lang w:val="lt-LT" w:eastAsia="lt-LT"/>
        </w:rPr>
      </w:pPr>
    </w:p>
    <w:p w14:paraId="38932A0C" w14:textId="77777777" w:rsidR="007B0340" w:rsidRPr="0097110C" w:rsidRDefault="007B0340" w:rsidP="007B0340">
      <w:pPr>
        <w:suppressAutoHyphens w:val="0"/>
        <w:jc w:val="center"/>
        <w:rPr>
          <w:lang w:val="lt-LT" w:eastAsia="lt-LT"/>
        </w:rPr>
      </w:pPr>
      <w:r w:rsidRPr="0097110C">
        <w:rPr>
          <w:b/>
          <w:bCs/>
          <w:sz w:val="26"/>
          <w:szCs w:val="26"/>
          <w:lang w:val="lt-LT" w:eastAsia="lt-LT"/>
        </w:rPr>
        <w:lastRenderedPageBreak/>
        <w:t>II. RINKLIAVOS OBJEKTAS</w:t>
      </w:r>
    </w:p>
    <w:p w14:paraId="38932A0D" w14:textId="77777777" w:rsidR="007B0340" w:rsidRPr="0097110C" w:rsidRDefault="007B0340" w:rsidP="007B0340">
      <w:pPr>
        <w:suppressAutoHyphens w:val="0"/>
        <w:jc w:val="center"/>
        <w:rPr>
          <w:lang w:val="lt-LT" w:eastAsia="lt-LT"/>
        </w:rPr>
      </w:pPr>
      <w:r w:rsidRPr="0097110C">
        <w:rPr>
          <w:lang w:val="lt-LT" w:eastAsia="lt-LT"/>
        </w:rPr>
        <w:t> </w:t>
      </w:r>
    </w:p>
    <w:p w14:paraId="38932A0E" w14:textId="77777777" w:rsidR="007B0340" w:rsidRPr="0097110C" w:rsidRDefault="001B620D" w:rsidP="007B0340">
      <w:pPr>
        <w:suppressAutoHyphens w:val="0"/>
        <w:ind w:firstLine="720"/>
        <w:rPr>
          <w:lang w:val="lt-LT" w:eastAsia="lt-LT"/>
        </w:rPr>
      </w:pPr>
      <w:r>
        <w:rPr>
          <w:sz w:val="26"/>
          <w:szCs w:val="26"/>
          <w:lang w:val="lt-LT" w:eastAsia="lt-LT"/>
        </w:rPr>
        <w:t>6</w:t>
      </w:r>
      <w:r w:rsidR="007B0340" w:rsidRPr="0097110C">
        <w:rPr>
          <w:sz w:val="26"/>
          <w:szCs w:val="26"/>
          <w:lang w:val="lt-LT" w:eastAsia="lt-LT"/>
        </w:rPr>
        <w:t>. Rinkliava renkama už leidimo įrengti išorinę reklamą savivaldybės teritorijoje išdavimą.</w:t>
      </w:r>
    </w:p>
    <w:p w14:paraId="38932A0F" w14:textId="77777777" w:rsidR="007B0340" w:rsidRPr="0097110C" w:rsidRDefault="007B0340" w:rsidP="007B0340">
      <w:pPr>
        <w:suppressAutoHyphens w:val="0"/>
        <w:rPr>
          <w:lang w:val="lt-LT" w:eastAsia="lt-LT"/>
        </w:rPr>
      </w:pPr>
      <w:r w:rsidRPr="0097110C">
        <w:rPr>
          <w:lang w:val="lt-LT" w:eastAsia="lt-LT"/>
        </w:rPr>
        <w:t> </w:t>
      </w:r>
    </w:p>
    <w:p w14:paraId="38932A10" w14:textId="77777777" w:rsidR="007B0340" w:rsidRPr="0097110C" w:rsidRDefault="007B0340" w:rsidP="007B0340">
      <w:pPr>
        <w:suppressAutoHyphens w:val="0"/>
        <w:jc w:val="center"/>
        <w:rPr>
          <w:lang w:val="lt-LT" w:eastAsia="lt-LT"/>
        </w:rPr>
      </w:pPr>
      <w:r w:rsidRPr="0097110C">
        <w:rPr>
          <w:b/>
          <w:bCs/>
          <w:sz w:val="26"/>
          <w:szCs w:val="26"/>
          <w:lang w:val="lt-LT" w:eastAsia="lt-LT"/>
        </w:rPr>
        <w:t>III. RINKLIAVOS MOKĖTOJAI</w:t>
      </w:r>
    </w:p>
    <w:p w14:paraId="38932A11" w14:textId="77777777" w:rsidR="007B0340" w:rsidRPr="0097110C" w:rsidRDefault="007B0340" w:rsidP="007B0340">
      <w:pPr>
        <w:suppressAutoHyphens w:val="0"/>
        <w:rPr>
          <w:lang w:val="lt-LT" w:eastAsia="lt-LT"/>
        </w:rPr>
      </w:pPr>
      <w:r w:rsidRPr="0097110C">
        <w:rPr>
          <w:lang w:val="lt-LT" w:eastAsia="lt-LT"/>
        </w:rPr>
        <w:t> </w:t>
      </w:r>
    </w:p>
    <w:p w14:paraId="38932A12" w14:textId="77777777" w:rsidR="007B0340" w:rsidRPr="0097110C" w:rsidRDefault="001B620D" w:rsidP="007B0340">
      <w:pPr>
        <w:suppressAutoHyphens w:val="0"/>
        <w:ind w:firstLine="720"/>
        <w:rPr>
          <w:lang w:val="lt-LT" w:eastAsia="lt-LT"/>
        </w:rPr>
      </w:pPr>
      <w:r>
        <w:rPr>
          <w:sz w:val="26"/>
          <w:szCs w:val="26"/>
          <w:lang w:val="lt-LT" w:eastAsia="lt-LT"/>
        </w:rPr>
        <w:t>7</w:t>
      </w:r>
      <w:r w:rsidR="007B0340" w:rsidRPr="0097110C">
        <w:rPr>
          <w:sz w:val="26"/>
          <w:szCs w:val="26"/>
          <w:lang w:val="lt-LT" w:eastAsia="lt-LT"/>
        </w:rPr>
        <w:t>. Rinkliavą moka fiziniai ir juridiniai asmenys,</w:t>
      </w:r>
      <w:r w:rsidR="007B0340" w:rsidRPr="0097110C">
        <w:rPr>
          <w:b/>
          <w:bCs/>
          <w:sz w:val="26"/>
          <w:szCs w:val="26"/>
          <w:lang w:val="lt-LT" w:eastAsia="lt-LT"/>
        </w:rPr>
        <w:t xml:space="preserve"> </w:t>
      </w:r>
      <w:r w:rsidR="007B0340" w:rsidRPr="0097110C">
        <w:rPr>
          <w:sz w:val="26"/>
          <w:szCs w:val="26"/>
          <w:lang w:val="lt-LT" w:eastAsia="lt-LT"/>
        </w:rPr>
        <w:t>norintys įrengti išorinę reklamą savivaldybės teritorijoje.</w:t>
      </w:r>
    </w:p>
    <w:p w14:paraId="38932A13" w14:textId="77777777" w:rsidR="007B0340" w:rsidRPr="0097110C" w:rsidRDefault="007B0340" w:rsidP="007B0340">
      <w:pPr>
        <w:suppressAutoHyphens w:val="0"/>
        <w:ind w:firstLine="720"/>
        <w:jc w:val="both"/>
        <w:rPr>
          <w:lang w:val="lt-LT" w:eastAsia="lt-LT"/>
        </w:rPr>
      </w:pPr>
    </w:p>
    <w:p w14:paraId="38932A14" w14:textId="77777777" w:rsidR="007B0340" w:rsidRPr="0097110C" w:rsidRDefault="007B0340" w:rsidP="007B0340">
      <w:pPr>
        <w:keepNext/>
        <w:numPr>
          <w:ilvl w:val="0"/>
          <w:numId w:val="1"/>
        </w:numPr>
        <w:tabs>
          <w:tab w:val="clear" w:pos="0"/>
        </w:tabs>
        <w:suppressAutoHyphens w:val="0"/>
        <w:jc w:val="center"/>
        <w:outlineLvl w:val="0"/>
        <w:rPr>
          <w:b/>
          <w:bCs/>
          <w:kern w:val="36"/>
          <w:lang w:val="lt-LT" w:eastAsia="lt-LT"/>
        </w:rPr>
      </w:pPr>
      <w:r w:rsidRPr="0097110C">
        <w:rPr>
          <w:b/>
          <w:bCs/>
          <w:kern w:val="36"/>
          <w:sz w:val="26"/>
          <w:szCs w:val="26"/>
          <w:lang w:val="lt-LT" w:eastAsia="lt-LT"/>
        </w:rPr>
        <w:t>IV. RINKLIAVOS DYDŽIAI</w:t>
      </w:r>
    </w:p>
    <w:p w14:paraId="38932A15" w14:textId="77777777" w:rsidR="007B0340" w:rsidRPr="0097110C" w:rsidRDefault="007B0340" w:rsidP="007B0340">
      <w:pPr>
        <w:suppressAutoHyphens w:val="0"/>
        <w:jc w:val="both"/>
        <w:rPr>
          <w:lang w:val="lt-LT" w:eastAsia="lt-LT"/>
        </w:rPr>
      </w:pPr>
      <w:r w:rsidRPr="0097110C">
        <w:rPr>
          <w:lang w:val="lt-LT" w:eastAsia="lt-LT"/>
        </w:rPr>
        <w:t> </w:t>
      </w:r>
    </w:p>
    <w:p w14:paraId="38932A16" w14:textId="77777777" w:rsidR="007B0340" w:rsidRPr="0097110C" w:rsidRDefault="001B620D" w:rsidP="007B0340">
      <w:pPr>
        <w:suppressAutoHyphens w:val="0"/>
        <w:ind w:firstLine="720"/>
        <w:rPr>
          <w:lang w:val="lt-LT" w:eastAsia="lt-LT"/>
        </w:rPr>
      </w:pPr>
      <w:r>
        <w:rPr>
          <w:sz w:val="26"/>
          <w:szCs w:val="26"/>
          <w:lang w:val="lt-LT" w:eastAsia="lt-LT"/>
        </w:rPr>
        <w:t>8</w:t>
      </w:r>
      <w:r w:rsidR="007B0340" w:rsidRPr="0097110C">
        <w:rPr>
          <w:sz w:val="26"/>
          <w:szCs w:val="26"/>
          <w:lang w:val="lt-LT" w:eastAsia="lt-LT"/>
        </w:rPr>
        <w:t>. Rinkliavos dydžius nustato savivaldybės taryba.</w:t>
      </w:r>
    </w:p>
    <w:p w14:paraId="38932A17" w14:textId="77777777" w:rsidR="001B620D" w:rsidRDefault="001B620D" w:rsidP="007B0340">
      <w:pPr>
        <w:suppressAutoHyphens w:val="0"/>
        <w:ind w:firstLine="720"/>
        <w:rPr>
          <w:sz w:val="26"/>
          <w:szCs w:val="26"/>
          <w:lang w:val="lt-LT" w:eastAsia="lt-LT"/>
        </w:rPr>
      </w:pPr>
      <w:r>
        <w:rPr>
          <w:sz w:val="26"/>
          <w:szCs w:val="26"/>
          <w:lang w:val="lt-LT" w:eastAsia="lt-LT"/>
        </w:rPr>
        <w:t>9</w:t>
      </w:r>
      <w:r w:rsidR="007B0340">
        <w:rPr>
          <w:sz w:val="26"/>
          <w:szCs w:val="26"/>
          <w:lang w:val="lt-LT" w:eastAsia="lt-LT"/>
        </w:rPr>
        <w:t xml:space="preserve">. </w:t>
      </w:r>
      <w:r w:rsidR="007B0340" w:rsidRPr="007B4BF1">
        <w:rPr>
          <w:sz w:val="26"/>
          <w:szCs w:val="26"/>
          <w:lang w:val="lt-LT" w:eastAsia="lt-LT"/>
        </w:rPr>
        <w:t>Rinkliavos dydžiai</w:t>
      </w:r>
      <w:r>
        <w:rPr>
          <w:sz w:val="26"/>
          <w:szCs w:val="26"/>
          <w:lang w:val="lt-LT" w:eastAsia="lt-LT"/>
        </w:rPr>
        <w:t>:</w:t>
      </w:r>
    </w:p>
    <w:p w14:paraId="38932A18" w14:textId="00CB8A95" w:rsidR="007B0340" w:rsidRPr="0097110C" w:rsidRDefault="001B620D" w:rsidP="007B0340">
      <w:pPr>
        <w:suppressAutoHyphens w:val="0"/>
        <w:ind w:firstLine="720"/>
        <w:rPr>
          <w:lang w:val="lt-LT" w:eastAsia="lt-LT"/>
        </w:rPr>
      </w:pPr>
      <w:r>
        <w:rPr>
          <w:sz w:val="26"/>
          <w:szCs w:val="26"/>
          <w:lang w:val="lt-LT" w:eastAsia="lt-LT"/>
        </w:rPr>
        <w:t>9.1. u</w:t>
      </w:r>
      <w:r w:rsidR="007B0340" w:rsidRPr="007B4BF1">
        <w:rPr>
          <w:sz w:val="26"/>
          <w:szCs w:val="26"/>
          <w:lang w:val="lt-LT" w:eastAsia="lt-LT"/>
        </w:rPr>
        <w:t xml:space="preserve">ž leidimo įrengti išorinę reklamą savivaldybės teritorijoje išdavimą metams už 1 kv. m reklamos ploto – </w:t>
      </w:r>
      <w:r w:rsidR="00020D3C">
        <w:rPr>
          <w:sz w:val="26"/>
          <w:szCs w:val="26"/>
          <w:lang w:val="lt-LT" w:eastAsia="lt-LT"/>
        </w:rPr>
        <w:t>58</w:t>
      </w:r>
      <w:r w:rsidR="007B0340" w:rsidRPr="007B4BF1">
        <w:rPr>
          <w:sz w:val="26"/>
          <w:szCs w:val="26"/>
          <w:lang w:val="lt-LT" w:eastAsia="lt-LT"/>
        </w:rPr>
        <w:t xml:space="preserve"> </w:t>
      </w:r>
      <w:r w:rsidR="007B0340">
        <w:rPr>
          <w:sz w:val="26"/>
          <w:szCs w:val="26"/>
          <w:lang w:val="lt-LT" w:eastAsia="lt-LT"/>
        </w:rPr>
        <w:t>Eur</w:t>
      </w:r>
      <w:r>
        <w:rPr>
          <w:sz w:val="26"/>
          <w:szCs w:val="26"/>
          <w:lang w:val="lt-LT" w:eastAsia="lt-LT"/>
        </w:rPr>
        <w:t>;</w:t>
      </w:r>
    </w:p>
    <w:p w14:paraId="38932A19" w14:textId="04653350" w:rsidR="007B0340" w:rsidRDefault="007B0340" w:rsidP="007B0340">
      <w:pPr>
        <w:suppressAutoHyphens w:val="0"/>
        <w:ind w:firstLine="720"/>
        <w:rPr>
          <w:sz w:val="26"/>
          <w:szCs w:val="26"/>
          <w:lang w:val="lt-LT" w:eastAsia="lt-LT"/>
        </w:rPr>
      </w:pPr>
      <w:r w:rsidRPr="007B4BF1">
        <w:rPr>
          <w:sz w:val="26"/>
          <w:szCs w:val="26"/>
          <w:lang w:val="lt-LT" w:eastAsia="lt-LT"/>
        </w:rPr>
        <w:t>9.</w:t>
      </w:r>
      <w:r w:rsidR="001B620D">
        <w:rPr>
          <w:sz w:val="26"/>
          <w:szCs w:val="26"/>
          <w:lang w:val="lt-LT" w:eastAsia="lt-LT"/>
        </w:rPr>
        <w:t>2.</w:t>
      </w:r>
      <w:r w:rsidRPr="007B4BF1">
        <w:rPr>
          <w:sz w:val="26"/>
          <w:szCs w:val="26"/>
          <w:lang w:val="lt-LT" w:eastAsia="lt-LT"/>
        </w:rPr>
        <w:t xml:space="preserve"> </w:t>
      </w:r>
      <w:r w:rsidR="001B620D">
        <w:rPr>
          <w:sz w:val="26"/>
          <w:szCs w:val="26"/>
          <w:lang w:val="lt-LT" w:eastAsia="lt-LT"/>
        </w:rPr>
        <w:t>u</w:t>
      </w:r>
      <w:r w:rsidRPr="007B4BF1">
        <w:rPr>
          <w:sz w:val="26"/>
          <w:szCs w:val="26"/>
          <w:lang w:val="lt-LT" w:eastAsia="lt-LT"/>
        </w:rPr>
        <w:t xml:space="preserve">ž leidimo įrengti trumpalaikę (iki 1 mėnesio) išorinę reklamą masinių renginių, švenčių, parodų, akcijų metu tam tikslui numatytose </w:t>
      </w:r>
      <w:r w:rsidR="001B620D">
        <w:rPr>
          <w:sz w:val="26"/>
          <w:szCs w:val="26"/>
          <w:lang w:val="lt-LT" w:eastAsia="lt-LT"/>
        </w:rPr>
        <w:t xml:space="preserve">savivaldybės </w:t>
      </w:r>
      <w:r w:rsidRPr="007B4BF1">
        <w:rPr>
          <w:sz w:val="26"/>
          <w:szCs w:val="26"/>
          <w:lang w:val="lt-LT" w:eastAsia="lt-LT"/>
        </w:rPr>
        <w:t xml:space="preserve">vietose išdavimą </w:t>
      </w:r>
      <w:r w:rsidR="001B620D">
        <w:rPr>
          <w:sz w:val="26"/>
          <w:szCs w:val="26"/>
          <w:lang w:val="lt-LT" w:eastAsia="lt-LT"/>
        </w:rPr>
        <w:t>–</w:t>
      </w:r>
      <w:r w:rsidRPr="007B4BF1">
        <w:rPr>
          <w:sz w:val="26"/>
          <w:szCs w:val="26"/>
          <w:lang w:val="lt-LT" w:eastAsia="lt-LT"/>
        </w:rPr>
        <w:t xml:space="preserve"> </w:t>
      </w:r>
      <w:r w:rsidR="00020D3C">
        <w:rPr>
          <w:sz w:val="26"/>
          <w:szCs w:val="26"/>
          <w:lang w:val="lt-LT" w:eastAsia="lt-LT"/>
        </w:rPr>
        <w:t>0,6</w:t>
      </w:r>
      <w:r w:rsidRPr="007B4BF1">
        <w:rPr>
          <w:sz w:val="26"/>
          <w:szCs w:val="26"/>
          <w:lang w:val="lt-LT" w:eastAsia="lt-LT"/>
        </w:rPr>
        <w:t xml:space="preserve"> </w:t>
      </w:r>
      <w:r>
        <w:rPr>
          <w:sz w:val="26"/>
          <w:szCs w:val="26"/>
          <w:lang w:val="lt-LT" w:eastAsia="lt-LT"/>
        </w:rPr>
        <w:t>Eur</w:t>
      </w:r>
      <w:r w:rsidRPr="007B4BF1">
        <w:rPr>
          <w:sz w:val="26"/>
          <w:szCs w:val="26"/>
          <w:lang w:val="lt-LT" w:eastAsia="lt-LT"/>
        </w:rPr>
        <w:t xml:space="preserve"> už 1 kv. m reklamos ploto vien</w:t>
      </w:r>
      <w:r w:rsidR="001B620D">
        <w:rPr>
          <w:sz w:val="26"/>
          <w:szCs w:val="26"/>
          <w:lang w:val="lt-LT" w:eastAsia="lt-LT"/>
        </w:rPr>
        <w:t>ai dienai.</w:t>
      </w:r>
    </w:p>
    <w:p w14:paraId="38932A1A" w14:textId="77777777" w:rsidR="007B0340" w:rsidRPr="0097110C" w:rsidRDefault="007B0340" w:rsidP="007B0340">
      <w:pPr>
        <w:suppressAutoHyphens w:val="0"/>
        <w:jc w:val="center"/>
        <w:rPr>
          <w:lang w:val="lt-LT" w:eastAsia="lt-LT"/>
        </w:rPr>
      </w:pPr>
      <w:r w:rsidRPr="0097110C">
        <w:rPr>
          <w:lang w:val="lt-LT" w:eastAsia="lt-LT"/>
        </w:rPr>
        <w:t> </w:t>
      </w:r>
    </w:p>
    <w:p w14:paraId="38932A1B" w14:textId="77777777" w:rsidR="007B0340" w:rsidRPr="0097110C" w:rsidRDefault="007B0340" w:rsidP="007B0340">
      <w:pPr>
        <w:suppressAutoHyphens w:val="0"/>
        <w:jc w:val="center"/>
        <w:rPr>
          <w:lang w:val="lt-LT" w:eastAsia="lt-LT"/>
        </w:rPr>
      </w:pPr>
      <w:r w:rsidRPr="0097110C">
        <w:rPr>
          <w:b/>
          <w:bCs/>
          <w:sz w:val="26"/>
          <w:szCs w:val="26"/>
          <w:lang w:val="lt-LT" w:eastAsia="lt-LT"/>
        </w:rPr>
        <w:t>V. RINKLIAVOS APSKAIČIAVIMAS</w:t>
      </w:r>
    </w:p>
    <w:p w14:paraId="38932A1C" w14:textId="77777777" w:rsidR="007B0340" w:rsidRPr="0097110C" w:rsidRDefault="007B0340" w:rsidP="007B0340">
      <w:pPr>
        <w:suppressAutoHyphens w:val="0"/>
        <w:jc w:val="both"/>
        <w:rPr>
          <w:lang w:val="lt-LT" w:eastAsia="lt-LT"/>
        </w:rPr>
      </w:pPr>
      <w:r w:rsidRPr="0097110C">
        <w:rPr>
          <w:lang w:val="lt-LT" w:eastAsia="lt-LT"/>
        </w:rPr>
        <w:t> </w:t>
      </w:r>
    </w:p>
    <w:p w14:paraId="38932A1D" w14:textId="77777777" w:rsidR="007B0340" w:rsidRPr="007B4BF1" w:rsidRDefault="007B0340" w:rsidP="007B0340">
      <w:pPr>
        <w:suppressAutoHyphens w:val="0"/>
        <w:ind w:firstLine="720"/>
        <w:rPr>
          <w:sz w:val="26"/>
          <w:szCs w:val="26"/>
          <w:lang w:val="lt-LT" w:eastAsia="lt-LT"/>
        </w:rPr>
      </w:pPr>
      <w:r w:rsidRPr="007B4BF1">
        <w:rPr>
          <w:sz w:val="26"/>
          <w:szCs w:val="26"/>
          <w:lang w:val="lt-LT" w:eastAsia="lt-LT"/>
        </w:rPr>
        <w:t>10. Rinkliava už leidimo įrengti išorinę reklamą savivaldybės teritorijoje išdavimą apskaičiuojama taip:</w:t>
      </w:r>
    </w:p>
    <w:p w14:paraId="38932A1E" w14:textId="77777777" w:rsidR="007B0340" w:rsidRPr="007B4BF1" w:rsidRDefault="007B0340" w:rsidP="007B0340">
      <w:pPr>
        <w:suppressAutoHyphens w:val="0"/>
        <w:ind w:firstLine="720"/>
        <w:rPr>
          <w:sz w:val="26"/>
          <w:szCs w:val="26"/>
          <w:lang w:val="lt-LT" w:eastAsia="lt-LT"/>
        </w:rPr>
      </w:pPr>
      <w:r w:rsidRPr="007B4BF1">
        <w:rPr>
          <w:sz w:val="26"/>
          <w:szCs w:val="26"/>
          <w:lang w:val="lt-LT" w:eastAsia="lt-LT"/>
        </w:rPr>
        <w:t>R=S×D×T, kur</w:t>
      </w:r>
    </w:p>
    <w:p w14:paraId="38932A1F" w14:textId="77777777" w:rsidR="007B0340" w:rsidRPr="007B4BF1" w:rsidRDefault="007B0340" w:rsidP="007B0340">
      <w:pPr>
        <w:suppressAutoHyphens w:val="0"/>
        <w:ind w:firstLine="720"/>
        <w:rPr>
          <w:sz w:val="26"/>
          <w:szCs w:val="26"/>
          <w:lang w:val="lt-LT" w:eastAsia="lt-LT"/>
        </w:rPr>
      </w:pPr>
      <w:r w:rsidRPr="007B4BF1">
        <w:rPr>
          <w:sz w:val="26"/>
          <w:szCs w:val="26"/>
          <w:lang w:val="lt-LT" w:eastAsia="lt-LT"/>
        </w:rPr>
        <w:t>R – apskaičiuota Rinkliava (</w:t>
      </w:r>
      <w:r>
        <w:rPr>
          <w:sz w:val="26"/>
          <w:szCs w:val="26"/>
          <w:lang w:val="lt-LT" w:eastAsia="lt-LT"/>
        </w:rPr>
        <w:t>Eur</w:t>
      </w:r>
      <w:r w:rsidRPr="007B4BF1">
        <w:rPr>
          <w:sz w:val="26"/>
          <w:szCs w:val="26"/>
          <w:lang w:val="lt-LT" w:eastAsia="lt-LT"/>
        </w:rPr>
        <w:t>);</w:t>
      </w:r>
    </w:p>
    <w:p w14:paraId="38932A20" w14:textId="77777777" w:rsidR="007B0340" w:rsidRPr="007B4BF1" w:rsidRDefault="007B0340" w:rsidP="007B0340">
      <w:pPr>
        <w:suppressAutoHyphens w:val="0"/>
        <w:ind w:firstLine="720"/>
        <w:rPr>
          <w:sz w:val="26"/>
          <w:szCs w:val="26"/>
          <w:lang w:val="lt-LT" w:eastAsia="lt-LT"/>
        </w:rPr>
      </w:pPr>
      <w:r w:rsidRPr="007B4BF1">
        <w:rPr>
          <w:sz w:val="26"/>
          <w:szCs w:val="26"/>
          <w:lang w:val="lt-LT" w:eastAsia="lt-LT"/>
        </w:rPr>
        <w:t>S – reklamos plotas (m</w:t>
      </w:r>
      <w:r w:rsidRPr="007B4BF1">
        <w:rPr>
          <w:sz w:val="26"/>
          <w:szCs w:val="26"/>
          <w:vertAlign w:val="superscript"/>
          <w:lang w:val="lt-LT" w:eastAsia="lt-LT"/>
        </w:rPr>
        <w:t>2</w:t>
      </w:r>
      <w:r w:rsidRPr="007B4BF1">
        <w:rPr>
          <w:sz w:val="26"/>
          <w:szCs w:val="26"/>
          <w:lang w:val="lt-LT" w:eastAsia="lt-LT"/>
        </w:rPr>
        <w:t>);</w:t>
      </w:r>
    </w:p>
    <w:p w14:paraId="38932A21" w14:textId="77777777" w:rsidR="007B0340" w:rsidRPr="007B4BF1" w:rsidRDefault="007B0340" w:rsidP="007B0340">
      <w:pPr>
        <w:suppressAutoHyphens w:val="0"/>
        <w:ind w:firstLine="720"/>
        <w:rPr>
          <w:sz w:val="26"/>
          <w:szCs w:val="26"/>
          <w:lang w:val="lt-LT" w:eastAsia="lt-LT"/>
        </w:rPr>
      </w:pPr>
      <w:r w:rsidRPr="007B4BF1">
        <w:rPr>
          <w:sz w:val="26"/>
          <w:szCs w:val="26"/>
          <w:lang w:val="lt-LT" w:eastAsia="lt-LT"/>
        </w:rPr>
        <w:t xml:space="preserve">D – </w:t>
      </w:r>
      <w:smartTag w:uri="urn:schemas-microsoft-com:office:smarttags" w:element="metricconverter">
        <w:smartTagPr>
          <w:attr w:name="ProductID" w:val="1 m2"/>
        </w:smartTagPr>
        <w:r w:rsidRPr="007B4BF1">
          <w:rPr>
            <w:sz w:val="26"/>
            <w:szCs w:val="26"/>
            <w:lang w:val="lt-LT" w:eastAsia="lt-LT"/>
          </w:rPr>
          <w:t>1 m</w:t>
        </w:r>
        <w:r w:rsidRPr="007B4BF1">
          <w:rPr>
            <w:sz w:val="26"/>
            <w:szCs w:val="26"/>
            <w:vertAlign w:val="superscript"/>
            <w:lang w:val="lt-LT" w:eastAsia="lt-LT"/>
          </w:rPr>
          <w:t>2</w:t>
        </w:r>
      </w:smartTag>
      <w:r w:rsidRPr="007B4BF1">
        <w:rPr>
          <w:sz w:val="26"/>
          <w:szCs w:val="26"/>
          <w:lang w:val="lt-LT" w:eastAsia="lt-LT"/>
        </w:rPr>
        <w:t xml:space="preserve"> reklamos Rinkliavos dydis (</w:t>
      </w:r>
      <w:r>
        <w:rPr>
          <w:sz w:val="26"/>
          <w:szCs w:val="26"/>
          <w:lang w:val="lt-LT" w:eastAsia="lt-LT"/>
        </w:rPr>
        <w:t>Eur</w:t>
      </w:r>
      <w:r w:rsidRPr="007B4BF1">
        <w:rPr>
          <w:sz w:val="26"/>
          <w:szCs w:val="26"/>
          <w:lang w:val="lt-LT" w:eastAsia="lt-LT"/>
        </w:rPr>
        <w:t>);</w:t>
      </w:r>
    </w:p>
    <w:p w14:paraId="38932A22" w14:textId="77777777" w:rsidR="007B0340" w:rsidRPr="007B4BF1" w:rsidRDefault="007B0340" w:rsidP="007B0340">
      <w:pPr>
        <w:suppressAutoHyphens w:val="0"/>
        <w:ind w:firstLine="720"/>
        <w:rPr>
          <w:sz w:val="26"/>
          <w:szCs w:val="26"/>
          <w:lang w:val="lt-LT" w:eastAsia="lt-LT"/>
        </w:rPr>
      </w:pPr>
      <w:r w:rsidRPr="007B4BF1">
        <w:rPr>
          <w:sz w:val="26"/>
          <w:szCs w:val="26"/>
          <w:lang w:val="lt-LT" w:eastAsia="lt-LT"/>
        </w:rPr>
        <w:t>T – leidimo galiojimo terminas (metų skaičius sveikais skaičiais, o išduodant leidimą įreng</w:t>
      </w:r>
      <w:r>
        <w:rPr>
          <w:sz w:val="26"/>
          <w:szCs w:val="26"/>
          <w:lang w:val="lt-LT" w:eastAsia="lt-LT"/>
        </w:rPr>
        <w:t>ti trumpalaikę išorinę reklamą –</w:t>
      </w:r>
      <w:r w:rsidRPr="007B4BF1">
        <w:rPr>
          <w:sz w:val="26"/>
          <w:szCs w:val="26"/>
          <w:lang w:val="lt-LT" w:eastAsia="lt-LT"/>
        </w:rPr>
        <w:t xml:space="preserve"> dienų</w:t>
      </w:r>
      <w:r>
        <w:rPr>
          <w:sz w:val="26"/>
          <w:szCs w:val="26"/>
          <w:lang w:val="lt-LT" w:eastAsia="lt-LT"/>
        </w:rPr>
        <w:t xml:space="preserve"> </w:t>
      </w:r>
      <w:r w:rsidRPr="007B4BF1">
        <w:rPr>
          <w:sz w:val="26"/>
          <w:szCs w:val="26"/>
          <w:lang w:val="lt-LT" w:eastAsia="lt-LT"/>
        </w:rPr>
        <w:t>skaičius sveikais skaičiais).</w:t>
      </w:r>
    </w:p>
    <w:p w14:paraId="38932A23" w14:textId="77777777" w:rsidR="007B0340" w:rsidRPr="0097110C" w:rsidRDefault="007B0340" w:rsidP="007B0340">
      <w:pPr>
        <w:suppressAutoHyphens w:val="0"/>
        <w:jc w:val="both"/>
        <w:rPr>
          <w:lang w:val="lt-LT" w:eastAsia="lt-LT"/>
        </w:rPr>
      </w:pPr>
      <w:r w:rsidRPr="0097110C">
        <w:rPr>
          <w:lang w:val="lt-LT" w:eastAsia="lt-LT"/>
        </w:rPr>
        <w:t> </w:t>
      </w:r>
    </w:p>
    <w:p w14:paraId="38932A24" w14:textId="77777777" w:rsidR="007B0340" w:rsidRPr="0097110C" w:rsidRDefault="007B0340" w:rsidP="007B0340">
      <w:pPr>
        <w:suppressAutoHyphens w:val="0"/>
        <w:jc w:val="center"/>
        <w:rPr>
          <w:lang w:val="lt-LT" w:eastAsia="lt-LT"/>
        </w:rPr>
      </w:pPr>
      <w:r w:rsidRPr="0097110C">
        <w:rPr>
          <w:b/>
          <w:bCs/>
          <w:sz w:val="26"/>
          <w:szCs w:val="26"/>
          <w:lang w:val="lt-LT" w:eastAsia="lt-LT"/>
        </w:rPr>
        <w:t>VI. RINKLIAVOS RINKIMO TVARKA</w:t>
      </w:r>
    </w:p>
    <w:p w14:paraId="38932A25" w14:textId="77777777" w:rsidR="007B0340" w:rsidRPr="0097110C" w:rsidRDefault="007B0340" w:rsidP="007B0340">
      <w:pPr>
        <w:suppressAutoHyphens w:val="0"/>
        <w:jc w:val="both"/>
        <w:rPr>
          <w:sz w:val="26"/>
          <w:szCs w:val="26"/>
          <w:lang w:val="lt-LT" w:eastAsia="lt-LT"/>
        </w:rPr>
      </w:pPr>
      <w:r w:rsidRPr="0097110C">
        <w:rPr>
          <w:lang w:val="lt-LT" w:eastAsia="lt-LT"/>
        </w:rPr>
        <w:t> </w:t>
      </w:r>
      <w:r w:rsidRPr="0097110C">
        <w:rPr>
          <w:sz w:val="26"/>
          <w:szCs w:val="26"/>
          <w:lang w:val="lt-LT" w:eastAsia="lt-LT"/>
        </w:rPr>
        <w:t xml:space="preserve">            </w:t>
      </w:r>
    </w:p>
    <w:p w14:paraId="38932A26" w14:textId="77777777" w:rsidR="007B0340" w:rsidRPr="0097110C" w:rsidRDefault="007B0340" w:rsidP="007B0340">
      <w:pPr>
        <w:suppressAutoHyphens w:val="0"/>
        <w:ind w:firstLine="720"/>
        <w:rPr>
          <w:sz w:val="26"/>
          <w:szCs w:val="26"/>
          <w:lang w:val="lt-LT" w:eastAsia="lt-LT"/>
        </w:rPr>
      </w:pPr>
      <w:r>
        <w:rPr>
          <w:sz w:val="26"/>
          <w:szCs w:val="26"/>
          <w:lang w:val="lt-LT" w:eastAsia="lt-LT"/>
        </w:rPr>
        <w:t xml:space="preserve">11. </w:t>
      </w:r>
      <w:r w:rsidRPr="007B4BF1">
        <w:rPr>
          <w:sz w:val="26"/>
          <w:szCs w:val="26"/>
          <w:lang w:val="lt-LT" w:eastAsia="lt-LT"/>
        </w:rPr>
        <w:t xml:space="preserve">Rinkliava (įmokos kodas 53559) sumokama į </w:t>
      </w:r>
      <w:r>
        <w:rPr>
          <w:sz w:val="26"/>
          <w:szCs w:val="26"/>
          <w:lang w:val="lt-LT" w:eastAsia="lt-LT"/>
        </w:rPr>
        <w:t>V</w:t>
      </w:r>
      <w:r w:rsidRPr="007B4BF1">
        <w:rPr>
          <w:sz w:val="26"/>
          <w:szCs w:val="26"/>
          <w:lang w:val="lt-LT" w:eastAsia="lt-LT"/>
        </w:rPr>
        <w:t xml:space="preserve">alstybinės mokesčių inspekcijos </w:t>
      </w:r>
      <w:r>
        <w:rPr>
          <w:sz w:val="26"/>
          <w:szCs w:val="26"/>
          <w:lang w:val="lt-LT" w:eastAsia="lt-LT"/>
        </w:rPr>
        <w:t>prie Lietuvos Respublikos finansų ministerijos (</w:t>
      </w:r>
      <w:r w:rsidRPr="007B4BF1">
        <w:rPr>
          <w:sz w:val="26"/>
          <w:szCs w:val="26"/>
          <w:lang w:val="lt-LT" w:eastAsia="lt-LT"/>
        </w:rPr>
        <w:t>kodas 188</w:t>
      </w:r>
      <w:r>
        <w:rPr>
          <w:sz w:val="26"/>
          <w:szCs w:val="26"/>
          <w:lang w:val="lt-LT" w:eastAsia="lt-LT"/>
        </w:rPr>
        <w:t>659752</w:t>
      </w:r>
      <w:r w:rsidRPr="007B4BF1">
        <w:rPr>
          <w:sz w:val="26"/>
          <w:szCs w:val="26"/>
          <w:lang w:val="lt-LT" w:eastAsia="lt-LT"/>
        </w:rPr>
        <w:t>) sąskaitą Nr. LT</w:t>
      </w:r>
      <w:r>
        <w:rPr>
          <w:sz w:val="26"/>
          <w:szCs w:val="26"/>
          <w:lang w:val="lt-LT" w:eastAsia="lt-LT"/>
        </w:rPr>
        <w:t>24</w:t>
      </w:r>
      <w:r w:rsidRPr="007B4BF1">
        <w:rPr>
          <w:sz w:val="26"/>
          <w:szCs w:val="26"/>
          <w:lang w:val="lt-LT" w:eastAsia="lt-LT"/>
        </w:rPr>
        <w:t>7300010</w:t>
      </w:r>
      <w:r>
        <w:rPr>
          <w:sz w:val="26"/>
          <w:szCs w:val="26"/>
          <w:lang w:val="lt-LT" w:eastAsia="lt-LT"/>
        </w:rPr>
        <w:t xml:space="preserve">112394300, esančią </w:t>
      </w:r>
      <w:r w:rsidRPr="007B4BF1">
        <w:rPr>
          <w:sz w:val="26"/>
          <w:szCs w:val="26"/>
          <w:lang w:val="lt-LT" w:eastAsia="lt-LT"/>
        </w:rPr>
        <w:t xml:space="preserve">AB </w:t>
      </w:r>
      <w:r w:rsidR="001B620D">
        <w:rPr>
          <w:sz w:val="26"/>
          <w:szCs w:val="26"/>
          <w:lang w:val="lt-LT" w:eastAsia="lt-LT"/>
        </w:rPr>
        <w:t>banke</w:t>
      </w:r>
      <w:r>
        <w:rPr>
          <w:sz w:val="26"/>
          <w:szCs w:val="26"/>
          <w:lang w:val="lt-LT" w:eastAsia="lt-LT"/>
        </w:rPr>
        <w:t xml:space="preserve"> </w:t>
      </w:r>
      <w:r w:rsidRPr="007B4BF1">
        <w:rPr>
          <w:sz w:val="26"/>
          <w:szCs w:val="26"/>
          <w:lang w:val="lt-LT" w:eastAsia="lt-LT"/>
        </w:rPr>
        <w:t>„Swedbank“, banko kodas 73000.</w:t>
      </w:r>
    </w:p>
    <w:p w14:paraId="53A6E39B" w14:textId="1BCFE2BD" w:rsidR="0047796B" w:rsidRDefault="007B0340" w:rsidP="0047796B">
      <w:pPr>
        <w:suppressAutoHyphens w:val="0"/>
        <w:ind w:firstLine="720"/>
        <w:rPr>
          <w:lang w:val="lt-LT" w:eastAsia="lt-LT"/>
        </w:rPr>
      </w:pPr>
      <w:r w:rsidRPr="0097110C">
        <w:rPr>
          <w:sz w:val="26"/>
          <w:szCs w:val="26"/>
          <w:lang w:val="lt-LT" w:eastAsia="lt-LT"/>
        </w:rPr>
        <w:t>1</w:t>
      </w:r>
      <w:r w:rsidR="00DC3141">
        <w:rPr>
          <w:sz w:val="26"/>
          <w:szCs w:val="26"/>
          <w:lang w:val="lt-LT" w:eastAsia="lt-LT"/>
        </w:rPr>
        <w:t>2</w:t>
      </w:r>
      <w:r w:rsidRPr="0097110C">
        <w:rPr>
          <w:sz w:val="26"/>
          <w:szCs w:val="26"/>
          <w:lang w:val="lt-LT" w:eastAsia="lt-LT"/>
        </w:rPr>
        <w:t>. Apskaičiuota Rinkliava mokama prieš išduodant leidimą įrengti išorinę reklamą.</w:t>
      </w:r>
    </w:p>
    <w:p w14:paraId="38932A29" w14:textId="7D4F65D4" w:rsidR="007B0340" w:rsidRPr="0047796B" w:rsidRDefault="007B0340" w:rsidP="0047796B">
      <w:pPr>
        <w:suppressAutoHyphens w:val="0"/>
        <w:ind w:firstLine="720"/>
        <w:rPr>
          <w:lang w:val="lt-LT" w:eastAsia="lt-LT"/>
        </w:rPr>
      </w:pPr>
      <w:r w:rsidRPr="0097110C">
        <w:rPr>
          <w:sz w:val="26"/>
          <w:szCs w:val="26"/>
          <w:lang w:val="lt-LT" w:eastAsia="lt-LT"/>
        </w:rPr>
        <w:t>1</w:t>
      </w:r>
      <w:r w:rsidR="00DC3141">
        <w:rPr>
          <w:sz w:val="26"/>
          <w:szCs w:val="26"/>
          <w:lang w:val="lt-LT" w:eastAsia="lt-LT"/>
        </w:rPr>
        <w:t>3</w:t>
      </w:r>
      <w:r w:rsidR="00F3569C">
        <w:rPr>
          <w:sz w:val="26"/>
          <w:szCs w:val="26"/>
          <w:lang w:val="lt-LT" w:eastAsia="lt-LT"/>
        </w:rPr>
        <w:t>. Leidimas</w:t>
      </w:r>
      <w:r w:rsidRPr="0097110C">
        <w:rPr>
          <w:sz w:val="26"/>
          <w:szCs w:val="26"/>
          <w:lang w:val="lt-LT" w:eastAsia="lt-LT"/>
        </w:rPr>
        <w:t xml:space="preserve"> įrengti išorinę reklamą išduoda</w:t>
      </w:r>
      <w:r w:rsidR="00F3569C">
        <w:rPr>
          <w:sz w:val="26"/>
          <w:szCs w:val="26"/>
          <w:lang w:val="lt-LT" w:eastAsia="lt-LT"/>
        </w:rPr>
        <w:t>mas</w:t>
      </w:r>
      <w:r w:rsidRPr="0097110C">
        <w:rPr>
          <w:sz w:val="26"/>
          <w:szCs w:val="26"/>
          <w:lang w:val="lt-LT" w:eastAsia="lt-LT"/>
        </w:rPr>
        <w:t xml:space="preserve"> savivaldybės administracijos </w:t>
      </w:r>
      <w:r w:rsidR="00096453">
        <w:rPr>
          <w:sz w:val="26"/>
          <w:szCs w:val="26"/>
          <w:lang w:val="lt-LT" w:eastAsia="lt-LT"/>
        </w:rPr>
        <w:t>direktori</w:t>
      </w:r>
      <w:r w:rsidR="00F3569C">
        <w:rPr>
          <w:sz w:val="26"/>
          <w:szCs w:val="26"/>
          <w:lang w:val="lt-LT" w:eastAsia="lt-LT"/>
        </w:rPr>
        <w:t>a</w:t>
      </w:r>
      <w:r w:rsidR="00096453">
        <w:rPr>
          <w:sz w:val="26"/>
          <w:szCs w:val="26"/>
          <w:lang w:val="lt-LT" w:eastAsia="lt-LT"/>
        </w:rPr>
        <w:t xml:space="preserve">us </w:t>
      </w:r>
      <w:r w:rsidR="0047796B">
        <w:rPr>
          <w:bCs/>
          <w:sz w:val="26"/>
          <w:szCs w:val="26"/>
          <w:lang w:val="lt-LT" w:eastAsia="lt-LT"/>
        </w:rPr>
        <w:t>nustatyta tvarka.</w:t>
      </w:r>
    </w:p>
    <w:p w14:paraId="38932A2A" w14:textId="73827FA8" w:rsidR="007B0340" w:rsidRPr="0097110C" w:rsidRDefault="001B620D" w:rsidP="007B0340">
      <w:pPr>
        <w:suppressAutoHyphens w:val="0"/>
        <w:ind w:firstLine="720"/>
        <w:rPr>
          <w:lang w:val="lt-LT" w:eastAsia="lt-LT"/>
        </w:rPr>
      </w:pPr>
      <w:r>
        <w:rPr>
          <w:sz w:val="26"/>
          <w:szCs w:val="26"/>
          <w:lang w:val="lt-LT" w:eastAsia="lt-LT"/>
        </w:rPr>
        <w:t>1</w:t>
      </w:r>
      <w:r w:rsidR="00DC3141">
        <w:rPr>
          <w:sz w:val="26"/>
          <w:szCs w:val="26"/>
          <w:lang w:val="lt-LT" w:eastAsia="lt-LT"/>
        </w:rPr>
        <w:t>4</w:t>
      </w:r>
      <w:r>
        <w:rPr>
          <w:sz w:val="26"/>
          <w:szCs w:val="26"/>
          <w:lang w:val="lt-LT" w:eastAsia="lt-LT"/>
        </w:rPr>
        <w:t>. S</w:t>
      </w:r>
      <w:r w:rsidR="007B0340" w:rsidRPr="0097110C">
        <w:rPr>
          <w:sz w:val="26"/>
          <w:szCs w:val="26"/>
          <w:lang w:val="lt-LT" w:eastAsia="lt-LT"/>
        </w:rPr>
        <w:t>avivaldybės taryba atskiru sprendimu gali Rinkliavos dydį kartą per metus indeksuoti, taikydama metinį vartojimo kainų indeksą, jeigu jis didesnis negu 1,1.</w:t>
      </w:r>
    </w:p>
    <w:p w14:paraId="38932A2B" w14:textId="687CB1ED" w:rsidR="007B0340" w:rsidRPr="0097110C" w:rsidRDefault="007B0340" w:rsidP="007B0340">
      <w:pPr>
        <w:suppressAutoHyphens w:val="0"/>
        <w:ind w:firstLine="720"/>
        <w:rPr>
          <w:lang w:val="lt-LT" w:eastAsia="lt-LT"/>
        </w:rPr>
      </w:pPr>
      <w:r w:rsidRPr="0097110C">
        <w:rPr>
          <w:sz w:val="26"/>
          <w:szCs w:val="26"/>
          <w:lang w:val="lt-LT" w:eastAsia="lt-LT"/>
        </w:rPr>
        <w:t>1</w:t>
      </w:r>
      <w:r w:rsidR="00DC3141">
        <w:rPr>
          <w:sz w:val="26"/>
          <w:szCs w:val="26"/>
          <w:lang w:val="lt-LT" w:eastAsia="lt-LT"/>
        </w:rPr>
        <w:t>5</w:t>
      </w:r>
      <w:r w:rsidRPr="0097110C">
        <w:rPr>
          <w:sz w:val="26"/>
          <w:szCs w:val="26"/>
          <w:lang w:val="lt-LT" w:eastAsia="lt-LT"/>
        </w:rPr>
        <w:t>. Kad Rinkliava sumokėt</w:t>
      </w:r>
      <w:r w:rsidR="00DA5427">
        <w:rPr>
          <w:sz w:val="26"/>
          <w:szCs w:val="26"/>
          <w:lang w:val="lt-LT" w:eastAsia="lt-LT"/>
        </w:rPr>
        <w:t>a, patvirtina pateiktas mokėjimą įrodantis</w:t>
      </w:r>
      <w:r w:rsidRPr="0097110C">
        <w:rPr>
          <w:sz w:val="26"/>
          <w:szCs w:val="26"/>
          <w:lang w:val="lt-LT" w:eastAsia="lt-LT"/>
        </w:rPr>
        <w:t xml:space="preserve"> dokumentas </w:t>
      </w:r>
      <w:r w:rsidR="00D67B88">
        <w:rPr>
          <w:sz w:val="26"/>
          <w:szCs w:val="26"/>
          <w:lang w:val="lt-LT" w:eastAsia="lt-LT"/>
        </w:rPr>
        <w:t>ar jo kopija</w:t>
      </w:r>
      <w:r w:rsidR="008F1116">
        <w:rPr>
          <w:sz w:val="26"/>
          <w:szCs w:val="26"/>
          <w:lang w:val="lt-LT" w:eastAsia="lt-LT"/>
        </w:rPr>
        <w:t>, patvirtinta fizinio ar juridinio asmens atstovo parašu</w:t>
      </w:r>
      <w:r w:rsidRPr="0097110C">
        <w:rPr>
          <w:sz w:val="26"/>
          <w:szCs w:val="26"/>
          <w:lang w:val="lt-LT" w:eastAsia="lt-LT"/>
        </w:rPr>
        <w:t>.</w:t>
      </w:r>
    </w:p>
    <w:p w14:paraId="38932A2C" w14:textId="77777777" w:rsidR="007B0340" w:rsidRPr="0097110C" w:rsidRDefault="007B0340" w:rsidP="007B0340">
      <w:pPr>
        <w:suppressAutoHyphens w:val="0"/>
        <w:jc w:val="both"/>
        <w:rPr>
          <w:lang w:val="lt-LT" w:eastAsia="lt-LT"/>
        </w:rPr>
      </w:pPr>
      <w:r w:rsidRPr="0097110C">
        <w:rPr>
          <w:sz w:val="26"/>
          <w:szCs w:val="26"/>
          <w:lang w:val="lt-LT" w:eastAsia="lt-LT"/>
        </w:rPr>
        <w:t xml:space="preserve">                      </w:t>
      </w:r>
    </w:p>
    <w:p w14:paraId="38932A2D" w14:textId="77777777" w:rsidR="007B0340" w:rsidRPr="0097110C" w:rsidRDefault="007B0340" w:rsidP="007B0340">
      <w:pPr>
        <w:keepNext/>
        <w:numPr>
          <w:ilvl w:val="0"/>
          <w:numId w:val="1"/>
        </w:numPr>
        <w:tabs>
          <w:tab w:val="clear" w:pos="0"/>
        </w:tabs>
        <w:suppressAutoHyphens w:val="0"/>
        <w:jc w:val="center"/>
        <w:outlineLvl w:val="0"/>
        <w:rPr>
          <w:b/>
          <w:bCs/>
          <w:kern w:val="36"/>
          <w:lang w:val="lt-LT" w:eastAsia="lt-LT"/>
        </w:rPr>
      </w:pPr>
      <w:r w:rsidRPr="0097110C">
        <w:rPr>
          <w:b/>
          <w:bCs/>
          <w:kern w:val="36"/>
          <w:sz w:val="26"/>
          <w:szCs w:val="26"/>
          <w:lang w:val="lt-LT" w:eastAsia="lt-LT"/>
        </w:rPr>
        <w:t>VII. LENGVATOS RINKLIAVOS MOKĖTOJAMS</w:t>
      </w:r>
    </w:p>
    <w:p w14:paraId="38932A2E" w14:textId="77777777" w:rsidR="007B0340" w:rsidRPr="0097110C" w:rsidRDefault="007B0340" w:rsidP="007B0340">
      <w:pPr>
        <w:suppressAutoHyphens w:val="0"/>
        <w:jc w:val="both"/>
        <w:rPr>
          <w:lang w:val="lt-LT" w:eastAsia="lt-LT"/>
        </w:rPr>
      </w:pPr>
      <w:r w:rsidRPr="0097110C">
        <w:rPr>
          <w:sz w:val="26"/>
          <w:szCs w:val="26"/>
          <w:lang w:val="lt-LT" w:eastAsia="lt-LT"/>
        </w:rPr>
        <w:t xml:space="preserve">                      </w:t>
      </w:r>
    </w:p>
    <w:p w14:paraId="38932A2F" w14:textId="51F3818C" w:rsidR="007B0340" w:rsidRPr="0097110C" w:rsidRDefault="007B0340" w:rsidP="007B0340">
      <w:pPr>
        <w:suppressAutoHyphens w:val="0"/>
        <w:ind w:firstLine="720"/>
        <w:jc w:val="both"/>
        <w:rPr>
          <w:lang w:val="lt-LT" w:eastAsia="lt-LT"/>
        </w:rPr>
      </w:pPr>
      <w:r w:rsidRPr="0097110C">
        <w:rPr>
          <w:sz w:val="26"/>
          <w:szCs w:val="26"/>
          <w:lang w:val="lt-LT" w:eastAsia="lt-LT"/>
        </w:rPr>
        <w:t>1</w:t>
      </w:r>
      <w:r w:rsidR="00DC3141">
        <w:rPr>
          <w:sz w:val="26"/>
          <w:szCs w:val="26"/>
          <w:lang w:val="lt-LT" w:eastAsia="lt-LT"/>
        </w:rPr>
        <w:t>6</w:t>
      </w:r>
      <w:r w:rsidRPr="0097110C">
        <w:rPr>
          <w:sz w:val="26"/>
          <w:szCs w:val="26"/>
          <w:lang w:val="lt-LT" w:eastAsia="lt-LT"/>
        </w:rPr>
        <w:t xml:space="preserve">. </w:t>
      </w:r>
      <w:r w:rsidR="001B620D">
        <w:rPr>
          <w:sz w:val="26"/>
          <w:szCs w:val="26"/>
          <w:lang w:val="lt-LT" w:eastAsia="lt-LT"/>
        </w:rPr>
        <w:t>Rinkliavos l</w:t>
      </w:r>
      <w:r w:rsidRPr="0097110C">
        <w:rPr>
          <w:sz w:val="26"/>
          <w:szCs w:val="26"/>
          <w:lang w:val="lt-LT" w:eastAsia="lt-LT"/>
        </w:rPr>
        <w:t>engvatos asmenims suteikiamos atskiru savivaldybės tarybos</w:t>
      </w:r>
    </w:p>
    <w:p w14:paraId="38932A30" w14:textId="77777777" w:rsidR="007B0340" w:rsidRPr="0097110C" w:rsidRDefault="007B0340" w:rsidP="007B0340">
      <w:pPr>
        <w:suppressAutoHyphens w:val="0"/>
        <w:jc w:val="both"/>
        <w:rPr>
          <w:lang w:val="lt-LT" w:eastAsia="lt-LT"/>
        </w:rPr>
      </w:pPr>
      <w:r w:rsidRPr="0097110C">
        <w:rPr>
          <w:sz w:val="26"/>
          <w:szCs w:val="26"/>
          <w:lang w:val="lt-LT" w:eastAsia="lt-LT"/>
        </w:rPr>
        <w:t>sprendimu.</w:t>
      </w:r>
    </w:p>
    <w:p w14:paraId="38932A32" w14:textId="2356D5A2" w:rsidR="007B0340" w:rsidRPr="0097110C" w:rsidRDefault="007B0340" w:rsidP="00F261FE">
      <w:pPr>
        <w:suppressAutoHyphens w:val="0"/>
        <w:ind w:firstLine="720"/>
        <w:rPr>
          <w:lang w:val="lt-LT" w:eastAsia="lt-LT"/>
        </w:rPr>
      </w:pPr>
      <w:r w:rsidRPr="0097110C">
        <w:rPr>
          <w:sz w:val="26"/>
          <w:szCs w:val="26"/>
          <w:lang w:val="lt-LT" w:eastAsia="lt-LT"/>
        </w:rPr>
        <w:lastRenderedPageBreak/>
        <w:t>1</w:t>
      </w:r>
      <w:r w:rsidR="00DC3141">
        <w:rPr>
          <w:sz w:val="26"/>
          <w:szCs w:val="26"/>
          <w:lang w:val="lt-LT" w:eastAsia="lt-LT"/>
        </w:rPr>
        <w:t>7</w:t>
      </w:r>
      <w:r w:rsidRPr="0097110C">
        <w:rPr>
          <w:sz w:val="26"/>
          <w:szCs w:val="26"/>
          <w:lang w:val="lt-LT" w:eastAsia="lt-LT"/>
        </w:rPr>
        <w:t xml:space="preserve">. Rinkliava neimama už leidimo įrengti </w:t>
      </w:r>
      <w:r w:rsidR="001B620D">
        <w:rPr>
          <w:sz w:val="26"/>
          <w:szCs w:val="26"/>
          <w:lang w:val="lt-LT" w:eastAsia="lt-LT"/>
        </w:rPr>
        <w:t>i</w:t>
      </w:r>
      <w:r w:rsidRPr="0097110C">
        <w:rPr>
          <w:sz w:val="26"/>
          <w:szCs w:val="26"/>
          <w:lang w:val="lt-LT" w:eastAsia="lt-LT"/>
        </w:rPr>
        <w:t>šorinę reklamą (taip pat trumpalai</w:t>
      </w:r>
      <w:r w:rsidR="00F261FE">
        <w:rPr>
          <w:sz w:val="26"/>
          <w:szCs w:val="26"/>
          <w:lang w:val="lt-LT" w:eastAsia="lt-LT"/>
        </w:rPr>
        <w:t xml:space="preserve">kę išorinę reklamą) išdavimą iš </w:t>
      </w:r>
      <w:r w:rsidRPr="0097110C">
        <w:rPr>
          <w:sz w:val="26"/>
          <w:szCs w:val="26"/>
          <w:lang w:val="lt-LT" w:eastAsia="lt-LT"/>
        </w:rPr>
        <w:t>savivaldybės biudžeti</w:t>
      </w:r>
      <w:r w:rsidR="00374154">
        <w:rPr>
          <w:sz w:val="26"/>
          <w:szCs w:val="26"/>
          <w:lang w:val="lt-LT" w:eastAsia="lt-LT"/>
        </w:rPr>
        <w:t>nių įstaigų ir viešųjų įstaigų, kurių savininkas</w:t>
      </w:r>
      <w:r w:rsidRPr="0097110C">
        <w:rPr>
          <w:sz w:val="26"/>
          <w:szCs w:val="26"/>
          <w:lang w:val="lt-LT" w:eastAsia="lt-LT"/>
        </w:rPr>
        <w:t xml:space="preserve"> ar vie</w:t>
      </w:r>
      <w:r w:rsidR="00F261FE">
        <w:rPr>
          <w:sz w:val="26"/>
          <w:szCs w:val="26"/>
          <w:lang w:val="lt-LT" w:eastAsia="lt-LT"/>
        </w:rPr>
        <w:t xml:space="preserve">nas iš </w:t>
      </w:r>
      <w:r w:rsidR="00374154">
        <w:rPr>
          <w:sz w:val="26"/>
          <w:szCs w:val="26"/>
          <w:lang w:val="lt-LT" w:eastAsia="lt-LT"/>
        </w:rPr>
        <w:t>dalininkų</w:t>
      </w:r>
      <w:bookmarkStart w:id="0" w:name="_GoBack"/>
      <w:bookmarkEnd w:id="0"/>
      <w:r w:rsidR="00F261FE">
        <w:rPr>
          <w:sz w:val="26"/>
          <w:szCs w:val="26"/>
          <w:lang w:val="lt-LT" w:eastAsia="lt-LT"/>
        </w:rPr>
        <w:t xml:space="preserve"> yra savivaldybė.</w:t>
      </w:r>
    </w:p>
    <w:p w14:paraId="38932A34" w14:textId="77777777" w:rsidR="007B0340" w:rsidRPr="0097110C" w:rsidRDefault="007B0340" w:rsidP="007B0340">
      <w:pPr>
        <w:suppressAutoHyphens w:val="0"/>
        <w:jc w:val="both"/>
        <w:rPr>
          <w:lang w:val="lt-LT" w:eastAsia="lt-LT"/>
        </w:rPr>
      </w:pPr>
      <w:r w:rsidRPr="0097110C">
        <w:rPr>
          <w:lang w:val="lt-LT" w:eastAsia="lt-LT"/>
        </w:rPr>
        <w:t> </w:t>
      </w:r>
    </w:p>
    <w:p w14:paraId="38932A35" w14:textId="77777777" w:rsidR="007B0340" w:rsidRPr="0097110C" w:rsidRDefault="007B0340" w:rsidP="007B0340">
      <w:pPr>
        <w:keepNext/>
        <w:numPr>
          <w:ilvl w:val="0"/>
          <w:numId w:val="1"/>
        </w:numPr>
        <w:tabs>
          <w:tab w:val="clear" w:pos="0"/>
        </w:tabs>
        <w:suppressAutoHyphens w:val="0"/>
        <w:jc w:val="center"/>
        <w:outlineLvl w:val="0"/>
        <w:rPr>
          <w:b/>
          <w:bCs/>
          <w:kern w:val="36"/>
          <w:lang w:val="lt-LT" w:eastAsia="lt-LT"/>
        </w:rPr>
      </w:pPr>
      <w:r w:rsidRPr="0097110C">
        <w:rPr>
          <w:b/>
          <w:bCs/>
          <w:kern w:val="36"/>
          <w:sz w:val="26"/>
          <w:szCs w:val="26"/>
          <w:lang w:val="lt-LT" w:eastAsia="lt-LT"/>
        </w:rPr>
        <w:t>VIII. RINKLIAVOS GRĄŽINIMO TVARKA</w:t>
      </w:r>
    </w:p>
    <w:p w14:paraId="38932A36" w14:textId="77777777" w:rsidR="007B0340" w:rsidRPr="0097110C" w:rsidRDefault="007B0340" w:rsidP="007B0340">
      <w:pPr>
        <w:suppressAutoHyphens w:val="0"/>
        <w:jc w:val="center"/>
        <w:rPr>
          <w:lang w:val="lt-LT" w:eastAsia="lt-LT"/>
        </w:rPr>
      </w:pPr>
      <w:r w:rsidRPr="0097110C">
        <w:rPr>
          <w:lang w:val="lt-LT" w:eastAsia="lt-LT"/>
        </w:rPr>
        <w:t> </w:t>
      </w:r>
    </w:p>
    <w:p w14:paraId="38932A37" w14:textId="2CFF4675" w:rsidR="007B0340" w:rsidRPr="0097110C" w:rsidRDefault="007B0340" w:rsidP="007B0340">
      <w:pPr>
        <w:suppressAutoHyphens w:val="0"/>
        <w:ind w:firstLine="720"/>
        <w:rPr>
          <w:lang w:val="lt-LT" w:eastAsia="lt-LT"/>
        </w:rPr>
      </w:pPr>
      <w:r w:rsidRPr="0097110C">
        <w:rPr>
          <w:sz w:val="26"/>
          <w:szCs w:val="26"/>
          <w:lang w:val="lt-LT" w:eastAsia="lt-LT"/>
        </w:rPr>
        <w:t>1</w:t>
      </w:r>
      <w:r w:rsidR="00DC3141">
        <w:rPr>
          <w:sz w:val="26"/>
          <w:szCs w:val="26"/>
          <w:lang w:val="lt-LT" w:eastAsia="lt-LT"/>
        </w:rPr>
        <w:t>8</w:t>
      </w:r>
      <w:r w:rsidRPr="0097110C">
        <w:rPr>
          <w:sz w:val="26"/>
          <w:szCs w:val="26"/>
          <w:lang w:val="lt-LT" w:eastAsia="lt-LT"/>
        </w:rPr>
        <w:t xml:space="preserve">. Rinkliava grąžinama, kai Rinkliavos mokėtojas pateikia </w:t>
      </w:r>
      <w:r w:rsidR="00226711">
        <w:rPr>
          <w:sz w:val="26"/>
          <w:szCs w:val="26"/>
          <w:lang w:val="lt-LT" w:eastAsia="lt-LT"/>
        </w:rPr>
        <w:t>Valstybinei</w:t>
      </w:r>
      <w:r w:rsidR="008512A9">
        <w:rPr>
          <w:sz w:val="26"/>
          <w:szCs w:val="26"/>
          <w:lang w:val="lt-LT" w:eastAsia="lt-LT"/>
        </w:rPr>
        <w:t xml:space="preserve"> mokesčių inspekc</w:t>
      </w:r>
      <w:r w:rsidR="00226711">
        <w:rPr>
          <w:sz w:val="26"/>
          <w:szCs w:val="26"/>
          <w:lang w:val="lt-LT" w:eastAsia="lt-LT"/>
        </w:rPr>
        <w:t>ijai prie Lietuvos Respublikos f</w:t>
      </w:r>
      <w:r w:rsidR="008512A9">
        <w:rPr>
          <w:sz w:val="26"/>
          <w:szCs w:val="26"/>
          <w:lang w:val="lt-LT" w:eastAsia="lt-LT"/>
        </w:rPr>
        <w:t xml:space="preserve">inansų ministerijos </w:t>
      </w:r>
      <w:r w:rsidRPr="0097110C">
        <w:rPr>
          <w:sz w:val="26"/>
          <w:szCs w:val="26"/>
          <w:lang w:val="lt-LT" w:eastAsia="lt-LT"/>
        </w:rPr>
        <w:t>prašymą ir savivaldybės administracijos direktoriaus pažymą, patvirtinančią Rinkliavos grąžinimo priežastis:</w:t>
      </w:r>
    </w:p>
    <w:p w14:paraId="38932A38" w14:textId="7B16A54B" w:rsidR="007B0340" w:rsidRPr="0097110C" w:rsidRDefault="00DC3141" w:rsidP="007B0340">
      <w:pPr>
        <w:suppressAutoHyphens w:val="0"/>
        <w:ind w:firstLine="720"/>
        <w:rPr>
          <w:lang w:val="lt-LT" w:eastAsia="lt-LT"/>
        </w:rPr>
      </w:pPr>
      <w:r>
        <w:rPr>
          <w:sz w:val="26"/>
          <w:szCs w:val="26"/>
          <w:lang w:val="lt-LT" w:eastAsia="lt-LT"/>
        </w:rPr>
        <w:t>18</w:t>
      </w:r>
      <w:r w:rsidR="007B0340" w:rsidRPr="0097110C">
        <w:rPr>
          <w:sz w:val="26"/>
          <w:szCs w:val="26"/>
          <w:lang w:val="lt-LT" w:eastAsia="lt-LT"/>
        </w:rPr>
        <w:t>.1. kai sumokėta daugiau negu nustatytas Rinkliavos dydis;</w:t>
      </w:r>
    </w:p>
    <w:p w14:paraId="38932A39" w14:textId="05646E94" w:rsidR="007B0340" w:rsidRPr="0097110C" w:rsidRDefault="00DC3141" w:rsidP="007B0340">
      <w:pPr>
        <w:suppressAutoHyphens w:val="0"/>
        <w:ind w:firstLine="720"/>
        <w:rPr>
          <w:lang w:val="lt-LT" w:eastAsia="lt-LT"/>
        </w:rPr>
      </w:pPr>
      <w:r>
        <w:rPr>
          <w:sz w:val="26"/>
          <w:szCs w:val="26"/>
          <w:lang w:val="lt-LT" w:eastAsia="lt-LT"/>
        </w:rPr>
        <w:t>18</w:t>
      </w:r>
      <w:r w:rsidR="007B0340" w:rsidRPr="0097110C">
        <w:rPr>
          <w:sz w:val="26"/>
          <w:szCs w:val="26"/>
          <w:lang w:val="lt-LT" w:eastAsia="lt-LT"/>
        </w:rPr>
        <w:t>.2. jeigu nebuvo išduotas leidimas, už kurį sumokėta Rinkliava;</w:t>
      </w:r>
    </w:p>
    <w:p w14:paraId="38932A3A" w14:textId="15E22697" w:rsidR="007B0340" w:rsidRPr="0097110C" w:rsidRDefault="00DC3141" w:rsidP="007B0340">
      <w:pPr>
        <w:suppressAutoHyphens w:val="0"/>
        <w:ind w:firstLine="720"/>
        <w:rPr>
          <w:lang w:val="lt-LT" w:eastAsia="lt-LT"/>
        </w:rPr>
      </w:pPr>
      <w:r>
        <w:rPr>
          <w:sz w:val="26"/>
          <w:szCs w:val="26"/>
          <w:lang w:val="lt-LT" w:eastAsia="lt-LT"/>
        </w:rPr>
        <w:t>18</w:t>
      </w:r>
      <w:r w:rsidR="007B0340" w:rsidRPr="0097110C">
        <w:rPr>
          <w:sz w:val="26"/>
          <w:szCs w:val="26"/>
          <w:lang w:val="lt-LT" w:eastAsia="lt-LT"/>
        </w:rPr>
        <w:t>.3. jei nebuvo pradėti vykdyti veiksmai, nurodyti leidime, už kurį sumokėta Rinkliava.</w:t>
      </w:r>
    </w:p>
    <w:p w14:paraId="38932A3B" w14:textId="77777777" w:rsidR="007B0340" w:rsidRPr="0097110C" w:rsidRDefault="007B0340" w:rsidP="007B0340">
      <w:pPr>
        <w:suppressAutoHyphens w:val="0"/>
        <w:ind w:firstLine="720"/>
        <w:rPr>
          <w:lang w:val="lt-LT" w:eastAsia="lt-LT"/>
        </w:rPr>
      </w:pPr>
    </w:p>
    <w:p w14:paraId="38932A3C" w14:textId="77777777" w:rsidR="007B0340" w:rsidRPr="0097110C" w:rsidRDefault="007B0340" w:rsidP="007B0340">
      <w:pPr>
        <w:keepNext/>
        <w:numPr>
          <w:ilvl w:val="0"/>
          <w:numId w:val="1"/>
        </w:numPr>
        <w:tabs>
          <w:tab w:val="clear" w:pos="0"/>
        </w:tabs>
        <w:suppressAutoHyphens w:val="0"/>
        <w:jc w:val="center"/>
        <w:outlineLvl w:val="0"/>
        <w:rPr>
          <w:b/>
          <w:bCs/>
          <w:kern w:val="36"/>
          <w:lang w:val="lt-LT" w:eastAsia="lt-LT"/>
        </w:rPr>
      </w:pPr>
      <w:r w:rsidRPr="0097110C">
        <w:rPr>
          <w:b/>
          <w:bCs/>
          <w:kern w:val="36"/>
          <w:sz w:val="26"/>
          <w:szCs w:val="26"/>
          <w:lang w:val="lt-LT" w:eastAsia="lt-LT"/>
        </w:rPr>
        <w:t xml:space="preserve">IX. </w:t>
      </w:r>
      <w:r w:rsidRPr="0097110C">
        <w:rPr>
          <w:b/>
          <w:bCs/>
          <w:spacing w:val="-6"/>
          <w:kern w:val="36"/>
          <w:sz w:val="26"/>
          <w:szCs w:val="26"/>
          <w:lang w:val="lt-LT" w:eastAsia="lt-LT"/>
        </w:rPr>
        <w:t>RINKLIAVOS RINKIMO KONTROLĖ</w:t>
      </w:r>
      <w:r w:rsidRPr="0097110C">
        <w:rPr>
          <w:b/>
          <w:bCs/>
          <w:kern w:val="36"/>
          <w:sz w:val="26"/>
          <w:szCs w:val="26"/>
          <w:lang w:val="lt-LT" w:eastAsia="lt-LT"/>
        </w:rPr>
        <w:t xml:space="preserve"> </w:t>
      </w:r>
    </w:p>
    <w:p w14:paraId="38932A3D" w14:textId="77777777" w:rsidR="007B0340" w:rsidRPr="0097110C" w:rsidRDefault="007B0340" w:rsidP="007B0340">
      <w:pPr>
        <w:suppressAutoHyphens w:val="0"/>
        <w:jc w:val="both"/>
        <w:rPr>
          <w:lang w:val="lt-LT" w:eastAsia="lt-LT"/>
        </w:rPr>
      </w:pPr>
      <w:r w:rsidRPr="0097110C">
        <w:rPr>
          <w:lang w:val="lt-LT" w:eastAsia="lt-LT"/>
        </w:rPr>
        <w:t> </w:t>
      </w:r>
    </w:p>
    <w:p w14:paraId="38932A3F" w14:textId="755774A8" w:rsidR="007B0340" w:rsidRDefault="00DC3141" w:rsidP="00DC3141">
      <w:pPr>
        <w:suppressAutoHyphens w:val="0"/>
        <w:ind w:firstLine="720"/>
        <w:rPr>
          <w:lang w:val="lt-LT" w:eastAsia="lt-LT"/>
        </w:rPr>
      </w:pPr>
      <w:r>
        <w:rPr>
          <w:sz w:val="26"/>
          <w:szCs w:val="26"/>
          <w:lang w:val="lt-LT" w:eastAsia="lt-LT"/>
        </w:rPr>
        <w:t>19</w:t>
      </w:r>
      <w:r w:rsidR="007B0340" w:rsidRPr="0097110C">
        <w:rPr>
          <w:sz w:val="26"/>
          <w:szCs w:val="26"/>
          <w:lang w:val="lt-LT" w:eastAsia="lt-LT"/>
        </w:rPr>
        <w:t xml:space="preserve">. Vietinės rinkliavos už leidimą įrengti išorinę reklamą savivaldybės teritorijoje </w:t>
      </w:r>
      <w:r w:rsidRPr="00DC3141">
        <w:rPr>
          <w:sz w:val="26"/>
          <w:szCs w:val="26"/>
          <w:lang w:val="lt-LT"/>
        </w:rPr>
        <w:t xml:space="preserve">rinkimą kontroliuoja </w:t>
      </w:r>
      <w:r w:rsidR="00E76A73">
        <w:rPr>
          <w:sz w:val="26"/>
          <w:szCs w:val="26"/>
          <w:lang w:val="lt-LT"/>
        </w:rPr>
        <w:t>Valstybinė mokesčių inspekcija prie Lietuvos Respublikos finansų ministerijos</w:t>
      </w:r>
      <w:r w:rsidRPr="00DC3141">
        <w:rPr>
          <w:sz w:val="26"/>
          <w:szCs w:val="26"/>
          <w:lang w:val="lt-LT"/>
        </w:rPr>
        <w:t xml:space="preserve">, </w:t>
      </w:r>
      <w:r w:rsidR="00B8119F">
        <w:rPr>
          <w:sz w:val="26"/>
          <w:szCs w:val="26"/>
          <w:lang w:val="lt-LT"/>
        </w:rPr>
        <w:t>Lietuvos Respublikos v</w:t>
      </w:r>
      <w:r w:rsidRPr="00DC3141">
        <w:rPr>
          <w:sz w:val="26"/>
          <w:szCs w:val="26"/>
          <w:lang w:val="lt-LT"/>
        </w:rPr>
        <w:t xml:space="preserve">alstybės </w:t>
      </w:r>
      <w:r>
        <w:rPr>
          <w:sz w:val="26"/>
          <w:szCs w:val="26"/>
          <w:lang w:val="lt-LT"/>
        </w:rPr>
        <w:t>kontrolė ir savivaldybės kontrolierius</w:t>
      </w:r>
      <w:r w:rsidRPr="00DC3141">
        <w:rPr>
          <w:sz w:val="26"/>
          <w:szCs w:val="26"/>
          <w:lang w:val="lt-LT"/>
        </w:rPr>
        <w:t>.</w:t>
      </w:r>
      <w:r w:rsidR="007B0340" w:rsidRPr="0097110C">
        <w:rPr>
          <w:lang w:val="lt-LT" w:eastAsia="lt-LT"/>
        </w:rPr>
        <w:t> </w:t>
      </w:r>
    </w:p>
    <w:p w14:paraId="7D66AA92" w14:textId="77777777" w:rsidR="00E76A73" w:rsidRPr="0097110C" w:rsidRDefault="00E76A73" w:rsidP="00DC3141">
      <w:pPr>
        <w:suppressAutoHyphens w:val="0"/>
        <w:ind w:firstLine="720"/>
        <w:rPr>
          <w:lang w:val="lt-LT" w:eastAsia="lt-LT"/>
        </w:rPr>
      </w:pPr>
    </w:p>
    <w:p w14:paraId="38932A40" w14:textId="77777777" w:rsidR="007B0340" w:rsidRPr="0097110C" w:rsidRDefault="007B0340" w:rsidP="007B0340">
      <w:pPr>
        <w:suppressAutoHyphens w:val="0"/>
        <w:jc w:val="center"/>
        <w:rPr>
          <w:lang w:val="lt-LT" w:eastAsia="lt-LT"/>
        </w:rPr>
      </w:pPr>
      <w:r w:rsidRPr="0097110C">
        <w:rPr>
          <w:b/>
          <w:bCs/>
          <w:spacing w:val="-6"/>
          <w:sz w:val="26"/>
          <w:szCs w:val="26"/>
          <w:lang w:val="lt-LT" w:eastAsia="lt-LT"/>
        </w:rPr>
        <w:t>X. ATSAKOMYBĖ UŽ RINKLIAVOS RINKIMO TVARKOS PAŽEIDIMUS</w:t>
      </w:r>
    </w:p>
    <w:p w14:paraId="38932A41" w14:textId="77777777" w:rsidR="007B0340" w:rsidRPr="0097110C" w:rsidRDefault="007B0340" w:rsidP="007B0340">
      <w:pPr>
        <w:suppressAutoHyphens w:val="0"/>
        <w:rPr>
          <w:lang w:val="lt-LT" w:eastAsia="lt-LT"/>
        </w:rPr>
      </w:pPr>
      <w:r w:rsidRPr="0097110C">
        <w:rPr>
          <w:lang w:val="lt-LT" w:eastAsia="lt-LT"/>
        </w:rPr>
        <w:t> </w:t>
      </w:r>
    </w:p>
    <w:p w14:paraId="38932A42" w14:textId="297DC7D2" w:rsidR="007B0340" w:rsidRPr="0097110C" w:rsidRDefault="007B0340" w:rsidP="007B0340">
      <w:pPr>
        <w:suppressAutoHyphens w:val="0"/>
        <w:ind w:firstLine="720"/>
        <w:rPr>
          <w:lang w:val="lt-LT" w:eastAsia="lt-LT"/>
        </w:rPr>
      </w:pPr>
      <w:r w:rsidRPr="0097110C">
        <w:rPr>
          <w:sz w:val="26"/>
          <w:szCs w:val="26"/>
          <w:lang w:val="lt-LT" w:eastAsia="lt-LT"/>
        </w:rPr>
        <w:t>2</w:t>
      </w:r>
      <w:r w:rsidR="00DC3141">
        <w:rPr>
          <w:sz w:val="26"/>
          <w:szCs w:val="26"/>
          <w:lang w:val="lt-LT" w:eastAsia="lt-LT"/>
        </w:rPr>
        <w:t>0</w:t>
      </w:r>
      <w:r w:rsidRPr="0097110C">
        <w:rPr>
          <w:sz w:val="26"/>
          <w:szCs w:val="26"/>
          <w:lang w:val="lt-LT" w:eastAsia="lt-LT"/>
        </w:rPr>
        <w:t>. Asmenys, pažeidę Lietuvos Respublikos rinkliavų įstatymą ar su juo susijusius kitus teisės aktus, atsako Lietuvos Respublikos įstatymų nustatyta tvarka.</w:t>
      </w:r>
    </w:p>
    <w:p w14:paraId="38932A43" w14:textId="77777777" w:rsidR="007B0340" w:rsidRPr="0097110C" w:rsidRDefault="007B0340" w:rsidP="007B0340">
      <w:pPr>
        <w:suppressAutoHyphens w:val="0"/>
        <w:ind w:firstLine="720"/>
        <w:rPr>
          <w:lang w:val="lt-LT" w:eastAsia="lt-LT"/>
        </w:rPr>
      </w:pPr>
      <w:r w:rsidRPr="0097110C">
        <w:rPr>
          <w:lang w:val="lt-LT" w:eastAsia="lt-LT"/>
        </w:rPr>
        <w:t> </w:t>
      </w:r>
    </w:p>
    <w:p w14:paraId="38932A44" w14:textId="77777777" w:rsidR="007B0340" w:rsidRPr="0097110C" w:rsidRDefault="007B0340" w:rsidP="007B0340">
      <w:pPr>
        <w:keepNext/>
        <w:numPr>
          <w:ilvl w:val="0"/>
          <w:numId w:val="1"/>
        </w:numPr>
        <w:tabs>
          <w:tab w:val="clear" w:pos="0"/>
        </w:tabs>
        <w:suppressAutoHyphens w:val="0"/>
        <w:jc w:val="center"/>
        <w:outlineLvl w:val="0"/>
        <w:rPr>
          <w:b/>
          <w:bCs/>
          <w:kern w:val="36"/>
          <w:lang w:val="lt-LT" w:eastAsia="lt-LT"/>
        </w:rPr>
      </w:pPr>
      <w:r w:rsidRPr="0097110C">
        <w:rPr>
          <w:b/>
          <w:bCs/>
          <w:kern w:val="36"/>
          <w:sz w:val="26"/>
          <w:szCs w:val="26"/>
          <w:lang w:val="lt-LT" w:eastAsia="lt-LT"/>
        </w:rPr>
        <w:t>XI. BAIGIAMOSIOS NUOSTATOS</w:t>
      </w:r>
    </w:p>
    <w:p w14:paraId="38932A45" w14:textId="77777777" w:rsidR="007B0340" w:rsidRPr="0097110C" w:rsidRDefault="007B0340" w:rsidP="007B0340">
      <w:pPr>
        <w:suppressAutoHyphens w:val="0"/>
        <w:rPr>
          <w:lang w:val="lt-LT" w:eastAsia="lt-LT"/>
        </w:rPr>
      </w:pPr>
      <w:r w:rsidRPr="0097110C">
        <w:rPr>
          <w:lang w:val="lt-LT" w:eastAsia="lt-LT"/>
        </w:rPr>
        <w:t> </w:t>
      </w:r>
    </w:p>
    <w:p w14:paraId="38932A46" w14:textId="76FB2D0C" w:rsidR="007B0340" w:rsidRPr="0097110C" w:rsidRDefault="007B0340" w:rsidP="007B0340">
      <w:pPr>
        <w:suppressAutoHyphens w:val="0"/>
        <w:ind w:firstLine="720"/>
        <w:rPr>
          <w:b/>
          <w:bCs/>
          <w:lang w:val="lt-LT" w:eastAsia="lt-LT"/>
        </w:rPr>
      </w:pPr>
      <w:r w:rsidRPr="0097110C">
        <w:rPr>
          <w:sz w:val="26"/>
          <w:szCs w:val="26"/>
          <w:lang w:val="lt-LT" w:eastAsia="lt-LT"/>
        </w:rPr>
        <w:t>2</w:t>
      </w:r>
      <w:r w:rsidR="00DC3141">
        <w:rPr>
          <w:sz w:val="26"/>
          <w:szCs w:val="26"/>
          <w:lang w:val="lt-LT" w:eastAsia="lt-LT"/>
        </w:rPr>
        <w:t>1</w:t>
      </w:r>
      <w:r w:rsidRPr="0097110C">
        <w:rPr>
          <w:sz w:val="26"/>
          <w:szCs w:val="26"/>
          <w:lang w:val="lt-LT" w:eastAsia="lt-LT"/>
        </w:rPr>
        <w:t>. Pasikeitus Lietuvos Respublikos teis</w:t>
      </w:r>
      <w:r w:rsidR="00CE0ACE">
        <w:rPr>
          <w:sz w:val="26"/>
          <w:szCs w:val="26"/>
          <w:lang w:val="lt-LT" w:eastAsia="lt-LT"/>
        </w:rPr>
        <w:t xml:space="preserve">ės aktams, Rinkliavos nuostatai </w:t>
      </w:r>
      <w:r w:rsidRPr="0097110C">
        <w:rPr>
          <w:sz w:val="26"/>
          <w:szCs w:val="26"/>
          <w:lang w:val="lt-LT" w:eastAsia="lt-LT"/>
        </w:rPr>
        <w:t>keičia</w:t>
      </w:r>
      <w:r w:rsidR="0064257B">
        <w:rPr>
          <w:sz w:val="26"/>
          <w:szCs w:val="26"/>
          <w:lang w:val="lt-LT" w:eastAsia="lt-LT"/>
        </w:rPr>
        <w:t>mi</w:t>
      </w:r>
      <w:r w:rsidRPr="0097110C">
        <w:rPr>
          <w:sz w:val="26"/>
          <w:szCs w:val="26"/>
          <w:lang w:val="lt-LT" w:eastAsia="lt-LT"/>
        </w:rPr>
        <w:t xml:space="preserve"> savivaldybės </w:t>
      </w:r>
      <w:r w:rsidR="0064257B">
        <w:rPr>
          <w:sz w:val="26"/>
          <w:szCs w:val="26"/>
          <w:lang w:val="lt-LT" w:eastAsia="lt-LT"/>
        </w:rPr>
        <w:t>tarybos sprendimu</w:t>
      </w:r>
      <w:r w:rsidRPr="0097110C">
        <w:rPr>
          <w:sz w:val="26"/>
          <w:szCs w:val="26"/>
          <w:lang w:val="lt-LT" w:eastAsia="lt-LT"/>
        </w:rPr>
        <w:t>.</w:t>
      </w:r>
    </w:p>
    <w:p w14:paraId="38932A47" w14:textId="77777777" w:rsidR="007B0340" w:rsidRPr="0097110C" w:rsidRDefault="007B0340" w:rsidP="007B0340">
      <w:pPr>
        <w:suppressAutoHyphens w:val="0"/>
        <w:jc w:val="center"/>
        <w:rPr>
          <w:lang w:val="lt-LT" w:eastAsia="lt-LT"/>
        </w:rPr>
      </w:pPr>
      <w:r w:rsidRPr="0097110C">
        <w:rPr>
          <w:lang w:val="lt-LT" w:eastAsia="lt-LT"/>
        </w:rPr>
        <w:t>______________</w:t>
      </w:r>
    </w:p>
    <w:p w14:paraId="38932A48" w14:textId="77777777" w:rsidR="007B0340" w:rsidRPr="0097110C" w:rsidRDefault="007B0340" w:rsidP="007B0340">
      <w:pPr>
        <w:suppressAutoHyphens w:val="0"/>
        <w:rPr>
          <w:lang w:val="lt-LT" w:eastAsia="lt-LT"/>
        </w:rPr>
      </w:pPr>
    </w:p>
    <w:p w14:paraId="38932A49" w14:textId="77777777" w:rsidR="007B0340" w:rsidRPr="00391575" w:rsidRDefault="007B0340" w:rsidP="007B0340">
      <w:pPr>
        <w:shd w:val="clear" w:color="auto" w:fill="FFFFFF"/>
        <w:suppressAutoHyphens w:val="0"/>
        <w:spacing w:before="396"/>
        <w:rPr>
          <w:sz w:val="26"/>
          <w:szCs w:val="26"/>
          <w:lang w:val="lt-LT"/>
        </w:rPr>
      </w:pPr>
    </w:p>
    <w:p w14:paraId="38932A4A" w14:textId="77777777" w:rsidR="0092569C" w:rsidRDefault="0092569C"/>
    <w:sectPr w:rsidR="0092569C" w:rsidSect="00DA12F2">
      <w:headerReference w:type="default" r:id="rId8"/>
      <w:headerReference w:type="first" r:id="rId9"/>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2A4D" w14:textId="77777777" w:rsidR="002B1001" w:rsidRDefault="002B1001" w:rsidP="00F653F6">
      <w:r>
        <w:separator/>
      </w:r>
    </w:p>
  </w:endnote>
  <w:endnote w:type="continuationSeparator" w:id="0">
    <w:p w14:paraId="38932A4E" w14:textId="77777777" w:rsidR="002B1001" w:rsidRDefault="002B1001" w:rsidP="00F6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32A4B" w14:textId="77777777" w:rsidR="002B1001" w:rsidRDefault="002B1001" w:rsidP="00F653F6">
      <w:r>
        <w:separator/>
      </w:r>
    </w:p>
  </w:footnote>
  <w:footnote w:type="continuationSeparator" w:id="0">
    <w:p w14:paraId="38932A4C" w14:textId="77777777" w:rsidR="002B1001" w:rsidRDefault="002B1001" w:rsidP="00F65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08077"/>
      <w:docPartObj>
        <w:docPartGallery w:val="Page Numbers (Top of Page)"/>
        <w:docPartUnique/>
      </w:docPartObj>
    </w:sdtPr>
    <w:sdtEndPr/>
    <w:sdtContent>
      <w:p w14:paraId="38932A4F" w14:textId="77777777" w:rsidR="00F653F6" w:rsidRDefault="00F653F6">
        <w:pPr>
          <w:pStyle w:val="Antrats"/>
          <w:jc w:val="center"/>
        </w:pPr>
        <w:r>
          <w:fldChar w:fldCharType="begin"/>
        </w:r>
        <w:r>
          <w:instrText>PAGE   \* MERGEFORMAT</w:instrText>
        </w:r>
        <w:r>
          <w:fldChar w:fldCharType="separate"/>
        </w:r>
        <w:r w:rsidR="00374154" w:rsidRPr="00374154">
          <w:rPr>
            <w:noProof/>
            <w:lang w:val="lt-LT"/>
          </w:rPr>
          <w:t>2</w:t>
        </w:r>
        <w:r>
          <w:fldChar w:fldCharType="end"/>
        </w:r>
      </w:p>
    </w:sdtContent>
  </w:sdt>
  <w:p w14:paraId="38932A50" w14:textId="77777777" w:rsidR="0083798E" w:rsidRDefault="003741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2A51" w14:textId="77777777" w:rsidR="0083798E" w:rsidRPr="0083798E" w:rsidRDefault="00472D11" w:rsidP="0083798E">
    <w:pPr>
      <w:pStyle w:val="Antrats"/>
      <w:jc w:val="right"/>
      <w:rPr>
        <w:lang w:val="lt-LT"/>
      </w:rPr>
    </w:pPr>
    <w:r w:rsidRPr="0083798E">
      <w:rPr>
        <w:lang w:val="lt-LT"/>
      </w:rPr>
      <w:t>projektas</w:t>
    </w:r>
  </w:p>
  <w:p w14:paraId="38932A52" w14:textId="77777777" w:rsidR="0083798E" w:rsidRPr="0083798E" w:rsidRDefault="00374154" w:rsidP="008379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938DE"/>
    <w:multiLevelType w:val="hybridMultilevel"/>
    <w:tmpl w:val="FEF47886"/>
    <w:lvl w:ilvl="0" w:tplc="D7DA63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39D76E9"/>
    <w:multiLevelType w:val="hybridMultilevel"/>
    <w:tmpl w:val="E076CF40"/>
    <w:lvl w:ilvl="0" w:tplc="036EED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3E60D43"/>
    <w:multiLevelType w:val="hybridMultilevel"/>
    <w:tmpl w:val="8F982FBE"/>
    <w:lvl w:ilvl="0" w:tplc="7D7A3A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40"/>
    <w:rsid w:val="00020D3C"/>
    <w:rsid w:val="00096453"/>
    <w:rsid w:val="001B620D"/>
    <w:rsid w:val="001F7685"/>
    <w:rsid w:val="00226711"/>
    <w:rsid w:val="002B1001"/>
    <w:rsid w:val="00374154"/>
    <w:rsid w:val="003E1602"/>
    <w:rsid w:val="00472D11"/>
    <w:rsid w:val="0047796B"/>
    <w:rsid w:val="004C47E3"/>
    <w:rsid w:val="005A3F94"/>
    <w:rsid w:val="0064257B"/>
    <w:rsid w:val="007B0340"/>
    <w:rsid w:val="007E0F1A"/>
    <w:rsid w:val="008512A9"/>
    <w:rsid w:val="0087524C"/>
    <w:rsid w:val="00895EBD"/>
    <w:rsid w:val="008D17D8"/>
    <w:rsid w:val="008F1116"/>
    <w:rsid w:val="0092569C"/>
    <w:rsid w:val="0096024C"/>
    <w:rsid w:val="009A600B"/>
    <w:rsid w:val="00AF5C28"/>
    <w:rsid w:val="00B407AC"/>
    <w:rsid w:val="00B70DD6"/>
    <w:rsid w:val="00B8119F"/>
    <w:rsid w:val="00CE0ACE"/>
    <w:rsid w:val="00D67B88"/>
    <w:rsid w:val="00DA5427"/>
    <w:rsid w:val="00DC3141"/>
    <w:rsid w:val="00DE3F20"/>
    <w:rsid w:val="00E70BDA"/>
    <w:rsid w:val="00E76A73"/>
    <w:rsid w:val="00F261FE"/>
    <w:rsid w:val="00F3569C"/>
    <w:rsid w:val="00F653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329F4"/>
  <w15:docId w15:val="{63E5B103-8AA4-496C-946D-4ADFC7F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340"/>
    <w:pPr>
      <w:suppressAutoHyphens/>
      <w:spacing w:after="0" w:line="240" w:lineRule="auto"/>
    </w:pPr>
    <w:rPr>
      <w:rFonts w:ascii="Times New Roman" w:eastAsia="Times New Roman" w:hAnsi="Times New Roman" w:cs="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B0340"/>
    <w:pPr>
      <w:tabs>
        <w:tab w:val="center" w:pos="4153"/>
        <w:tab w:val="right" w:pos="8306"/>
      </w:tabs>
    </w:pPr>
    <w:rPr>
      <w:rFonts w:ascii="Arial" w:hAnsi="Arial"/>
      <w:sz w:val="22"/>
      <w:szCs w:val="20"/>
      <w:lang w:val="en-US"/>
    </w:rPr>
  </w:style>
  <w:style w:type="character" w:customStyle="1" w:styleId="AntratsDiagrama">
    <w:name w:val="Antraštės Diagrama"/>
    <w:basedOn w:val="Numatytasispastraiposriftas"/>
    <w:link w:val="Antrats"/>
    <w:uiPriority w:val="99"/>
    <w:rsid w:val="007B0340"/>
    <w:rPr>
      <w:rFonts w:ascii="Arial" w:eastAsia="Times New Roman" w:hAnsi="Arial" w:cs="Times New Roman"/>
      <w:szCs w:val="20"/>
      <w:lang w:val="en-US" w:eastAsia="ar-SA"/>
    </w:rPr>
  </w:style>
  <w:style w:type="paragraph" w:styleId="Sraopastraipa">
    <w:name w:val="List Paragraph"/>
    <w:basedOn w:val="prastasis"/>
    <w:uiPriority w:val="34"/>
    <w:qFormat/>
    <w:rsid w:val="00B70DD6"/>
    <w:pPr>
      <w:ind w:left="720"/>
      <w:contextualSpacing/>
    </w:pPr>
  </w:style>
  <w:style w:type="paragraph" w:styleId="Porat">
    <w:name w:val="footer"/>
    <w:basedOn w:val="prastasis"/>
    <w:link w:val="PoratDiagrama"/>
    <w:uiPriority w:val="99"/>
    <w:unhideWhenUsed/>
    <w:rsid w:val="00F653F6"/>
    <w:pPr>
      <w:tabs>
        <w:tab w:val="center" w:pos="4819"/>
        <w:tab w:val="right" w:pos="9638"/>
      </w:tabs>
    </w:pPr>
  </w:style>
  <w:style w:type="character" w:customStyle="1" w:styleId="PoratDiagrama">
    <w:name w:val="Poraštė Diagrama"/>
    <w:basedOn w:val="Numatytasispastraiposriftas"/>
    <w:link w:val="Porat"/>
    <w:uiPriority w:val="99"/>
    <w:rsid w:val="00F653F6"/>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54675">
      <w:bodyDiv w:val="1"/>
      <w:marLeft w:val="0"/>
      <w:marRight w:val="0"/>
      <w:marTop w:val="0"/>
      <w:marBottom w:val="0"/>
      <w:divBdr>
        <w:top w:val="none" w:sz="0" w:space="0" w:color="auto"/>
        <w:left w:val="none" w:sz="0" w:space="0" w:color="auto"/>
        <w:bottom w:val="none" w:sz="0" w:space="0" w:color="auto"/>
        <w:right w:val="none" w:sz="0" w:space="0" w:color="auto"/>
      </w:divBdr>
      <w:divsChild>
        <w:div w:id="101858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1720-5EC9-48E4-A455-A9BCD22B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3785</Words>
  <Characters>2158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Urbanskaite</dc:creator>
  <cp:keywords/>
  <dc:description/>
  <cp:lastModifiedBy>Kestutis Jasiulevicius</cp:lastModifiedBy>
  <cp:revision>27</cp:revision>
  <dcterms:created xsi:type="dcterms:W3CDTF">2014-11-04T09:53:00Z</dcterms:created>
  <dcterms:modified xsi:type="dcterms:W3CDTF">2014-11-11T13:10:00Z</dcterms:modified>
</cp:coreProperties>
</file>