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76" w:rsidRDefault="009D3B76" w:rsidP="00C83086">
      <w:pPr>
        <w:jc w:val="both"/>
      </w:pPr>
      <w:bookmarkStart w:id="0" w:name="_GoBack"/>
      <w:bookmarkEnd w:id="0"/>
    </w:p>
    <w:p w:rsidR="009D3B76" w:rsidRDefault="009D3B76">
      <w:pPr>
        <w:rPr>
          <w:b/>
          <w:bCs/>
          <w:sz w:val="24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</w:rPr>
        <w:t>Projektas</w:t>
      </w:r>
    </w:p>
    <w:p w:rsidR="009D3B76" w:rsidRDefault="009D3B76">
      <w:pPr>
        <w:rPr>
          <w:sz w:val="28"/>
        </w:rPr>
      </w:pPr>
      <w:r>
        <w:t xml:space="preserve">                                                                                        </w:t>
      </w:r>
      <w: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75pt" o:ole="" fillcolor="window">
            <v:imagedata r:id="rId5" o:title=""/>
          </v:shape>
          <o:OLEObject Type="Embed" ProgID="Imaging.Document" ShapeID="_x0000_i1025" DrawAspect="Content" ObjectID="_1664197152" r:id="rId6"/>
        </w:object>
      </w:r>
    </w:p>
    <w:p w:rsidR="009D3B76" w:rsidRDefault="009D3B76">
      <w:pPr>
        <w:pStyle w:val="Paantrat"/>
        <w:jc w:val="left"/>
      </w:pPr>
      <w:r>
        <w:t xml:space="preserve">                                      KĖDAINIŲ RAJONO SAVIVALDYBĖS TARYBA   </w:t>
      </w:r>
    </w:p>
    <w:p w:rsidR="009D3B76" w:rsidRDefault="009D3B76">
      <w:pPr>
        <w:pStyle w:val="Pavadinimas"/>
        <w:rPr>
          <w:sz w:val="28"/>
        </w:rPr>
      </w:pPr>
      <w:r>
        <w:tab/>
      </w:r>
      <w:r>
        <w:tab/>
      </w:r>
      <w:r>
        <w:tab/>
      </w:r>
      <w:r>
        <w:tab/>
      </w:r>
    </w:p>
    <w:p w:rsidR="009D3B76" w:rsidRDefault="009D3B76">
      <w:pPr>
        <w:pStyle w:val="Pavadinimas"/>
      </w:pPr>
      <w:r>
        <w:t xml:space="preserve">   SPRENDIMAS</w:t>
      </w:r>
      <w:r>
        <w:tab/>
        <w:t xml:space="preserve">                                               </w:t>
      </w:r>
    </w:p>
    <w:p w:rsidR="00232954" w:rsidRPr="00232954" w:rsidRDefault="00232954" w:rsidP="00832B0C">
      <w:pPr>
        <w:jc w:val="center"/>
        <w:rPr>
          <w:b/>
          <w:sz w:val="24"/>
          <w:szCs w:val="24"/>
        </w:rPr>
      </w:pPr>
      <w:r w:rsidRPr="00232954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KĖDAINIŲ RAJONO SAVIVALDYBĖS TARYBOS 2017 M. KOVO 31 D. SPRENDIMO NR. TS-80 „DĖL ELEKTROMOBILIŲ ĮKROVIMO PRIEIGŲ PLANO KĖDAINIŲ MIESTE PATVIRTINIMO“ PAPILDYMO</w:t>
      </w:r>
    </w:p>
    <w:p w:rsidR="009D3B76" w:rsidRPr="003C294B" w:rsidRDefault="009D3B76" w:rsidP="00832B0C">
      <w:pPr>
        <w:pStyle w:val="prastasiniatinklio"/>
        <w:spacing w:before="0" w:beforeAutospacing="0" w:after="0" w:afterAutospacing="0"/>
        <w:jc w:val="center"/>
        <w:rPr>
          <w:b/>
          <w:lang w:val="lt-LT"/>
        </w:rPr>
      </w:pPr>
    </w:p>
    <w:p w:rsidR="009D3B76" w:rsidRDefault="00232954">
      <w:pPr>
        <w:ind w:left="2160" w:firstLine="720"/>
        <w:rPr>
          <w:sz w:val="24"/>
        </w:rPr>
      </w:pPr>
      <w:r>
        <w:rPr>
          <w:sz w:val="24"/>
        </w:rPr>
        <w:t>2020</w:t>
      </w:r>
      <w:r w:rsidR="009D3B76">
        <w:rPr>
          <w:sz w:val="24"/>
        </w:rPr>
        <w:t xml:space="preserve"> m</w:t>
      </w:r>
      <w:r w:rsidR="005F3D94">
        <w:rPr>
          <w:sz w:val="24"/>
        </w:rPr>
        <w:t>.</w:t>
      </w:r>
      <w:r w:rsidR="009D3B76">
        <w:rPr>
          <w:sz w:val="24"/>
        </w:rPr>
        <w:t xml:space="preserve"> </w:t>
      </w:r>
      <w:r w:rsidR="00FB3087">
        <w:rPr>
          <w:sz w:val="24"/>
        </w:rPr>
        <w:t>spalio</w:t>
      </w:r>
      <w:r w:rsidR="009D3B76">
        <w:rPr>
          <w:sz w:val="24"/>
        </w:rPr>
        <w:t xml:space="preserve"> </w:t>
      </w:r>
      <w:r w:rsidR="00440391">
        <w:rPr>
          <w:sz w:val="24"/>
        </w:rPr>
        <w:t>14</w:t>
      </w:r>
      <w:r w:rsidR="009D3B76">
        <w:rPr>
          <w:sz w:val="24"/>
        </w:rPr>
        <w:t xml:space="preserve"> d. Nr. </w:t>
      </w:r>
      <w:r w:rsidR="00EF2E9D">
        <w:rPr>
          <w:sz w:val="24"/>
        </w:rPr>
        <w:t>SP-</w:t>
      </w:r>
      <w:r w:rsidR="00FA6833">
        <w:rPr>
          <w:sz w:val="24"/>
        </w:rPr>
        <w:t>272</w:t>
      </w:r>
    </w:p>
    <w:p w:rsidR="009D3B76" w:rsidRDefault="009D3B76">
      <w:pPr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FB3087">
        <w:rPr>
          <w:sz w:val="24"/>
        </w:rPr>
        <w:t>Kėdainiai</w:t>
      </w:r>
    </w:p>
    <w:p w:rsidR="00232954" w:rsidRDefault="00232954" w:rsidP="00232954">
      <w:pPr>
        <w:ind w:firstLine="570"/>
        <w:jc w:val="both"/>
        <w:textAlignment w:val="baseline"/>
        <w:rPr>
          <w:sz w:val="24"/>
        </w:rPr>
      </w:pPr>
    </w:p>
    <w:p w:rsidR="00232954" w:rsidRPr="004341FC" w:rsidRDefault="00832B0C" w:rsidP="00232954">
      <w:pPr>
        <w:ind w:firstLine="851"/>
        <w:jc w:val="both"/>
        <w:textAlignment w:val="baseline"/>
        <w:rPr>
          <w:color w:val="000000"/>
          <w:sz w:val="24"/>
          <w:szCs w:val="24"/>
          <w:lang w:eastAsia="lt-LT"/>
        </w:rPr>
      </w:pPr>
      <w:r w:rsidRPr="001C32AE">
        <w:rPr>
          <w:color w:val="000000"/>
          <w:sz w:val="24"/>
          <w:szCs w:val="24"/>
          <w:lang w:eastAsia="lt-LT"/>
        </w:rPr>
        <w:t>Vadovaudamasi Lietuvos Respublikos vietos savivaldos įstatymo</w:t>
      </w:r>
      <w:r w:rsidR="00E47F2F">
        <w:rPr>
          <w:color w:val="000000"/>
          <w:sz w:val="24"/>
          <w:szCs w:val="24"/>
          <w:lang w:eastAsia="lt-LT"/>
        </w:rPr>
        <w:t xml:space="preserve"> 18 straipsnio 1 dalimi</w:t>
      </w:r>
      <w:r w:rsidR="00232954">
        <w:rPr>
          <w:color w:val="000000"/>
          <w:sz w:val="24"/>
          <w:szCs w:val="24"/>
          <w:lang w:eastAsia="lt-LT"/>
        </w:rPr>
        <w:t xml:space="preserve">, </w:t>
      </w:r>
      <w:r w:rsidR="00232954" w:rsidRPr="004341FC">
        <w:rPr>
          <w:color w:val="000000"/>
          <w:sz w:val="24"/>
          <w:szCs w:val="24"/>
          <w:lang w:eastAsia="lt-LT"/>
        </w:rPr>
        <w:t xml:space="preserve">atsižvelgdama į Lietuvos Respublikos susisiekimo ministerijos 2020 m. </w:t>
      </w:r>
      <w:r w:rsidR="004341FC" w:rsidRPr="004341FC">
        <w:rPr>
          <w:color w:val="000000"/>
          <w:sz w:val="24"/>
          <w:szCs w:val="24"/>
          <w:lang w:eastAsia="lt-LT"/>
        </w:rPr>
        <w:t>spalio 9 d.</w:t>
      </w:r>
      <w:r w:rsidR="00232954" w:rsidRPr="004341FC">
        <w:rPr>
          <w:color w:val="000000"/>
          <w:sz w:val="24"/>
          <w:szCs w:val="24"/>
          <w:lang w:eastAsia="lt-LT"/>
        </w:rPr>
        <w:t xml:space="preserve"> raštą Nr. </w:t>
      </w:r>
      <w:r w:rsidR="004341FC" w:rsidRPr="004341FC">
        <w:rPr>
          <w:color w:val="000000"/>
          <w:sz w:val="24"/>
          <w:szCs w:val="24"/>
          <w:lang w:eastAsia="lt-LT"/>
        </w:rPr>
        <w:t>2-5015</w:t>
      </w:r>
      <w:r w:rsidR="00232954">
        <w:rPr>
          <w:color w:val="000000"/>
          <w:sz w:val="24"/>
          <w:szCs w:val="24"/>
          <w:lang w:eastAsia="lt-LT"/>
        </w:rPr>
        <w:t>, Kėdainių</w:t>
      </w:r>
      <w:r w:rsidR="00232954" w:rsidRPr="001C32AE">
        <w:rPr>
          <w:color w:val="000000"/>
          <w:sz w:val="24"/>
          <w:szCs w:val="24"/>
          <w:lang w:eastAsia="lt-LT"/>
        </w:rPr>
        <w:t xml:space="preserve"> rajono savivaldybės taryba </w:t>
      </w:r>
      <w:r w:rsidR="00232954">
        <w:rPr>
          <w:color w:val="000000"/>
          <w:sz w:val="24"/>
          <w:szCs w:val="24"/>
          <w:lang w:eastAsia="lt-LT"/>
        </w:rPr>
        <w:t xml:space="preserve"> </w:t>
      </w:r>
      <w:r w:rsidR="00232954" w:rsidRPr="004341FC">
        <w:rPr>
          <w:color w:val="000000"/>
          <w:sz w:val="24"/>
          <w:szCs w:val="24"/>
          <w:lang w:eastAsia="lt-LT"/>
        </w:rPr>
        <w:t>n</w:t>
      </w:r>
      <w:r w:rsidR="00EF2E9D">
        <w:rPr>
          <w:color w:val="000000"/>
          <w:sz w:val="24"/>
          <w:szCs w:val="24"/>
          <w:lang w:eastAsia="lt-LT"/>
        </w:rPr>
        <w:t xml:space="preserve"> </w:t>
      </w:r>
      <w:r w:rsidR="00232954" w:rsidRPr="004341FC">
        <w:rPr>
          <w:color w:val="000000"/>
          <w:sz w:val="24"/>
          <w:szCs w:val="24"/>
          <w:lang w:eastAsia="lt-LT"/>
        </w:rPr>
        <w:t>u</w:t>
      </w:r>
      <w:r w:rsidR="00EF2E9D">
        <w:rPr>
          <w:color w:val="000000"/>
          <w:sz w:val="24"/>
          <w:szCs w:val="24"/>
          <w:lang w:eastAsia="lt-LT"/>
        </w:rPr>
        <w:t xml:space="preserve"> </w:t>
      </w:r>
      <w:r w:rsidR="00232954" w:rsidRPr="004341FC">
        <w:rPr>
          <w:color w:val="000000"/>
          <w:sz w:val="24"/>
          <w:szCs w:val="24"/>
          <w:lang w:eastAsia="lt-LT"/>
        </w:rPr>
        <w:t>s</w:t>
      </w:r>
      <w:r w:rsidR="00EF2E9D">
        <w:rPr>
          <w:color w:val="000000"/>
          <w:sz w:val="24"/>
          <w:szCs w:val="24"/>
          <w:lang w:eastAsia="lt-LT"/>
        </w:rPr>
        <w:t xml:space="preserve"> </w:t>
      </w:r>
      <w:r w:rsidR="00232954" w:rsidRPr="004341FC">
        <w:rPr>
          <w:color w:val="000000"/>
          <w:sz w:val="24"/>
          <w:szCs w:val="24"/>
          <w:lang w:eastAsia="lt-LT"/>
        </w:rPr>
        <w:t>p</w:t>
      </w:r>
      <w:r w:rsidR="00EF2E9D">
        <w:rPr>
          <w:color w:val="000000"/>
          <w:sz w:val="24"/>
          <w:szCs w:val="24"/>
          <w:lang w:eastAsia="lt-LT"/>
        </w:rPr>
        <w:t xml:space="preserve"> </w:t>
      </w:r>
      <w:r w:rsidR="00232954" w:rsidRPr="004341FC">
        <w:rPr>
          <w:color w:val="000000"/>
          <w:sz w:val="24"/>
          <w:szCs w:val="24"/>
          <w:lang w:eastAsia="lt-LT"/>
        </w:rPr>
        <w:t>r</w:t>
      </w:r>
      <w:r w:rsidR="00EF2E9D">
        <w:rPr>
          <w:color w:val="000000"/>
          <w:sz w:val="24"/>
          <w:szCs w:val="24"/>
          <w:lang w:eastAsia="lt-LT"/>
        </w:rPr>
        <w:t xml:space="preserve"> </w:t>
      </w:r>
      <w:r w:rsidR="00232954" w:rsidRPr="004341FC">
        <w:rPr>
          <w:color w:val="000000"/>
          <w:sz w:val="24"/>
          <w:szCs w:val="24"/>
          <w:lang w:eastAsia="lt-LT"/>
        </w:rPr>
        <w:t>e</w:t>
      </w:r>
      <w:r w:rsidR="00EF2E9D">
        <w:rPr>
          <w:color w:val="000000"/>
          <w:sz w:val="24"/>
          <w:szCs w:val="24"/>
          <w:lang w:eastAsia="lt-LT"/>
        </w:rPr>
        <w:t xml:space="preserve"> </w:t>
      </w:r>
      <w:r w:rsidR="00232954" w:rsidRPr="004341FC">
        <w:rPr>
          <w:color w:val="000000"/>
          <w:sz w:val="24"/>
          <w:szCs w:val="24"/>
          <w:lang w:eastAsia="lt-LT"/>
        </w:rPr>
        <w:t>n</w:t>
      </w:r>
      <w:r w:rsidR="00EF2E9D">
        <w:rPr>
          <w:color w:val="000000"/>
          <w:sz w:val="24"/>
          <w:szCs w:val="24"/>
          <w:lang w:eastAsia="lt-LT"/>
        </w:rPr>
        <w:t xml:space="preserve"> </w:t>
      </w:r>
      <w:r w:rsidR="00232954" w:rsidRPr="004341FC">
        <w:rPr>
          <w:color w:val="000000"/>
          <w:sz w:val="24"/>
          <w:szCs w:val="24"/>
          <w:lang w:eastAsia="lt-LT"/>
        </w:rPr>
        <w:t>d</w:t>
      </w:r>
      <w:r w:rsidR="00EF2E9D">
        <w:rPr>
          <w:color w:val="000000"/>
          <w:sz w:val="24"/>
          <w:szCs w:val="24"/>
          <w:lang w:eastAsia="lt-LT"/>
        </w:rPr>
        <w:t xml:space="preserve"> </w:t>
      </w:r>
      <w:r w:rsidR="00232954" w:rsidRPr="004341FC">
        <w:rPr>
          <w:color w:val="000000"/>
          <w:sz w:val="24"/>
          <w:szCs w:val="24"/>
          <w:lang w:eastAsia="lt-LT"/>
        </w:rPr>
        <w:t>ž</w:t>
      </w:r>
      <w:r w:rsidR="00EF2E9D">
        <w:rPr>
          <w:color w:val="000000"/>
          <w:sz w:val="24"/>
          <w:szCs w:val="24"/>
          <w:lang w:eastAsia="lt-LT"/>
        </w:rPr>
        <w:t xml:space="preserve"> </w:t>
      </w:r>
      <w:r w:rsidR="00232954" w:rsidRPr="004341FC">
        <w:rPr>
          <w:color w:val="000000"/>
          <w:sz w:val="24"/>
          <w:szCs w:val="24"/>
          <w:lang w:eastAsia="lt-LT"/>
        </w:rPr>
        <w:t>i</w:t>
      </w:r>
      <w:r w:rsidR="00EF2E9D">
        <w:rPr>
          <w:color w:val="000000"/>
          <w:sz w:val="24"/>
          <w:szCs w:val="24"/>
          <w:lang w:eastAsia="lt-LT"/>
        </w:rPr>
        <w:t xml:space="preserve"> </w:t>
      </w:r>
      <w:r w:rsidR="00232954" w:rsidRPr="004341FC">
        <w:rPr>
          <w:color w:val="000000"/>
          <w:sz w:val="24"/>
          <w:szCs w:val="24"/>
          <w:lang w:eastAsia="lt-LT"/>
        </w:rPr>
        <w:t>a:</w:t>
      </w:r>
    </w:p>
    <w:p w:rsidR="00232954" w:rsidRPr="004341FC" w:rsidRDefault="00232954" w:rsidP="00232954">
      <w:pPr>
        <w:ind w:firstLine="851"/>
        <w:jc w:val="both"/>
        <w:textAlignment w:val="baseline"/>
        <w:rPr>
          <w:color w:val="000000"/>
          <w:sz w:val="24"/>
          <w:szCs w:val="24"/>
          <w:lang w:eastAsia="lt-LT"/>
        </w:rPr>
      </w:pPr>
      <w:r w:rsidRPr="004341FC">
        <w:rPr>
          <w:color w:val="000000"/>
          <w:sz w:val="24"/>
          <w:szCs w:val="24"/>
          <w:lang w:eastAsia="lt-LT"/>
        </w:rPr>
        <w:t xml:space="preserve">Papildyti </w:t>
      </w:r>
      <w:r>
        <w:rPr>
          <w:color w:val="000000"/>
          <w:sz w:val="24"/>
          <w:szCs w:val="24"/>
          <w:lang w:eastAsia="lt-LT"/>
        </w:rPr>
        <w:t>E</w:t>
      </w:r>
      <w:r w:rsidRPr="00232954">
        <w:rPr>
          <w:color w:val="000000"/>
          <w:sz w:val="24"/>
          <w:szCs w:val="24"/>
          <w:lang w:eastAsia="lt-LT"/>
        </w:rPr>
        <w:t>lekt</w:t>
      </w:r>
      <w:r>
        <w:rPr>
          <w:color w:val="000000"/>
          <w:sz w:val="24"/>
          <w:szCs w:val="24"/>
          <w:lang w:eastAsia="lt-LT"/>
        </w:rPr>
        <w:t>romobilių įkrovimo prieigų planą</w:t>
      </w:r>
      <w:r w:rsidRPr="00232954">
        <w:rPr>
          <w:color w:val="000000"/>
          <w:sz w:val="24"/>
          <w:szCs w:val="24"/>
          <w:lang w:eastAsia="lt-LT"/>
        </w:rPr>
        <w:t xml:space="preserve"> Kėdainių mieste</w:t>
      </w:r>
      <w:r>
        <w:rPr>
          <w:color w:val="000000"/>
          <w:sz w:val="24"/>
          <w:szCs w:val="24"/>
          <w:lang w:eastAsia="lt-LT"/>
        </w:rPr>
        <w:t>, patvirtintą Kėdainių rajono savivaldybės tarybos 2017 m. kovo 31 d. sprendimu Nr. TS-80 „Dėl E</w:t>
      </w:r>
      <w:r w:rsidRPr="00232954">
        <w:rPr>
          <w:color w:val="000000"/>
          <w:sz w:val="24"/>
          <w:szCs w:val="24"/>
          <w:lang w:eastAsia="lt-LT"/>
        </w:rPr>
        <w:t>lektromobilių įkrovimo prieigų plano Kėdainių mieste patvirtinimo“</w:t>
      </w:r>
      <w:r w:rsidR="00910BAB">
        <w:rPr>
          <w:color w:val="000000"/>
          <w:sz w:val="24"/>
          <w:szCs w:val="24"/>
          <w:lang w:eastAsia="lt-LT"/>
        </w:rPr>
        <w:t>,</w:t>
      </w:r>
      <w:r w:rsidR="00B93D7A">
        <w:rPr>
          <w:color w:val="000000"/>
          <w:sz w:val="24"/>
          <w:szCs w:val="24"/>
          <w:lang w:eastAsia="lt-LT"/>
        </w:rPr>
        <w:t xml:space="preserve"> viešąja</w:t>
      </w:r>
      <w:r>
        <w:rPr>
          <w:color w:val="000000"/>
          <w:sz w:val="24"/>
          <w:szCs w:val="24"/>
          <w:lang w:eastAsia="lt-LT"/>
        </w:rPr>
        <w:t xml:space="preserve">  elektromobilių įkrovimo prieiga Kėdainių mieste (pridedama).</w:t>
      </w:r>
    </w:p>
    <w:p w:rsidR="009D3B76" w:rsidRPr="004341FC" w:rsidRDefault="009D3B76" w:rsidP="00E067DC">
      <w:pPr>
        <w:jc w:val="both"/>
        <w:rPr>
          <w:color w:val="000000"/>
          <w:sz w:val="24"/>
          <w:szCs w:val="24"/>
          <w:lang w:eastAsia="lt-LT"/>
        </w:rPr>
      </w:pPr>
      <w:bookmarkStart w:id="1" w:name="part_e3824c860f37436e8f84bf5d635fc68d"/>
      <w:bookmarkEnd w:id="1"/>
      <w:r w:rsidRPr="004341FC">
        <w:rPr>
          <w:color w:val="000000"/>
          <w:sz w:val="24"/>
          <w:szCs w:val="24"/>
          <w:lang w:eastAsia="lt-LT"/>
        </w:rPr>
        <w:t xml:space="preserve">         </w:t>
      </w:r>
    </w:p>
    <w:p w:rsidR="009D3B76" w:rsidRDefault="009D3B76" w:rsidP="00E067DC">
      <w:pPr>
        <w:jc w:val="both"/>
        <w:rPr>
          <w:sz w:val="24"/>
        </w:rPr>
      </w:pPr>
    </w:p>
    <w:p w:rsidR="009D3B76" w:rsidRDefault="009D3B76">
      <w:pPr>
        <w:jc w:val="both"/>
        <w:rPr>
          <w:sz w:val="24"/>
        </w:rPr>
      </w:pPr>
    </w:p>
    <w:p w:rsidR="009D3B76" w:rsidRDefault="009D3B76">
      <w:pPr>
        <w:jc w:val="both"/>
        <w:rPr>
          <w:sz w:val="24"/>
        </w:rPr>
      </w:pPr>
      <w:r>
        <w:rPr>
          <w:sz w:val="24"/>
        </w:rPr>
        <w:t xml:space="preserve">Savivaldybės meras </w:t>
      </w:r>
    </w:p>
    <w:p w:rsidR="009D3B76" w:rsidRDefault="009D3B76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9D3B76" w:rsidRDefault="009D3B76">
      <w:pPr>
        <w:jc w:val="both"/>
        <w:rPr>
          <w:sz w:val="24"/>
        </w:rPr>
      </w:pPr>
    </w:p>
    <w:p w:rsidR="009D3B76" w:rsidRDefault="009D3B76">
      <w:pPr>
        <w:jc w:val="both"/>
        <w:rPr>
          <w:sz w:val="24"/>
        </w:rPr>
      </w:pPr>
    </w:p>
    <w:p w:rsidR="009D3B76" w:rsidRDefault="009D3B76">
      <w:pPr>
        <w:jc w:val="both"/>
        <w:rPr>
          <w:sz w:val="24"/>
        </w:rPr>
      </w:pPr>
    </w:p>
    <w:p w:rsidR="009D3B76" w:rsidRDefault="009D3B7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9D3B76" w:rsidRDefault="009D3B76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9D3B76" w:rsidRDefault="009D3B76">
      <w:pPr>
        <w:jc w:val="both"/>
        <w:rPr>
          <w:sz w:val="24"/>
        </w:rPr>
      </w:pPr>
    </w:p>
    <w:p w:rsidR="009D3B76" w:rsidRDefault="009D3B76">
      <w:pPr>
        <w:jc w:val="both"/>
        <w:rPr>
          <w:sz w:val="24"/>
        </w:rPr>
      </w:pPr>
    </w:p>
    <w:p w:rsidR="00232954" w:rsidRDefault="00232954">
      <w:pPr>
        <w:jc w:val="both"/>
        <w:rPr>
          <w:sz w:val="24"/>
        </w:rPr>
      </w:pPr>
    </w:p>
    <w:p w:rsidR="00232954" w:rsidRDefault="00232954">
      <w:pPr>
        <w:jc w:val="both"/>
        <w:rPr>
          <w:sz w:val="24"/>
        </w:rPr>
      </w:pPr>
    </w:p>
    <w:p w:rsidR="00232954" w:rsidRDefault="00232954">
      <w:pPr>
        <w:jc w:val="both"/>
        <w:rPr>
          <w:sz w:val="24"/>
        </w:rPr>
      </w:pPr>
    </w:p>
    <w:p w:rsidR="00232954" w:rsidRDefault="00232954">
      <w:pPr>
        <w:jc w:val="both"/>
        <w:rPr>
          <w:sz w:val="24"/>
        </w:rPr>
      </w:pPr>
    </w:p>
    <w:p w:rsidR="009D3B76" w:rsidRDefault="009D3B76">
      <w:pPr>
        <w:jc w:val="both"/>
        <w:rPr>
          <w:sz w:val="24"/>
        </w:rPr>
      </w:pPr>
    </w:p>
    <w:p w:rsidR="009D3B76" w:rsidRDefault="009D3B76">
      <w:pPr>
        <w:jc w:val="both"/>
        <w:rPr>
          <w:sz w:val="24"/>
        </w:rPr>
      </w:pPr>
    </w:p>
    <w:p w:rsidR="009D3B76" w:rsidRDefault="009D3B76">
      <w:pPr>
        <w:jc w:val="both"/>
        <w:rPr>
          <w:sz w:val="24"/>
        </w:rPr>
      </w:pPr>
    </w:p>
    <w:p w:rsidR="001D2DE9" w:rsidRDefault="001D2DE9">
      <w:pPr>
        <w:jc w:val="both"/>
        <w:rPr>
          <w:sz w:val="24"/>
        </w:rPr>
      </w:pPr>
    </w:p>
    <w:p w:rsidR="0084373E" w:rsidRDefault="0084373E">
      <w:pPr>
        <w:jc w:val="both"/>
        <w:rPr>
          <w:sz w:val="24"/>
        </w:rPr>
      </w:pPr>
    </w:p>
    <w:p w:rsidR="0084373E" w:rsidRDefault="0084373E">
      <w:pPr>
        <w:jc w:val="both"/>
        <w:rPr>
          <w:sz w:val="24"/>
        </w:rPr>
      </w:pPr>
    </w:p>
    <w:p w:rsidR="0084373E" w:rsidRDefault="0084373E">
      <w:pPr>
        <w:jc w:val="both"/>
        <w:rPr>
          <w:sz w:val="24"/>
        </w:rPr>
      </w:pPr>
    </w:p>
    <w:p w:rsidR="001D2DE9" w:rsidRDefault="001D2DE9">
      <w:pPr>
        <w:jc w:val="both"/>
        <w:rPr>
          <w:sz w:val="24"/>
        </w:rPr>
      </w:pPr>
    </w:p>
    <w:p w:rsidR="009D3B76" w:rsidRPr="00996C80" w:rsidRDefault="00996C80">
      <w:pPr>
        <w:jc w:val="both"/>
        <w:rPr>
          <w:sz w:val="24"/>
        </w:rPr>
      </w:pPr>
      <w:bookmarkStart w:id="2" w:name="_Hlk53143771"/>
      <w:r w:rsidRPr="00996C80">
        <w:rPr>
          <w:sz w:val="24"/>
        </w:rPr>
        <w:t>Rytis Vieštautas</w:t>
      </w:r>
      <w:r w:rsidR="00B561E5" w:rsidRPr="00996C80">
        <w:rPr>
          <w:sz w:val="24"/>
        </w:rPr>
        <w:t xml:space="preserve">              </w:t>
      </w:r>
      <w:r w:rsidR="009D3B76" w:rsidRPr="00996C80">
        <w:rPr>
          <w:sz w:val="24"/>
        </w:rPr>
        <w:t xml:space="preserve"> </w:t>
      </w:r>
      <w:r w:rsidR="00742183" w:rsidRPr="00996C80">
        <w:rPr>
          <w:sz w:val="24"/>
        </w:rPr>
        <w:t xml:space="preserve">            </w:t>
      </w:r>
      <w:r w:rsidRPr="00996C80">
        <w:rPr>
          <w:sz w:val="24"/>
        </w:rPr>
        <w:t xml:space="preserve">        </w:t>
      </w:r>
      <w:bookmarkEnd w:id="2"/>
      <w:r w:rsidRPr="00996C80">
        <w:rPr>
          <w:sz w:val="24"/>
        </w:rPr>
        <w:t>Gintautas Muznikas</w:t>
      </w:r>
      <w:r w:rsidR="00D47410" w:rsidRPr="00996C80">
        <w:rPr>
          <w:sz w:val="24"/>
        </w:rPr>
        <w:t xml:space="preserve">                 </w:t>
      </w:r>
      <w:r w:rsidR="00742183" w:rsidRPr="00996C80">
        <w:rPr>
          <w:sz w:val="24"/>
        </w:rPr>
        <w:t xml:space="preserve"> </w:t>
      </w:r>
      <w:r w:rsidR="00D416C3" w:rsidRPr="00996C80">
        <w:rPr>
          <w:sz w:val="24"/>
        </w:rPr>
        <w:t xml:space="preserve"> </w:t>
      </w:r>
      <w:r w:rsidRPr="00996C80">
        <w:rPr>
          <w:sz w:val="24"/>
        </w:rPr>
        <w:t>Arūnas Kacevičius</w:t>
      </w:r>
    </w:p>
    <w:p w:rsidR="009D3B76" w:rsidRPr="00996C80" w:rsidRDefault="009D3B76">
      <w:pPr>
        <w:jc w:val="both"/>
        <w:rPr>
          <w:sz w:val="24"/>
        </w:rPr>
      </w:pPr>
      <w:r w:rsidRPr="00996C80">
        <w:rPr>
          <w:sz w:val="24"/>
        </w:rPr>
        <w:t>20</w:t>
      </w:r>
      <w:r w:rsidR="00996C80" w:rsidRPr="00996C80">
        <w:rPr>
          <w:sz w:val="24"/>
        </w:rPr>
        <w:t>20</w:t>
      </w:r>
      <w:r w:rsidR="00BE3863" w:rsidRPr="00996C80">
        <w:rPr>
          <w:sz w:val="24"/>
        </w:rPr>
        <w:t>-</w:t>
      </w:r>
      <w:r w:rsidR="005F3D94">
        <w:rPr>
          <w:sz w:val="24"/>
        </w:rPr>
        <w:t>10-12</w:t>
      </w:r>
      <w:r w:rsidR="00B561E5" w:rsidRPr="00996C80">
        <w:rPr>
          <w:sz w:val="24"/>
        </w:rPr>
        <w:tab/>
        <w:t xml:space="preserve">             </w:t>
      </w:r>
      <w:r w:rsidR="00B561E5" w:rsidRPr="00996C80">
        <w:rPr>
          <w:sz w:val="24"/>
        </w:rPr>
        <w:tab/>
        <w:t xml:space="preserve">         </w:t>
      </w:r>
      <w:r w:rsidR="00996C80" w:rsidRPr="00996C80">
        <w:rPr>
          <w:sz w:val="24"/>
        </w:rPr>
        <w:t xml:space="preserve">   </w:t>
      </w:r>
      <w:r w:rsidRPr="00996C80">
        <w:rPr>
          <w:sz w:val="24"/>
        </w:rPr>
        <w:t xml:space="preserve"> </w:t>
      </w:r>
      <w:r w:rsidR="00996C80" w:rsidRPr="00996C80">
        <w:rPr>
          <w:sz w:val="24"/>
        </w:rPr>
        <w:t>2020</w:t>
      </w:r>
      <w:r w:rsidRPr="00996C80">
        <w:rPr>
          <w:sz w:val="24"/>
        </w:rPr>
        <w:t xml:space="preserve">- </w:t>
      </w:r>
      <w:r w:rsidR="005F3D94">
        <w:rPr>
          <w:sz w:val="24"/>
        </w:rPr>
        <w:t>10-</w:t>
      </w:r>
      <w:r w:rsidR="00FC3A7C">
        <w:rPr>
          <w:sz w:val="24"/>
        </w:rPr>
        <w:t xml:space="preserve">    </w:t>
      </w:r>
      <w:r w:rsidRPr="00996C80">
        <w:rPr>
          <w:sz w:val="24"/>
        </w:rPr>
        <w:t xml:space="preserve">       </w:t>
      </w:r>
      <w:r w:rsidR="00D47410" w:rsidRPr="00996C80">
        <w:rPr>
          <w:sz w:val="24"/>
        </w:rPr>
        <w:t xml:space="preserve">             </w:t>
      </w:r>
      <w:r w:rsidR="00FC3A7C">
        <w:rPr>
          <w:sz w:val="24"/>
        </w:rPr>
        <w:t xml:space="preserve">   </w:t>
      </w:r>
      <w:r w:rsidR="00D47410" w:rsidRPr="00996C80">
        <w:rPr>
          <w:sz w:val="24"/>
        </w:rPr>
        <w:t xml:space="preserve">      </w:t>
      </w:r>
      <w:r w:rsidR="00B54A7F" w:rsidRPr="00996C80">
        <w:rPr>
          <w:sz w:val="24"/>
        </w:rPr>
        <w:t xml:space="preserve">  </w:t>
      </w:r>
      <w:r w:rsidRPr="00996C80">
        <w:rPr>
          <w:sz w:val="24"/>
        </w:rPr>
        <w:t>20</w:t>
      </w:r>
      <w:r w:rsidR="00996C80" w:rsidRPr="00996C80">
        <w:rPr>
          <w:sz w:val="24"/>
        </w:rPr>
        <w:t>20</w:t>
      </w:r>
      <w:r w:rsidRPr="00996C80">
        <w:rPr>
          <w:sz w:val="24"/>
        </w:rPr>
        <w:t>-</w:t>
      </w:r>
      <w:r w:rsidR="005F3D94">
        <w:rPr>
          <w:sz w:val="24"/>
        </w:rPr>
        <w:t>10</w:t>
      </w:r>
      <w:r w:rsidR="00FC3A7C">
        <w:rPr>
          <w:sz w:val="24"/>
        </w:rPr>
        <w:t>-</w:t>
      </w:r>
      <w:r w:rsidR="005F3D94" w:rsidRPr="00996C80">
        <w:rPr>
          <w:sz w:val="24"/>
        </w:rPr>
        <w:tab/>
      </w:r>
    </w:p>
    <w:p w:rsidR="009D3B76" w:rsidRPr="00996C80" w:rsidRDefault="009D3B76">
      <w:pPr>
        <w:jc w:val="both"/>
        <w:rPr>
          <w:sz w:val="24"/>
        </w:rPr>
      </w:pPr>
    </w:p>
    <w:p w:rsidR="009D3B76" w:rsidRPr="00996C80" w:rsidRDefault="00996C80" w:rsidP="00B172B1">
      <w:pPr>
        <w:rPr>
          <w:sz w:val="24"/>
        </w:rPr>
      </w:pPr>
      <w:r w:rsidRPr="00996C80">
        <w:rPr>
          <w:sz w:val="24"/>
        </w:rPr>
        <w:t>Marius Stasiukonis</w:t>
      </w:r>
      <w:r w:rsidR="00EB092B" w:rsidRPr="00996C80">
        <w:rPr>
          <w:sz w:val="24"/>
        </w:rPr>
        <w:t xml:space="preserve"> </w:t>
      </w:r>
      <w:r w:rsidR="00D015C2" w:rsidRPr="00996C80">
        <w:rPr>
          <w:sz w:val="24"/>
        </w:rPr>
        <w:t xml:space="preserve">        </w:t>
      </w:r>
      <w:r w:rsidR="005F3D94">
        <w:rPr>
          <w:sz w:val="24"/>
        </w:rPr>
        <w:t xml:space="preserve">         </w:t>
      </w:r>
      <w:r w:rsidR="00D015C2" w:rsidRPr="00996C80">
        <w:rPr>
          <w:sz w:val="24"/>
        </w:rPr>
        <w:t xml:space="preserve">        </w:t>
      </w:r>
      <w:r w:rsidR="009E6E79" w:rsidRPr="00996C80">
        <w:rPr>
          <w:sz w:val="24"/>
        </w:rPr>
        <w:t xml:space="preserve"> </w:t>
      </w:r>
      <w:r w:rsidR="006472BA" w:rsidRPr="00996C80">
        <w:rPr>
          <w:sz w:val="24"/>
        </w:rPr>
        <w:t xml:space="preserve">   Rūta Švedienė</w:t>
      </w:r>
    </w:p>
    <w:p w:rsidR="009D3B76" w:rsidRPr="00996C80" w:rsidRDefault="009D3B76">
      <w:pPr>
        <w:jc w:val="both"/>
        <w:rPr>
          <w:sz w:val="24"/>
        </w:rPr>
      </w:pPr>
      <w:r w:rsidRPr="00996C80">
        <w:rPr>
          <w:sz w:val="24"/>
        </w:rPr>
        <w:t>20</w:t>
      </w:r>
      <w:r w:rsidR="00996C80" w:rsidRPr="00996C80">
        <w:rPr>
          <w:sz w:val="24"/>
        </w:rPr>
        <w:t>20</w:t>
      </w:r>
      <w:r w:rsidR="00BE3863" w:rsidRPr="00996C80">
        <w:rPr>
          <w:sz w:val="24"/>
        </w:rPr>
        <w:t>-</w:t>
      </w:r>
      <w:r w:rsidR="00FC3A7C">
        <w:rPr>
          <w:sz w:val="24"/>
        </w:rPr>
        <w:t>10-</w:t>
      </w:r>
      <w:r w:rsidRPr="00996C80">
        <w:rPr>
          <w:sz w:val="24"/>
        </w:rPr>
        <w:t xml:space="preserve">                             </w:t>
      </w:r>
      <w:r w:rsidR="00FC3A7C">
        <w:rPr>
          <w:sz w:val="24"/>
        </w:rPr>
        <w:t xml:space="preserve"> </w:t>
      </w:r>
      <w:r w:rsidRPr="00996C80">
        <w:rPr>
          <w:sz w:val="24"/>
        </w:rPr>
        <w:t xml:space="preserve">           </w:t>
      </w:r>
      <w:r w:rsidR="00996C80" w:rsidRPr="00996C80">
        <w:rPr>
          <w:sz w:val="24"/>
        </w:rPr>
        <w:t xml:space="preserve">     </w:t>
      </w:r>
      <w:r w:rsidR="00D47410" w:rsidRPr="00996C80">
        <w:rPr>
          <w:sz w:val="24"/>
        </w:rPr>
        <w:t>20</w:t>
      </w:r>
      <w:r w:rsidR="00996C80" w:rsidRPr="00996C80">
        <w:rPr>
          <w:sz w:val="24"/>
        </w:rPr>
        <w:t>20</w:t>
      </w:r>
      <w:r w:rsidR="000D069C" w:rsidRPr="00996C80">
        <w:rPr>
          <w:sz w:val="24"/>
        </w:rPr>
        <w:t>-</w:t>
      </w:r>
      <w:r w:rsidR="00F25A23" w:rsidRPr="00996C80">
        <w:rPr>
          <w:sz w:val="24"/>
        </w:rPr>
        <w:t xml:space="preserve"> </w:t>
      </w:r>
      <w:r w:rsidR="00FC3A7C">
        <w:rPr>
          <w:sz w:val="24"/>
        </w:rPr>
        <w:t>10-</w:t>
      </w:r>
      <w:r w:rsidR="00F25A23" w:rsidRPr="00996C80">
        <w:rPr>
          <w:sz w:val="24"/>
        </w:rPr>
        <w:t xml:space="preserve">                                  </w:t>
      </w:r>
      <w:r w:rsidR="00FF31AF" w:rsidRPr="00996C80">
        <w:rPr>
          <w:sz w:val="24"/>
        </w:rPr>
        <w:t xml:space="preserve"> </w:t>
      </w:r>
      <w:r w:rsidR="006472BA" w:rsidRPr="00996C80">
        <w:rPr>
          <w:sz w:val="24"/>
        </w:rPr>
        <w:t xml:space="preserve">   </w:t>
      </w:r>
    </w:p>
    <w:p w:rsidR="00996C80" w:rsidRPr="00996C80" w:rsidRDefault="00996C80" w:rsidP="00F812D3">
      <w:pPr>
        <w:ind w:firstLine="680"/>
        <w:rPr>
          <w:sz w:val="24"/>
          <w:szCs w:val="24"/>
        </w:rPr>
      </w:pPr>
    </w:p>
    <w:p w:rsidR="00F812D3" w:rsidRPr="003652ED" w:rsidRDefault="00F812D3" w:rsidP="00F812D3">
      <w:pPr>
        <w:ind w:firstLine="680"/>
        <w:rPr>
          <w:sz w:val="24"/>
          <w:szCs w:val="24"/>
        </w:rPr>
      </w:pPr>
      <w:r w:rsidRPr="003652ED">
        <w:rPr>
          <w:sz w:val="24"/>
          <w:szCs w:val="24"/>
        </w:rPr>
        <w:lastRenderedPageBreak/>
        <w:t>Kėdainių rajono savivaldybės tarybai</w:t>
      </w:r>
    </w:p>
    <w:p w:rsidR="00F812D3" w:rsidRPr="003652ED" w:rsidRDefault="00F812D3" w:rsidP="00F812D3">
      <w:pPr>
        <w:rPr>
          <w:sz w:val="24"/>
          <w:szCs w:val="24"/>
        </w:rPr>
      </w:pPr>
    </w:p>
    <w:p w:rsidR="00F812D3" w:rsidRPr="003652ED" w:rsidRDefault="00F812D3" w:rsidP="00D416C3">
      <w:pPr>
        <w:ind w:firstLine="680"/>
        <w:jc w:val="center"/>
        <w:rPr>
          <w:b/>
          <w:sz w:val="24"/>
          <w:szCs w:val="24"/>
        </w:rPr>
      </w:pPr>
      <w:r w:rsidRPr="003652ED">
        <w:rPr>
          <w:b/>
          <w:sz w:val="24"/>
          <w:szCs w:val="24"/>
        </w:rPr>
        <w:t>AIŠKINAMASIS RAŠTAS</w:t>
      </w:r>
    </w:p>
    <w:p w:rsidR="003652ED" w:rsidRDefault="003652ED" w:rsidP="00F971EC">
      <w:pPr>
        <w:ind w:firstLine="680"/>
        <w:jc w:val="center"/>
        <w:rPr>
          <w:color w:val="FF0000"/>
          <w:sz w:val="24"/>
          <w:szCs w:val="24"/>
        </w:rPr>
      </w:pPr>
      <w:r w:rsidRPr="00232954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KĖDAINIŲ RAJONO SAVIVALDYBĖS TARYBOS 2017 M. KOVO 31 D. SPRENDIMO NR. TS-80 „DĖL ELEKTROMOBILIŲ ĮKROVIMO PRIEIGŲ PLANO KĖDAINIŲ MIESTE PATVIRTINIMO“ PAPILDYMO</w:t>
      </w:r>
      <w:r w:rsidRPr="00B93D7A">
        <w:rPr>
          <w:color w:val="FF0000"/>
          <w:sz w:val="24"/>
          <w:szCs w:val="24"/>
        </w:rPr>
        <w:t xml:space="preserve"> </w:t>
      </w:r>
    </w:p>
    <w:p w:rsidR="00F812D3" w:rsidRPr="003652ED" w:rsidRDefault="003652ED" w:rsidP="00F971EC">
      <w:pPr>
        <w:ind w:firstLine="680"/>
        <w:jc w:val="center"/>
        <w:rPr>
          <w:sz w:val="24"/>
          <w:szCs w:val="24"/>
        </w:rPr>
      </w:pPr>
      <w:r w:rsidRPr="003652ED">
        <w:rPr>
          <w:sz w:val="24"/>
          <w:szCs w:val="24"/>
        </w:rPr>
        <w:t>2020-10-</w:t>
      </w:r>
    </w:p>
    <w:p w:rsidR="00F812D3" w:rsidRPr="003652ED" w:rsidRDefault="00827F39" w:rsidP="00F812D3">
      <w:pPr>
        <w:ind w:firstLine="680"/>
        <w:jc w:val="center"/>
        <w:rPr>
          <w:sz w:val="24"/>
          <w:szCs w:val="24"/>
        </w:rPr>
      </w:pPr>
      <w:r w:rsidRPr="003652ED">
        <w:rPr>
          <w:sz w:val="24"/>
          <w:szCs w:val="24"/>
        </w:rPr>
        <w:t>Kėdainiai</w:t>
      </w:r>
    </w:p>
    <w:p w:rsidR="00F812D3" w:rsidRPr="003652ED" w:rsidRDefault="00F812D3" w:rsidP="00F812D3">
      <w:pPr>
        <w:ind w:firstLine="709"/>
        <w:rPr>
          <w:b/>
          <w:sz w:val="24"/>
          <w:szCs w:val="24"/>
        </w:rPr>
      </w:pPr>
      <w:r w:rsidRPr="003652ED">
        <w:rPr>
          <w:b/>
          <w:sz w:val="24"/>
          <w:szCs w:val="24"/>
        </w:rPr>
        <w:t>Parengto sprendimo projekto tikslai:</w:t>
      </w:r>
    </w:p>
    <w:p w:rsidR="003652ED" w:rsidRDefault="003652ED" w:rsidP="00C34BA7">
      <w:pPr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pacing w:val="60"/>
          <w:sz w:val="24"/>
          <w:szCs w:val="24"/>
          <w:lang w:eastAsia="lt-LT"/>
        </w:rPr>
        <w:t xml:space="preserve">Papildyti </w:t>
      </w:r>
      <w:r>
        <w:rPr>
          <w:color w:val="000000"/>
          <w:sz w:val="24"/>
          <w:szCs w:val="24"/>
          <w:lang w:eastAsia="lt-LT"/>
        </w:rPr>
        <w:t>E</w:t>
      </w:r>
      <w:r w:rsidRPr="00232954">
        <w:rPr>
          <w:color w:val="000000"/>
          <w:sz w:val="24"/>
          <w:szCs w:val="24"/>
          <w:lang w:eastAsia="lt-LT"/>
        </w:rPr>
        <w:t>lekt</w:t>
      </w:r>
      <w:r>
        <w:rPr>
          <w:color w:val="000000"/>
          <w:sz w:val="24"/>
          <w:szCs w:val="24"/>
          <w:lang w:eastAsia="lt-LT"/>
        </w:rPr>
        <w:t>romobilių įkrovimo prieigų planą</w:t>
      </w:r>
      <w:r w:rsidRPr="00232954">
        <w:rPr>
          <w:color w:val="000000"/>
          <w:sz w:val="24"/>
          <w:szCs w:val="24"/>
          <w:lang w:eastAsia="lt-LT"/>
        </w:rPr>
        <w:t xml:space="preserve"> Kėdainių mieste</w:t>
      </w:r>
      <w:r>
        <w:rPr>
          <w:color w:val="000000"/>
          <w:sz w:val="24"/>
          <w:szCs w:val="24"/>
          <w:lang w:eastAsia="lt-LT"/>
        </w:rPr>
        <w:t>, patvirtintą Kėdainių rajono savivaldybės tarybos 2017 m. kovo 31 d. sprendimu Nr. TS-80 „Dėl E</w:t>
      </w:r>
      <w:r w:rsidRPr="00232954">
        <w:rPr>
          <w:color w:val="000000"/>
          <w:sz w:val="24"/>
          <w:szCs w:val="24"/>
          <w:lang w:eastAsia="lt-LT"/>
        </w:rPr>
        <w:t>lektromobilių įkrovimo prieigų plano Kėdainių mieste patvirtinimo“</w:t>
      </w:r>
      <w:r>
        <w:rPr>
          <w:color w:val="000000"/>
          <w:sz w:val="24"/>
          <w:szCs w:val="24"/>
          <w:lang w:eastAsia="lt-LT"/>
        </w:rPr>
        <w:t>, viešąja  elektromobilių įkrovimo prieiga Kėdainių mieste</w:t>
      </w:r>
    </w:p>
    <w:p w:rsidR="00F812D3" w:rsidRPr="003652ED" w:rsidRDefault="00F812D3" w:rsidP="00C34BA7">
      <w:pPr>
        <w:ind w:firstLine="709"/>
        <w:jc w:val="both"/>
        <w:rPr>
          <w:b/>
          <w:sz w:val="24"/>
          <w:szCs w:val="24"/>
        </w:rPr>
      </w:pPr>
      <w:r w:rsidRPr="003652ED">
        <w:rPr>
          <w:b/>
          <w:sz w:val="24"/>
          <w:szCs w:val="24"/>
        </w:rPr>
        <w:t>Sprendimo projekto esmė</w:t>
      </w:r>
      <w:r w:rsidRPr="003652ED">
        <w:rPr>
          <w:sz w:val="24"/>
          <w:szCs w:val="24"/>
        </w:rPr>
        <w:t xml:space="preserve">, </w:t>
      </w:r>
      <w:r w:rsidRPr="003652ED">
        <w:rPr>
          <w:b/>
          <w:sz w:val="24"/>
          <w:szCs w:val="24"/>
        </w:rPr>
        <w:t xml:space="preserve">rengimo priežastys ir motyvai: </w:t>
      </w:r>
    </w:p>
    <w:p w:rsidR="002955A7" w:rsidRPr="003652ED" w:rsidRDefault="002955A7" w:rsidP="002955A7">
      <w:pPr>
        <w:tabs>
          <w:tab w:val="left" w:pos="855"/>
        </w:tabs>
        <w:ind w:firstLine="856"/>
        <w:jc w:val="both"/>
        <w:rPr>
          <w:sz w:val="23"/>
          <w:szCs w:val="23"/>
          <w:shd w:val="clear" w:color="auto" w:fill="FFFFFF"/>
        </w:rPr>
      </w:pPr>
      <w:r w:rsidRPr="003652ED">
        <w:rPr>
          <w:sz w:val="23"/>
          <w:szCs w:val="23"/>
          <w:shd w:val="clear" w:color="auto" w:fill="FFFFFF"/>
        </w:rPr>
        <w:t xml:space="preserve">Projekto tikslai ir uždaviniai atitinka </w:t>
      </w:r>
      <w:r w:rsidRPr="003652ED">
        <w:rPr>
          <w:bCs/>
          <w:sz w:val="23"/>
          <w:szCs w:val="23"/>
          <w:lang w:eastAsia="lt-LT"/>
        </w:rPr>
        <w:t xml:space="preserve">2014–2020 metų Europos Sąjungos fondų investicijų </w:t>
      </w:r>
      <w:r w:rsidRPr="003652ED">
        <w:rPr>
          <w:sz w:val="23"/>
          <w:szCs w:val="23"/>
          <w:lang w:eastAsia="lt-LT"/>
        </w:rPr>
        <w:t xml:space="preserve">veiksmų programos </w:t>
      </w:r>
      <w:r w:rsidRPr="003652ED">
        <w:rPr>
          <w:sz w:val="23"/>
          <w:szCs w:val="23"/>
          <w:shd w:val="clear" w:color="auto" w:fill="FFFFFF"/>
        </w:rPr>
        <w:t xml:space="preserve">4 prioriteto „Energijos efektyvumo ir atsinaujinančių išteklių energijos gamybos ir naudojimo skatinimas“ 4.5.1 uždavinį ,,Skatinti darnų judumą ir plėtoti aplinkai draugišką transportą siekiant sumažinti anglies dioksido išmetimus“ ir siekiamą rezultatą.  </w:t>
      </w:r>
    </w:p>
    <w:p w:rsidR="00F812D3" w:rsidRPr="003652ED" w:rsidRDefault="00F812D3" w:rsidP="00F812D3">
      <w:pPr>
        <w:ind w:firstLine="709"/>
        <w:rPr>
          <w:b/>
          <w:sz w:val="24"/>
          <w:szCs w:val="24"/>
        </w:rPr>
      </w:pPr>
      <w:r w:rsidRPr="003652ED">
        <w:rPr>
          <w:b/>
          <w:sz w:val="24"/>
          <w:szCs w:val="24"/>
        </w:rPr>
        <w:t>Lėšų poreikis (jeigu sprendimui įgyvendinti reikalingos lėšos):</w:t>
      </w:r>
    </w:p>
    <w:p w:rsidR="002955A7" w:rsidRPr="003652ED" w:rsidRDefault="002955A7" w:rsidP="00F812D3">
      <w:pPr>
        <w:ind w:firstLine="709"/>
        <w:rPr>
          <w:sz w:val="23"/>
          <w:szCs w:val="23"/>
          <w:shd w:val="clear" w:color="auto" w:fill="FFFFFF"/>
        </w:rPr>
      </w:pPr>
      <w:r w:rsidRPr="003652ED">
        <w:rPr>
          <w:sz w:val="23"/>
          <w:szCs w:val="23"/>
          <w:shd w:val="clear" w:color="auto" w:fill="FFFFFF"/>
        </w:rPr>
        <w:t>Po Projekto veiklų įgyvendinimo, Kėdainių rajono savivaldybė privalės užtikrinti Projekto finansinį ir veiklos tęstinumą, įskaitant neatlygintiną ir viešai prieinamos elektromobilių įkrovimo paslaugos teikimą, ne mažiau kaip 5 metus po projekto įgyvendinimo.</w:t>
      </w:r>
      <w:r w:rsidR="00170261" w:rsidRPr="003652ED">
        <w:rPr>
          <w:sz w:val="23"/>
          <w:szCs w:val="23"/>
          <w:shd w:val="clear" w:color="auto" w:fill="FFFFFF"/>
        </w:rPr>
        <w:t xml:space="preserve"> Vadovaujantis Lietuvos automobilių kelių direkcijos prie Susisiekimo ministerijos duomenimis/skaičiavimais, planuojant 5 metų laikotarpiui, vidutinio elektromobilio akumuliatoriaus pakrovimas turėtų būti apie 30-40 kWh. Vieno kWh kaina – 0,12 Eur. Atsižvelgiant į šiuos duomenis, vieno elektromobilio įkrovimas siektų nuo 3,6 iki 5 Eur (be galios mokesčio). Pažymėtina, kad galios mokestis mėnesiui (1 prieigos) siektų apie 27 Eur.</w:t>
      </w:r>
    </w:p>
    <w:p w:rsidR="00F812D3" w:rsidRPr="003652ED" w:rsidRDefault="00F812D3" w:rsidP="00F812D3">
      <w:pPr>
        <w:ind w:firstLine="709"/>
        <w:rPr>
          <w:b/>
          <w:sz w:val="24"/>
          <w:szCs w:val="24"/>
        </w:rPr>
      </w:pPr>
      <w:r w:rsidRPr="003652ED">
        <w:rPr>
          <w:b/>
          <w:sz w:val="24"/>
          <w:szCs w:val="24"/>
        </w:rPr>
        <w:t>Laukiami rezultatai:</w:t>
      </w:r>
    </w:p>
    <w:p w:rsidR="002955A7" w:rsidRPr="003652ED" w:rsidRDefault="002955A7" w:rsidP="00F812D3">
      <w:pPr>
        <w:ind w:firstLine="680"/>
        <w:rPr>
          <w:rFonts w:eastAsia="Calibri"/>
          <w:spacing w:val="-4"/>
          <w:sz w:val="23"/>
          <w:szCs w:val="23"/>
        </w:rPr>
      </w:pPr>
      <w:r w:rsidRPr="003652ED">
        <w:rPr>
          <w:rFonts w:eastAsia="Calibri"/>
          <w:sz w:val="23"/>
          <w:szCs w:val="23"/>
        </w:rPr>
        <w:t xml:space="preserve">Įgyvendinant teikiamo </w:t>
      </w:r>
      <w:r w:rsidRPr="003652ED">
        <w:rPr>
          <w:rFonts w:eastAsia="Calibri"/>
          <w:spacing w:val="-4"/>
          <w:sz w:val="23"/>
          <w:szCs w:val="23"/>
        </w:rPr>
        <w:t>Projekto veiklas</w:t>
      </w:r>
      <w:r w:rsidRPr="003652ED">
        <w:rPr>
          <w:rFonts w:eastAsia="Calibri"/>
          <w:sz w:val="23"/>
          <w:szCs w:val="23"/>
        </w:rPr>
        <w:t xml:space="preserve"> turi būti sukurta viešoji transporto infrastruktūra</w:t>
      </w:r>
      <w:r w:rsidRPr="003652ED">
        <w:rPr>
          <w:rFonts w:eastAsia="Calibri"/>
          <w:spacing w:val="-4"/>
          <w:sz w:val="23"/>
          <w:szCs w:val="23"/>
        </w:rPr>
        <w:t>, pritaikyta naudotis visų visuomenės grupių atstovams, vairuojantiems elektromobilius.</w:t>
      </w:r>
    </w:p>
    <w:p w:rsidR="00F812D3" w:rsidRPr="003652ED" w:rsidRDefault="00F812D3" w:rsidP="00F812D3">
      <w:pPr>
        <w:ind w:firstLine="680"/>
        <w:rPr>
          <w:b/>
          <w:bCs/>
          <w:sz w:val="24"/>
          <w:szCs w:val="24"/>
        </w:rPr>
      </w:pPr>
      <w:r w:rsidRPr="003652ED">
        <w:rPr>
          <w:b/>
          <w:bCs/>
          <w:sz w:val="24"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F812D3" w:rsidRPr="003652ED" w:rsidTr="00C34BA7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b/>
                <w:sz w:val="24"/>
                <w:szCs w:val="24"/>
                <w:lang w:eastAsia="en-US" w:bidi="lo-LA"/>
              </w:rPr>
            </w:pPr>
            <w:r w:rsidRPr="003652ED">
              <w:rPr>
                <w:b/>
                <w:sz w:val="24"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b/>
                <w:bCs/>
                <w:sz w:val="24"/>
                <w:szCs w:val="24"/>
              </w:rPr>
            </w:pPr>
            <w:r w:rsidRPr="003652ED">
              <w:rPr>
                <w:b/>
                <w:bCs/>
                <w:sz w:val="24"/>
                <w:szCs w:val="24"/>
              </w:rPr>
              <w:t>Numatomo teisinio reguliavimo poveikio vertinimo rezultatai</w:t>
            </w:r>
          </w:p>
        </w:tc>
      </w:tr>
      <w:tr w:rsidR="00F812D3" w:rsidRPr="003652ED" w:rsidTr="00C34BA7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2D3" w:rsidRPr="003652ED" w:rsidRDefault="00F812D3" w:rsidP="00C34BA7">
            <w:pPr>
              <w:rPr>
                <w:b/>
                <w:sz w:val="24"/>
                <w:szCs w:val="24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b/>
                <w:sz w:val="24"/>
                <w:szCs w:val="24"/>
              </w:rPr>
            </w:pPr>
            <w:r w:rsidRPr="003652ED">
              <w:rPr>
                <w:b/>
                <w:sz w:val="24"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rFonts w:eastAsia="Calibri"/>
                <w:b/>
                <w:sz w:val="24"/>
                <w:szCs w:val="24"/>
                <w:lang w:eastAsia="en-US" w:bidi="lo-LA"/>
              </w:rPr>
            </w:pPr>
            <w:r w:rsidRPr="003652ED">
              <w:rPr>
                <w:b/>
                <w:sz w:val="24"/>
                <w:szCs w:val="24"/>
              </w:rPr>
              <w:t>Neigiamas poveikis</w:t>
            </w:r>
          </w:p>
          <w:p w:rsidR="00F812D3" w:rsidRPr="003652ED" w:rsidRDefault="00F812D3" w:rsidP="00C34BA7">
            <w:pPr>
              <w:rPr>
                <w:b/>
                <w:i/>
                <w:sz w:val="24"/>
                <w:szCs w:val="24"/>
              </w:rPr>
            </w:pPr>
          </w:p>
        </w:tc>
      </w:tr>
      <w:tr w:rsidR="00F812D3" w:rsidRPr="003652ED" w:rsidTr="00C34BA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  <w:r w:rsidRPr="003652ED">
              <w:rPr>
                <w:i/>
                <w:sz w:val="24"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</w:tr>
      <w:tr w:rsidR="00F812D3" w:rsidRPr="003652ED" w:rsidTr="00C34BA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  <w:r w:rsidRPr="003652ED">
              <w:rPr>
                <w:i/>
                <w:sz w:val="24"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</w:tr>
      <w:tr w:rsidR="00F812D3" w:rsidRPr="003652ED" w:rsidTr="00C34BA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  <w:r w:rsidRPr="003652ED">
              <w:rPr>
                <w:i/>
                <w:sz w:val="24"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</w:tr>
      <w:tr w:rsidR="00F812D3" w:rsidRPr="003652ED" w:rsidTr="00C34BA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  <w:r w:rsidRPr="003652ED">
              <w:rPr>
                <w:i/>
                <w:sz w:val="24"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</w:tr>
      <w:tr w:rsidR="00F812D3" w:rsidRPr="003652ED" w:rsidTr="00C34BA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  <w:r w:rsidRPr="003652ED">
              <w:rPr>
                <w:i/>
                <w:sz w:val="24"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</w:tr>
      <w:tr w:rsidR="00F812D3" w:rsidRPr="003652ED" w:rsidTr="00C34BA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  <w:r w:rsidRPr="003652ED">
              <w:rPr>
                <w:i/>
                <w:sz w:val="24"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</w:tr>
      <w:tr w:rsidR="00F812D3" w:rsidRPr="003652ED" w:rsidTr="00C34BA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  <w:r w:rsidRPr="003652ED">
              <w:rPr>
                <w:i/>
                <w:sz w:val="24"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</w:tr>
      <w:tr w:rsidR="00F812D3" w:rsidRPr="003652ED" w:rsidTr="00C34BA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  <w:r w:rsidRPr="003652ED">
              <w:rPr>
                <w:i/>
                <w:sz w:val="24"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</w:tr>
      <w:tr w:rsidR="00F812D3" w:rsidRPr="003652ED" w:rsidTr="00C34BA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  <w:r w:rsidRPr="003652ED">
              <w:rPr>
                <w:i/>
                <w:sz w:val="24"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</w:tr>
      <w:tr w:rsidR="00F812D3" w:rsidRPr="003652ED" w:rsidTr="00C34BA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  <w:r w:rsidRPr="003652ED">
              <w:rPr>
                <w:i/>
                <w:sz w:val="24"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D3" w:rsidRPr="003652ED" w:rsidRDefault="00F812D3" w:rsidP="00C34BA7">
            <w:pPr>
              <w:rPr>
                <w:i/>
                <w:sz w:val="24"/>
                <w:szCs w:val="24"/>
                <w:lang w:eastAsia="en-US" w:bidi="lo-LA"/>
              </w:rPr>
            </w:pPr>
          </w:p>
        </w:tc>
      </w:tr>
    </w:tbl>
    <w:p w:rsidR="00F812D3" w:rsidRPr="003652ED" w:rsidRDefault="00F812D3" w:rsidP="00F812D3">
      <w:pPr>
        <w:jc w:val="both"/>
        <w:rPr>
          <w:sz w:val="24"/>
          <w:szCs w:val="24"/>
          <w:lang w:eastAsia="en-US" w:bidi="lo-LA"/>
        </w:rPr>
      </w:pPr>
    </w:p>
    <w:p w:rsidR="00F812D3" w:rsidRPr="003652ED" w:rsidRDefault="00F812D3" w:rsidP="00F812D3">
      <w:pPr>
        <w:jc w:val="both"/>
        <w:rPr>
          <w:sz w:val="16"/>
          <w:szCs w:val="16"/>
          <w:lang w:eastAsia="en-US" w:bidi="lo-LA"/>
        </w:rPr>
      </w:pPr>
      <w:r w:rsidRPr="003652ED">
        <w:rPr>
          <w:b/>
          <w:lang w:eastAsia="en-US" w:bidi="lo-LA"/>
        </w:rPr>
        <w:t>*</w:t>
      </w:r>
      <w:r w:rsidRPr="003652ED">
        <w:rPr>
          <w:bCs/>
        </w:rPr>
        <w:t xml:space="preserve"> Numatomo teisinio reguliavimo poveikio vertinimas atliekamas r</w:t>
      </w:r>
      <w:r w:rsidRPr="003652ED">
        <w:t>engiant teisės akto, kuriuo numatoma reglamentuoti iki tol nereglamentuotus santykius, taip pat kuriuo iš esmės keičiamas teisinis reguliavimas, projektą.</w:t>
      </w:r>
      <w:r w:rsidRPr="003652ED">
        <w:rPr>
          <w:lang w:eastAsia="en-US" w:bidi="lo-LA"/>
        </w:rPr>
        <w:t xml:space="preserve"> </w:t>
      </w:r>
      <w:r w:rsidRPr="003652ED">
        <w:t>Atliekant vertinimą, nustatomas galimas teigiamas ir neigiamas poveikis to teisinio reguliavimo sričiai, asmenims ar jų grupėms, kuriems bus taikomas numatomas teisinis reguliavimas</w:t>
      </w:r>
      <w:r w:rsidRPr="003652ED">
        <w:rPr>
          <w:sz w:val="16"/>
          <w:szCs w:val="16"/>
        </w:rPr>
        <w:t>.</w:t>
      </w:r>
    </w:p>
    <w:p w:rsidR="00F812D3" w:rsidRPr="003652ED" w:rsidRDefault="00C34BA7" w:rsidP="00F812D3">
      <w:pPr>
        <w:rPr>
          <w:sz w:val="24"/>
          <w:szCs w:val="24"/>
        </w:rPr>
      </w:pPr>
      <w:r w:rsidRPr="003652ED">
        <w:rPr>
          <w:sz w:val="24"/>
          <w:szCs w:val="24"/>
        </w:rPr>
        <w:t>Architektūros ir urbanistikos skyriaus v</w:t>
      </w:r>
      <w:r w:rsidR="005F3D94">
        <w:rPr>
          <w:sz w:val="24"/>
          <w:szCs w:val="24"/>
        </w:rPr>
        <w:t>edėjas</w:t>
      </w:r>
      <w:r w:rsidRPr="003652ED">
        <w:rPr>
          <w:sz w:val="24"/>
          <w:szCs w:val="24"/>
        </w:rPr>
        <w:tab/>
      </w:r>
      <w:r w:rsidR="005F3D94">
        <w:rPr>
          <w:sz w:val="24"/>
          <w:szCs w:val="24"/>
        </w:rPr>
        <w:t xml:space="preserve">                            </w:t>
      </w:r>
      <w:r w:rsidRPr="003652ED">
        <w:rPr>
          <w:sz w:val="24"/>
          <w:szCs w:val="24"/>
        </w:rPr>
        <w:tab/>
      </w:r>
      <w:r w:rsidR="005F3D94" w:rsidRPr="00996C80">
        <w:rPr>
          <w:sz w:val="24"/>
        </w:rPr>
        <w:t xml:space="preserve">Rytis Vieštautas                                   </w:t>
      </w:r>
      <w:r w:rsidR="00F812D3" w:rsidRPr="003652ED">
        <w:rPr>
          <w:sz w:val="24"/>
          <w:szCs w:val="24"/>
        </w:rPr>
        <w:tab/>
      </w:r>
      <w:r w:rsidR="00F812D3" w:rsidRPr="003652ED">
        <w:rPr>
          <w:sz w:val="24"/>
          <w:szCs w:val="24"/>
        </w:rPr>
        <w:tab/>
      </w:r>
    </w:p>
    <w:sectPr w:rsidR="00F812D3" w:rsidRPr="003652ED" w:rsidSect="00232954">
      <w:pgSz w:w="11906" w:h="16838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6F51"/>
    <w:multiLevelType w:val="multilevel"/>
    <w:tmpl w:val="8196FF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" w15:restartNumberingAfterBreak="0">
    <w:nsid w:val="1A893695"/>
    <w:multiLevelType w:val="multilevel"/>
    <w:tmpl w:val="780A98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C7028D6"/>
    <w:multiLevelType w:val="multilevel"/>
    <w:tmpl w:val="85FE0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 w15:restartNumberingAfterBreak="0">
    <w:nsid w:val="23757AA5"/>
    <w:multiLevelType w:val="hybridMultilevel"/>
    <w:tmpl w:val="E7AC3FCA"/>
    <w:lvl w:ilvl="0" w:tplc="722EC1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3D03582A"/>
    <w:multiLevelType w:val="multilevel"/>
    <w:tmpl w:val="CAE2C7C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5" w15:restartNumberingAfterBreak="0">
    <w:nsid w:val="3F735771"/>
    <w:multiLevelType w:val="multilevel"/>
    <w:tmpl w:val="B330E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4C5B33"/>
    <w:multiLevelType w:val="multilevel"/>
    <w:tmpl w:val="DEA4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1A34F96"/>
    <w:multiLevelType w:val="multilevel"/>
    <w:tmpl w:val="D2E8BD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 w15:restartNumberingAfterBreak="0">
    <w:nsid w:val="4A833AE3"/>
    <w:multiLevelType w:val="hybridMultilevel"/>
    <w:tmpl w:val="D4346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C10D6"/>
    <w:multiLevelType w:val="multilevel"/>
    <w:tmpl w:val="3F865C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0" w15:restartNumberingAfterBreak="0">
    <w:nsid w:val="52AD6C17"/>
    <w:multiLevelType w:val="hybridMultilevel"/>
    <w:tmpl w:val="379A85CE"/>
    <w:lvl w:ilvl="0" w:tplc="08B2F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2B24D1"/>
    <w:multiLevelType w:val="multilevel"/>
    <w:tmpl w:val="19845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596821AA"/>
    <w:multiLevelType w:val="hybridMultilevel"/>
    <w:tmpl w:val="40A21A58"/>
    <w:lvl w:ilvl="0" w:tplc="CD804D76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5AAC5415"/>
    <w:multiLevelType w:val="multilevel"/>
    <w:tmpl w:val="D95AF850"/>
    <w:lvl w:ilvl="0">
      <w:start w:val="2"/>
      <w:numFmt w:val="decimal"/>
      <w:lvlText w:val="%1.0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40"/>
        </w:tabs>
        <w:ind w:left="8340" w:hanging="1800"/>
      </w:pPr>
      <w:rPr>
        <w:rFonts w:hint="default"/>
      </w:rPr>
    </w:lvl>
  </w:abstractNum>
  <w:abstractNum w:abstractNumId="14" w15:restartNumberingAfterBreak="0">
    <w:nsid w:val="64A30224"/>
    <w:multiLevelType w:val="hybridMultilevel"/>
    <w:tmpl w:val="43DCBB00"/>
    <w:lvl w:ilvl="0" w:tplc="5266931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B022A1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CACB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9CA0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DC2A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5676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30A4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80E0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72B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1D71F98"/>
    <w:multiLevelType w:val="multilevel"/>
    <w:tmpl w:val="9B1CF1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DD5FC5"/>
    <w:multiLevelType w:val="singleLevel"/>
    <w:tmpl w:val="B31EF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2"/>
  </w:num>
  <w:num w:numId="17">
    <w:abstractNumId w:val="4"/>
  </w:num>
  <w:num w:numId="18">
    <w:abstractNumId w:val="1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3"/>
    <w:rsid w:val="00023EC1"/>
    <w:rsid w:val="0002484B"/>
    <w:rsid w:val="00056957"/>
    <w:rsid w:val="00060684"/>
    <w:rsid w:val="00064031"/>
    <w:rsid w:val="00065CD1"/>
    <w:rsid w:val="000735DC"/>
    <w:rsid w:val="00091117"/>
    <w:rsid w:val="000D069C"/>
    <w:rsid w:val="000D79DF"/>
    <w:rsid w:val="000E1FC0"/>
    <w:rsid w:val="001231DE"/>
    <w:rsid w:val="0013535A"/>
    <w:rsid w:val="00170261"/>
    <w:rsid w:val="0017717F"/>
    <w:rsid w:val="001844D1"/>
    <w:rsid w:val="001B74FE"/>
    <w:rsid w:val="001C06F5"/>
    <w:rsid w:val="001D2DE9"/>
    <w:rsid w:val="001D3FCB"/>
    <w:rsid w:val="002143B5"/>
    <w:rsid w:val="00221B89"/>
    <w:rsid w:val="00232954"/>
    <w:rsid w:val="00241C86"/>
    <w:rsid w:val="0027633E"/>
    <w:rsid w:val="002955A7"/>
    <w:rsid w:val="002B0CF5"/>
    <w:rsid w:val="002B5D45"/>
    <w:rsid w:val="002C3526"/>
    <w:rsid w:val="002D30A3"/>
    <w:rsid w:val="002F0A9A"/>
    <w:rsid w:val="00325659"/>
    <w:rsid w:val="003652ED"/>
    <w:rsid w:val="00392ED1"/>
    <w:rsid w:val="00392F28"/>
    <w:rsid w:val="003934D1"/>
    <w:rsid w:val="003C294B"/>
    <w:rsid w:val="003C384E"/>
    <w:rsid w:val="003D6566"/>
    <w:rsid w:val="003E1892"/>
    <w:rsid w:val="003F15D8"/>
    <w:rsid w:val="0040060C"/>
    <w:rsid w:val="00417EF6"/>
    <w:rsid w:val="00420699"/>
    <w:rsid w:val="0043405F"/>
    <w:rsid w:val="004341FC"/>
    <w:rsid w:val="00440391"/>
    <w:rsid w:val="004515E9"/>
    <w:rsid w:val="0046061C"/>
    <w:rsid w:val="00463AF1"/>
    <w:rsid w:val="004A2873"/>
    <w:rsid w:val="004A7949"/>
    <w:rsid w:val="004C7E22"/>
    <w:rsid w:val="004D15D4"/>
    <w:rsid w:val="004D2F9D"/>
    <w:rsid w:val="004E1DD5"/>
    <w:rsid w:val="004E5280"/>
    <w:rsid w:val="005018E1"/>
    <w:rsid w:val="00503260"/>
    <w:rsid w:val="00517C08"/>
    <w:rsid w:val="00521678"/>
    <w:rsid w:val="00536AA7"/>
    <w:rsid w:val="00547452"/>
    <w:rsid w:val="00554A34"/>
    <w:rsid w:val="005556CF"/>
    <w:rsid w:val="00556A9E"/>
    <w:rsid w:val="00561553"/>
    <w:rsid w:val="00567177"/>
    <w:rsid w:val="00580F88"/>
    <w:rsid w:val="005810FA"/>
    <w:rsid w:val="005A4A58"/>
    <w:rsid w:val="005B1CCD"/>
    <w:rsid w:val="005E4F50"/>
    <w:rsid w:val="005E57C0"/>
    <w:rsid w:val="005F3D94"/>
    <w:rsid w:val="006472BA"/>
    <w:rsid w:val="0068384E"/>
    <w:rsid w:val="006C38E8"/>
    <w:rsid w:val="006D6790"/>
    <w:rsid w:val="00740856"/>
    <w:rsid w:val="00742183"/>
    <w:rsid w:val="0075707A"/>
    <w:rsid w:val="00767919"/>
    <w:rsid w:val="007A3E96"/>
    <w:rsid w:val="007B46BC"/>
    <w:rsid w:val="007C19B6"/>
    <w:rsid w:val="0080341C"/>
    <w:rsid w:val="008248E1"/>
    <w:rsid w:val="00827F39"/>
    <w:rsid w:val="00832B0C"/>
    <w:rsid w:val="0084373E"/>
    <w:rsid w:val="008443DF"/>
    <w:rsid w:val="008817BE"/>
    <w:rsid w:val="00884AD3"/>
    <w:rsid w:val="008C3614"/>
    <w:rsid w:val="008C3D1A"/>
    <w:rsid w:val="008D1DCE"/>
    <w:rsid w:val="00910BAB"/>
    <w:rsid w:val="009162D3"/>
    <w:rsid w:val="009411D8"/>
    <w:rsid w:val="00981189"/>
    <w:rsid w:val="00996C80"/>
    <w:rsid w:val="009A26A0"/>
    <w:rsid w:val="009A2AB3"/>
    <w:rsid w:val="009C5011"/>
    <w:rsid w:val="009C5629"/>
    <w:rsid w:val="009D3B76"/>
    <w:rsid w:val="009D5BFD"/>
    <w:rsid w:val="009E6E79"/>
    <w:rsid w:val="00A0371A"/>
    <w:rsid w:val="00A101FF"/>
    <w:rsid w:val="00A32EDF"/>
    <w:rsid w:val="00A36D2D"/>
    <w:rsid w:val="00A579A1"/>
    <w:rsid w:val="00A60744"/>
    <w:rsid w:val="00A95F43"/>
    <w:rsid w:val="00AB3C52"/>
    <w:rsid w:val="00AB4813"/>
    <w:rsid w:val="00AD07FE"/>
    <w:rsid w:val="00B03B28"/>
    <w:rsid w:val="00B172B1"/>
    <w:rsid w:val="00B30309"/>
    <w:rsid w:val="00B54A7F"/>
    <w:rsid w:val="00B561E5"/>
    <w:rsid w:val="00B87EE7"/>
    <w:rsid w:val="00B93D7A"/>
    <w:rsid w:val="00BB4D4D"/>
    <w:rsid w:val="00BD1C0F"/>
    <w:rsid w:val="00BE0C97"/>
    <w:rsid w:val="00BE3863"/>
    <w:rsid w:val="00BE474B"/>
    <w:rsid w:val="00BF66DE"/>
    <w:rsid w:val="00C21257"/>
    <w:rsid w:val="00C318BC"/>
    <w:rsid w:val="00C34BA7"/>
    <w:rsid w:val="00C37B10"/>
    <w:rsid w:val="00C46550"/>
    <w:rsid w:val="00C65FD3"/>
    <w:rsid w:val="00C76CC5"/>
    <w:rsid w:val="00C83086"/>
    <w:rsid w:val="00C95F57"/>
    <w:rsid w:val="00CA2F2D"/>
    <w:rsid w:val="00CF2CD1"/>
    <w:rsid w:val="00D015C2"/>
    <w:rsid w:val="00D15DAB"/>
    <w:rsid w:val="00D416C3"/>
    <w:rsid w:val="00D47410"/>
    <w:rsid w:val="00DA095E"/>
    <w:rsid w:val="00DA5363"/>
    <w:rsid w:val="00DB544B"/>
    <w:rsid w:val="00DB5900"/>
    <w:rsid w:val="00E067DC"/>
    <w:rsid w:val="00E44D93"/>
    <w:rsid w:val="00E47F2F"/>
    <w:rsid w:val="00E77C7E"/>
    <w:rsid w:val="00E84364"/>
    <w:rsid w:val="00E85BBE"/>
    <w:rsid w:val="00EA5E94"/>
    <w:rsid w:val="00EB092B"/>
    <w:rsid w:val="00EB27B0"/>
    <w:rsid w:val="00EE2306"/>
    <w:rsid w:val="00EF2E9D"/>
    <w:rsid w:val="00EF5562"/>
    <w:rsid w:val="00F120E5"/>
    <w:rsid w:val="00F25A23"/>
    <w:rsid w:val="00F26499"/>
    <w:rsid w:val="00F30089"/>
    <w:rsid w:val="00F42A66"/>
    <w:rsid w:val="00F812D3"/>
    <w:rsid w:val="00F820E4"/>
    <w:rsid w:val="00F971EC"/>
    <w:rsid w:val="00FA6833"/>
    <w:rsid w:val="00FB3087"/>
    <w:rsid w:val="00FC3A7C"/>
    <w:rsid w:val="00FD20A7"/>
    <w:rsid w:val="00FF207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988E6-C597-47D7-AD34-2BB7259F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styleId="Paantrat">
    <w:name w:val="Subtitle"/>
    <w:basedOn w:val="prastasis"/>
    <w:qFormat/>
    <w:pPr>
      <w:jc w:val="center"/>
    </w:pPr>
    <w:rPr>
      <w:b/>
      <w:sz w:val="24"/>
      <w:lang w:eastAsia="en-US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Numatytasispastraiposriftas"/>
    <w:rsid w:val="00C2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sprendimas</vt:lpstr>
      <vt:lpstr>sprendimas</vt:lpstr>
    </vt:vector>
  </TitlesOfParts>
  <Company>II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sprendimas</dc:title>
  <dc:subject/>
  <dc:creator>Test</dc:creator>
  <cp:keywords/>
  <cp:lastModifiedBy>Vartotoja</cp:lastModifiedBy>
  <cp:revision>10</cp:revision>
  <cp:lastPrinted>2020-10-12T10:53:00Z</cp:lastPrinted>
  <dcterms:created xsi:type="dcterms:W3CDTF">2020-10-12T10:54:00Z</dcterms:created>
  <dcterms:modified xsi:type="dcterms:W3CDTF">2020-10-14T13:13:00Z</dcterms:modified>
</cp:coreProperties>
</file>