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F94" w:rsidRPr="00343055" w:rsidRDefault="004E6CDE" w:rsidP="004E6CDE">
      <w:pPr>
        <w:jc w:val="center"/>
        <w:rPr>
          <w:color w:val="FF0000"/>
        </w:rPr>
      </w:pPr>
      <w:bookmarkStart w:id="0" w:name="_GoBack"/>
      <w:bookmarkEnd w:id="0"/>
      <w:r w:rsidRPr="00343055">
        <w:rPr>
          <w:noProof/>
          <w:color w:val="FF0000"/>
          <w:lang w:val="en-US"/>
        </w:rPr>
        <w:drawing>
          <wp:inline distT="0" distB="0" distL="0" distR="0" wp14:anchorId="2AB9A2B5" wp14:editId="4C59BB28">
            <wp:extent cx="1304925" cy="1125622"/>
            <wp:effectExtent l="0" t="0" r="0" b="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92" cy="1131718"/>
                    </a:xfrm>
                    <a:prstGeom prst="rect">
                      <a:avLst/>
                    </a:prstGeom>
                    <a:noFill/>
                    <a:ln>
                      <a:noFill/>
                    </a:ln>
                  </pic:spPr>
                </pic:pic>
              </a:graphicData>
            </a:graphic>
          </wp:inline>
        </w:drawing>
      </w:r>
    </w:p>
    <w:p w:rsidR="00876F94" w:rsidRPr="00343055" w:rsidRDefault="00876F94" w:rsidP="00876F94">
      <w:pPr>
        <w:rPr>
          <w:color w:val="FF0000"/>
        </w:rPr>
      </w:pPr>
    </w:p>
    <w:p w:rsidR="00876F94" w:rsidRPr="00343055" w:rsidRDefault="00876F94" w:rsidP="00876F94">
      <w:pPr>
        <w:rPr>
          <w:color w:val="FF0000"/>
        </w:rPr>
      </w:pPr>
    </w:p>
    <w:p w:rsidR="00876F94" w:rsidRPr="00343055" w:rsidRDefault="00876F94" w:rsidP="00876F94">
      <w:pPr>
        <w:rPr>
          <w:color w:val="FF0000"/>
        </w:rPr>
      </w:pPr>
    </w:p>
    <w:p w:rsidR="00876F94" w:rsidRPr="00343055" w:rsidRDefault="00876F94" w:rsidP="00876F94">
      <w:pPr>
        <w:rPr>
          <w:color w:val="FF0000"/>
        </w:rPr>
      </w:pPr>
    </w:p>
    <w:p w:rsidR="00876F94" w:rsidRPr="00343055" w:rsidRDefault="00876F94" w:rsidP="00876F94">
      <w:pPr>
        <w:rPr>
          <w:color w:val="FF0000"/>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r w:rsidRPr="00213D58">
        <w:rPr>
          <w:rFonts w:ascii="Times New Roman" w:eastAsia="Times New Roman" w:hAnsi="Times New Roman" w:cs="Times New Roman"/>
          <w:sz w:val="52"/>
          <w:szCs w:val="52"/>
          <w:lang w:eastAsia="lt-LT"/>
        </w:rPr>
        <w:t>VISUOMENĖS SVEIKATOS STEBĖSENA KĖ</w:t>
      </w:r>
      <w:r w:rsidR="00213D58" w:rsidRPr="00213D58">
        <w:rPr>
          <w:rFonts w:ascii="Times New Roman" w:eastAsia="Times New Roman" w:hAnsi="Times New Roman" w:cs="Times New Roman"/>
          <w:sz w:val="52"/>
          <w:szCs w:val="52"/>
          <w:lang w:eastAsia="lt-LT"/>
        </w:rPr>
        <w:t>DAINIŲ RAJONO SAVIVALDYBĖJE 2018</w:t>
      </w:r>
      <w:r w:rsidRPr="00213D58">
        <w:rPr>
          <w:rFonts w:ascii="Times New Roman" w:eastAsia="Times New Roman" w:hAnsi="Times New Roman" w:cs="Times New Roman"/>
          <w:sz w:val="52"/>
          <w:szCs w:val="52"/>
          <w:lang w:eastAsia="lt-LT"/>
        </w:rPr>
        <w:t xml:space="preserve"> METAIS</w:t>
      </w: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213D58"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 xml:space="preserve">Parengė: </w:t>
      </w:r>
    </w:p>
    <w:p w:rsidR="00876F94" w:rsidRPr="00213D58"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Kėdainių rajono savivaldybės</w:t>
      </w:r>
    </w:p>
    <w:p w:rsidR="00876F94" w:rsidRPr="00213D58"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visuomenės sveikatos biuro</w:t>
      </w:r>
    </w:p>
    <w:p w:rsidR="00354CEB"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direktorė Danguolė Avižiuvienė ir visuomenės sveikatos specialistė</w:t>
      </w:r>
      <w:r w:rsidR="00354CEB">
        <w:rPr>
          <w:rFonts w:ascii="Times New Roman" w:eastAsia="Times New Roman" w:hAnsi="Times New Roman" w:cs="Times New Roman"/>
          <w:sz w:val="24"/>
          <w:szCs w:val="24"/>
          <w:lang w:eastAsia="lt-LT"/>
        </w:rPr>
        <w:t>,</w:t>
      </w:r>
    </w:p>
    <w:p w:rsidR="00876F94" w:rsidRPr="00343055" w:rsidRDefault="00354CEB" w:rsidP="00354CEB">
      <w:pPr>
        <w:tabs>
          <w:tab w:val="left" w:pos="6660"/>
        </w:tabs>
        <w:autoSpaceDE w:val="0"/>
        <w:autoSpaceDN w:val="0"/>
        <w:adjustRightInd w:val="0"/>
        <w:spacing w:after="0" w:line="360" w:lineRule="auto"/>
        <w:jc w:val="right"/>
        <w:rPr>
          <w:rFonts w:ascii="Times New Roman" w:eastAsia="Times New Roman" w:hAnsi="Times New Roman" w:cs="Times New Roman"/>
          <w:color w:val="FF0000"/>
          <w:sz w:val="24"/>
          <w:szCs w:val="24"/>
          <w:lang w:eastAsia="lt-LT"/>
        </w:rPr>
      </w:pPr>
      <w:r>
        <w:rPr>
          <w:rFonts w:ascii="Times New Roman" w:eastAsia="Times New Roman" w:hAnsi="Times New Roman" w:cs="Times New Roman"/>
          <w:sz w:val="24"/>
          <w:szCs w:val="24"/>
          <w:lang w:eastAsia="lt-LT"/>
        </w:rPr>
        <w:t>vykdanti visuomenės sveikatos stebėseną</w:t>
      </w:r>
    </w:p>
    <w:p w:rsidR="00876F94" w:rsidRPr="00213D58"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Daiva Mickevičienė</w:t>
      </w:r>
    </w:p>
    <w:p w:rsidR="00876F94" w:rsidRPr="00213D58" w:rsidRDefault="00876F94" w:rsidP="00876F94">
      <w:pPr>
        <w:rPr>
          <w:rFonts w:ascii="Times New Roman" w:hAnsi="Times New Roman" w:cs="Times New Roman"/>
          <w:sz w:val="52"/>
          <w:szCs w:val="52"/>
        </w:rPr>
      </w:pPr>
    </w:p>
    <w:p w:rsidR="00354CEB" w:rsidRPr="00213D58" w:rsidRDefault="00354CEB" w:rsidP="00876F94">
      <w:pPr>
        <w:rPr>
          <w:rFonts w:ascii="Times New Roman" w:hAnsi="Times New Roman" w:cs="Times New Roman"/>
          <w:sz w:val="52"/>
          <w:szCs w:val="52"/>
        </w:rPr>
      </w:pPr>
    </w:p>
    <w:p w:rsidR="00876F94" w:rsidRDefault="00876F94" w:rsidP="00876F94">
      <w:pPr>
        <w:spacing w:after="0" w:line="240" w:lineRule="auto"/>
        <w:rPr>
          <w:rFonts w:ascii="Times New Roman" w:eastAsia="Times New Roman" w:hAnsi="Times New Roman" w:cs="Times New Roman"/>
          <w:sz w:val="30"/>
          <w:szCs w:val="30"/>
          <w:lang w:eastAsia="lt-LT"/>
        </w:rPr>
      </w:pPr>
    </w:p>
    <w:p w:rsidR="00354CEB" w:rsidRDefault="00354CEB" w:rsidP="00876F94">
      <w:pPr>
        <w:spacing w:after="0" w:line="240" w:lineRule="auto"/>
        <w:rPr>
          <w:rFonts w:ascii="Times New Roman" w:eastAsia="Times New Roman" w:hAnsi="Times New Roman" w:cs="Times New Roman"/>
          <w:sz w:val="30"/>
          <w:szCs w:val="30"/>
          <w:lang w:eastAsia="lt-LT"/>
        </w:rPr>
      </w:pPr>
    </w:p>
    <w:p w:rsidR="00354CEB" w:rsidRPr="00213D58" w:rsidRDefault="00354CEB" w:rsidP="00876F94">
      <w:pPr>
        <w:spacing w:after="0" w:line="240" w:lineRule="auto"/>
        <w:rPr>
          <w:rFonts w:ascii="Times New Roman" w:eastAsia="Times New Roman" w:hAnsi="Times New Roman" w:cs="Times New Roman"/>
          <w:sz w:val="30"/>
          <w:szCs w:val="30"/>
          <w:lang w:eastAsia="lt-LT"/>
        </w:rPr>
      </w:pPr>
    </w:p>
    <w:p w:rsidR="00876F94" w:rsidRPr="00213D58" w:rsidRDefault="00876F94" w:rsidP="00876F94">
      <w:pPr>
        <w:spacing w:after="0" w:line="240" w:lineRule="auto"/>
        <w:jc w:val="center"/>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KĖDAINIAI</w:t>
      </w:r>
    </w:p>
    <w:p w:rsidR="00876F94" w:rsidRPr="00213D58" w:rsidRDefault="00960CED" w:rsidP="00876F94">
      <w:pPr>
        <w:spacing w:after="0" w:line="240" w:lineRule="auto"/>
        <w:jc w:val="center"/>
        <w:rPr>
          <w:rFonts w:ascii="Times New Roman" w:eastAsia="Times New Roman" w:hAnsi="Times New Roman" w:cs="Times New Roman"/>
          <w:sz w:val="24"/>
          <w:szCs w:val="24"/>
          <w:lang w:eastAsia="lt-LT"/>
        </w:rPr>
      </w:pPr>
      <w:r w:rsidRPr="00213D58">
        <w:rPr>
          <w:rFonts w:ascii="Times New Roman" w:eastAsia="Times New Roman" w:hAnsi="Times New Roman" w:cs="Times New Roman"/>
          <w:sz w:val="24"/>
          <w:szCs w:val="24"/>
          <w:lang w:eastAsia="lt-LT"/>
        </w:rPr>
        <w:t>201</w:t>
      </w:r>
      <w:r w:rsidR="00213D58" w:rsidRPr="00213D58">
        <w:rPr>
          <w:rFonts w:ascii="Times New Roman" w:eastAsia="Times New Roman" w:hAnsi="Times New Roman" w:cs="Times New Roman"/>
          <w:sz w:val="24"/>
          <w:szCs w:val="24"/>
          <w:lang w:eastAsia="lt-LT"/>
        </w:rPr>
        <w:t>9</w:t>
      </w:r>
      <w:r w:rsidR="00876F94" w:rsidRPr="00213D58">
        <w:rPr>
          <w:rFonts w:ascii="Times New Roman" w:eastAsia="Times New Roman" w:hAnsi="Times New Roman" w:cs="Times New Roman"/>
          <w:sz w:val="24"/>
          <w:szCs w:val="24"/>
          <w:lang w:eastAsia="lt-LT"/>
        </w:rPr>
        <w:t xml:space="preserve"> M.</w:t>
      </w:r>
    </w:p>
    <w:p w:rsidR="00876F94" w:rsidRPr="00DF2F42" w:rsidRDefault="00876F94" w:rsidP="00876F94">
      <w:pPr>
        <w:spacing w:after="0" w:line="240" w:lineRule="auto"/>
        <w:jc w:val="center"/>
        <w:rPr>
          <w:rFonts w:ascii="Times New Roman" w:eastAsia="Times New Roman" w:hAnsi="Times New Roman" w:cs="Times New Roman"/>
          <w:sz w:val="35"/>
          <w:szCs w:val="35"/>
          <w:lang w:eastAsia="lt-LT"/>
        </w:rPr>
      </w:pPr>
      <w:r w:rsidRPr="00DF2F42">
        <w:rPr>
          <w:rFonts w:ascii="Times New Roman" w:eastAsia="Times New Roman" w:hAnsi="Times New Roman" w:cs="Times New Roman"/>
          <w:sz w:val="35"/>
          <w:szCs w:val="35"/>
          <w:lang w:eastAsia="lt-LT"/>
        </w:rPr>
        <w:lastRenderedPageBreak/>
        <w:t>TURINYS</w:t>
      </w:r>
    </w:p>
    <w:p w:rsidR="00876F94" w:rsidRPr="00DF2F42"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DF2F42"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1. Bendroji dalis</w:t>
      </w:r>
      <w:r w:rsidRPr="00DF2F42">
        <w:rPr>
          <w:rFonts w:ascii="Times New Roman" w:eastAsia="Times New Roman" w:hAnsi="Times New Roman" w:cs="Times New Roman"/>
          <w:sz w:val="24"/>
          <w:szCs w:val="24"/>
          <w:lang w:eastAsia="lt-LT"/>
        </w:rPr>
        <w:tab/>
        <w:t>3</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DF2F42">
        <w:rPr>
          <w:rFonts w:ascii="Times New Roman" w:eastAsia="Times New Roman" w:hAnsi="Times New Roman" w:cs="Times New Roman"/>
          <w:sz w:val="24"/>
          <w:szCs w:val="24"/>
          <w:lang w:eastAsia="lt-LT"/>
        </w:rPr>
        <w:tab/>
        <w:t>3</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2. Specialioji dalis</w:t>
      </w:r>
      <w:r w:rsidRPr="00DF2F42">
        <w:rPr>
          <w:rFonts w:ascii="Times New Roman" w:eastAsia="Times New Roman" w:hAnsi="Times New Roman" w:cs="Times New Roman"/>
          <w:sz w:val="24"/>
          <w:szCs w:val="24"/>
          <w:lang w:eastAsia="lt-LT"/>
        </w:rPr>
        <w:tab/>
        <w:t>1</w:t>
      </w:r>
      <w:r w:rsidR="00DF2F42">
        <w:rPr>
          <w:rFonts w:ascii="Times New Roman" w:eastAsia="Times New Roman" w:hAnsi="Times New Roman" w:cs="Times New Roman"/>
          <w:sz w:val="24"/>
          <w:szCs w:val="24"/>
          <w:lang w:eastAsia="lt-LT"/>
        </w:rPr>
        <w:t>2</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2.1.  Kėdainių rajono rodiklių deta</w:t>
      </w:r>
      <w:r w:rsidR="005A51E2" w:rsidRPr="00DF2F42">
        <w:rPr>
          <w:rFonts w:ascii="Times New Roman" w:eastAsia="Times New Roman" w:hAnsi="Times New Roman" w:cs="Times New Roman"/>
          <w:sz w:val="24"/>
          <w:szCs w:val="24"/>
          <w:lang w:eastAsia="lt-LT"/>
        </w:rPr>
        <w:t>li analizė ir interpretavi</w:t>
      </w:r>
      <w:r w:rsidR="00DF2F42" w:rsidRPr="00DF2F42">
        <w:rPr>
          <w:rFonts w:ascii="Times New Roman" w:eastAsia="Times New Roman" w:hAnsi="Times New Roman" w:cs="Times New Roman"/>
          <w:sz w:val="24"/>
          <w:szCs w:val="24"/>
          <w:lang w:eastAsia="lt-LT"/>
        </w:rPr>
        <w:t>mas</w:t>
      </w:r>
      <w:r w:rsidR="00DF2F42" w:rsidRPr="00DF2F42">
        <w:rPr>
          <w:rFonts w:ascii="Times New Roman" w:eastAsia="Times New Roman" w:hAnsi="Times New Roman" w:cs="Times New Roman"/>
          <w:sz w:val="24"/>
          <w:szCs w:val="24"/>
          <w:lang w:eastAsia="lt-LT"/>
        </w:rPr>
        <w:tab/>
        <w:t>12</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 xml:space="preserve">2.1.1. </w:t>
      </w:r>
      <w:r w:rsidR="000065F1" w:rsidRPr="00DF2F42">
        <w:rPr>
          <w:rFonts w:ascii="Times New Roman" w:eastAsia="Times New Roman" w:hAnsi="Times New Roman" w:cs="Times New Roman"/>
          <w:sz w:val="24"/>
          <w:szCs w:val="24"/>
          <w:lang w:eastAsia="lt-LT"/>
        </w:rPr>
        <w:t>Užregistruoti n</w:t>
      </w:r>
      <w:r w:rsidR="00DF2F42">
        <w:rPr>
          <w:rFonts w:ascii="Times New Roman" w:eastAsia="Times New Roman" w:hAnsi="Times New Roman" w:cs="Times New Roman"/>
          <w:sz w:val="24"/>
          <w:szCs w:val="24"/>
          <w:lang w:eastAsia="lt-LT"/>
        </w:rPr>
        <w:t>auji TB atvejai</w:t>
      </w:r>
      <w:r w:rsidR="00DF2F42">
        <w:rPr>
          <w:rFonts w:ascii="Times New Roman" w:eastAsia="Times New Roman" w:hAnsi="Times New Roman" w:cs="Times New Roman"/>
          <w:sz w:val="24"/>
          <w:szCs w:val="24"/>
          <w:lang w:eastAsia="lt-LT"/>
        </w:rPr>
        <w:tab/>
        <w:t>12</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2.1.2.</w:t>
      </w:r>
      <w:r w:rsidR="00053DA3" w:rsidRPr="00DF2F42">
        <w:rPr>
          <w:rFonts w:ascii="Times New Roman" w:eastAsia="Calibri" w:hAnsi="Times New Roman" w:cs="Times New Roman"/>
          <w:sz w:val="24"/>
          <w:szCs w:val="24"/>
        </w:rPr>
        <w:t xml:space="preserve"> Sergamumas daugeliui vaistų atsparia tuberkulioze</w:t>
      </w:r>
      <w:r w:rsidR="00053DA3" w:rsidRPr="00DF2F42">
        <w:rPr>
          <w:rFonts w:ascii="Times New Roman" w:eastAsia="Times New Roman" w:hAnsi="Times New Roman" w:cs="Times New Roman"/>
          <w:sz w:val="24"/>
          <w:szCs w:val="24"/>
          <w:lang w:eastAsia="lt-LT"/>
        </w:rPr>
        <w:tab/>
        <w:t>16</w:t>
      </w:r>
    </w:p>
    <w:p w:rsidR="00876F94" w:rsidRPr="00DF2F42"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DF2F42">
        <w:rPr>
          <w:rFonts w:ascii="Times New Roman" w:eastAsia="Times New Roman" w:hAnsi="Times New Roman" w:cs="Times New Roman"/>
          <w:sz w:val="24"/>
          <w:szCs w:val="24"/>
          <w:lang w:eastAsia="lt-LT"/>
        </w:rPr>
        <w:t xml:space="preserve">2.1.3. </w:t>
      </w:r>
      <w:r w:rsidR="00BF016B" w:rsidRPr="00DF2F42">
        <w:rPr>
          <w:rFonts w:ascii="Times New Roman" w:eastAsia="Times New Roman" w:hAnsi="Times New Roman" w:cs="Times New Roman"/>
          <w:sz w:val="24"/>
          <w:szCs w:val="24"/>
          <w:lang w:eastAsia="lt-LT"/>
        </w:rPr>
        <w:t>Mirtingumas</w:t>
      </w:r>
      <w:r w:rsidR="00DF2F42" w:rsidRPr="00DF2F42">
        <w:rPr>
          <w:rFonts w:ascii="Times New Roman" w:eastAsia="Times New Roman" w:hAnsi="Times New Roman" w:cs="Times New Roman"/>
          <w:sz w:val="24"/>
          <w:szCs w:val="24"/>
          <w:lang w:eastAsia="lt-LT"/>
        </w:rPr>
        <w:t xml:space="preserve"> nuo piktybinių navikų </w:t>
      </w:r>
      <w:r w:rsidR="00DF2F42" w:rsidRPr="00DF2F42">
        <w:rPr>
          <w:rFonts w:ascii="Times New Roman" w:eastAsia="Times New Roman" w:hAnsi="Times New Roman" w:cs="Times New Roman"/>
          <w:sz w:val="24"/>
          <w:szCs w:val="24"/>
          <w:lang w:eastAsia="lt-LT"/>
        </w:rPr>
        <w:tab/>
        <w:t>19</w:t>
      </w:r>
    </w:p>
    <w:p w:rsidR="00876F94" w:rsidRPr="00ED269C"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ED269C">
        <w:rPr>
          <w:rFonts w:ascii="Times New Roman" w:eastAsia="Times New Roman" w:hAnsi="Times New Roman" w:cs="Times New Roman"/>
          <w:sz w:val="24"/>
          <w:szCs w:val="24"/>
          <w:lang w:eastAsia="lt-LT"/>
        </w:rPr>
        <w:t xml:space="preserve">3. Išvados </w:t>
      </w:r>
      <w:r w:rsidRPr="00ED269C">
        <w:rPr>
          <w:rFonts w:ascii="Times New Roman" w:eastAsia="Times New Roman" w:hAnsi="Times New Roman" w:cs="Times New Roman"/>
          <w:sz w:val="24"/>
          <w:szCs w:val="24"/>
          <w:lang w:eastAsia="lt-LT"/>
        </w:rPr>
        <w:tab/>
        <w:t>24</w:t>
      </w:r>
    </w:p>
    <w:p w:rsidR="000215B9" w:rsidRPr="00ED269C"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ED269C">
        <w:rPr>
          <w:rFonts w:ascii="Times New Roman" w:eastAsia="Times New Roman" w:hAnsi="Times New Roman" w:cs="Times New Roman"/>
          <w:sz w:val="24"/>
          <w:szCs w:val="24"/>
          <w:lang w:eastAsia="lt-LT"/>
        </w:rPr>
        <w:t xml:space="preserve">Rekomendacijos </w:t>
      </w:r>
      <w:r w:rsidRPr="00ED269C">
        <w:rPr>
          <w:rFonts w:ascii="Times New Roman" w:eastAsia="Times New Roman" w:hAnsi="Times New Roman" w:cs="Times New Roman"/>
          <w:sz w:val="24"/>
          <w:szCs w:val="24"/>
          <w:lang w:eastAsia="lt-LT"/>
        </w:rPr>
        <w:tab/>
        <w:t>24</w:t>
      </w:r>
    </w:p>
    <w:p w:rsidR="004B34D8" w:rsidRPr="00ED269C" w:rsidRDefault="004B34D8"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ED269C">
        <w:rPr>
          <w:rFonts w:ascii="Times New Roman" w:eastAsia="Times New Roman" w:hAnsi="Times New Roman" w:cs="Times New Roman"/>
          <w:sz w:val="24"/>
          <w:szCs w:val="24"/>
          <w:lang w:eastAsia="lt-LT"/>
        </w:rPr>
        <w:t>Lietuvos suaugusių gyventojų gyvensenos tyrimo rezultatai</w:t>
      </w:r>
      <w:r w:rsidRPr="00ED269C">
        <w:rPr>
          <w:rFonts w:ascii="Times New Roman" w:eastAsia="Times New Roman" w:hAnsi="Times New Roman" w:cs="Times New Roman"/>
          <w:sz w:val="24"/>
          <w:szCs w:val="24"/>
          <w:lang w:eastAsia="lt-LT"/>
        </w:rPr>
        <w:tab/>
        <w:t>25</w:t>
      </w:r>
    </w:p>
    <w:p w:rsidR="00876F94" w:rsidRPr="00343055"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0839E9" w:rsidRPr="00343055"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343055"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343055"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F221B" w:rsidRPr="00343055"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0F221B" w:rsidRPr="00343055"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BC15BE" w:rsidRDefault="00876F94" w:rsidP="00CF2273">
      <w:pPr>
        <w:pStyle w:val="Sraopastraipa"/>
        <w:numPr>
          <w:ilvl w:val="0"/>
          <w:numId w:val="1"/>
        </w:numPr>
        <w:spacing w:after="0" w:line="360" w:lineRule="auto"/>
        <w:jc w:val="center"/>
        <w:rPr>
          <w:rFonts w:ascii="Times New Roman" w:eastAsia="Times New Roman" w:hAnsi="Times New Roman" w:cs="Times New Roman"/>
          <w:b/>
          <w:sz w:val="28"/>
          <w:szCs w:val="28"/>
          <w:lang w:eastAsia="lt-LT"/>
        </w:rPr>
      </w:pPr>
      <w:r w:rsidRPr="00BC15BE">
        <w:rPr>
          <w:rFonts w:ascii="Times New Roman" w:eastAsia="Times New Roman" w:hAnsi="Times New Roman" w:cs="Times New Roman"/>
          <w:b/>
          <w:sz w:val="28"/>
          <w:szCs w:val="28"/>
          <w:lang w:eastAsia="lt-LT"/>
        </w:rPr>
        <w:t>BENDROJI DALIS</w:t>
      </w:r>
    </w:p>
    <w:p w:rsidR="00876F94" w:rsidRPr="00BC15BE" w:rsidRDefault="00876F94" w:rsidP="00CF2273">
      <w:pPr>
        <w:pStyle w:val="Sraopastraipa"/>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BC15BE">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BC15BE" w:rsidRDefault="00876F94" w:rsidP="00CF2273">
      <w:pPr>
        <w:pStyle w:val="Betarp"/>
        <w:shd w:val="clear" w:color="auto" w:fill="FFFFFF"/>
        <w:spacing w:before="0" w:beforeAutospacing="0" w:after="0" w:afterAutospacing="0" w:line="360" w:lineRule="auto"/>
        <w:ind w:firstLine="851"/>
        <w:jc w:val="both"/>
      </w:pPr>
    </w:p>
    <w:p w:rsidR="003A15C0" w:rsidRDefault="00354CEB" w:rsidP="00CF2273">
      <w:pPr>
        <w:pStyle w:val="Betarp"/>
        <w:shd w:val="clear" w:color="auto" w:fill="FFFFFF"/>
        <w:spacing w:before="0" w:beforeAutospacing="0" w:after="0" w:afterAutospacing="0" w:line="360" w:lineRule="auto"/>
        <w:ind w:firstLine="851"/>
        <w:jc w:val="both"/>
      </w:pPr>
      <w:r w:rsidRPr="00354CEB">
        <w:t>Lietuvos  sveikatos  2014–2025 metų strategija (toliau –Sveikatos  strategija),  patvirtinta  Lietuvos Respublikos Seimo 2014 m. birželio 26 d. nutarimu Nr. XII-964 „Dėl Lietuvos sveikatos 2014–2025 m. strategijos patvirtinimo“, nustato šalies sveikatinimo veiklos tikslus ir uždavinius, siekiamus sveikatos lygio  rodiklius.  Sveikatos  strategijos  strateginis  tikslas –</w:t>
      </w:r>
      <w:r>
        <w:t xml:space="preserve"> </w:t>
      </w:r>
      <w:r w:rsidRPr="00354CEB">
        <w:t>pasiekti, kad 2025 m. šalies gyventojai būtų sveikesni, pailgėtų jų gyvenimo trukmė, pagerėtų gyventojų sveikata ir sumažėtų sveikatos netolygumai.</w:t>
      </w:r>
      <w:r w:rsidR="003A15C0">
        <w:t xml:space="preserve"> </w:t>
      </w:r>
      <w:r w:rsidRPr="00354CEB">
        <w:t>Sveikatos strategijos nustatyti šie 4 tikslai:</w:t>
      </w:r>
    </w:p>
    <w:p w:rsidR="003A15C0" w:rsidRDefault="003A15C0" w:rsidP="00CF2273">
      <w:pPr>
        <w:pStyle w:val="Betarp"/>
        <w:shd w:val="clear" w:color="auto" w:fill="FFFFFF"/>
        <w:spacing w:before="0" w:beforeAutospacing="0" w:after="0" w:afterAutospacing="0" w:line="360" w:lineRule="auto"/>
        <w:ind w:firstLine="851"/>
        <w:jc w:val="both"/>
      </w:pPr>
      <w:r>
        <w:t>1.</w:t>
      </w:r>
      <w:r w:rsidR="00354CEB" w:rsidRPr="00354CEB">
        <w:t>Sukurti saugesnę socialinę aplinką, mažinti sveikatos netolygumus ir socialinę atskirtį;</w:t>
      </w:r>
    </w:p>
    <w:p w:rsidR="003A15C0" w:rsidRDefault="003A15C0" w:rsidP="00CF2273">
      <w:pPr>
        <w:pStyle w:val="Betarp"/>
        <w:shd w:val="clear" w:color="auto" w:fill="FFFFFF"/>
        <w:spacing w:before="0" w:beforeAutospacing="0" w:after="0" w:afterAutospacing="0" w:line="360" w:lineRule="auto"/>
        <w:ind w:firstLine="851"/>
        <w:jc w:val="both"/>
      </w:pPr>
      <w:r>
        <w:t>2.</w:t>
      </w:r>
      <w:r w:rsidR="00354CEB" w:rsidRPr="00354CEB">
        <w:t>Sukurti sveikatai palankią fizinę darbo ir gyvenamąją aplinką;</w:t>
      </w:r>
    </w:p>
    <w:p w:rsidR="003A15C0" w:rsidRDefault="003A15C0" w:rsidP="00CF2273">
      <w:pPr>
        <w:pStyle w:val="Betarp"/>
        <w:shd w:val="clear" w:color="auto" w:fill="FFFFFF"/>
        <w:spacing w:before="0" w:beforeAutospacing="0" w:after="0" w:afterAutospacing="0" w:line="360" w:lineRule="auto"/>
        <w:ind w:firstLine="851"/>
        <w:jc w:val="both"/>
      </w:pPr>
      <w:r>
        <w:t>3.</w:t>
      </w:r>
      <w:r w:rsidR="00354CEB" w:rsidRPr="00354CEB">
        <w:t>Formuoti sveiką gyvenseną ir jos kultūrą;</w:t>
      </w:r>
    </w:p>
    <w:p w:rsidR="003A15C0" w:rsidRDefault="003A15C0" w:rsidP="00CF2273">
      <w:pPr>
        <w:pStyle w:val="Betarp"/>
        <w:shd w:val="clear" w:color="auto" w:fill="FFFFFF"/>
        <w:spacing w:before="0" w:beforeAutospacing="0" w:after="0" w:afterAutospacing="0" w:line="360" w:lineRule="auto"/>
        <w:ind w:firstLine="851"/>
        <w:jc w:val="both"/>
      </w:pPr>
      <w:r>
        <w:t>4.</w:t>
      </w:r>
      <w:r w:rsidR="00354CEB" w:rsidRPr="00354CEB">
        <w:t>Užtikrinti kokybišką ir efektyvią sveikatos priežiūrą, orientuotą į gyventojų poreikius.</w:t>
      </w:r>
    </w:p>
    <w:p w:rsidR="003A15C0" w:rsidRDefault="003A15C0" w:rsidP="00CF2273">
      <w:pPr>
        <w:pStyle w:val="Betarp"/>
        <w:shd w:val="clear" w:color="auto" w:fill="FFFFFF"/>
        <w:spacing w:before="0" w:beforeAutospacing="0" w:after="0" w:afterAutospacing="0" w:line="360" w:lineRule="auto"/>
        <w:ind w:firstLine="851"/>
        <w:jc w:val="both"/>
      </w:pPr>
      <w:r>
        <w:t xml:space="preserve"> </w:t>
      </w:r>
      <w:r w:rsidR="00354CEB" w:rsidRPr="00354CEB">
        <w:t>Visuomenės  sveikatos  stebėsenos  savivaldybėje  tikslas</w:t>
      </w:r>
      <w:r>
        <w:t xml:space="preserve"> </w:t>
      </w:r>
      <w:r w:rsidR="00354CEB" w:rsidRPr="00354CEB">
        <w:t>–</w:t>
      </w:r>
      <w:r>
        <w:t xml:space="preserve"> </w:t>
      </w:r>
      <w:r w:rsidR="00354CEB" w:rsidRPr="00354CEB">
        <w:t>nuolat  rinkti,  tvarkyti,  analizuoti  ir interpretuoti visuomenės sveikatą charakterizuojančius rodiklius, kad remiantis išsamia informacija apie savivaldybės  bendruomenės  sveikatos  būklę,  sveikatos  rizikos  veiksnius,  būtų  galima  planuoti  ir įgyvendinti  savivaldybės  visuomenės  sveikatos  gerinimo  priemones,  taip  pat  vykdyti  visuomenės sveikatos stebėsenos duomenų sklaidą bei tinkamai informuoti savivaldybės politikus, siekiant efektyvaus valstybinių  (valstybės  perduotų  savivaldybėms)  bei  savarankiškųjų  visuomenės  sveikatos  priežiūros funkcijų įgyvendinimo savivaldybės teritorijoje.</w:t>
      </w:r>
      <w:r>
        <w:t xml:space="preserve"> </w:t>
      </w:r>
    </w:p>
    <w:p w:rsidR="00354CEB" w:rsidRDefault="00354CEB" w:rsidP="00CF2273">
      <w:pPr>
        <w:pStyle w:val="Betarp"/>
        <w:shd w:val="clear" w:color="auto" w:fill="FFFFFF"/>
        <w:spacing w:before="0" w:beforeAutospacing="0" w:after="0" w:afterAutospacing="0" w:line="360" w:lineRule="auto"/>
        <w:ind w:firstLine="851"/>
        <w:jc w:val="both"/>
      </w:pPr>
      <w:r w:rsidRPr="00354CEB">
        <w:t>Visuomenės sveikatos stebėsena Vilniaus rajono</w:t>
      </w:r>
      <w:r w:rsidR="003A15C0">
        <w:t xml:space="preserve"> </w:t>
      </w:r>
      <w:r w:rsidRPr="00354CEB">
        <w:t>savivaldybėje(toliau –Savivaldybė)vykdoma remiantis Bendraisiais savivaldybių visuomenės sveikatos stebėsenos nuostatais, patvirtintais  Lietuvos Respublikos  sveikatos  apsaugos  ministro 2003 m. rugpjūčio 11 d. įsakymu Nr. V-488„Dėl Bendrųjų savivaldybių visuomenės sveikatos stebėsenos nuostatų patvirtinimo“(Lietuvos  Respublikos  sveikatos apsaugos ministro 2017m. gruodžio 13d. įsakymo Nr. V-1423redakcija).</w:t>
      </w:r>
    </w:p>
    <w:p w:rsidR="00876F94" w:rsidRPr="0001347E"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01347E">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w:t>
      </w:r>
      <w:r w:rsidR="008120EC" w:rsidRPr="0001347E">
        <w:rPr>
          <w:rFonts w:ascii="Times New Roman" w:eastAsia="Times New Roman" w:hAnsi="Times New Roman" w:cs="Times New Roman"/>
          <w:sz w:val="24"/>
          <w:szCs w:val="24"/>
          <w:lang w:eastAsia="lt-LT"/>
        </w:rPr>
        <w:t xml:space="preserve">X-1023 </w:t>
      </w:r>
      <w:r w:rsidRPr="0001347E">
        <w:rPr>
          <w:rFonts w:ascii="Times New Roman" w:eastAsia="Times New Roman" w:hAnsi="Times New Roman" w:cs="Times New Roman"/>
          <w:sz w:val="24"/>
          <w:szCs w:val="24"/>
          <w:lang w:eastAsia="lt-LT"/>
        </w:rPr>
        <w:t>(</w:t>
      </w:r>
      <w:hyperlink r:id="rId9" w:history="1">
        <w:r w:rsidR="008120EC" w:rsidRPr="0001347E">
          <w:rPr>
            <w:rStyle w:val="Hipersaitas"/>
            <w:rFonts w:ascii="Times New Roman" w:eastAsia="Times New Roman" w:hAnsi="Times New Roman" w:cs="Times New Roman"/>
            <w:color w:val="auto"/>
            <w:sz w:val="24"/>
            <w:szCs w:val="24"/>
            <w:u w:val="none"/>
            <w:lang w:eastAsia="lt-LT"/>
          </w:rPr>
          <w:t>www.e-tar.lt/portal/lt/legalAct/TAR.C5FBBA345223/urEFADJqOI</w:t>
        </w:r>
      </w:hyperlink>
      <w:r w:rsidR="008120EC" w:rsidRPr="0001347E">
        <w:rPr>
          <w:rFonts w:ascii="Times New Roman" w:eastAsia="Times New Roman" w:hAnsi="Times New Roman" w:cs="Times New Roman"/>
          <w:sz w:val="24"/>
          <w:szCs w:val="24"/>
          <w:lang w:eastAsia="lt-LT"/>
        </w:rPr>
        <w:t xml:space="preserve">), </w:t>
      </w:r>
      <w:r w:rsidRPr="0001347E">
        <w:rPr>
          <w:rFonts w:ascii="Times New Roman" w:eastAsia="Times New Roman" w:hAnsi="Times New Roman" w:cs="Times New Roman"/>
          <w:sz w:val="24"/>
          <w:szCs w:val="24"/>
          <w:lang w:eastAsia="lt-LT"/>
        </w:rPr>
        <w:t>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008120EC" w:rsidRPr="0001347E">
        <w:rPr>
          <w:rFonts w:ascii="Times New Roman" w:eastAsia="Times New Roman" w:hAnsi="Times New Roman" w:cs="Times New Roman"/>
          <w:sz w:val="24"/>
          <w:szCs w:val="24"/>
          <w:lang w:eastAsia="lt-LT"/>
        </w:rPr>
        <w:t>www.e-tar.lt/portal/lt/legalAct/f3e128801cfa11e69446a4bedc730fe6</w:t>
      </w:r>
      <w:r w:rsidRPr="0001347E">
        <w:rPr>
          <w:rFonts w:ascii="Times New Roman" w:eastAsia="Times New Roman" w:hAnsi="Times New Roman" w:cs="Times New Roman"/>
          <w:sz w:val="24"/>
          <w:szCs w:val="24"/>
          <w:lang w:eastAsia="lt-LT"/>
        </w:rPr>
        <w:t>).</w:t>
      </w:r>
    </w:p>
    <w:p w:rsidR="00876F94" w:rsidRPr="00FE742A"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FE742A">
        <w:rPr>
          <w:rFonts w:ascii="Times New Roman" w:eastAsia="Times New Roman" w:hAnsi="Times New Roman" w:cs="Times New Roman"/>
          <w:sz w:val="24"/>
          <w:szCs w:val="24"/>
          <w:lang w:eastAsia="lt-LT"/>
        </w:rPr>
        <w:t>Ataskai</w:t>
      </w:r>
      <w:r w:rsidR="00DE61F8" w:rsidRPr="00FE742A">
        <w:rPr>
          <w:rFonts w:ascii="Times New Roman" w:eastAsia="Times New Roman" w:hAnsi="Times New Roman" w:cs="Times New Roman"/>
          <w:sz w:val="24"/>
          <w:szCs w:val="24"/>
          <w:lang w:eastAsia="lt-LT"/>
        </w:rPr>
        <w:t>toje pateikiami ir aprašomi 2018</w:t>
      </w:r>
      <w:r w:rsidRPr="00FE742A">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sidRPr="00FE742A">
        <w:rPr>
          <w:rFonts w:ascii="Times New Roman" w:eastAsia="Times New Roman" w:hAnsi="Times New Roman" w:cs="Times New Roman"/>
          <w:sz w:val="24"/>
          <w:szCs w:val="24"/>
          <w:lang w:eastAsia="lt-LT"/>
        </w:rPr>
        <w:t xml:space="preserve"> Lietuvos sveikatos 2014–2025 metų strategijos </w:t>
      </w:r>
      <w:r w:rsidRPr="00FE742A">
        <w:rPr>
          <w:rFonts w:ascii="Times New Roman" w:eastAsia="Times New Roman" w:hAnsi="Times New Roman" w:cs="Times New Roman"/>
          <w:sz w:val="24"/>
          <w:szCs w:val="24"/>
          <w:lang w:eastAsia="lt-LT"/>
        </w:rPr>
        <w:t>tikslų</w:t>
      </w:r>
      <w:r w:rsidR="00985C64" w:rsidRPr="00FE742A">
        <w:rPr>
          <w:rFonts w:ascii="Times New Roman" w:eastAsia="Times New Roman" w:hAnsi="Times New Roman" w:cs="Times New Roman"/>
          <w:sz w:val="24"/>
          <w:szCs w:val="24"/>
          <w:lang w:eastAsia="lt-LT"/>
        </w:rPr>
        <w:t xml:space="preserve"> bei jų uždavinių įgyvendinimu. Lietuvos sveikatos 2014–2025 metų strategijoje</w:t>
      </w:r>
      <w:r w:rsidRPr="00FE742A">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FE742A">
        <w:t xml:space="preserve"> </w:t>
      </w:r>
      <w:r w:rsidR="007474F2" w:rsidRPr="00FE742A">
        <w:rPr>
          <w:rFonts w:ascii="Times New Roman" w:eastAsia="Times New Roman" w:hAnsi="Times New Roman" w:cs="Times New Roman"/>
          <w:sz w:val="24"/>
          <w:szCs w:val="24"/>
          <w:lang w:eastAsia="lt-LT"/>
        </w:rPr>
        <w:t xml:space="preserve">Lietuvos sveikatos 2014–2025 metų strategijos </w:t>
      </w:r>
      <w:r w:rsidRPr="00FE742A">
        <w:rPr>
          <w:rFonts w:ascii="Times New Roman" w:eastAsia="Times New Roman" w:hAnsi="Times New Roman" w:cs="Times New Roman"/>
          <w:sz w:val="24"/>
          <w:szCs w:val="24"/>
          <w:lang w:eastAsia="lt-LT"/>
        </w:rPr>
        <w:t>siekinius.</w:t>
      </w:r>
    </w:p>
    <w:p w:rsidR="00DA59D8" w:rsidRPr="00CC5BC7" w:rsidRDefault="00DA59D8" w:rsidP="00CF2273">
      <w:pPr>
        <w:spacing w:after="0" w:line="360" w:lineRule="auto"/>
        <w:ind w:firstLine="851"/>
        <w:jc w:val="both"/>
        <w:rPr>
          <w:rFonts w:ascii="Times New Roman" w:eastAsia="Times New Roman" w:hAnsi="Times New Roman" w:cs="Times New Roman"/>
          <w:sz w:val="24"/>
          <w:szCs w:val="24"/>
          <w:lang w:eastAsia="lt-LT"/>
        </w:rPr>
      </w:pPr>
      <w:r w:rsidRPr="00CC5BC7">
        <w:rPr>
          <w:rFonts w:ascii="Times New Roman" w:eastAsia="Times New Roman" w:hAnsi="Times New Roman" w:cs="Times New Roman"/>
          <w:sz w:val="24"/>
          <w:szCs w:val="24"/>
          <w:lang w:eastAsia="lt-LT"/>
        </w:rPr>
        <w:t>Nuo 2018 m. sausio 1 d. įsigaliojo Bendrųjų savivaldybių visuomenės sveikatos stebėsenos nuostatų, patvirtintų Lietuvos Respublikos sveikatos apsaugos ministro 2017 m. gruodžio 13 d. įsakymu Nr. V-1423 „Dėl Lietuvos Respublikos sveikatos apsaugos ministro 2003 m. rugpjūčio 11 d. įsakymo Nr. V-488 „Dėl Bendrųjų savivaldybių visuomenės sveikatos stebėsenos nuostatų patvirtinimo“ pakeitimo. Rodiklių sąr</w:t>
      </w:r>
      <w:r w:rsidR="00CF2273" w:rsidRPr="00CC5BC7">
        <w:rPr>
          <w:rFonts w:ascii="Times New Roman" w:eastAsia="Times New Roman" w:hAnsi="Times New Roman" w:cs="Times New Roman"/>
          <w:sz w:val="24"/>
          <w:szCs w:val="24"/>
          <w:lang w:eastAsia="lt-LT"/>
        </w:rPr>
        <w:t>aše buvo pridėtas naujas rodiklis „Bandymų žudytis skaičius 100 000 gyventojų“, iš rodiklių sarašo išbrauktas rodiklis „Savivaldybių pavaldžių stacionarines asmens sveikatos priežiūros paslaugas teikiančių asmens sveikatos priežiūros įstaigų pacientų pasitenkinimo lygis“, rodiklis „Vaikų, kuriems nustatytas dantų ėduonis, skaičius 10 000 gyventojų“ pakeistas į rodiklį „Vaikų, neturinčių ėduonies pažeistų, plombuotų ir išrautų dantų, dalis (proc.)“. Taip pat keitėsi kelių rodiklių (sergamumas tuberkulioze bei sergamumas atsparia tuberkulioze) skaičiavimo metodika. Ataskaita parengta naudojantis oficialius statistikos šaltinius ir Higienos instituto Sveikatos informacijos centro parengtą leidinį „Visuomenės sv</w:t>
      </w:r>
      <w:r w:rsidR="00CC5BC7">
        <w:rPr>
          <w:rFonts w:ascii="Times New Roman" w:eastAsia="Times New Roman" w:hAnsi="Times New Roman" w:cs="Times New Roman"/>
          <w:sz w:val="24"/>
          <w:szCs w:val="24"/>
          <w:lang w:eastAsia="lt-LT"/>
        </w:rPr>
        <w:t>eikatos būklė savivaldybėse 2018</w:t>
      </w:r>
      <w:r w:rsidR="00CF2273" w:rsidRPr="00CC5BC7">
        <w:rPr>
          <w:rFonts w:ascii="Times New Roman" w:eastAsia="Times New Roman" w:hAnsi="Times New Roman" w:cs="Times New Roman"/>
          <w:sz w:val="24"/>
          <w:szCs w:val="24"/>
          <w:lang w:eastAsia="lt-LT"/>
        </w:rPr>
        <w:t xml:space="preserve"> m.“.</w:t>
      </w:r>
    </w:p>
    <w:p w:rsidR="0042534A" w:rsidRPr="00F57497" w:rsidRDefault="00876F94" w:rsidP="0042534A">
      <w:pPr>
        <w:spacing w:after="0" w:line="360" w:lineRule="auto"/>
        <w:ind w:firstLine="851"/>
        <w:jc w:val="both"/>
        <w:rPr>
          <w:rFonts w:ascii="Times New Roman" w:eastAsia="Times New Roman" w:hAnsi="Times New Roman" w:cs="Times New Roman"/>
          <w:sz w:val="24"/>
          <w:szCs w:val="24"/>
          <w:lang w:eastAsia="lt-LT"/>
        </w:rPr>
      </w:pPr>
      <w:r w:rsidRPr="00F57497">
        <w:rPr>
          <w:rFonts w:ascii="Times New Roman" w:eastAsia="Times New Roman" w:hAnsi="Times New Roman" w:cs="Times New Roman"/>
          <w:sz w:val="24"/>
          <w:szCs w:val="24"/>
          <w:lang w:eastAsia="lt-LT"/>
        </w:rPr>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F57497">
        <w:rPr>
          <w:rFonts w:ascii="Times New Roman" w:eastAsia="Times New Roman" w:hAnsi="Times New Roman" w:cs="Times New Roman"/>
          <w:sz w:val="24"/>
          <w:szCs w:val="24"/>
          <w:lang w:eastAsia="lt-LT"/>
        </w:rPr>
        <w:t xml:space="preserve">Lietuvos sveikatos 2014–2025 metų strategijos tikslų </w:t>
      </w:r>
      <w:r w:rsidRPr="00F57497">
        <w:rPr>
          <w:rFonts w:ascii="Times New Roman" w:eastAsia="Times New Roman" w:hAnsi="Times New Roman" w:cs="Times New Roman"/>
          <w:sz w:val="24"/>
          <w:szCs w:val="24"/>
          <w:lang w:eastAsia="lt-LT"/>
        </w:rPr>
        <w:t xml:space="preserve">ir uždavinių įgyvendinimo kontekste, ir kokių intervencijų/priemonių reikia imtis, siekiant stiprinti savivaldybės gyventojų sveikatą ir mažinti sveikatos netolygumus. </w:t>
      </w:r>
    </w:p>
    <w:p w:rsidR="00876F94" w:rsidRPr="00F57497"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F57497">
        <w:rPr>
          <w:rFonts w:ascii="Times New Roman" w:eastAsia="Times New Roman" w:hAnsi="Times New Roman" w:cs="Times New Roman"/>
          <w:sz w:val="24"/>
          <w:szCs w:val="24"/>
          <w:lang w:eastAsia="lt-LT"/>
        </w:rPr>
        <w:t xml:space="preserve">Remiantis profilio rodikliais ir jų interpretavimo rezultatais („šviesoforo“ ir santykis) pasirinktos 3 pagrindinės </w:t>
      </w:r>
      <w:r w:rsidR="002E1834" w:rsidRPr="00F57497">
        <w:rPr>
          <w:rFonts w:ascii="Times New Roman" w:eastAsia="Times New Roman" w:hAnsi="Times New Roman" w:cs="Times New Roman"/>
          <w:sz w:val="24"/>
          <w:szCs w:val="24"/>
          <w:lang w:eastAsia="lt-LT"/>
        </w:rPr>
        <w:t xml:space="preserve">probleminės </w:t>
      </w:r>
      <w:r w:rsidRPr="00F57497">
        <w:rPr>
          <w:rFonts w:ascii="Times New Roman" w:eastAsia="Times New Roman" w:hAnsi="Times New Roman" w:cs="Times New Roman"/>
          <w:sz w:val="24"/>
          <w:szCs w:val="24"/>
          <w:lang w:eastAsia="lt-LT"/>
        </w:rPr>
        <w:t>rodiklių re</w:t>
      </w:r>
      <w:r w:rsidR="002E1834" w:rsidRPr="00F57497">
        <w:rPr>
          <w:rFonts w:ascii="Times New Roman" w:eastAsia="Times New Roman" w:hAnsi="Times New Roman" w:cs="Times New Roman"/>
          <w:sz w:val="24"/>
          <w:szCs w:val="24"/>
          <w:lang w:eastAsia="lt-LT"/>
        </w:rPr>
        <w:t>ikšmės, s</w:t>
      </w:r>
      <w:r w:rsidRPr="00F57497">
        <w:rPr>
          <w:rFonts w:ascii="Times New Roman" w:eastAsia="Times New Roman" w:hAnsi="Times New Roman" w:cs="Times New Roman"/>
          <w:sz w:val="24"/>
          <w:szCs w:val="24"/>
          <w:lang w:eastAsia="lt-LT"/>
        </w:rPr>
        <w:t xml:space="preserve">udarytas Kėdainių rajono savivaldybės probleminių visuomenės </w:t>
      </w:r>
      <w:r w:rsidR="002E1834" w:rsidRPr="00F57497">
        <w:rPr>
          <w:rFonts w:ascii="Times New Roman" w:eastAsia="Times New Roman" w:hAnsi="Times New Roman" w:cs="Times New Roman"/>
          <w:sz w:val="24"/>
          <w:szCs w:val="24"/>
          <w:lang w:eastAsia="lt-LT"/>
        </w:rPr>
        <w:t>sveikatos sričių (temų) sąrašas,</w:t>
      </w:r>
      <w:r w:rsidRPr="00F57497">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CF2273" w:rsidRPr="00BF78F7"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BF78F7">
        <w:rPr>
          <w:rFonts w:ascii="Times New Roman" w:eastAsia="Times New Roman" w:hAnsi="Times New Roman" w:cs="Times New Roman"/>
          <w:sz w:val="24"/>
          <w:szCs w:val="24"/>
          <w:lang w:eastAsia="lt-LT"/>
        </w:rPr>
        <w:t>Iš 1 lentelės pateiktų PRS rodiklių reikšmių palyginimo su atitinkamu Lietuvos vidurkio rodikliu matyti, kad:</w:t>
      </w:r>
    </w:p>
    <w:p w:rsidR="00CF2273" w:rsidRPr="000B56BA"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0B56BA">
        <w:rPr>
          <w:rFonts w:ascii="Times New Roman" w:eastAsia="Times New Roman" w:hAnsi="Times New Roman" w:cs="Times New Roman"/>
          <w:sz w:val="24"/>
          <w:szCs w:val="24"/>
          <w:lang w:eastAsia="lt-LT"/>
        </w:rPr>
        <w:t>-</w:t>
      </w:r>
      <w:r w:rsidRPr="00343055">
        <w:rPr>
          <w:rFonts w:ascii="Times New Roman" w:eastAsia="Times New Roman" w:hAnsi="Times New Roman" w:cs="Times New Roman"/>
          <w:color w:val="FF0000"/>
          <w:sz w:val="24"/>
          <w:szCs w:val="24"/>
          <w:lang w:eastAsia="lt-LT"/>
        </w:rPr>
        <w:tab/>
      </w:r>
      <w:r w:rsidRPr="000B56BA">
        <w:rPr>
          <w:rFonts w:ascii="Times New Roman" w:eastAsia="Times New Roman" w:hAnsi="Times New Roman" w:cs="Times New Roman"/>
          <w:sz w:val="24"/>
          <w:szCs w:val="24"/>
          <w:lang w:eastAsia="lt-LT"/>
        </w:rPr>
        <w:t>Iš visų sveikatos rodiklių Kėdainių rajono savivaldybėje geresni (</w:t>
      </w:r>
      <w:r w:rsidRPr="000B56BA">
        <w:rPr>
          <w:rFonts w:ascii="Times New Roman" w:eastAsia="Times New Roman" w:hAnsi="Times New Roman" w:cs="Times New Roman"/>
          <w:b/>
          <w:color w:val="538135" w:themeColor="accent6" w:themeShade="BF"/>
          <w:sz w:val="24"/>
          <w:szCs w:val="24"/>
          <w:lang w:eastAsia="lt-LT"/>
        </w:rPr>
        <w:t>žalioje zonoje</w:t>
      </w:r>
      <w:r w:rsidRPr="000B56BA">
        <w:rPr>
          <w:rFonts w:ascii="Times New Roman" w:eastAsia="Times New Roman" w:hAnsi="Times New Roman" w:cs="Times New Roman"/>
          <w:sz w:val="24"/>
          <w:szCs w:val="24"/>
          <w:lang w:eastAsia="lt-LT"/>
        </w:rPr>
        <w:t>) nei Lietuvos vidurkis:</w:t>
      </w:r>
    </w:p>
    <w:p w:rsidR="00BF78F7" w:rsidRDefault="00CF2273" w:rsidP="00BF78F7">
      <w:pPr>
        <w:spacing w:after="0" w:line="360" w:lineRule="auto"/>
        <w:ind w:firstLine="851"/>
        <w:jc w:val="both"/>
        <w:rPr>
          <w:rFonts w:ascii="Times New Roman" w:eastAsia="Calibri" w:hAnsi="Times New Roman" w:cs="Times New Roman"/>
          <w:spacing w:val="-1"/>
          <w:sz w:val="24"/>
          <w:szCs w:val="24"/>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r>
      <w:r w:rsidR="000B56BA" w:rsidRPr="000B56BA">
        <w:rPr>
          <w:rFonts w:ascii="Times New Roman" w:eastAsia="Calibri" w:hAnsi="Times New Roman" w:cs="Times New Roman"/>
          <w:spacing w:val="-1"/>
          <w:sz w:val="24"/>
          <w:szCs w:val="24"/>
        </w:rPr>
        <w:t xml:space="preserve">Gyventojų skaičius, tenkantis vienai licencijai verstis mažmenine prekyba alkoholiniais gėrimais; </w:t>
      </w:r>
    </w:p>
    <w:p w:rsidR="00BF78F7" w:rsidRPr="000B56BA" w:rsidRDefault="00BF78F7" w:rsidP="00BF78F7">
      <w:pPr>
        <w:spacing w:after="0" w:line="360" w:lineRule="auto"/>
        <w:ind w:firstLine="851"/>
        <w:jc w:val="both"/>
        <w:rPr>
          <w:rFonts w:ascii="Times New Roman" w:eastAsia="Times New Roman" w:hAnsi="Times New Roman" w:cs="Times New Roman"/>
          <w:sz w:val="24"/>
          <w:szCs w:val="24"/>
          <w:lang w:eastAsia="lt-LT"/>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t xml:space="preserve">Apsilankymų pas gydytojus skaičius, tenkantis vienam gyventojui; </w:t>
      </w:r>
    </w:p>
    <w:p w:rsidR="009C52CF" w:rsidRPr="000B56BA" w:rsidRDefault="00CF2273" w:rsidP="00CF2273">
      <w:pPr>
        <w:spacing w:after="0" w:line="360" w:lineRule="auto"/>
        <w:ind w:firstLine="851"/>
        <w:jc w:val="both"/>
        <w:rPr>
          <w:rFonts w:ascii="Times New Roman" w:eastAsia="Calibri" w:hAnsi="Times New Roman" w:cs="Times New Roman"/>
          <w:sz w:val="24"/>
          <w:szCs w:val="24"/>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r>
      <w:r w:rsidR="000B56BA" w:rsidRPr="000B56BA">
        <w:rPr>
          <w:rFonts w:ascii="Times New Roman" w:eastAsia="Calibri" w:hAnsi="Times New Roman" w:cs="Times New Roman"/>
          <w:sz w:val="24"/>
          <w:szCs w:val="24"/>
        </w:rPr>
        <w:t>1 metų amžiaus vaikų DTP (difterijos, stabligės, kokliušo vakcina), poliomielito ir B tipo Haemophilus influenzae infekcijos skiepijimo apimtys (3 dozės), proc.;</w:t>
      </w:r>
    </w:p>
    <w:p w:rsidR="00CF2273" w:rsidRPr="000B56BA"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0B56BA">
        <w:rPr>
          <w:rFonts w:ascii="Times New Roman" w:eastAsia="Times New Roman" w:hAnsi="Times New Roman" w:cs="Times New Roman"/>
          <w:sz w:val="24"/>
          <w:szCs w:val="24"/>
          <w:lang w:eastAsia="lt-LT"/>
        </w:rPr>
        <w:t>•</w:t>
      </w:r>
      <w:r w:rsidRPr="000B56BA">
        <w:rPr>
          <w:rFonts w:ascii="Times New Roman" w:eastAsia="Times New Roman" w:hAnsi="Times New Roman" w:cs="Times New Roman"/>
          <w:sz w:val="24"/>
          <w:szCs w:val="24"/>
          <w:lang w:eastAsia="lt-LT"/>
        </w:rPr>
        <w:tab/>
      </w:r>
      <w:r w:rsidR="000B56BA" w:rsidRPr="000B56BA">
        <w:rPr>
          <w:rFonts w:ascii="Times New Roman" w:eastAsia="Times New Roman" w:hAnsi="Times New Roman" w:cs="Times New Roman"/>
          <w:sz w:val="24"/>
          <w:szCs w:val="24"/>
          <w:lang w:eastAsia="lt-LT"/>
        </w:rPr>
        <w:t>Vaikų, neturinčių ėduonies pažeistų, plombuotų ir išrautų dantų, dalis (proc.);</w:t>
      </w:r>
    </w:p>
    <w:p w:rsidR="00CF2273" w:rsidRPr="00343055"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0B56BA">
        <w:rPr>
          <w:rFonts w:ascii="Times New Roman" w:eastAsia="Times New Roman" w:hAnsi="Times New Roman" w:cs="Times New Roman"/>
          <w:sz w:val="24"/>
          <w:szCs w:val="24"/>
          <w:lang w:eastAsia="lt-LT"/>
        </w:rPr>
        <w:t>•</w:t>
      </w:r>
      <w:r w:rsidRPr="00343055">
        <w:rPr>
          <w:rFonts w:ascii="Times New Roman" w:eastAsia="Times New Roman" w:hAnsi="Times New Roman" w:cs="Times New Roman"/>
          <w:color w:val="FF0000"/>
          <w:sz w:val="24"/>
          <w:szCs w:val="24"/>
          <w:lang w:eastAsia="lt-LT"/>
        </w:rPr>
        <w:tab/>
      </w:r>
      <w:r w:rsidR="000B56BA" w:rsidRPr="000B56BA">
        <w:rPr>
          <w:rFonts w:ascii="Times New Roman" w:eastAsia="Times New Roman" w:hAnsi="Times New Roman" w:cs="Times New Roman"/>
          <w:sz w:val="24"/>
          <w:szCs w:val="24"/>
          <w:lang w:eastAsia="lt-LT"/>
        </w:rPr>
        <w:t>Tikslinės populiacijos dalis (proc.), dalyvavusi atrankinės mamografinės patikros dėl krūties vėžio finansavimo programoje (2017-2018 m.)</w:t>
      </w:r>
      <w:r w:rsidRPr="000B56BA">
        <w:rPr>
          <w:rFonts w:ascii="Times New Roman" w:eastAsia="Times New Roman" w:hAnsi="Times New Roman" w:cs="Times New Roman"/>
          <w:sz w:val="24"/>
          <w:szCs w:val="24"/>
          <w:lang w:eastAsia="lt-LT"/>
        </w:rPr>
        <w:t>.</w:t>
      </w:r>
    </w:p>
    <w:p w:rsidR="00CF2273" w:rsidRPr="00BF78F7"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BF78F7">
        <w:rPr>
          <w:rFonts w:ascii="Times New Roman" w:eastAsia="Times New Roman" w:hAnsi="Times New Roman" w:cs="Times New Roman"/>
          <w:sz w:val="24"/>
          <w:szCs w:val="24"/>
          <w:lang w:eastAsia="lt-LT"/>
        </w:rPr>
        <w:t>-</w:t>
      </w:r>
      <w:r w:rsidRPr="00BF78F7">
        <w:rPr>
          <w:rFonts w:ascii="Times New Roman" w:eastAsia="Times New Roman" w:hAnsi="Times New Roman" w:cs="Times New Roman"/>
          <w:sz w:val="24"/>
          <w:szCs w:val="24"/>
          <w:lang w:eastAsia="lt-LT"/>
        </w:rPr>
        <w:tab/>
        <w:t>Rodikliai, kurie patenka į Lietuvos vidurkį atitinkančią kvintilių grupę (</w:t>
      </w:r>
      <w:r w:rsidRPr="00BF78F7">
        <w:rPr>
          <w:rFonts w:ascii="Times New Roman" w:eastAsia="Times New Roman" w:hAnsi="Times New Roman" w:cs="Times New Roman"/>
          <w:b/>
          <w:color w:val="FFC000"/>
          <w:sz w:val="24"/>
          <w:szCs w:val="24"/>
          <w:lang w:eastAsia="lt-LT"/>
        </w:rPr>
        <w:t>geltona zona</w:t>
      </w:r>
      <w:r w:rsidRPr="00BF78F7">
        <w:rPr>
          <w:rFonts w:ascii="Times New Roman" w:eastAsia="Times New Roman" w:hAnsi="Times New Roman" w:cs="Times New Roman"/>
          <w:sz w:val="24"/>
          <w:szCs w:val="24"/>
          <w:lang w:eastAsia="lt-LT"/>
        </w:rPr>
        <w:t>).</w:t>
      </w:r>
    </w:p>
    <w:p w:rsidR="001A630B" w:rsidRPr="00421E9F" w:rsidRDefault="00CF2273" w:rsidP="001A630B">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343055">
        <w:rPr>
          <w:rFonts w:ascii="Times New Roman" w:eastAsia="Times New Roman" w:hAnsi="Times New Roman" w:cs="Times New Roman"/>
          <w:color w:val="FF0000"/>
          <w:sz w:val="24"/>
          <w:szCs w:val="24"/>
          <w:lang w:eastAsia="lt-LT"/>
        </w:rPr>
        <w:tab/>
      </w:r>
      <w:r w:rsidR="00421E9F">
        <w:rPr>
          <w:rFonts w:ascii="Times New Roman" w:eastAsia="Times New Roman" w:hAnsi="Times New Roman" w:cs="Times New Roman"/>
          <w:sz w:val="24"/>
          <w:szCs w:val="24"/>
          <w:lang w:eastAsia="lt-LT"/>
        </w:rPr>
        <w:t>Aštuonios</w:t>
      </w:r>
      <w:r w:rsidRPr="00421E9F">
        <w:rPr>
          <w:rFonts w:ascii="Times New Roman" w:eastAsia="Times New Roman" w:hAnsi="Times New Roman" w:cs="Times New Roman"/>
          <w:sz w:val="24"/>
          <w:szCs w:val="24"/>
          <w:lang w:eastAsia="lt-LT"/>
        </w:rPr>
        <w:t xml:space="preserve"> rodiklių reikšmės patenka į prasčiausių savivaldybių kvintilių grupę (</w:t>
      </w:r>
      <w:r w:rsidRPr="00421E9F">
        <w:rPr>
          <w:rFonts w:ascii="Times New Roman" w:eastAsia="Times New Roman" w:hAnsi="Times New Roman" w:cs="Times New Roman"/>
          <w:b/>
          <w:color w:val="FF0000"/>
          <w:sz w:val="24"/>
          <w:szCs w:val="24"/>
          <w:lang w:eastAsia="lt-LT"/>
        </w:rPr>
        <w:t>raudonoji zona</w:t>
      </w:r>
      <w:r w:rsidRPr="00421E9F">
        <w:rPr>
          <w:rFonts w:ascii="Times New Roman" w:eastAsia="Times New Roman" w:hAnsi="Times New Roman" w:cs="Times New Roman"/>
          <w:sz w:val="24"/>
          <w:szCs w:val="24"/>
          <w:lang w:eastAsia="lt-LT"/>
        </w:rPr>
        <w:t>):</w:t>
      </w:r>
    </w:p>
    <w:p w:rsidR="00BF78F7" w:rsidRPr="00421E9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Sergamumas (nauji atvejai) tuberkulioze (A15-A19) 100 000 gyventojų;</w:t>
      </w:r>
    </w:p>
    <w:p w:rsidR="00BF78F7" w:rsidRPr="00421E9F" w:rsidRDefault="00BF78F7" w:rsidP="00CF2273">
      <w:pPr>
        <w:spacing w:after="0" w:line="360" w:lineRule="auto"/>
        <w:ind w:firstLine="851"/>
        <w:jc w:val="both"/>
        <w:rPr>
          <w:rFonts w:ascii="Times New Roman" w:eastAsia="Times New Roman" w:hAnsi="Times New Roman" w:cs="Times New Roman"/>
          <w:sz w:val="24"/>
          <w:szCs w:val="24"/>
          <w:lang w:eastAsia="lt-LT"/>
        </w:rPr>
      </w:pPr>
    </w:p>
    <w:p w:rsidR="00CF2273" w:rsidRPr="00421E9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Sergamumas (nauji atvejai ir recidyvai) tuberkulioze (A15-A19) 100 000 gyventojų;</w:t>
      </w:r>
    </w:p>
    <w:p w:rsidR="00CF2273" w:rsidRPr="00421E9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Pėsčiųjų mirtingumas dėl transpor</w:t>
      </w:r>
      <w:r w:rsidR="00421E9F">
        <w:rPr>
          <w:rFonts w:ascii="Times New Roman" w:eastAsia="Times New Roman" w:hAnsi="Times New Roman" w:cs="Times New Roman"/>
          <w:sz w:val="24"/>
          <w:szCs w:val="24"/>
          <w:lang w:eastAsia="lt-LT"/>
        </w:rPr>
        <w:t>t</w:t>
      </w:r>
      <w:r w:rsidR="00BF78F7" w:rsidRPr="00421E9F">
        <w:rPr>
          <w:rFonts w:ascii="Times New Roman" w:eastAsia="Times New Roman" w:hAnsi="Times New Roman" w:cs="Times New Roman"/>
          <w:sz w:val="24"/>
          <w:szCs w:val="24"/>
          <w:lang w:eastAsia="lt-LT"/>
        </w:rPr>
        <w:t>o įvykių (V00-V09) 100 000 gyventojų;</w:t>
      </w:r>
    </w:p>
    <w:p w:rsidR="007D000E" w:rsidRPr="00421E9F" w:rsidRDefault="00CF2273" w:rsidP="007D000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Užregistruoti nauji daugeliui vaistų atsparios tuberkuliozės atvejai (A15–A19) 100 000 gyv.;</w:t>
      </w:r>
    </w:p>
    <w:p w:rsidR="007D000E" w:rsidRPr="00421E9F"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t>Sergančiųjų daugeliui vaistų atsparia tuberkulioze (nauji, recidyvai, grįžę po nutraukto gydymo ir pan.) skaičius (A15–A19) 100 000 gyv.;</w:t>
      </w:r>
    </w:p>
    <w:p w:rsidR="007D000E" w:rsidRPr="00421E9F"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BF78F7" w:rsidRPr="00421E9F">
        <w:rPr>
          <w:rFonts w:ascii="Times New Roman" w:eastAsia="Times New Roman" w:hAnsi="Times New Roman" w:cs="Times New Roman"/>
          <w:sz w:val="24"/>
          <w:szCs w:val="24"/>
          <w:lang w:eastAsia="lt-LT"/>
        </w:rPr>
        <w:t>Paauglių (15-17 m.) gimdymų skaičius 1000 gyventojų;</w:t>
      </w:r>
    </w:p>
    <w:p w:rsidR="00CF2273" w:rsidRPr="00421E9F" w:rsidRDefault="00CF2273" w:rsidP="00BF78F7">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9C52CF" w:rsidRPr="00421E9F">
        <w:rPr>
          <w:rFonts w:ascii="Times New Roman" w:eastAsia="Times New Roman" w:hAnsi="Times New Roman" w:cs="Times New Roman"/>
          <w:sz w:val="24"/>
          <w:szCs w:val="24"/>
          <w:lang w:eastAsia="lt-LT"/>
        </w:rPr>
        <w:t>Mirtingumas nuo piktybinių navikų (C00-C97), rodiklis 100 000 gyventojų</w:t>
      </w:r>
      <w:r w:rsidR="00BF78F7" w:rsidRPr="00421E9F">
        <w:rPr>
          <w:rFonts w:ascii="Times New Roman" w:eastAsia="Times New Roman" w:hAnsi="Times New Roman" w:cs="Times New Roman"/>
          <w:sz w:val="24"/>
          <w:szCs w:val="24"/>
          <w:lang w:eastAsia="lt-LT"/>
        </w:rPr>
        <w:t>;</w:t>
      </w:r>
    </w:p>
    <w:p w:rsidR="00BF78F7" w:rsidRPr="00421E9F" w:rsidRDefault="00BF78F7" w:rsidP="00BF78F7">
      <w:pPr>
        <w:pStyle w:val="Sraopastraipa"/>
        <w:numPr>
          <w:ilvl w:val="0"/>
          <w:numId w:val="32"/>
        </w:numPr>
        <w:spacing w:after="0" w:line="360" w:lineRule="auto"/>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Standartizuotas mirtingumas nuo piktybinių navikų (C00-C97), rodiklis 100 000 gyventojų.</w:t>
      </w:r>
    </w:p>
    <w:p w:rsidR="009C52CF" w:rsidRPr="00A85437" w:rsidRDefault="00CF2273" w:rsidP="00A51405">
      <w:pPr>
        <w:spacing w:after="0" w:line="360" w:lineRule="auto"/>
        <w:ind w:firstLine="851"/>
        <w:jc w:val="both"/>
        <w:rPr>
          <w:rFonts w:ascii="Times New Roman" w:eastAsia="Times New Roman" w:hAnsi="Times New Roman" w:cs="Times New Roman"/>
          <w:b/>
          <w:sz w:val="24"/>
          <w:szCs w:val="24"/>
          <w:lang w:eastAsia="lt-LT"/>
        </w:rPr>
      </w:pPr>
      <w:r w:rsidRPr="00A85437">
        <w:rPr>
          <w:rFonts w:ascii="Times New Roman" w:eastAsia="Times New Roman" w:hAnsi="Times New Roman" w:cs="Times New Roman"/>
          <w:b/>
          <w:sz w:val="24"/>
          <w:szCs w:val="24"/>
          <w:lang w:eastAsia="lt-LT"/>
        </w:rPr>
        <w:t>Detalesnei analizei, kaip prioritetinės sveikatos problemos, pasirinkti šie rodikliai:</w:t>
      </w:r>
    </w:p>
    <w:p w:rsidR="00A51405" w:rsidRPr="00421E9F" w:rsidRDefault="00A51405" w:rsidP="00A51405">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0065F1" w:rsidRPr="00421E9F">
        <w:rPr>
          <w:rFonts w:ascii="Times New Roman" w:eastAsia="Times New Roman" w:hAnsi="Times New Roman" w:cs="Times New Roman"/>
          <w:sz w:val="24"/>
          <w:szCs w:val="24"/>
          <w:lang w:eastAsia="lt-LT"/>
        </w:rPr>
        <w:t>Užregistruoti nauji TB atvejai</w:t>
      </w:r>
      <w:r w:rsidRPr="00421E9F">
        <w:rPr>
          <w:rFonts w:ascii="Times New Roman" w:eastAsia="Times New Roman" w:hAnsi="Times New Roman" w:cs="Times New Roman"/>
          <w:sz w:val="24"/>
          <w:szCs w:val="24"/>
          <w:lang w:eastAsia="lt-LT"/>
        </w:rPr>
        <w:t xml:space="preserve"> (A15-A19) 100 000 gyventojų;</w:t>
      </w:r>
    </w:p>
    <w:p w:rsidR="0017657E" w:rsidRPr="00421E9F" w:rsidRDefault="00A51405" w:rsidP="0017657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t>Užregistruoti nauji daugeliui vaistų atsparios tuberkuliozės atvejai (A15–A19) 100 000 gyv.;</w:t>
      </w:r>
    </w:p>
    <w:p w:rsidR="0017657E" w:rsidRPr="00421E9F" w:rsidRDefault="0017657E" w:rsidP="0017657E">
      <w:pPr>
        <w:spacing w:after="0" w:line="360" w:lineRule="auto"/>
        <w:ind w:firstLine="851"/>
        <w:jc w:val="both"/>
        <w:rPr>
          <w:rFonts w:ascii="Times New Roman" w:eastAsia="Times New Roman" w:hAnsi="Times New Roman" w:cs="Times New Roman"/>
          <w:sz w:val="24"/>
          <w:szCs w:val="24"/>
          <w:lang w:eastAsia="lt-LT"/>
        </w:rPr>
      </w:pPr>
      <w:r w:rsidRPr="00421E9F">
        <w:rPr>
          <w:rFonts w:ascii="Times New Roman" w:eastAsia="Times New Roman" w:hAnsi="Times New Roman" w:cs="Times New Roman"/>
          <w:sz w:val="24"/>
          <w:szCs w:val="24"/>
          <w:lang w:eastAsia="lt-LT"/>
        </w:rPr>
        <w:t>•</w:t>
      </w:r>
      <w:r w:rsidRPr="00421E9F">
        <w:rPr>
          <w:rFonts w:ascii="Times New Roman" w:eastAsia="Times New Roman" w:hAnsi="Times New Roman" w:cs="Times New Roman"/>
          <w:sz w:val="24"/>
          <w:szCs w:val="24"/>
          <w:lang w:eastAsia="lt-LT"/>
        </w:rPr>
        <w:tab/>
      </w:r>
      <w:r w:rsidR="005B7B6C" w:rsidRPr="00421E9F">
        <w:rPr>
          <w:rFonts w:ascii="Times New Roman" w:eastAsia="Times New Roman" w:hAnsi="Times New Roman" w:cs="Times New Roman"/>
          <w:sz w:val="24"/>
          <w:szCs w:val="24"/>
          <w:lang w:eastAsia="lt-LT"/>
        </w:rPr>
        <w:t>Mirtingumas nuo piktybinių navikų (C00-C97), rodiklis 100 000 gyventojų</w:t>
      </w:r>
      <w:r w:rsidRPr="00421E9F">
        <w:rPr>
          <w:rFonts w:ascii="Times New Roman" w:eastAsia="Times New Roman" w:hAnsi="Times New Roman" w:cs="Times New Roman"/>
          <w:sz w:val="24"/>
          <w:szCs w:val="24"/>
          <w:lang w:eastAsia="lt-LT"/>
        </w:rPr>
        <w:t>.</w:t>
      </w:r>
    </w:p>
    <w:p w:rsidR="00A51405" w:rsidRPr="00343055" w:rsidRDefault="00A51405" w:rsidP="00CF2273">
      <w:pPr>
        <w:spacing w:after="0" w:line="360" w:lineRule="auto"/>
        <w:ind w:firstLine="851"/>
        <w:jc w:val="both"/>
        <w:rPr>
          <w:rFonts w:ascii="Times New Roman" w:eastAsia="Times New Roman" w:hAnsi="Times New Roman" w:cs="Times New Roman"/>
          <w:color w:val="FF0000"/>
          <w:sz w:val="24"/>
          <w:szCs w:val="24"/>
          <w:lang w:eastAsia="lt-LT"/>
        </w:rPr>
        <w:sectPr w:rsidR="00A51405" w:rsidRPr="00343055" w:rsidSect="00876F94">
          <w:footerReference w:type="default" r:id="rId10"/>
          <w:pgSz w:w="11906" w:h="16838"/>
          <w:pgMar w:top="1134" w:right="567" w:bottom="1134" w:left="1134" w:header="567" w:footer="567" w:gutter="0"/>
          <w:pgNumType w:start="1" w:chapStyle="1"/>
          <w:cols w:space="1296"/>
          <w:titlePg/>
          <w:docGrid w:linePitch="360"/>
        </w:sectPr>
      </w:pPr>
    </w:p>
    <w:p w:rsidR="009C52CF" w:rsidRPr="00343055" w:rsidRDefault="00876F94" w:rsidP="009C52CF">
      <w:pPr>
        <w:spacing w:after="0" w:line="276" w:lineRule="auto"/>
        <w:jc w:val="both"/>
        <w:rPr>
          <w:rFonts w:ascii="Times New Roman" w:eastAsia="Times New Roman" w:hAnsi="Times New Roman" w:cs="Times New Roman"/>
          <w:sz w:val="24"/>
          <w:szCs w:val="24"/>
          <w:lang w:eastAsia="lt-LT"/>
        </w:rPr>
      </w:pPr>
      <w:r w:rsidRPr="00343055">
        <w:rPr>
          <w:rFonts w:ascii="Times New Roman" w:eastAsia="Times New Roman" w:hAnsi="Times New Roman" w:cs="Times New Roman"/>
          <w:color w:val="FF0000"/>
          <w:sz w:val="24"/>
          <w:szCs w:val="24"/>
          <w:lang w:eastAsia="lt-LT"/>
        </w:rPr>
        <w:tab/>
      </w:r>
      <w:r w:rsidR="009C52CF" w:rsidRPr="00343055">
        <w:rPr>
          <w:rFonts w:ascii="Times New Roman" w:eastAsia="Times New Roman" w:hAnsi="Times New Roman" w:cs="Times New Roman"/>
          <w:sz w:val="24"/>
          <w:szCs w:val="24"/>
          <w:lang w:eastAsia="lt-LT"/>
        </w:rPr>
        <w:t>Pirmame lentelės stulpelyje pateikiamas pagrindinių rodiklių sąrašas suskirstytas pagal Lietuvos sveikatos 2014–2025 metų strategijoje numatomus įgyvendinti tikslus ir uždavinius. Antrajame stulpelyje pateikiama Kėdainių rajono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rodiklio vietos tarpe visų savivaldybių pavaizdavimas pagal „šviesoforo“ principą).</w:t>
      </w:r>
    </w:p>
    <w:p w:rsidR="009C52CF" w:rsidRPr="00343055" w:rsidRDefault="009C52CF" w:rsidP="009C52CF">
      <w:pPr>
        <w:spacing w:after="0" w:line="276" w:lineRule="auto"/>
        <w:jc w:val="both"/>
        <w:rPr>
          <w:rFonts w:ascii="Times New Roman" w:eastAsia="Times New Roman" w:hAnsi="Times New Roman" w:cs="Times New Roman"/>
          <w:sz w:val="24"/>
          <w:szCs w:val="24"/>
          <w:lang w:eastAsia="lt-LT"/>
        </w:rPr>
      </w:pPr>
      <w:r w:rsidRPr="00343055">
        <w:rPr>
          <w:rFonts w:ascii="Times New Roman" w:eastAsia="Times New Roman" w:hAnsi="Times New Roman" w:cs="Times New Roman"/>
          <w:sz w:val="24"/>
          <w:szCs w:val="24"/>
          <w:lang w:eastAsia="lt-LT"/>
        </w:rPr>
        <w:t xml:space="preserve"> </w:t>
      </w:r>
      <w:r w:rsidRPr="00343055">
        <w:rPr>
          <w:rFonts w:ascii="Times New Roman" w:eastAsia="Times New Roman" w:hAnsi="Times New Roman" w:cs="Times New Roman"/>
          <w:sz w:val="24"/>
          <w:szCs w:val="24"/>
          <w:lang w:eastAsia="lt-LT"/>
        </w:rPr>
        <w:tab/>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343055" w:rsidRPr="001520C3" w:rsidTr="001520C3">
        <w:trPr>
          <w:trHeight w:hRule="exact" w:val="787"/>
          <w:jc w:val="center"/>
        </w:trPr>
        <w:tc>
          <w:tcPr>
            <w:tcW w:w="8965" w:type="dxa"/>
            <w:shd w:val="clear" w:color="auto" w:fill="C2D69B"/>
          </w:tcPr>
          <w:p w:rsidR="009C52CF" w:rsidRPr="001520C3" w:rsidRDefault="009C52CF" w:rsidP="001520C3">
            <w:pPr>
              <w:spacing w:after="0" w:line="240" w:lineRule="auto"/>
              <w:rPr>
                <w:rFonts w:ascii="Times New Roman" w:eastAsia="Times New Roman" w:hAnsi="Times New Roman" w:cs="Times New Roman"/>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23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134"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276"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458" w:type="dxa"/>
            <w:gridSpan w:val="2"/>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r w:rsidRPr="001520C3">
              <w:rPr>
                <w:rFonts w:ascii="Times New Roman" w:eastAsia="Calibri" w:hAnsi="Times New Roman" w:cs="Times New Roman"/>
                <w:b/>
                <w:spacing w:val="1"/>
                <w:w w:val="99"/>
                <w:position w:val="1"/>
                <w:lang w:val="en-US"/>
              </w:rPr>
              <w:t>/</w:t>
            </w:r>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
        </w:tc>
      </w:tr>
      <w:tr w:rsidR="00343055" w:rsidRPr="001520C3" w:rsidTr="00C22B34">
        <w:trPr>
          <w:trHeight w:hRule="exact" w:val="325"/>
          <w:jc w:val="center"/>
        </w:trPr>
        <w:tc>
          <w:tcPr>
            <w:tcW w:w="896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gridSpan w:val="2"/>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r w:rsidR="00343055" w:rsidRPr="001520C3" w:rsidTr="00C22B34">
        <w:trPr>
          <w:gridAfter w:val="1"/>
          <w:wAfter w:w="21" w:type="dxa"/>
          <w:trHeight w:hRule="exact" w:val="381"/>
          <w:jc w:val="center"/>
        </w:trPr>
        <w:tc>
          <w:tcPr>
            <w:tcW w:w="15465" w:type="dxa"/>
            <w:gridSpan w:val="6"/>
            <w:shd w:val="clear" w:color="auto" w:fill="D8E4BC"/>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i/>
                <w:spacing w:val="1"/>
                <w:position w:val="-1"/>
              </w:rPr>
              <w:t>St</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position w:val="-1"/>
              </w:rPr>
              <w:t>a</w:t>
            </w:r>
            <w:r w:rsidRPr="001520C3">
              <w:rPr>
                <w:rFonts w:ascii="Times New Roman" w:eastAsia="Calibri" w:hAnsi="Times New Roman" w:cs="Times New Roman"/>
                <w:i/>
                <w:spacing w:val="1"/>
                <w:position w:val="-1"/>
              </w:rPr>
              <w:t>t</w:t>
            </w:r>
            <w:r w:rsidRPr="001520C3">
              <w:rPr>
                <w:rFonts w:ascii="Times New Roman" w:eastAsia="Calibri" w:hAnsi="Times New Roman" w:cs="Times New Roman"/>
                <w:i/>
                <w:position w:val="-1"/>
              </w:rPr>
              <w:t>eg</w:t>
            </w:r>
            <w:r w:rsidRPr="001520C3">
              <w:rPr>
                <w:rFonts w:ascii="Times New Roman" w:eastAsia="Calibri" w:hAnsi="Times New Roman" w:cs="Times New Roman"/>
                <w:i/>
                <w:spacing w:val="-1"/>
                <w:position w:val="-1"/>
              </w:rPr>
              <w:t>i</w:t>
            </w:r>
            <w:r w:rsidRPr="001520C3">
              <w:rPr>
                <w:rFonts w:ascii="Times New Roman" w:eastAsia="Calibri" w:hAnsi="Times New Roman" w:cs="Times New Roman"/>
                <w:i/>
                <w:position w:val="-1"/>
              </w:rPr>
              <w:t>n</w:t>
            </w:r>
            <w:r w:rsidRPr="001520C3">
              <w:rPr>
                <w:rFonts w:ascii="Times New Roman" w:eastAsia="Calibri" w:hAnsi="Times New Roman" w:cs="Times New Roman"/>
                <w:i/>
                <w:spacing w:val="-1"/>
                <w:position w:val="-1"/>
              </w:rPr>
              <w:t>i</w:t>
            </w:r>
            <w:r w:rsidRPr="001520C3">
              <w:rPr>
                <w:rFonts w:ascii="Times New Roman" w:eastAsia="Calibri" w:hAnsi="Times New Roman" w:cs="Times New Roman"/>
                <w:i/>
                <w:position w:val="-1"/>
              </w:rPr>
              <w:t>s</w:t>
            </w:r>
            <w:r w:rsidRPr="001520C3">
              <w:rPr>
                <w:rFonts w:ascii="Times New Roman" w:eastAsia="Times New Roman" w:hAnsi="Times New Roman" w:cs="Times New Roman"/>
                <w:i/>
                <w:spacing w:val="-13"/>
                <w:position w:val="-1"/>
              </w:rPr>
              <w:t xml:space="preserve"> </w:t>
            </w:r>
            <w:r w:rsidRPr="001520C3">
              <w:rPr>
                <w:rFonts w:ascii="Times New Roman" w:eastAsia="Calibri" w:hAnsi="Times New Roman" w:cs="Times New Roman"/>
                <w:i/>
                <w:spacing w:val="1"/>
                <w:position w:val="-1"/>
              </w:rPr>
              <w:t>t</w:t>
            </w:r>
            <w:r w:rsidRPr="001520C3">
              <w:rPr>
                <w:rFonts w:ascii="Times New Roman" w:eastAsia="Calibri" w:hAnsi="Times New Roman" w:cs="Times New Roman"/>
                <w:i/>
                <w:spacing w:val="-1"/>
                <w:position w:val="-1"/>
              </w:rPr>
              <w:t>i</w:t>
            </w:r>
            <w:r w:rsidRPr="001520C3">
              <w:rPr>
                <w:rFonts w:ascii="Times New Roman" w:eastAsia="Calibri" w:hAnsi="Times New Roman" w:cs="Times New Roman"/>
                <w:i/>
                <w:position w:val="-1"/>
              </w:rPr>
              <w:t>k</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1"/>
                <w:position w:val="-1"/>
              </w:rPr>
              <w:t>l</w:t>
            </w:r>
            <w:r w:rsidRPr="001520C3">
              <w:rPr>
                <w:rFonts w:ascii="Times New Roman" w:eastAsia="Calibri" w:hAnsi="Times New Roman" w:cs="Times New Roman"/>
                <w:i/>
                <w:position w:val="-1"/>
              </w:rPr>
              <w:t>as</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position w:val="-1"/>
              </w:rPr>
              <w:t>-</w:t>
            </w:r>
            <w:r w:rsidRPr="001520C3">
              <w:rPr>
                <w:rFonts w:ascii="Times New Roman" w:eastAsia="Times New Roman" w:hAnsi="Times New Roman" w:cs="Times New Roman"/>
                <w:i/>
                <w:spacing w:val="-7"/>
                <w:position w:val="-1"/>
              </w:rPr>
              <w:t xml:space="preserve"> </w:t>
            </w:r>
            <w:r w:rsidRPr="001520C3">
              <w:rPr>
                <w:rFonts w:ascii="Times New Roman" w:eastAsia="Calibri" w:hAnsi="Times New Roman" w:cs="Times New Roman"/>
                <w:i/>
                <w:spacing w:val="1"/>
                <w:position w:val="-1"/>
              </w:rPr>
              <w:t>pa</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ek</w:t>
            </w:r>
            <w:r w:rsidRPr="001520C3">
              <w:rPr>
                <w:rFonts w:ascii="Times New Roman" w:eastAsia="Calibri" w:hAnsi="Times New Roman" w:cs="Times New Roman"/>
                <w:i/>
                <w:position w:val="-1"/>
              </w:rPr>
              <w:t>ti,</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spacing w:val="3"/>
                <w:position w:val="-1"/>
              </w:rPr>
              <w:t>k</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d</w:t>
            </w:r>
            <w:r w:rsidRPr="001520C3">
              <w:rPr>
                <w:rFonts w:ascii="Times New Roman" w:eastAsia="Times New Roman" w:hAnsi="Times New Roman" w:cs="Times New Roman"/>
                <w:i/>
                <w:spacing w:val="-7"/>
                <w:position w:val="-1"/>
              </w:rPr>
              <w:t xml:space="preserve"> </w:t>
            </w:r>
            <w:r w:rsidRPr="001520C3">
              <w:rPr>
                <w:rFonts w:ascii="Times New Roman" w:eastAsia="Calibri" w:hAnsi="Times New Roman" w:cs="Times New Roman"/>
                <w:i/>
                <w:position w:val="-1"/>
              </w:rPr>
              <w:t>2023</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spacing w:val="1"/>
                <w:position w:val="-1"/>
              </w:rPr>
              <w:t>me</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is</w:t>
            </w:r>
            <w:r w:rsidRPr="001520C3">
              <w:rPr>
                <w:rFonts w:ascii="Times New Roman" w:eastAsia="Times New Roman" w:hAnsi="Times New Roman" w:cs="Times New Roman"/>
                <w:i/>
                <w:spacing w:val="-10"/>
                <w:position w:val="-1"/>
              </w:rPr>
              <w:t xml:space="preserve"> </w:t>
            </w:r>
            <w:r w:rsidRPr="001520C3">
              <w:rPr>
                <w:rFonts w:ascii="Times New Roman" w:eastAsia="Calibri" w:hAnsi="Times New Roman" w:cs="Times New Roman"/>
                <w:i/>
                <w:spacing w:val="-1"/>
                <w:position w:val="-1"/>
              </w:rPr>
              <w:t>š</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li</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s</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j</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i</w:t>
            </w:r>
            <w:r w:rsidRPr="001520C3">
              <w:rPr>
                <w:rFonts w:ascii="Times New Roman" w:eastAsia="Times New Roman" w:hAnsi="Times New Roman" w:cs="Times New Roman"/>
                <w:i/>
                <w:spacing w:val="-13"/>
                <w:position w:val="-1"/>
              </w:rPr>
              <w:t xml:space="preserve"> </w:t>
            </w:r>
            <w:r w:rsidRPr="001520C3">
              <w:rPr>
                <w:rFonts w:ascii="Times New Roman" w:eastAsia="Calibri" w:hAnsi="Times New Roman" w:cs="Times New Roman"/>
                <w:i/>
                <w:spacing w:val="1"/>
                <w:position w:val="-1"/>
              </w:rPr>
              <w:t>bū</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7"/>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ke</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1"/>
                <w:position w:val="-1"/>
              </w:rPr>
              <w:t>n</w:t>
            </w:r>
            <w:r w:rsidRPr="001520C3">
              <w:rPr>
                <w:rFonts w:ascii="Times New Roman" w:eastAsia="Calibri" w:hAnsi="Times New Roman" w:cs="Times New Roman"/>
                <w:i/>
                <w:position w:val="-1"/>
              </w:rPr>
              <w:t>i</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position w:val="-1"/>
              </w:rPr>
              <w:t>ir</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10"/>
                <w:position w:val="-1"/>
              </w:rPr>
              <w:t xml:space="preserve"> </w:t>
            </w:r>
            <w:r w:rsidRPr="001520C3">
              <w:rPr>
                <w:rFonts w:ascii="Times New Roman" w:eastAsia="Calibri" w:hAnsi="Times New Roman" w:cs="Times New Roman"/>
                <w:i/>
                <w:position w:val="-1"/>
              </w:rPr>
              <w:t>il</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au</w:t>
            </w:r>
            <w:r w:rsidRPr="001520C3">
              <w:rPr>
                <w:rFonts w:ascii="Times New Roman" w:eastAsia="Calibri" w:hAnsi="Times New Roman" w:cs="Times New Roman"/>
                <w:i/>
                <w:position w:val="-1"/>
              </w:rPr>
              <w:t>,</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spacing w:val="1"/>
                <w:position w:val="-1"/>
              </w:rPr>
              <w:t>page</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spacing w:val="1"/>
                <w:position w:val="-1"/>
              </w:rPr>
              <w:t>ė</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13"/>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jų</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spacing w:val="-3"/>
                <w:position w:val="-1"/>
              </w:rPr>
              <w:t>i</w:t>
            </w:r>
            <w:r w:rsidRPr="001520C3">
              <w:rPr>
                <w:rFonts w:ascii="Times New Roman" w:eastAsia="Calibri" w:hAnsi="Times New Roman" w:cs="Times New Roman"/>
                <w:i/>
                <w:spacing w:val="1"/>
                <w:position w:val="-1"/>
              </w:rPr>
              <w:t>ka</w:t>
            </w:r>
            <w:r w:rsidRPr="001520C3">
              <w:rPr>
                <w:rFonts w:ascii="Times New Roman" w:eastAsia="Calibri" w:hAnsi="Times New Roman" w:cs="Times New Roman"/>
                <w:i/>
                <w:position w:val="-1"/>
              </w:rPr>
              <w:t>ta</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position w:val="-1"/>
              </w:rPr>
              <w:t>ir</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1"/>
                <w:position w:val="-1"/>
              </w:rPr>
              <w:t>uma</w:t>
            </w:r>
            <w:r w:rsidRPr="001520C3">
              <w:rPr>
                <w:rFonts w:ascii="Times New Roman" w:eastAsia="Calibri" w:hAnsi="Times New Roman" w:cs="Times New Roman"/>
                <w:i/>
                <w:position w:val="-1"/>
              </w:rPr>
              <w:t>ž</w:t>
            </w:r>
            <w:r w:rsidRPr="001520C3">
              <w:rPr>
                <w:rFonts w:ascii="Times New Roman" w:eastAsia="Calibri" w:hAnsi="Times New Roman" w:cs="Times New Roman"/>
                <w:i/>
                <w:spacing w:val="1"/>
                <w:position w:val="-1"/>
              </w:rPr>
              <w:t>ė</w:t>
            </w:r>
            <w:r w:rsidRPr="001520C3">
              <w:rPr>
                <w:rFonts w:ascii="Times New Roman" w:eastAsia="Calibri" w:hAnsi="Times New Roman" w:cs="Times New Roman"/>
                <w:i/>
                <w:position w:val="-1"/>
              </w:rPr>
              <w:t>tų</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ka</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s</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n</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o</w:t>
            </w:r>
            <w:r w:rsidRPr="001520C3">
              <w:rPr>
                <w:rFonts w:ascii="Times New Roman" w:eastAsia="Calibri" w:hAnsi="Times New Roman" w:cs="Times New Roman"/>
                <w:i/>
                <w:position w:val="-1"/>
              </w:rPr>
              <w:t>ly</w:t>
            </w:r>
            <w:r w:rsidRPr="001520C3">
              <w:rPr>
                <w:rFonts w:ascii="Times New Roman" w:eastAsia="Calibri" w:hAnsi="Times New Roman" w:cs="Times New Roman"/>
                <w:i/>
                <w:spacing w:val="1"/>
                <w:position w:val="-1"/>
              </w:rPr>
              <w:t>guma</w:t>
            </w:r>
            <w:r w:rsidRPr="001520C3">
              <w:rPr>
                <w:rFonts w:ascii="Times New Roman" w:eastAsia="Calibri" w:hAnsi="Times New Roman" w:cs="Times New Roman"/>
                <w:i/>
                <w:position w:val="-1"/>
              </w:rPr>
              <w:t>i</w:t>
            </w:r>
          </w:p>
        </w:tc>
      </w:tr>
      <w:tr w:rsidR="00343055" w:rsidRPr="001520C3" w:rsidTr="00C22B34">
        <w:trPr>
          <w:trHeight w:hRule="exact" w:val="357"/>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Vi</w:t>
            </w:r>
            <w:r w:rsidRPr="001520C3">
              <w:rPr>
                <w:rFonts w:ascii="Times New Roman" w:eastAsia="Calibri" w:hAnsi="Times New Roman" w:cs="Times New Roman"/>
                <w:spacing w:val="1"/>
                <w:lang w:val="en-US"/>
              </w:rPr>
              <w:t>du</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ė</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a</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tr</w:t>
            </w:r>
            <w:r w:rsidRPr="001520C3">
              <w:rPr>
                <w:rFonts w:ascii="Times New Roman" w:eastAsia="Calibri" w:hAnsi="Times New Roman" w:cs="Times New Roman"/>
                <w:spacing w:val="1"/>
                <w:lang w:val="en-US"/>
              </w:rPr>
              <w:t>uk</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ė (metais)</w:t>
            </w:r>
          </w:p>
        </w:tc>
        <w:tc>
          <w:tcPr>
            <w:tcW w:w="1418" w:type="dxa"/>
            <w:shd w:val="clear" w:color="auto" w:fill="FFFFFF"/>
          </w:tcPr>
          <w:p w:rsidR="009C52CF" w:rsidRPr="001520C3" w:rsidRDefault="004D00A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74,9</w:t>
            </w:r>
          </w:p>
        </w:tc>
        <w:tc>
          <w:tcPr>
            <w:tcW w:w="1235" w:type="dxa"/>
            <w:shd w:val="clear" w:color="auto" w:fill="FFFFFF"/>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76,0</w:t>
            </w:r>
          </w:p>
        </w:tc>
        <w:tc>
          <w:tcPr>
            <w:tcW w:w="1134" w:type="dxa"/>
            <w:shd w:val="clear" w:color="auto" w:fill="FFFFFF"/>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69,9</w:t>
            </w:r>
          </w:p>
        </w:tc>
        <w:tc>
          <w:tcPr>
            <w:tcW w:w="1276" w:type="dxa"/>
            <w:shd w:val="clear" w:color="auto" w:fill="FFFFFF"/>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78,6</w:t>
            </w:r>
          </w:p>
        </w:tc>
        <w:tc>
          <w:tcPr>
            <w:tcW w:w="1458" w:type="dxa"/>
            <w:gridSpan w:val="2"/>
            <w:shd w:val="clear" w:color="auto" w:fill="FFFF00"/>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0,99</w:t>
            </w:r>
          </w:p>
        </w:tc>
      </w:tr>
      <w:tr w:rsidR="00343055" w:rsidRPr="001520C3" w:rsidTr="00C22B34">
        <w:trPr>
          <w:trHeight w:hRule="exact" w:val="355"/>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š</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gi</w:t>
            </w:r>
            <w:r w:rsidRPr="001520C3">
              <w:rPr>
                <w:rFonts w:ascii="Times New Roman" w:eastAsia="Calibri" w:hAnsi="Times New Roman" w:cs="Times New Roman"/>
                <w:spacing w:val="1"/>
                <w:lang w:val="en-US"/>
              </w:rPr>
              <w:t>a</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3"/>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5"/>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3"/>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 (proc.)</w:t>
            </w:r>
          </w:p>
        </w:tc>
        <w:tc>
          <w:tcPr>
            <w:tcW w:w="1418" w:type="dxa"/>
            <w:shd w:val="clear" w:color="auto" w:fill="auto"/>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32,4</w:t>
            </w:r>
          </w:p>
        </w:tc>
        <w:tc>
          <w:tcPr>
            <w:tcW w:w="1235" w:type="dxa"/>
            <w:shd w:val="clear" w:color="auto" w:fill="auto"/>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30,5</w:t>
            </w:r>
          </w:p>
        </w:tc>
        <w:tc>
          <w:tcPr>
            <w:tcW w:w="1134" w:type="dxa"/>
            <w:shd w:val="clear" w:color="auto" w:fill="auto"/>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24,6</w:t>
            </w:r>
          </w:p>
        </w:tc>
        <w:tc>
          <w:tcPr>
            <w:tcW w:w="1276" w:type="dxa"/>
            <w:shd w:val="clear" w:color="auto" w:fill="auto"/>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41,0</w:t>
            </w:r>
          </w:p>
        </w:tc>
        <w:tc>
          <w:tcPr>
            <w:tcW w:w="1458" w:type="dxa"/>
            <w:gridSpan w:val="2"/>
            <w:shd w:val="clear" w:color="auto" w:fill="FFFF00"/>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1,06</w:t>
            </w:r>
          </w:p>
        </w:tc>
      </w:tr>
      <w:tr w:rsidR="00343055" w:rsidRPr="001520C3" w:rsidTr="001520C3">
        <w:trPr>
          <w:gridAfter w:val="1"/>
          <w:wAfter w:w="21" w:type="dxa"/>
          <w:trHeight w:hRule="exact" w:val="294"/>
          <w:jc w:val="center"/>
        </w:trPr>
        <w:tc>
          <w:tcPr>
            <w:tcW w:w="15465" w:type="dxa"/>
            <w:gridSpan w:val="6"/>
            <w:shd w:val="clear" w:color="auto" w:fill="E2EFD9" w:themeFill="accent6" w:themeFillTint="33"/>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i/>
                <w:position w:val="1"/>
                <w:lang w:val="en-US"/>
              </w:rPr>
              <w:t>1</w:t>
            </w:r>
            <w:r w:rsidRPr="001520C3">
              <w:rPr>
                <w:rFonts w:ascii="Times New Roman" w:eastAsia="Times New Roman" w:hAnsi="Times New Roman" w:cs="Times New Roman"/>
                <w:i/>
                <w:spacing w:val="-6"/>
                <w:position w:val="1"/>
                <w:lang w:val="en-US"/>
              </w:rPr>
              <w:t xml:space="preserve"> </w:t>
            </w:r>
            <w:r w:rsidRPr="001520C3">
              <w:rPr>
                <w:rFonts w:ascii="Times New Roman" w:eastAsia="Calibri" w:hAnsi="Times New Roman" w:cs="Times New Roman"/>
                <w:i/>
                <w:position w:val="1"/>
                <w:lang w:val="en-US"/>
              </w:rPr>
              <w:t>TI</w:t>
            </w:r>
            <w:r w:rsidRPr="001520C3">
              <w:rPr>
                <w:rFonts w:ascii="Times New Roman" w:eastAsia="Calibri" w:hAnsi="Times New Roman" w:cs="Times New Roman"/>
                <w:i/>
                <w:spacing w:val="-1"/>
                <w:position w:val="1"/>
                <w:lang w:val="en-US"/>
              </w:rPr>
              <w:t>K</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2"/>
                <w:position w:val="1"/>
                <w:lang w:val="en-US"/>
              </w:rPr>
              <w:t>L</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position w:val="1"/>
                <w:lang w:val="en-US"/>
              </w:rPr>
              <w:t>.</w:t>
            </w:r>
            <w:r w:rsidRPr="001520C3">
              <w:rPr>
                <w:rFonts w:ascii="Times New Roman" w:eastAsia="Times New Roman" w:hAnsi="Times New Roman" w:cs="Times New Roman"/>
                <w:i/>
                <w:spacing w:val="-12"/>
                <w:position w:val="1"/>
                <w:lang w:val="en-US"/>
              </w:rPr>
              <w:t xml:space="preserve"> </w:t>
            </w:r>
            <w:r w:rsidRPr="001520C3">
              <w:rPr>
                <w:rFonts w:ascii="Times New Roman" w:eastAsia="Calibri" w:hAnsi="Times New Roman" w:cs="Times New Roman"/>
                <w:i/>
                <w:spacing w:val="1"/>
                <w:position w:val="1"/>
                <w:lang w:val="en-US"/>
              </w:rPr>
              <w:t>Suku</w:t>
            </w:r>
            <w:r w:rsidRPr="001520C3">
              <w:rPr>
                <w:rFonts w:ascii="Times New Roman" w:eastAsia="Calibri" w:hAnsi="Times New Roman" w:cs="Times New Roman"/>
                <w:i/>
                <w:spacing w:val="-1"/>
                <w:position w:val="1"/>
                <w:lang w:val="en-US"/>
              </w:rPr>
              <w:t>r</w:t>
            </w:r>
            <w:r w:rsidRPr="001520C3">
              <w:rPr>
                <w:rFonts w:ascii="Times New Roman" w:eastAsia="Calibri" w:hAnsi="Times New Roman" w:cs="Times New Roman"/>
                <w:i/>
                <w:position w:val="1"/>
                <w:lang w:val="en-US"/>
              </w:rPr>
              <w:t>ti</w:t>
            </w:r>
            <w:r w:rsidRPr="001520C3">
              <w:rPr>
                <w:rFonts w:ascii="Times New Roman" w:eastAsia="Times New Roman" w:hAnsi="Times New Roman" w:cs="Times New Roman"/>
                <w:i/>
                <w:spacing w:val="-11"/>
                <w:position w:val="1"/>
                <w:lang w:val="en-US"/>
              </w:rPr>
              <w:t xml:space="preserve"> </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auge</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ę</w:t>
            </w:r>
            <w:r w:rsidRPr="001520C3">
              <w:rPr>
                <w:rFonts w:ascii="Times New Roman" w:eastAsia="Times New Roman" w:hAnsi="Times New Roman" w:cs="Times New Roman"/>
                <w:i/>
                <w:spacing w:val="-12"/>
                <w:position w:val="1"/>
                <w:lang w:val="en-US"/>
              </w:rPr>
              <w:t xml:space="preserve"> </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oc</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position w:val="1"/>
                <w:lang w:val="en-US"/>
              </w:rPr>
              <w:t>li</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ę</w:t>
            </w:r>
            <w:r w:rsidRPr="001520C3">
              <w:rPr>
                <w:rFonts w:ascii="Times New Roman" w:eastAsia="Times New Roman" w:hAnsi="Times New Roman" w:cs="Times New Roman"/>
                <w:i/>
                <w:spacing w:val="-11"/>
                <w:position w:val="1"/>
                <w:lang w:val="en-US"/>
              </w:rPr>
              <w:t xml:space="preserve"> </w:t>
            </w:r>
            <w:r w:rsidRPr="001520C3">
              <w:rPr>
                <w:rFonts w:ascii="Times New Roman" w:eastAsia="Calibri" w:hAnsi="Times New Roman" w:cs="Times New Roman"/>
                <w:i/>
                <w:spacing w:val="1"/>
                <w:position w:val="1"/>
                <w:lang w:val="en-US"/>
              </w:rPr>
              <w:t>ap</w:t>
            </w:r>
            <w:r w:rsidRPr="001520C3">
              <w:rPr>
                <w:rFonts w:ascii="Times New Roman" w:eastAsia="Calibri" w:hAnsi="Times New Roman" w:cs="Times New Roman"/>
                <w:i/>
                <w:position w:val="1"/>
                <w:lang w:val="en-US"/>
              </w:rPr>
              <w:t>li</w:t>
            </w:r>
            <w:r w:rsidRPr="001520C3">
              <w:rPr>
                <w:rFonts w:ascii="Times New Roman" w:eastAsia="Calibri" w:hAnsi="Times New Roman" w:cs="Times New Roman"/>
                <w:i/>
                <w:spacing w:val="1"/>
                <w:position w:val="1"/>
                <w:lang w:val="en-US"/>
              </w:rPr>
              <w:t>nk</w:t>
            </w:r>
            <w:r w:rsidRPr="001520C3">
              <w:rPr>
                <w:rFonts w:ascii="Times New Roman" w:eastAsia="Calibri" w:hAnsi="Times New Roman" w:cs="Times New Roman"/>
                <w:i/>
                <w:spacing w:val="-2"/>
                <w:position w:val="1"/>
                <w:lang w:val="en-US"/>
              </w:rPr>
              <w:t>ą</w:t>
            </w:r>
            <w:r w:rsidRPr="001520C3">
              <w:rPr>
                <w:rFonts w:ascii="Times New Roman" w:eastAsia="Calibri" w:hAnsi="Times New Roman" w:cs="Times New Roman"/>
                <w:i/>
                <w:position w:val="1"/>
                <w:lang w:val="en-US"/>
              </w:rPr>
              <w:t>,</w:t>
            </w:r>
            <w:r w:rsidRPr="001520C3">
              <w:rPr>
                <w:rFonts w:ascii="Times New Roman" w:eastAsia="Times New Roman" w:hAnsi="Times New Roman" w:cs="Times New Roman"/>
                <w:i/>
                <w:spacing w:val="-10"/>
                <w:position w:val="1"/>
                <w:lang w:val="en-US"/>
              </w:rPr>
              <w:t xml:space="preserve"> </w:t>
            </w:r>
            <w:r w:rsidRPr="001520C3">
              <w:rPr>
                <w:rFonts w:ascii="Times New Roman" w:eastAsia="Calibri" w:hAnsi="Times New Roman" w:cs="Times New Roman"/>
                <w:i/>
                <w:spacing w:val="1"/>
                <w:position w:val="1"/>
                <w:lang w:val="en-US"/>
              </w:rPr>
              <w:t>ma</w:t>
            </w:r>
            <w:r w:rsidRPr="001520C3">
              <w:rPr>
                <w:rFonts w:ascii="Times New Roman" w:eastAsia="Calibri" w:hAnsi="Times New Roman" w:cs="Times New Roman"/>
                <w:i/>
                <w:position w:val="1"/>
                <w:lang w:val="en-US"/>
              </w:rPr>
              <w:t>ži</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ti</w:t>
            </w:r>
            <w:r w:rsidRPr="001520C3">
              <w:rPr>
                <w:rFonts w:ascii="Times New Roman" w:eastAsia="Times New Roman" w:hAnsi="Times New Roman" w:cs="Times New Roman"/>
                <w:i/>
                <w:spacing w:val="-11"/>
                <w:position w:val="1"/>
                <w:lang w:val="en-US"/>
              </w:rPr>
              <w:t xml:space="preserve"> </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position w:val="1"/>
                <w:lang w:val="en-US"/>
              </w:rPr>
              <w:t>v</w:t>
            </w:r>
            <w:r w:rsidRPr="001520C3">
              <w:rPr>
                <w:rFonts w:ascii="Times New Roman" w:eastAsia="Calibri" w:hAnsi="Times New Roman" w:cs="Times New Roman"/>
                <w:i/>
                <w:spacing w:val="1"/>
                <w:position w:val="1"/>
                <w:lang w:val="en-US"/>
              </w:rPr>
              <w:t>e</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2"/>
                <w:position w:val="1"/>
                <w:lang w:val="en-US"/>
              </w:rPr>
              <w:t>k</w:t>
            </w:r>
            <w:r w:rsidRPr="001520C3">
              <w:rPr>
                <w:rFonts w:ascii="Times New Roman" w:eastAsia="Calibri" w:hAnsi="Times New Roman" w:cs="Times New Roman"/>
                <w:i/>
                <w:spacing w:val="1"/>
                <w:position w:val="1"/>
                <w:lang w:val="en-US"/>
              </w:rPr>
              <w:t>ato</w:t>
            </w:r>
            <w:r w:rsidRPr="001520C3">
              <w:rPr>
                <w:rFonts w:ascii="Times New Roman" w:eastAsia="Calibri" w:hAnsi="Times New Roman" w:cs="Times New Roman"/>
                <w:i/>
                <w:position w:val="1"/>
                <w:lang w:val="en-US"/>
              </w:rPr>
              <w:t>s</w:t>
            </w:r>
            <w:r w:rsidRPr="001520C3">
              <w:rPr>
                <w:rFonts w:ascii="Times New Roman" w:eastAsia="Times New Roman" w:hAnsi="Times New Roman" w:cs="Times New Roman"/>
                <w:i/>
                <w:spacing w:val="-12"/>
                <w:position w:val="1"/>
                <w:lang w:val="en-US"/>
              </w:rPr>
              <w:t xml:space="preserve"> </w:t>
            </w:r>
            <w:r w:rsidRPr="001520C3">
              <w:rPr>
                <w:rFonts w:ascii="Times New Roman" w:eastAsia="Calibri" w:hAnsi="Times New Roman" w:cs="Times New Roman"/>
                <w:i/>
                <w:spacing w:val="1"/>
                <w:position w:val="1"/>
                <w:lang w:val="en-US"/>
              </w:rPr>
              <w:t>ne</w:t>
            </w:r>
            <w:r w:rsidRPr="001520C3">
              <w:rPr>
                <w:rFonts w:ascii="Times New Roman" w:eastAsia="Calibri" w:hAnsi="Times New Roman" w:cs="Times New Roman"/>
                <w:i/>
                <w:position w:val="1"/>
                <w:lang w:val="en-US"/>
              </w:rPr>
              <w:t>t</w:t>
            </w:r>
            <w:r w:rsidRPr="001520C3">
              <w:rPr>
                <w:rFonts w:ascii="Times New Roman" w:eastAsia="Calibri" w:hAnsi="Times New Roman" w:cs="Times New Roman"/>
                <w:i/>
                <w:spacing w:val="1"/>
                <w:position w:val="1"/>
                <w:lang w:val="en-US"/>
              </w:rPr>
              <w:t>o</w:t>
            </w:r>
            <w:r w:rsidRPr="001520C3">
              <w:rPr>
                <w:rFonts w:ascii="Times New Roman" w:eastAsia="Calibri" w:hAnsi="Times New Roman" w:cs="Times New Roman"/>
                <w:i/>
                <w:position w:val="1"/>
                <w:lang w:val="en-US"/>
              </w:rPr>
              <w:t>ly</w:t>
            </w:r>
            <w:r w:rsidRPr="001520C3">
              <w:rPr>
                <w:rFonts w:ascii="Times New Roman" w:eastAsia="Calibri" w:hAnsi="Times New Roman" w:cs="Times New Roman"/>
                <w:i/>
                <w:spacing w:val="1"/>
                <w:position w:val="1"/>
                <w:lang w:val="en-US"/>
              </w:rPr>
              <w:t>gumu</w:t>
            </w:r>
            <w:r w:rsidRPr="001520C3">
              <w:rPr>
                <w:rFonts w:ascii="Times New Roman" w:eastAsia="Calibri" w:hAnsi="Times New Roman" w:cs="Times New Roman"/>
                <w:i/>
                <w:position w:val="1"/>
                <w:lang w:val="en-US"/>
              </w:rPr>
              <w:t>s</w:t>
            </w:r>
            <w:r w:rsidRPr="001520C3">
              <w:rPr>
                <w:rFonts w:ascii="Times New Roman" w:eastAsia="Times New Roman" w:hAnsi="Times New Roman" w:cs="Times New Roman"/>
                <w:i/>
                <w:spacing w:val="-15"/>
                <w:position w:val="1"/>
                <w:lang w:val="en-US"/>
              </w:rPr>
              <w:t xml:space="preserve"> </w:t>
            </w:r>
            <w:r w:rsidRPr="001520C3">
              <w:rPr>
                <w:rFonts w:ascii="Times New Roman" w:eastAsia="Calibri" w:hAnsi="Times New Roman" w:cs="Times New Roman"/>
                <w:i/>
                <w:position w:val="1"/>
                <w:lang w:val="en-US"/>
              </w:rPr>
              <w:t>ir</w:t>
            </w:r>
            <w:r w:rsidRPr="001520C3">
              <w:rPr>
                <w:rFonts w:ascii="Times New Roman" w:eastAsia="Times New Roman" w:hAnsi="Times New Roman" w:cs="Times New Roman"/>
                <w:i/>
                <w:spacing w:val="-6"/>
                <w:position w:val="1"/>
                <w:lang w:val="en-US"/>
              </w:rPr>
              <w:t xml:space="preserve"> </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oc</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position w:val="1"/>
                <w:lang w:val="en-US"/>
              </w:rPr>
              <w:t>li</w:t>
            </w:r>
            <w:r w:rsidRPr="001520C3">
              <w:rPr>
                <w:rFonts w:ascii="Times New Roman" w:eastAsia="Calibri" w:hAnsi="Times New Roman" w:cs="Times New Roman"/>
                <w:i/>
                <w:spacing w:val="1"/>
                <w:position w:val="1"/>
                <w:lang w:val="en-US"/>
              </w:rPr>
              <w:t>n</w:t>
            </w:r>
            <w:r w:rsidRPr="001520C3">
              <w:rPr>
                <w:rFonts w:ascii="Times New Roman" w:eastAsia="Calibri" w:hAnsi="Times New Roman" w:cs="Times New Roman"/>
                <w:i/>
                <w:position w:val="1"/>
                <w:lang w:val="en-US"/>
              </w:rPr>
              <w:t>ę</w:t>
            </w:r>
            <w:r w:rsidRPr="001520C3">
              <w:rPr>
                <w:rFonts w:ascii="Times New Roman" w:eastAsia="Times New Roman" w:hAnsi="Times New Roman" w:cs="Times New Roman"/>
                <w:i/>
                <w:spacing w:val="-13"/>
                <w:position w:val="1"/>
                <w:lang w:val="en-US"/>
              </w:rPr>
              <w:t xml:space="preserve"> </w:t>
            </w:r>
            <w:r w:rsidRPr="001520C3">
              <w:rPr>
                <w:rFonts w:ascii="Times New Roman" w:eastAsia="Calibri" w:hAnsi="Times New Roman" w:cs="Times New Roman"/>
                <w:i/>
                <w:spacing w:val="1"/>
                <w:position w:val="1"/>
                <w:lang w:val="en-US"/>
              </w:rPr>
              <w:t>a</w:t>
            </w:r>
            <w:r w:rsidRPr="001520C3">
              <w:rPr>
                <w:rFonts w:ascii="Times New Roman" w:eastAsia="Calibri" w:hAnsi="Times New Roman" w:cs="Times New Roman"/>
                <w:i/>
                <w:position w:val="1"/>
                <w:lang w:val="en-US"/>
              </w:rPr>
              <w:t>t</w:t>
            </w:r>
            <w:r w:rsidRPr="001520C3">
              <w:rPr>
                <w:rFonts w:ascii="Times New Roman" w:eastAsia="Calibri" w:hAnsi="Times New Roman" w:cs="Times New Roman"/>
                <w:i/>
                <w:spacing w:val="-1"/>
                <w:position w:val="1"/>
                <w:lang w:val="en-US"/>
              </w:rPr>
              <w:t>s</w:t>
            </w:r>
            <w:r w:rsidRPr="001520C3">
              <w:rPr>
                <w:rFonts w:ascii="Times New Roman" w:eastAsia="Calibri" w:hAnsi="Times New Roman" w:cs="Times New Roman"/>
                <w:i/>
                <w:spacing w:val="1"/>
                <w:position w:val="1"/>
                <w:lang w:val="en-US"/>
              </w:rPr>
              <w:t>k</w:t>
            </w:r>
            <w:r w:rsidRPr="001520C3">
              <w:rPr>
                <w:rFonts w:ascii="Times New Roman" w:eastAsia="Calibri" w:hAnsi="Times New Roman" w:cs="Times New Roman"/>
                <w:i/>
                <w:position w:val="1"/>
                <w:lang w:val="en-US"/>
              </w:rPr>
              <w:t>i</w:t>
            </w:r>
            <w:r w:rsidRPr="001520C3">
              <w:rPr>
                <w:rFonts w:ascii="Times New Roman" w:eastAsia="Calibri" w:hAnsi="Times New Roman" w:cs="Times New Roman"/>
                <w:i/>
                <w:spacing w:val="-1"/>
                <w:position w:val="1"/>
                <w:lang w:val="en-US"/>
              </w:rPr>
              <w:t>r</w:t>
            </w:r>
            <w:r w:rsidRPr="001520C3">
              <w:rPr>
                <w:rFonts w:ascii="Times New Roman" w:eastAsia="Calibri" w:hAnsi="Times New Roman" w:cs="Times New Roman"/>
                <w:i/>
                <w:position w:val="1"/>
                <w:lang w:val="en-US"/>
              </w:rPr>
              <w:t>tį</w:t>
            </w:r>
          </w:p>
        </w:tc>
      </w:tr>
      <w:tr w:rsidR="00343055" w:rsidRPr="001520C3" w:rsidTr="00C22B34">
        <w:trPr>
          <w:trHeight w:hRule="exact" w:val="338"/>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l</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iž</w:t>
            </w:r>
            <w:r w:rsidRPr="001520C3">
              <w:rPr>
                <w:rFonts w:ascii="Times New Roman" w:eastAsia="Calibri" w:hAnsi="Times New Roman" w:cs="Times New Roman"/>
                <w:spacing w:val="1"/>
                <w:lang w:val="en-US"/>
              </w:rPr>
              <w:t>udyb</w:t>
            </w:r>
            <w:r w:rsidRPr="001520C3">
              <w:rPr>
                <w:rFonts w:ascii="Times New Roman" w:eastAsia="Calibri" w:hAnsi="Times New Roman" w:cs="Times New Roman"/>
                <w:lang w:val="en-US"/>
              </w:rPr>
              <w:t>ių</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(X60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X84)</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28,1</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24,4</w:t>
            </w:r>
          </w:p>
        </w:tc>
        <w:tc>
          <w:tcPr>
            <w:tcW w:w="1134" w:type="dxa"/>
          </w:tcPr>
          <w:p w:rsidR="009C52CF" w:rsidRPr="001520C3" w:rsidRDefault="00515DCC"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591DDC"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79,5</w:t>
            </w:r>
          </w:p>
        </w:tc>
        <w:tc>
          <w:tcPr>
            <w:tcW w:w="1458" w:type="dxa"/>
            <w:gridSpan w:val="2"/>
            <w:shd w:val="clear" w:color="auto" w:fill="FFFF00"/>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1,15</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9"/>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l</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av</w:t>
            </w:r>
            <w:r w:rsidRPr="001520C3">
              <w:rPr>
                <w:rFonts w:ascii="Times New Roman" w:eastAsia="Calibri" w:hAnsi="Times New Roman" w:cs="Times New Roman"/>
                <w:lang w:val="en-US"/>
              </w:rPr>
              <w:t>iž</w:t>
            </w:r>
            <w:r w:rsidRPr="001520C3">
              <w:rPr>
                <w:rFonts w:ascii="Times New Roman" w:eastAsia="Calibri" w:hAnsi="Times New Roman" w:cs="Times New Roman"/>
                <w:spacing w:val="1"/>
                <w:lang w:val="en-US"/>
              </w:rPr>
              <w:t>udyb</w:t>
            </w:r>
            <w:r w:rsidRPr="001520C3">
              <w:rPr>
                <w:rFonts w:ascii="Times New Roman" w:eastAsia="Calibri" w:hAnsi="Times New Roman" w:cs="Times New Roman"/>
                <w:lang w:val="en-US"/>
              </w:rPr>
              <w:t>ių</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(X60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X</w:t>
            </w:r>
            <w:r w:rsidRPr="001520C3">
              <w:rPr>
                <w:rFonts w:ascii="Times New Roman" w:eastAsia="Calibri" w:hAnsi="Times New Roman" w:cs="Times New Roman"/>
                <w:spacing w:val="3"/>
                <w:lang w:val="en-US"/>
              </w:rPr>
              <w:t>8</w:t>
            </w:r>
            <w:r w:rsidRPr="001520C3">
              <w:rPr>
                <w:rFonts w:ascii="Times New Roman" w:eastAsia="Calibri" w:hAnsi="Times New Roman" w:cs="Times New Roman"/>
                <w:lang w:val="en-US"/>
              </w:rPr>
              <w:t>4)</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5"/>
                <w:lang w:val="en-US"/>
              </w:rPr>
              <w:t xml:space="preserve"> </w:t>
            </w:r>
            <w:r w:rsidRPr="001520C3">
              <w:rPr>
                <w:rFonts w:ascii="Times New Roman" w:eastAsia="Calibri" w:hAnsi="Times New Roman" w:cs="Times New Roman"/>
                <w:lang w:val="en-US"/>
              </w:rPr>
              <w:t>000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25,5</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23,8</w:t>
            </w:r>
          </w:p>
        </w:tc>
        <w:tc>
          <w:tcPr>
            <w:tcW w:w="1134" w:type="dxa"/>
          </w:tcPr>
          <w:p w:rsidR="009C52CF" w:rsidRPr="001520C3" w:rsidRDefault="00E8187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75,7</w:t>
            </w:r>
          </w:p>
        </w:tc>
        <w:tc>
          <w:tcPr>
            <w:tcW w:w="1458" w:type="dxa"/>
            <w:gridSpan w:val="2"/>
            <w:shd w:val="clear" w:color="auto" w:fill="FFFF00"/>
          </w:tcPr>
          <w:p w:rsidR="009C52CF" w:rsidRPr="001520C3" w:rsidRDefault="00515DCC" w:rsidP="001520C3">
            <w:pPr>
              <w:tabs>
                <w:tab w:val="left" w:pos="375"/>
                <w:tab w:val="center" w:pos="982"/>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1,07</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Bandymų žudytis skaičius (X60-X64, X66-X84) 100 000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51,9</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42,1</w:t>
            </w:r>
          </w:p>
        </w:tc>
        <w:tc>
          <w:tcPr>
            <w:tcW w:w="1134"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19,2</w:t>
            </w:r>
          </w:p>
        </w:tc>
        <w:tc>
          <w:tcPr>
            <w:tcW w:w="1276"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81,1</w:t>
            </w:r>
          </w:p>
        </w:tc>
        <w:tc>
          <w:tcPr>
            <w:tcW w:w="1458" w:type="dxa"/>
            <w:gridSpan w:val="2"/>
            <w:shd w:val="clear" w:color="auto" w:fill="FFFF00"/>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1,23</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Mo</w:t>
            </w:r>
            <w:r w:rsidRPr="001520C3">
              <w:rPr>
                <w:rFonts w:ascii="Times New Roman" w:eastAsia="Calibri" w:hAnsi="Times New Roman" w:cs="Times New Roman"/>
                <w:spacing w:val="1"/>
              </w:rPr>
              <w:t>kyk</w:t>
            </w:r>
            <w:r w:rsidRPr="001520C3">
              <w:rPr>
                <w:rFonts w:ascii="Times New Roman" w:eastAsia="Calibri" w:hAnsi="Times New Roman" w:cs="Times New Roman"/>
              </w:rPr>
              <w:t>li</w:t>
            </w:r>
            <w:r w:rsidRPr="001520C3">
              <w:rPr>
                <w:rFonts w:ascii="Times New Roman" w:eastAsia="Calibri" w:hAnsi="Times New Roman" w:cs="Times New Roman"/>
                <w:spacing w:val="1"/>
              </w:rPr>
              <w:t>n</w:t>
            </w:r>
            <w:r w:rsidRPr="001520C3">
              <w:rPr>
                <w:rFonts w:ascii="Times New Roman" w:eastAsia="Calibri" w:hAnsi="Times New Roman" w:cs="Times New Roman"/>
              </w:rPr>
              <w:t>io</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kų</w:t>
            </w:r>
            <w:r w:rsidRPr="001520C3">
              <w:rPr>
                <w:rFonts w:ascii="Times New Roman" w:eastAsia="Calibri" w:hAnsi="Times New Roman" w:cs="Times New Roman"/>
              </w:rPr>
              <w:t>,</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kan</w:t>
            </w:r>
            <w:r w:rsidRPr="001520C3">
              <w:rPr>
                <w:rFonts w:ascii="Times New Roman" w:eastAsia="Calibri" w:hAnsi="Times New Roman" w:cs="Times New Roman"/>
              </w:rPr>
              <w:t>čių</w:t>
            </w:r>
            <w:r w:rsidRPr="001520C3">
              <w:rPr>
                <w:rFonts w:ascii="Times New Roman" w:eastAsia="Times New Roman" w:hAnsi="Times New Roman" w:cs="Times New Roman"/>
                <w:spacing w:val="-15"/>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kyk</w:t>
            </w:r>
            <w:r w:rsidRPr="001520C3">
              <w:rPr>
                <w:rFonts w:ascii="Times New Roman" w:eastAsia="Calibri" w:hAnsi="Times New Roman" w:cs="Times New Roman"/>
              </w:rPr>
              <w:t>lo</w:t>
            </w:r>
            <w:r w:rsidRPr="001520C3">
              <w:rPr>
                <w:rFonts w:ascii="Times New Roman" w:eastAsia="Calibri" w:hAnsi="Times New Roman" w:cs="Times New Roman"/>
                <w:spacing w:val="-1"/>
              </w:rPr>
              <w:t>se</w:t>
            </w:r>
            <w:r w:rsidRPr="001520C3">
              <w:rPr>
                <w:rFonts w:ascii="Times New Roman" w:eastAsia="Calibri" w:hAnsi="Times New Roman" w:cs="Times New Roman"/>
              </w:rPr>
              <w:t>,</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3"/>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1000</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kų</w:t>
            </w:r>
            <w:r w:rsidRPr="001520C3">
              <w:rPr>
                <w:rFonts w:ascii="Times New Roman" w:eastAsia="Calibri" w:hAnsi="Times New Roman" w:cs="Times New Roman"/>
              </w:rPr>
              <w:t>*</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57,2</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69,1</w:t>
            </w:r>
          </w:p>
        </w:tc>
        <w:tc>
          <w:tcPr>
            <w:tcW w:w="1134"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35,2</w:t>
            </w:r>
          </w:p>
        </w:tc>
        <w:tc>
          <w:tcPr>
            <w:tcW w:w="1276"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220,2</w:t>
            </w:r>
          </w:p>
        </w:tc>
        <w:tc>
          <w:tcPr>
            <w:tcW w:w="1458" w:type="dxa"/>
            <w:gridSpan w:val="2"/>
            <w:shd w:val="clear" w:color="auto" w:fill="FFFF00"/>
          </w:tcPr>
          <w:p w:rsidR="009C52CF" w:rsidRPr="001520C3" w:rsidRDefault="0037063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0,83</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Soci</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rizi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os</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še</w:t>
            </w:r>
            <w:r w:rsidRPr="001520C3">
              <w:rPr>
                <w:rFonts w:ascii="Times New Roman" w:eastAsia="Calibri" w:hAnsi="Times New Roman" w:cs="Times New Roman"/>
                <w:spacing w:val="2"/>
                <w:lang w:val="en-US"/>
              </w:rPr>
              <w: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ų</w:t>
            </w:r>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ka</w:t>
            </w:r>
            <w:r w:rsidRPr="001520C3">
              <w:rPr>
                <w:rFonts w:ascii="Times New Roman" w:eastAsia="Calibri" w:hAnsi="Times New Roman" w:cs="Times New Roman"/>
                <w:lang w:val="en-US"/>
              </w:rPr>
              <w:t>ič</w:t>
            </w:r>
            <w:r w:rsidRPr="001520C3">
              <w:rPr>
                <w:rFonts w:ascii="Times New Roman" w:eastAsia="Calibri" w:hAnsi="Times New Roman" w:cs="Times New Roman"/>
                <w:spacing w:val="2"/>
                <w:lang w:val="en-US"/>
              </w:rPr>
              <w:t>i</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1000</w:t>
            </w:r>
            <w:r w:rsidRPr="001520C3">
              <w:rPr>
                <w:rFonts w:ascii="Times New Roman" w:eastAsia="Times New Roman" w:hAnsi="Times New Roman" w:cs="Times New Roman"/>
                <w:spacing w:val="-9"/>
                <w:lang w:val="en-US"/>
              </w:rPr>
              <w:t xml:space="preserve"> gyventojų</w:t>
            </w:r>
          </w:p>
          <w:p w:rsidR="009C52CF" w:rsidRPr="001520C3" w:rsidRDefault="009C52CF" w:rsidP="001520C3">
            <w:pPr>
              <w:spacing w:after="0" w:line="240" w:lineRule="auto"/>
              <w:rPr>
                <w:rFonts w:ascii="Times New Roman" w:eastAsia="Calibri" w:hAnsi="Times New Roman" w:cs="Times New Roman"/>
                <w:lang w:val="en-US"/>
              </w:rPr>
            </w:pPr>
          </w:p>
          <w:p w:rsidR="009C52CF" w:rsidRPr="001520C3" w:rsidRDefault="009C52CF" w:rsidP="001520C3">
            <w:pPr>
              <w:spacing w:after="0" w:line="240" w:lineRule="auto"/>
              <w:rPr>
                <w:rFonts w:ascii="Times New Roman" w:eastAsia="Calibri" w:hAnsi="Times New Roman" w:cs="Times New Roman"/>
                <w:lang w:val="en-US"/>
              </w:rPr>
            </w:pP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5,0</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3,3</w:t>
            </w:r>
          </w:p>
        </w:tc>
        <w:tc>
          <w:tcPr>
            <w:tcW w:w="1134"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0,3</w:t>
            </w:r>
          </w:p>
        </w:tc>
        <w:tc>
          <w:tcPr>
            <w:tcW w:w="1276" w:type="dxa"/>
            <w:shd w:val="clear" w:color="auto" w:fill="FFFFFF"/>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8,7</w:t>
            </w:r>
          </w:p>
        </w:tc>
        <w:tc>
          <w:tcPr>
            <w:tcW w:w="1458" w:type="dxa"/>
            <w:gridSpan w:val="2"/>
            <w:shd w:val="clear" w:color="auto" w:fill="FFFF00"/>
          </w:tcPr>
          <w:p w:rsidR="009C52CF" w:rsidRPr="001520C3" w:rsidRDefault="00370634" w:rsidP="001520C3">
            <w:pPr>
              <w:tabs>
                <w:tab w:val="center" w:pos="975"/>
                <w:tab w:val="left" w:pos="1560"/>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1,50</w:t>
            </w:r>
          </w:p>
        </w:tc>
      </w:tr>
      <w:tr w:rsidR="00343055" w:rsidRPr="001520C3" w:rsidTr="003706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Ilg</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io</w:t>
            </w:r>
            <w:r w:rsidRPr="001520C3">
              <w:rPr>
                <w:rFonts w:ascii="Times New Roman" w:eastAsia="Times New Roman" w:hAnsi="Times New Roman" w:cs="Times New Roman"/>
                <w:spacing w:val="-11"/>
                <w:lang w:val="en-US"/>
              </w:rPr>
              <w:t xml:space="preserve"> </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da</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b</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1"/>
                <w:lang w:val="en-US"/>
              </w:rPr>
              <w:t xml:space="preserve"> </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y</w:t>
            </w:r>
            <w:r w:rsidRPr="001520C3">
              <w:rPr>
                <w:rFonts w:ascii="Times New Roman" w:eastAsia="Calibri" w:hAnsi="Times New Roman" w:cs="Times New Roman"/>
                <w:lang w:val="en-US"/>
              </w:rPr>
              <w:t>gis (proc.)</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1,6</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2,2</w:t>
            </w:r>
          </w:p>
        </w:tc>
        <w:tc>
          <w:tcPr>
            <w:tcW w:w="1134" w:type="dxa"/>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0,3</w:t>
            </w:r>
          </w:p>
        </w:tc>
        <w:tc>
          <w:tcPr>
            <w:tcW w:w="1276" w:type="dxa"/>
          </w:tcPr>
          <w:p w:rsidR="009C52CF" w:rsidRPr="001520C3" w:rsidRDefault="0037063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8,2</w:t>
            </w:r>
          </w:p>
        </w:tc>
        <w:tc>
          <w:tcPr>
            <w:tcW w:w="1458" w:type="dxa"/>
            <w:gridSpan w:val="2"/>
            <w:shd w:val="clear" w:color="auto" w:fill="FFFF00"/>
          </w:tcPr>
          <w:p w:rsidR="009C52CF" w:rsidRPr="001520C3" w:rsidRDefault="00370634" w:rsidP="001520C3">
            <w:pPr>
              <w:tabs>
                <w:tab w:val="left" w:pos="1581"/>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0,72</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ka</w:t>
            </w:r>
            <w:r w:rsidRPr="001520C3">
              <w:rPr>
                <w:rFonts w:ascii="Times New Roman" w:eastAsia="Calibri" w:hAnsi="Times New Roman" w:cs="Times New Roman"/>
                <w:lang w:val="en-US"/>
              </w:rPr>
              <w:t>i</w:t>
            </w:r>
            <w:r w:rsidRPr="001520C3">
              <w:rPr>
                <w:rFonts w:ascii="Times New Roman" w:eastAsia="Calibri" w:hAnsi="Times New Roman" w:cs="Times New Roman"/>
                <w:spacing w:val="2"/>
                <w:lang w:val="en-US"/>
              </w:rPr>
              <w:t>č</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au</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o</w:t>
            </w:r>
            <w:r w:rsidRPr="001520C3">
              <w:rPr>
                <w:rFonts w:ascii="Times New Roman" w:eastAsia="Calibri" w:hAnsi="Times New Roman" w:cs="Times New Roman"/>
                <w:spacing w:val="1"/>
                <w:lang w:val="en-US"/>
              </w:rPr>
              <w:t>ky</w:t>
            </w:r>
            <w:r w:rsidRPr="001520C3">
              <w:rPr>
                <w:rFonts w:ascii="Times New Roman" w:eastAsia="Calibri" w:hAnsi="Times New Roman" w:cs="Times New Roman"/>
                <w:lang w:val="en-US"/>
              </w:rPr>
              <w:t>tis 1000 gyventoj</w:t>
            </w:r>
            <w:r w:rsidRPr="001520C3">
              <w:rPr>
                <w:rFonts w:ascii="Times New Roman" w:eastAsia="Calibri" w:hAnsi="Times New Roman" w:cs="Times New Roman"/>
              </w:rPr>
              <w:t>ų</w:t>
            </w:r>
          </w:p>
        </w:tc>
        <w:tc>
          <w:tcPr>
            <w:tcW w:w="1418" w:type="dxa"/>
            <w:shd w:val="clear" w:color="auto" w:fill="FFFFFF"/>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-12,5</w:t>
            </w:r>
          </w:p>
        </w:tc>
        <w:tc>
          <w:tcPr>
            <w:tcW w:w="1235" w:type="dxa"/>
            <w:shd w:val="clear" w:color="auto" w:fill="FFFFFF"/>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-5,3</w:t>
            </w:r>
          </w:p>
        </w:tc>
        <w:tc>
          <w:tcPr>
            <w:tcW w:w="1134" w:type="dxa"/>
            <w:shd w:val="clear" w:color="auto" w:fill="FFFFFF"/>
          </w:tcPr>
          <w:p w:rsidR="009C52CF" w:rsidRPr="001520C3" w:rsidRDefault="001603D3"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-23,7</w:t>
            </w:r>
          </w:p>
        </w:tc>
        <w:tc>
          <w:tcPr>
            <w:tcW w:w="1276"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8,4</w:t>
            </w:r>
          </w:p>
        </w:tc>
        <w:tc>
          <w:tcPr>
            <w:tcW w:w="1458" w:type="dxa"/>
            <w:gridSpan w:val="2"/>
            <w:shd w:val="clear" w:color="auto" w:fill="FFFF00"/>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2,37</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eastAsia="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rPr>
              <w:t>ori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ž</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s</w:t>
            </w:r>
            <w:r w:rsidRPr="001520C3">
              <w:rPr>
                <w:rFonts w:ascii="Times New Roman" w:eastAsia="Calibri" w:hAnsi="Times New Roman" w:cs="Times New Roman"/>
              </w:rPr>
              <w:t>čių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2"/>
              </w:rPr>
              <w:t>0</w:t>
            </w:r>
            <w:r w:rsidRPr="001520C3">
              <w:rPr>
                <w:rFonts w:ascii="Times New Roman" w:eastAsia="Calibri" w:hAnsi="Times New Roman" w:cs="Times New Roman"/>
              </w:rPr>
              <w:t>1</w:t>
            </w:r>
            <w:r w:rsidRPr="001520C3">
              <w:rPr>
                <w:rFonts w:ascii="Times New Roman" w:eastAsia="Calibri" w:hAnsi="Times New Roman" w:cs="Times New Roman"/>
                <w:spacing w:val="1"/>
              </w:rPr>
              <w:t>-</w:t>
            </w:r>
            <w:r w:rsidRPr="001520C3">
              <w:rPr>
                <w:rFonts w:ascii="Times New Roman" w:eastAsia="Calibri" w:hAnsi="Times New Roman" w:cs="Times New Roman"/>
                <w:spacing w:val="-1"/>
              </w:rPr>
              <w:t>Y</w:t>
            </w:r>
            <w:r w:rsidRPr="001520C3">
              <w:rPr>
                <w:rFonts w:ascii="Times New Roman" w:eastAsia="Calibri" w:hAnsi="Times New Roman" w:cs="Times New Roman"/>
              </w:rPr>
              <w:t>98)</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100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0</w:t>
            </w:r>
            <w:r w:rsidRPr="001520C3">
              <w:rPr>
                <w:rFonts w:ascii="Times New Roman" w:eastAsia="Calibri" w:hAnsi="Times New Roman" w:cs="Times New Roman"/>
                <w:spacing w:val="3"/>
              </w:rPr>
              <w:t>0</w:t>
            </w:r>
            <w:r w:rsidRPr="001520C3">
              <w:rPr>
                <w:rFonts w:ascii="Times New Roman" w:eastAsia="Calibri" w:hAnsi="Times New Roman" w:cs="Times New Roman"/>
              </w:rPr>
              <w:t>0</w:t>
            </w:r>
            <w:r w:rsidRPr="001520C3">
              <w:rPr>
                <w:rFonts w:ascii="Times New Roman" w:eastAsia="Times New Roman" w:hAnsi="Times New Roman" w:cs="Times New Roman"/>
                <w:spacing w:val="-8"/>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95,1</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93,4</w:t>
            </w:r>
          </w:p>
        </w:tc>
        <w:tc>
          <w:tcPr>
            <w:tcW w:w="1134" w:type="dxa"/>
          </w:tcPr>
          <w:p w:rsidR="009C52CF" w:rsidRPr="001520C3" w:rsidRDefault="00591DDC"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41,8</w:t>
            </w:r>
          </w:p>
        </w:tc>
        <w:tc>
          <w:tcPr>
            <w:tcW w:w="1276" w:type="dxa"/>
          </w:tcPr>
          <w:p w:rsidR="009C52CF" w:rsidRPr="001520C3" w:rsidRDefault="00591DDC"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203,1</w:t>
            </w:r>
          </w:p>
        </w:tc>
        <w:tc>
          <w:tcPr>
            <w:tcW w:w="1458" w:type="dxa"/>
            <w:gridSpan w:val="2"/>
            <w:shd w:val="clear" w:color="auto" w:fill="FFFF00"/>
          </w:tcPr>
          <w:p w:rsidR="009C52CF" w:rsidRPr="001520C3" w:rsidRDefault="00E160F6" w:rsidP="001520C3">
            <w:pPr>
              <w:tabs>
                <w:tab w:val="left" w:pos="375"/>
                <w:tab w:val="center" w:pos="724"/>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1,02</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eastAsia="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rPr>
              <w:t>ori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s</w:t>
            </w:r>
            <w:r w:rsidRPr="001520C3">
              <w:rPr>
                <w:rFonts w:ascii="Times New Roman" w:eastAsia="Calibri" w:hAnsi="Times New Roman" w:cs="Times New Roman"/>
              </w:rPr>
              <w:t>čių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2"/>
              </w:rPr>
              <w:t>0</w:t>
            </w:r>
            <w:r w:rsidRPr="001520C3">
              <w:rPr>
                <w:rFonts w:ascii="Times New Roman" w:eastAsia="Calibri" w:hAnsi="Times New Roman" w:cs="Times New Roman"/>
              </w:rPr>
              <w:t>1</w:t>
            </w:r>
            <w:r w:rsidRPr="001520C3">
              <w:rPr>
                <w:rFonts w:ascii="Times New Roman" w:eastAsia="Calibri" w:hAnsi="Times New Roman" w:cs="Times New Roman"/>
                <w:spacing w:val="1"/>
              </w:rPr>
              <w:t>-</w:t>
            </w:r>
            <w:r w:rsidRPr="001520C3">
              <w:rPr>
                <w:rFonts w:ascii="Times New Roman" w:eastAsia="Calibri" w:hAnsi="Times New Roman" w:cs="Times New Roman"/>
                <w:spacing w:val="-1"/>
              </w:rPr>
              <w:t>Y</w:t>
            </w:r>
            <w:r w:rsidRPr="001520C3">
              <w:rPr>
                <w:rFonts w:ascii="Times New Roman" w:eastAsia="Calibri" w:hAnsi="Times New Roman" w:cs="Times New Roman"/>
              </w:rPr>
              <w:t>9</w:t>
            </w:r>
            <w:r w:rsidRPr="001520C3">
              <w:rPr>
                <w:rFonts w:ascii="Times New Roman" w:eastAsia="Calibri" w:hAnsi="Times New Roman" w:cs="Times New Roman"/>
                <w:spacing w:val="2"/>
              </w:rPr>
              <w:t>8</w:t>
            </w:r>
            <w:r w:rsidRPr="001520C3">
              <w:rPr>
                <w:rFonts w:ascii="Times New Roman" w:eastAsia="Calibri" w:hAnsi="Times New Roman" w:cs="Times New Roman"/>
              </w:rPr>
              <w:t>)</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rPr>
              <w:t>100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eastAsia="Times New Roman" w:hAnsi="Times New Roman" w:cs="Times New Roman"/>
                <w:spacing w:val="-8"/>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90,5</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91,0</w:t>
            </w:r>
          </w:p>
        </w:tc>
        <w:tc>
          <w:tcPr>
            <w:tcW w:w="1134" w:type="dxa"/>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46,2</w:t>
            </w:r>
          </w:p>
        </w:tc>
        <w:tc>
          <w:tcPr>
            <w:tcW w:w="1276" w:type="dxa"/>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192,4</w:t>
            </w:r>
          </w:p>
        </w:tc>
        <w:tc>
          <w:tcPr>
            <w:tcW w:w="1458" w:type="dxa"/>
            <w:gridSpan w:val="2"/>
            <w:shd w:val="clear" w:color="auto" w:fill="FFFF00"/>
          </w:tcPr>
          <w:p w:rsidR="009C52CF" w:rsidRPr="001520C3" w:rsidRDefault="00515DCC" w:rsidP="001520C3">
            <w:pPr>
              <w:tabs>
                <w:tab w:val="center" w:pos="982"/>
                <w:tab w:val="right" w:pos="1965"/>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0,99</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Mo</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aunan</w:t>
            </w:r>
            <w:r w:rsidRPr="001520C3">
              <w:rPr>
                <w:rFonts w:ascii="Times New Roman" w:eastAsia="Calibri" w:hAnsi="Times New Roman" w:cs="Times New Roman"/>
              </w:rPr>
              <w:t>čių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em</w:t>
            </w:r>
            <w:r w:rsidRPr="001520C3">
              <w:rPr>
                <w:rFonts w:ascii="Times New Roman" w:eastAsia="Calibri" w:hAnsi="Times New Roman" w:cs="Times New Roman"/>
              </w:rPr>
              <w:t>o</w:t>
            </w:r>
            <w:r w:rsidRPr="001520C3">
              <w:rPr>
                <w:rFonts w:ascii="Times New Roman" w:eastAsia="Calibri" w:hAnsi="Times New Roman" w:cs="Times New Roman"/>
                <w:spacing w:val="1"/>
              </w:rPr>
              <w:t>ka</w:t>
            </w:r>
            <w:r w:rsidRPr="001520C3">
              <w:rPr>
                <w:rFonts w:ascii="Times New Roman" w:eastAsia="Calibri" w:hAnsi="Times New Roman" w:cs="Times New Roman"/>
                <w:spacing w:val="-1"/>
              </w:rPr>
              <w:t>m</w:t>
            </w:r>
            <w:r w:rsidRPr="001520C3">
              <w:rPr>
                <w:rFonts w:ascii="Times New Roman" w:eastAsia="Calibri" w:hAnsi="Times New Roman" w:cs="Times New Roman"/>
              </w:rPr>
              <w:t>ą</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iti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ą</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kyk</w:t>
            </w:r>
            <w:r w:rsidRPr="001520C3">
              <w:rPr>
                <w:rFonts w:ascii="Times New Roman" w:eastAsia="Calibri" w:hAnsi="Times New Roman" w:cs="Times New Roman"/>
              </w:rPr>
              <w:t>lo</w:t>
            </w:r>
            <w:r w:rsidRPr="001520C3">
              <w:rPr>
                <w:rFonts w:ascii="Times New Roman" w:eastAsia="Calibri" w:hAnsi="Times New Roman" w:cs="Times New Roman"/>
                <w:spacing w:val="-1"/>
              </w:rPr>
              <w:t>se</w:t>
            </w:r>
            <w:r w:rsidRPr="001520C3">
              <w:rPr>
                <w:rFonts w:ascii="Times New Roman" w:eastAsia="Calibri" w:hAnsi="Times New Roman" w:cs="Times New Roman"/>
              </w:rPr>
              <w:t>,</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spacing w:val="2"/>
              </w:rPr>
              <w:t>i</w:t>
            </w:r>
            <w:r w:rsidRPr="001520C3">
              <w:rPr>
                <w:rFonts w:ascii="Times New Roman" w:eastAsia="Calibri" w:hAnsi="Times New Roman" w:cs="Times New Roman"/>
              </w:rPr>
              <w:t>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kų</w:t>
            </w:r>
            <w:r w:rsidRPr="001520C3">
              <w:rPr>
                <w:rFonts w:ascii="Times New Roman" w:eastAsia="Calibri" w:hAnsi="Times New Roman" w:cs="Times New Roman"/>
              </w:rPr>
              <w:t>*</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207,2</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148,9</w:t>
            </w:r>
          </w:p>
        </w:tc>
        <w:tc>
          <w:tcPr>
            <w:tcW w:w="1134"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57,4</w:t>
            </w:r>
          </w:p>
        </w:tc>
        <w:tc>
          <w:tcPr>
            <w:tcW w:w="1276"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339,9</w:t>
            </w:r>
          </w:p>
        </w:tc>
        <w:tc>
          <w:tcPr>
            <w:tcW w:w="1458" w:type="dxa"/>
            <w:gridSpan w:val="2"/>
            <w:shd w:val="clear" w:color="auto" w:fill="FFFF00"/>
          </w:tcPr>
          <w:p w:rsidR="009C52CF" w:rsidRPr="001520C3" w:rsidRDefault="00E160F6"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1,39</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Soci</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pa</w:t>
            </w:r>
            <w:r w:rsidRPr="001520C3">
              <w:rPr>
                <w:rFonts w:ascii="Times New Roman" w:eastAsia="Calibri" w:hAnsi="Times New Roman" w:cs="Times New Roman"/>
                <w:spacing w:val="-1"/>
                <w:lang w:val="en-US"/>
              </w:rPr>
              <w:t>š</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os</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vė</w:t>
            </w:r>
            <w:r w:rsidRPr="001520C3">
              <w:rPr>
                <w:rFonts w:ascii="Times New Roman" w:eastAsia="Calibri" w:hAnsi="Times New Roman" w:cs="Times New Roman"/>
                <w:lang w:val="en-US"/>
              </w:rPr>
              <w:t>jų</w:t>
            </w:r>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3"/>
                <w:lang w:val="en-US"/>
              </w:rPr>
              <w:t>a</w:t>
            </w:r>
            <w:r w:rsidRPr="001520C3">
              <w:rPr>
                <w:rFonts w:ascii="Times New Roman" w:eastAsia="Calibri" w:hAnsi="Times New Roman" w:cs="Times New Roman"/>
                <w:lang w:val="en-US"/>
              </w:rPr>
              <w:t>iči</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9"/>
                <w:lang w:val="en-US"/>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27,3</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25,4</w:t>
            </w:r>
          </w:p>
        </w:tc>
        <w:tc>
          <w:tcPr>
            <w:tcW w:w="1134"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w:t>
            </w:r>
          </w:p>
        </w:tc>
        <w:tc>
          <w:tcPr>
            <w:tcW w:w="1276" w:type="dxa"/>
            <w:shd w:val="clear" w:color="auto" w:fill="FFFFFF"/>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91,0</w:t>
            </w:r>
          </w:p>
        </w:tc>
        <w:tc>
          <w:tcPr>
            <w:tcW w:w="1458" w:type="dxa"/>
            <w:gridSpan w:val="2"/>
            <w:shd w:val="clear" w:color="auto" w:fill="FFFF00"/>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1,07</w:t>
            </w:r>
          </w:p>
        </w:tc>
      </w:tr>
      <w:tr w:rsidR="00343055" w:rsidRPr="001520C3" w:rsidTr="00C22B34">
        <w:trPr>
          <w:trHeight w:hRule="exact" w:val="355"/>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rg</w:t>
            </w:r>
            <w:r w:rsidRPr="001520C3">
              <w:rPr>
                <w:rFonts w:ascii="Times New Roman" w:eastAsia="Calibri" w:hAnsi="Times New Roman" w:cs="Times New Roman"/>
                <w:spacing w:val="1"/>
                <w:lang w:val="en-US"/>
              </w:rPr>
              <w:t>amumas (nauji atvejai)</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ub</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ku</w:t>
            </w:r>
            <w:r w:rsidRPr="001520C3">
              <w:rPr>
                <w:rFonts w:ascii="Times New Roman" w:eastAsia="Calibri" w:hAnsi="Times New Roman" w:cs="Times New Roman"/>
                <w:lang w:val="en-US"/>
              </w:rPr>
              <w:t>lioze</w:t>
            </w:r>
            <w:r w:rsidRPr="001520C3">
              <w:rPr>
                <w:rFonts w:ascii="Times New Roman" w:eastAsia="Times New Roman" w:hAnsi="Times New Roman" w:cs="Times New Roman"/>
                <w:spacing w:val="-15"/>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2"/>
                <w:lang w:val="en-US"/>
              </w:rPr>
              <w:t>A</w:t>
            </w:r>
            <w:r w:rsidRPr="001520C3">
              <w:rPr>
                <w:rFonts w:ascii="Times New Roman" w:eastAsia="Calibri" w:hAnsi="Times New Roman" w:cs="Times New Roman"/>
                <w:lang w:val="en-US"/>
              </w:rPr>
              <w:t>15</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A19)</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71,4</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32,9</w:t>
            </w:r>
          </w:p>
        </w:tc>
        <w:tc>
          <w:tcPr>
            <w:tcW w:w="1134"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88,4</w:t>
            </w:r>
          </w:p>
        </w:tc>
        <w:tc>
          <w:tcPr>
            <w:tcW w:w="1458" w:type="dxa"/>
            <w:gridSpan w:val="2"/>
            <w:shd w:val="clear" w:color="auto" w:fill="FF0000"/>
          </w:tcPr>
          <w:p w:rsidR="009C52CF" w:rsidRPr="001520C3" w:rsidRDefault="00E160F6" w:rsidP="001520C3">
            <w:pPr>
              <w:tabs>
                <w:tab w:val="left" w:pos="1297"/>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2,17</w:t>
            </w:r>
          </w:p>
        </w:tc>
      </w:tr>
      <w:tr w:rsidR="00343055" w:rsidRPr="001520C3" w:rsidTr="001520C3">
        <w:trPr>
          <w:trHeight w:hRule="exact" w:val="313"/>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Sergamumas (nauji atvejai ir recidyvai) tuberkulioze (A15–A19) 100 000 gyv.</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73,5</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37,9</w:t>
            </w:r>
          </w:p>
        </w:tc>
        <w:tc>
          <w:tcPr>
            <w:tcW w:w="1134"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E160F6"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88,4</w:t>
            </w:r>
          </w:p>
        </w:tc>
        <w:tc>
          <w:tcPr>
            <w:tcW w:w="1458" w:type="dxa"/>
            <w:gridSpan w:val="2"/>
            <w:shd w:val="clear" w:color="auto" w:fill="FF0000"/>
          </w:tcPr>
          <w:p w:rsidR="009C52CF" w:rsidRPr="001520C3" w:rsidRDefault="00E160F6" w:rsidP="001520C3">
            <w:pPr>
              <w:tabs>
                <w:tab w:val="left" w:pos="1297"/>
              </w:tabs>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1,94</w:t>
            </w:r>
          </w:p>
        </w:tc>
      </w:tr>
      <w:tr w:rsidR="00343055" w:rsidRPr="001520C3" w:rsidTr="00C22B34">
        <w:trPr>
          <w:gridAfter w:val="1"/>
          <w:wAfter w:w="21" w:type="dxa"/>
          <w:trHeight w:hRule="exact" w:val="382"/>
          <w:jc w:val="center"/>
        </w:trPr>
        <w:tc>
          <w:tcPr>
            <w:tcW w:w="15465" w:type="dxa"/>
            <w:gridSpan w:val="6"/>
            <w:shd w:val="clear" w:color="auto" w:fill="E2EFD9" w:themeFill="accent6" w:themeFillTint="33"/>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i/>
                <w:position w:val="1"/>
              </w:rPr>
              <w:t>2</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position w:val="1"/>
              </w:rPr>
              <w:t>TI</w:t>
            </w:r>
            <w:r w:rsidRPr="001520C3">
              <w:rPr>
                <w:rFonts w:ascii="Times New Roman" w:eastAsia="Calibri" w:hAnsi="Times New Roman" w:cs="Times New Roman"/>
                <w:i/>
                <w:spacing w:val="-1"/>
                <w:position w:val="1"/>
              </w:rPr>
              <w:t>K</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spacing w:val="2"/>
                <w:position w:val="1"/>
              </w:rPr>
              <w:t>L</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Suku</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position w:val="1"/>
              </w:rPr>
              <w:t>ti</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spacing w:val="-1"/>
                <w:position w:val="1"/>
              </w:rPr>
              <w:t>s</w:t>
            </w:r>
            <w:r w:rsidRPr="001520C3">
              <w:rPr>
                <w:rFonts w:ascii="Times New Roman" w:eastAsia="Calibri" w:hAnsi="Times New Roman" w:cs="Times New Roman"/>
                <w:i/>
                <w:position w:val="1"/>
              </w:rPr>
              <w:t>v</w:t>
            </w:r>
            <w:r w:rsidRPr="001520C3">
              <w:rPr>
                <w:rFonts w:ascii="Times New Roman" w:eastAsia="Calibri" w:hAnsi="Times New Roman" w:cs="Times New Roman"/>
                <w:i/>
                <w:spacing w:val="1"/>
                <w:position w:val="1"/>
              </w:rPr>
              <w:t>e</w:t>
            </w:r>
            <w:r w:rsidRPr="001520C3">
              <w:rPr>
                <w:rFonts w:ascii="Times New Roman" w:eastAsia="Calibri" w:hAnsi="Times New Roman" w:cs="Times New Roman"/>
                <w:i/>
                <w:position w:val="1"/>
              </w:rPr>
              <w:t>i</w:t>
            </w:r>
            <w:r w:rsidRPr="001520C3">
              <w:rPr>
                <w:rFonts w:ascii="Times New Roman" w:eastAsia="Calibri" w:hAnsi="Times New Roman" w:cs="Times New Roman"/>
                <w:i/>
                <w:spacing w:val="1"/>
                <w:position w:val="1"/>
              </w:rPr>
              <w:t>ka</w:t>
            </w:r>
            <w:r w:rsidRPr="001520C3">
              <w:rPr>
                <w:rFonts w:ascii="Times New Roman" w:eastAsia="Calibri" w:hAnsi="Times New Roman" w:cs="Times New Roman"/>
                <w:i/>
                <w:position w:val="1"/>
              </w:rPr>
              <w:t>t</w:t>
            </w:r>
            <w:r w:rsidRPr="001520C3">
              <w:rPr>
                <w:rFonts w:ascii="Times New Roman" w:eastAsia="Calibri" w:hAnsi="Times New Roman" w:cs="Times New Roman"/>
                <w:i/>
                <w:spacing w:val="1"/>
                <w:position w:val="1"/>
              </w:rPr>
              <w:t>a</w:t>
            </w:r>
            <w:r w:rsidRPr="001520C3">
              <w:rPr>
                <w:rFonts w:ascii="Times New Roman" w:eastAsia="Calibri" w:hAnsi="Times New Roman" w:cs="Times New Roman"/>
                <w:i/>
                <w:position w:val="1"/>
              </w:rPr>
              <w:t>i</w:t>
            </w:r>
            <w:r w:rsidRPr="001520C3">
              <w:rPr>
                <w:rFonts w:ascii="Times New Roman" w:eastAsia="Times New Roman" w:hAnsi="Times New Roman" w:cs="Times New Roman"/>
                <w:i/>
                <w:spacing w:val="-12"/>
                <w:position w:val="1"/>
              </w:rPr>
              <w:t xml:space="preserve"> </w:t>
            </w:r>
            <w:r w:rsidRPr="001520C3">
              <w:rPr>
                <w:rFonts w:ascii="Times New Roman" w:eastAsia="Calibri" w:hAnsi="Times New Roman" w:cs="Times New Roman"/>
                <w:i/>
                <w:spacing w:val="1"/>
                <w:position w:val="1"/>
              </w:rPr>
              <w:t>pa</w:t>
            </w:r>
            <w:r w:rsidRPr="001520C3">
              <w:rPr>
                <w:rFonts w:ascii="Times New Roman" w:eastAsia="Calibri" w:hAnsi="Times New Roman" w:cs="Times New Roman"/>
                <w:i/>
                <w:position w:val="1"/>
              </w:rPr>
              <w:t>l</w:t>
            </w:r>
            <w:r w:rsidRPr="001520C3">
              <w:rPr>
                <w:rFonts w:ascii="Times New Roman" w:eastAsia="Calibri" w:hAnsi="Times New Roman" w:cs="Times New Roman"/>
                <w:i/>
                <w:spacing w:val="1"/>
                <w:position w:val="1"/>
              </w:rPr>
              <w:t>ank</w:t>
            </w:r>
            <w:r w:rsidRPr="001520C3">
              <w:rPr>
                <w:rFonts w:ascii="Times New Roman" w:eastAsia="Calibri" w:hAnsi="Times New Roman" w:cs="Times New Roman"/>
                <w:i/>
                <w:position w:val="1"/>
              </w:rPr>
              <w:t>ią</w:t>
            </w:r>
            <w:r w:rsidRPr="001520C3">
              <w:rPr>
                <w:rFonts w:ascii="Times New Roman" w:eastAsia="Times New Roman" w:hAnsi="Times New Roman" w:cs="Times New Roman"/>
                <w:i/>
                <w:spacing w:val="-11"/>
                <w:position w:val="1"/>
              </w:rPr>
              <w:t xml:space="preserve"> </w:t>
            </w:r>
            <w:r w:rsidRPr="001520C3">
              <w:rPr>
                <w:rFonts w:ascii="Times New Roman" w:eastAsia="Calibri" w:hAnsi="Times New Roman" w:cs="Times New Roman"/>
                <w:i/>
                <w:spacing w:val="-1"/>
                <w:position w:val="1"/>
              </w:rPr>
              <w:t>f</w:t>
            </w:r>
            <w:r w:rsidRPr="001520C3">
              <w:rPr>
                <w:rFonts w:ascii="Times New Roman" w:eastAsia="Calibri" w:hAnsi="Times New Roman" w:cs="Times New Roman"/>
                <w:i/>
                <w:position w:val="1"/>
              </w:rPr>
              <w:t>izi</w:t>
            </w:r>
            <w:r w:rsidRPr="001520C3">
              <w:rPr>
                <w:rFonts w:ascii="Times New Roman" w:eastAsia="Calibri" w:hAnsi="Times New Roman" w:cs="Times New Roman"/>
                <w:i/>
                <w:spacing w:val="1"/>
                <w:position w:val="1"/>
              </w:rPr>
              <w:t>n</w:t>
            </w:r>
            <w:r w:rsidRPr="001520C3">
              <w:rPr>
                <w:rFonts w:ascii="Times New Roman" w:eastAsia="Calibri" w:hAnsi="Times New Roman" w:cs="Times New Roman"/>
                <w:i/>
                <w:position w:val="1"/>
              </w:rPr>
              <w:t>ę</w:t>
            </w:r>
            <w:r w:rsidRPr="001520C3">
              <w:rPr>
                <w:rFonts w:ascii="Times New Roman" w:eastAsia="Times New Roman" w:hAnsi="Times New Roman" w:cs="Times New Roman"/>
                <w:i/>
                <w:spacing w:val="-8"/>
                <w:position w:val="1"/>
              </w:rPr>
              <w:t xml:space="preserve"> </w:t>
            </w:r>
            <w:r w:rsidRPr="001520C3">
              <w:rPr>
                <w:rFonts w:ascii="Times New Roman" w:eastAsia="Calibri" w:hAnsi="Times New Roman" w:cs="Times New Roman"/>
                <w:i/>
                <w:spacing w:val="1"/>
                <w:position w:val="1"/>
              </w:rPr>
              <w:t>da</w:t>
            </w:r>
            <w:r w:rsidRPr="001520C3">
              <w:rPr>
                <w:rFonts w:ascii="Times New Roman" w:eastAsia="Calibri" w:hAnsi="Times New Roman" w:cs="Times New Roman"/>
                <w:i/>
                <w:spacing w:val="-1"/>
                <w:position w:val="1"/>
              </w:rPr>
              <w:t>r</w:t>
            </w:r>
            <w:r w:rsidRPr="001520C3">
              <w:rPr>
                <w:rFonts w:ascii="Times New Roman" w:eastAsia="Calibri" w:hAnsi="Times New Roman" w:cs="Times New Roman"/>
                <w:i/>
                <w:spacing w:val="1"/>
                <w:position w:val="1"/>
              </w:rPr>
              <w:t>b</w:t>
            </w:r>
            <w:r w:rsidRPr="001520C3">
              <w:rPr>
                <w:rFonts w:ascii="Times New Roman" w:eastAsia="Calibri" w:hAnsi="Times New Roman" w:cs="Times New Roman"/>
                <w:i/>
                <w:position w:val="1"/>
              </w:rPr>
              <w:t>o</w:t>
            </w:r>
            <w:r w:rsidRPr="001520C3">
              <w:rPr>
                <w:rFonts w:ascii="Times New Roman" w:eastAsia="Times New Roman" w:hAnsi="Times New Roman" w:cs="Times New Roman"/>
                <w:i/>
                <w:spacing w:val="-9"/>
                <w:position w:val="1"/>
              </w:rPr>
              <w:t xml:space="preserve"> </w:t>
            </w:r>
            <w:r w:rsidRPr="001520C3">
              <w:rPr>
                <w:rFonts w:ascii="Times New Roman" w:eastAsia="Calibri" w:hAnsi="Times New Roman" w:cs="Times New Roman"/>
                <w:i/>
                <w:position w:val="1"/>
              </w:rPr>
              <w:t>ir</w:t>
            </w:r>
            <w:r w:rsidRPr="001520C3">
              <w:rPr>
                <w:rFonts w:ascii="Times New Roman" w:eastAsia="Times New Roman" w:hAnsi="Times New Roman" w:cs="Times New Roman"/>
                <w:i/>
                <w:spacing w:val="-6"/>
                <w:position w:val="1"/>
              </w:rPr>
              <w:t xml:space="preserve"> </w:t>
            </w:r>
            <w:r w:rsidRPr="001520C3">
              <w:rPr>
                <w:rFonts w:ascii="Times New Roman" w:eastAsia="Calibri" w:hAnsi="Times New Roman" w:cs="Times New Roman"/>
                <w:i/>
                <w:spacing w:val="1"/>
                <w:position w:val="1"/>
              </w:rPr>
              <w:t>g</w:t>
            </w:r>
            <w:r w:rsidRPr="001520C3">
              <w:rPr>
                <w:rFonts w:ascii="Times New Roman" w:eastAsia="Calibri" w:hAnsi="Times New Roman" w:cs="Times New Roman"/>
                <w:i/>
                <w:position w:val="1"/>
              </w:rPr>
              <w:t>yv</w:t>
            </w:r>
            <w:r w:rsidRPr="001520C3">
              <w:rPr>
                <w:rFonts w:ascii="Times New Roman" w:eastAsia="Calibri" w:hAnsi="Times New Roman" w:cs="Times New Roman"/>
                <w:i/>
                <w:spacing w:val="1"/>
                <w:position w:val="1"/>
              </w:rPr>
              <w:t>ena</w:t>
            </w:r>
            <w:r w:rsidRPr="001520C3">
              <w:rPr>
                <w:rFonts w:ascii="Times New Roman" w:eastAsia="Calibri" w:hAnsi="Times New Roman" w:cs="Times New Roman"/>
                <w:i/>
                <w:spacing w:val="2"/>
                <w:position w:val="1"/>
              </w:rPr>
              <w:t>m</w:t>
            </w:r>
            <w:r w:rsidRPr="001520C3">
              <w:rPr>
                <w:rFonts w:ascii="Times New Roman" w:eastAsia="Calibri" w:hAnsi="Times New Roman" w:cs="Times New Roman"/>
                <w:i/>
                <w:spacing w:val="1"/>
                <w:position w:val="1"/>
              </w:rPr>
              <w:t>ą</w:t>
            </w:r>
            <w:r w:rsidRPr="001520C3">
              <w:rPr>
                <w:rFonts w:ascii="Times New Roman" w:eastAsia="Calibri" w:hAnsi="Times New Roman" w:cs="Times New Roman"/>
                <w:i/>
                <w:position w:val="1"/>
              </w:rPr>
              <w:t>ją</w:t>
            </w:r>
            <w:r w:rsidRPr="001520C3">
              <w:rPr>
                <w:rFonts w:ascii="Times New Roman" w:eastAsia="Times New Roman" w:hAnsi="Times New Roman" w:cs="Times New Roman"/>
                <w:i/>
                <w:spacing w:val="-14"/>
                <w:position w:val="1"/>
              </w:rPr>
              <w:t xml:space="preserve"> </w:t>
            </w:r>
            <w:r w:rsidRPr="001520C3">
              <w:rPr>
                <w:rFonts w:ascii="Times New Roman" w:eastAsia="Calibri" w:hAnsi="Times New Roman" w:cs="Times New Roman"/>
                <w:i/>
                <w:spacing w:val="1"/>
                <w:position w:val="1"/>
              </w:rPr>
              <w:t>ap</w:t>
            </w:r>
            <w:r w:rsidRPr="001520C3">
              <w:rPr>
                <w:rFonts w:ascii="Times New Roman" w:eastAsia="Calibri" w:hAnsi="Times New Roman" w:cs="Times New Roman"/>
                <w:i/>
                <w:position w:val="1"/>
              </w:rPr>
              <w:t>li</w:t>
            </w:r>
            <w:r w:rsidRPr="001520C3">
              <w:rPr>
                <w:rFonts w:ascii="Times New Roman" w:eastAsia="Calibri" w:hAnsi="Times New Roman" w:cs="Times New Roman"/>
                <w:i/>
                <w:spacing w:val="1"/>
                <w:position w:val="1"/>
              </w:rPr>
              <w:t>nk</w:t>
            </w:r>
            <w:r w:rsidRPr="001520C3">
              <w:rPr>
                <w:rFonts w:ascii="Times New Roman" w:eastAsia="Calibri" w:hAnsi="Times New Roman" w:cs="Times New Roman"/>
                <w:i/>
                <w:position w:val="1"/>
              </w:rPr>
              <w:t>ą</w:t>
            </w:r>
          </w:p>
        </w:tc>
      </w:tr>
      <w:tr w:rsidR="00343055" w:rsidRPr="001520C3" w:rsidTr="00CB0203">
        <w:trPr>
          <w:trHeight w:hRule="exact" w:val="569"/>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w:t>
            </w:r>
            <w:r w:rsidRPr="001520C3">
              <w:rPr>
                <w:rFonts w:ascii="Times New Roman" w:eastAsia="Calibri" w:hAnsi="Times New Roman" w:cs="Times New Roman"/>
                <w:spacing w:val="-1"/>
              </w:rPr>
              <w:t>s</w:t>
            </w:r>
            <w:r w:rsidRPr="001520C3">
              <w:rPr>
                <w:rFonts w:ascii="Times New Roman" w:eastAsia="Calibri" w:hAnsi="Times New Roman" w:cs="Times New Roman"/>
                <w:spacing w:val="2"/>
              </w:rPr>
              <w:t>m</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nų</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ž</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unk</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3"/>
              </w:rPr>
              <w:t>u</w:t>
            </w:r>
            <w:r w:rsidRPr="001520C3">
              <w:rPr>
                <w:rFonts w:ascii="Times New Roman" w:eastAsia="Calibri" w:hAnsi="Times New Roman" w:cs="Times New Roman"/>
              </w:rPr>
              <w:t>ž</w:t>
            </w:r>
            <w:r w:rsidRPr="001520C3">
              <w:rPr>
                <w:rFonts w:ascii="Times New Roman" w:eastAsia="Calibri" w:hAnsi="Times New Roman" w:cs="Times New Roman"/>
                <w:spacing w:val="1"/>
              </w:rPr>
              <w:t>a</w:t>
            </w:r>
            <w:r w:rsidRPr="001520C3">
              <w:rPr>
                <w:rFonts w:ascii="Times New Roman" w:eastAsia="Calibri" w:hAnsi="Times New Roman" w:cs="Times New Roman"/>
              </w:rPr>
              <w:t>lotų</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w:t>
            </w:r>
            <w:r w:rsidRPr="001520C3">
              <w:rPr>
                <w:rFonts w:ascii="Times New Roman" w:eastAsia="Calibri" w:hAnsi="Times New Roman" w:cs="Times New Roman"/>
              </w:rPr>
              <w:t>l</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gų</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t</w:t>
            </w:r>
            <w:r w:rsidRPr="001520C3">
              <w:rPr>
                <w:rFonts w:ascii="Times New Roman" w:eastAsia="Calibri" w:hAnsi="Times New Roman" w:cs="Times New Roman"/>
                <w:spacing w:val="-1"/>
              </w:rPr>
              <w:t>s</w:t>
            </w:r>
            <w:r w:rsidRPr="001520C3">
              <w:rPr>
                <w:rFonts w:ascii="Times New Roman" w:eastAsia="Calibri" w:hAnsi="Times New Roman" w:cs="Times New Roman"/>
              </w:rPr>
              <w:t>iti</w:t>
            </w:r>
            <w:r w:rsidRPr="001520C3">
              <w:rPr>
                <w:rFonts w:ascii="Times New Roman" w:eastAsia="Calibri" w:hAnsi="Times New Roman" w:cs="Times New Roman"/>
                <w:spacing w:val="1"/>
              </w:rPr>
              <w:t>k</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r</w:t>
            </w:r>
            <w:r w:rsidRPr="001520C3">
              <w:rPr>
                <w:rFonts w:ascii="Times New Roman" w:eastAsia="Calibri" w:hAnsi="Times New Roman" w:cs="Times New Roman"/>
                <w:spacing w:val="1"/>
              </w:rPr>
              <w:t>b</w:t>
            </w:r>
            <w:r w:rsidRPr="001520C3">
              <w:rPr>
                <w:rFonts w:ascii="Times New Roman" w:eastAsia="Calibri" w:hAnsi="Times New Roman" w:cs="Times New Roman"/>
                <w:spacing w:val="-1"/>
              </w:rPr>
              <w:t>e</w:t>
            </w:r>
            <w:r w:rsidRPr="001520C3">
              <w:rPr>
                <w:rFonts w:ascii="Times New Roman" w:eastAsia="Calibri" w:hAnsi="Times New Roman" w:cs="Times New Roman"/>
              </w:rPr>
              <w:t>,</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 xml:space="preserve">10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r</w:t>
            </w:r>
            <w:r w:rsidRPr="001520C3">
              <w:rPr>
                <w:rFonts w:ascii="Times New Roman" w:eastAsia="Calibri" w:hAnsi="Times New Roman" w:cs="Times New Roman"/>
                <w:spacing w:val="1"/>
              </w:rPr>
              <w:t>b</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go</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gyventojų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0,4</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0,9</w:t>
            </w:r>
          </w:p>
        </w:tc>
        <w:tc>
          <w:tcPr>
            <w:tcW w:w="1134" w:type="dxa"/>
            <w:shd w:val="clear" w:color="auto" w:fill="FFFFFF"/>
          </w:tcPr>
          <w:p w:rsidR="009C52CF" w:rsidRPr="001520C3" w:rsidRDefault="00CB0203"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cPr>
          <w:p w:rsidR="009C52CF" w:rsidRPr="001520C3" w:rsidRDefault="00CB0203"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3,9</w:t>
            </w:r>
          </w:p>
        </w:tc>
        <w:tc>
          <w:tcPr>
            <w:tcW w:w="1458" w:type="dxa"/>
            <w:gridSpan w:val="2"/>
            <w:shd w:val="clear" w:color="auto" w:fill="FFFF00"/>
          </w:tcPr>
          <w:p w:rsidR="009C52CF" w:rsidRPr="001520C3" w:rsidRDefault="00CB0203" w:rsidP="001520C3">
            <w:pPr>
              <w:tabs>
                <w:tab w:val="left" w:pos="345"/>
                <w:tab w:val="center" w:pos="724"/>
                <w:tab w:val="left" w:pos="1725"/>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0,39</w:t>
            </w:r>
          </w:p>
        </w:tc>
      </w:tr>
      <w:tr w:rsidR="00343055" w:rsidRPr="001520C3" w:rsidTr="00C22B34">
        <w:trPr>
          <w:trHeight w:hRule="exact" w:val="1003"/>
          <w:jc w:val="center"/>
        </w:trPr>
        <w:tc>
          <w:tcPr>
            <w:tcW w:w="8965" w:type="dxa"/>
            <w:shd w:val="clear" w:color="auto" w:fill="C2D69B"/>
          </w:tcPr>
          <w:p w:rsidR="009C52CF" w:rsidRPr="001520C3" w:rsidRDefault="009C52CF" w:rsidP="001520C3">
            <w:pPr>
              <w:spacing w:after="0" w:line="240" w:lineRule="auto"/>
              <w:rPr>
                <w:rFonts w:ascii="Times New Roman" w:eastAsia="Times New Roman" w:hAnsi="Times New Roman" w:cs="Times New Roman"/>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235"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134"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276" w:type="dxa"/>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458" w:type="dxa"/>
            <w:gridSpan w:val="2"/>
            <w:shd w:val="clear" w:color="auto" w:fill="C2D69B"/>
          </w:tcPr>
          <w:p w:rsidR="009C52CF" w:rsidRPr="001520C3" w:rsidRDefault="009C52CF" w:rsidP="001520C3">
            <w:pPr>
              <w:spacing w:after="0" w:line="240" w:lineRule="auto"/>
              <w:jc w:val="center"/>
              <w:rPr>
                <w:rFonts w:ascii="Times New Roman" w:eastAsia="Times New Roman" w:hAnsi="Times New Roman" w:cs="Times New Roman"/>
                <w:lang w:val="en-US"/>
              </w:rPr>
            </w:pP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r w:rsidRPr="001520C3">
              <w:rPr>
                <w:rFonts w:ascii="Times New Roman" w:eastAsia="Calibri" w:hAnsi="Times New Roman" w:cs="Times New Roman"/>
                <w:b/>
                <w:spacing w:val="1"/>
                <w:w w:val="99"/>
                <w:position w:val="1"/>
                <w:lang w:val="en-US"/>
              </w:rPr>
              <w:t>/</w:t>
            </w:r>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
        </w:tc>
      </w:tr>
      <w:tr w:rsidR="00343055" w:rsidRPr="001520C3" w:rsidTr="00C22B34">
        <w:trPr>
          <w:trHeight w:hRule="exact" w:val="326"/>
          <w:jc w:val="center"/>
        </w:trPr>
        <w:tc>
          <w:tcPr>
            <w:tcW w:w="896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gridSpan w:val="2"/>
            <w:shd w:val="clear" w:color="auto" w:fill="C2D69B"/>
          </w:tcPr>
          <w:p w:rsidR="009C52CF" w:rsidRPr="001520C3" w:rsidRDefault="009C52CF"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r w:rsidR="00343055" w:rsidRPr="001520C3" w:rsidTr="00C22B34">
        <w:trPr>
          <w:trHeight w:hRule="exact" w:val="611"/>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iž</w:t>
            </w:r>
            <w:r w:rsidRPr="001520C3">
              <w:rPr>
                <w:rFonts w:ascii="Times New Roman" w:eastAsia="Calibri" w:hAnsi="Times New Roman" w:cs="Times New Roman"/>
                <w:spacing w:val="1"/>
              </w:rPr>
              <w:t>a</w:t>
            </w:r>
            <w:r w:rsidRPr="001520C3">
              <w:rPr>
                <w:rFonts w:ascii="Times New Roman" w:eastAsia="Calibri" w:hAnsi="Times New Roman" w:cs="Times New Roman"/>
              </w:rPr>
              <w:t>loji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nuk</w:t>
            </w:r>
            <w:r w:rsidRPr="001520C3">
              <w:rPr>
                <w:rFonts w:ascii="Times New Roman" w:eastAsia="Calibri" w:hAnsi="Times New Roman" w:cs="Times New Roman"/>
              </w:rPr>
              <w:t>riti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t</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rPr>
              <w:t>jų</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2"/>
              </w:rPr>
              <w:t>(</w:t>
            </w:r>
            <w:r w:rsidRPr="001520C3">
              <w:rPr>
                <w:rFonts w:ascii="Times New Roman" w:eastAsia="Calibri" w:hAnsi="Times New Roman" w:cs="Times New Roman"/>
              </w:rPr>
              <w:t>W0</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w:t>
            </w:r>
            <w:r w:rsidRPr="001520C3">
              <w:rPr>
                <w:rFonts w:ascii="Times New Roman" w:eastAsia="Calibri" w:hAnsi="Times New Roman" w:cs="Times New Roman"/>
              </w:rPr>
              <w:t>W1</w:t>
            </w:r>
            <w:r w:rsidRPr="001520C3">
              <w:rPr>
                <w:rFonts w:ascii="Times New Roman" w:eastAsia="Calibri" w:hAnsi="Times New Roman" w:cs="Times New Roman"/>
                <w:spacing w:val="1"/>
              </w:rPr>
              <w:t>9</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65+</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w:t>
            </w:r>
            <w:r w:rsidRPr="001520C3">
              <w:rPr>
                <w:rFonts w:ascii="Times New Roman" w:eastAsia="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rPr>
              <w:t>gr</w:t>
            </w:r>
            <w:r w:rsidRPr="001520C3">
              <w:rPr>
                <w:rFonts w:ascii="Times New Roman" w:eastAsia="Calibri" w:hAnsi="Times New Roman" w:cs="Times New Roman"/>
                <w:spacing w:val="1"/>
              </w:rPr>
              <w:t>up</w:t>
            </w:r>
            <w:r w:rsidRPr="001520C3">
              <w:rPr>
                <w:rFonts w:ascii="Times New Roman" w:eastAsia="Calibri" w:hAnsi="Times New Roman" w:cs="Times New Roman"/>
                <w:spacing w:val="-1"/>
              </w:rPr>
              <w:t>ė</w:t>
            </w:r>
            <w:r w:rsidRPr="001520C3">
              <w:rPr>
                <w:rFonts w:ascii="Times New Roman" w:eastAsia="Calibri" w:hAnsi="Times New Roman" w:cs="Times New Roman"/>
                <w:spacing w:val="3"/>
              </w:rPr>
              <w:t>j</w:t>
            </w:r>
            <w:r w:rsidRPr="001520C3">
              <w:rPr>
                <w:rFonts w:ascii="Times New Roman" w:eastAsia="Calibri" w:hAnsi="Times New Roman" w:cs="Times New Roman"/>
              </w:rPr>
              <w:t>e</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10</w:t>
            </w:r>
            <w:r w:rsidRPr="001520C3">
              <w:rPr>
                <w:rFonts w:ascii="Times New Roman" w:eastAsia="Times New Roman" w:hAnsi="Times New Roman" w:cs="Times New Roman"/>
                <w:spacing w:val="-5"/>
              </w:rPr>
              <w:t xml:space="preserve"> </w:t>
            </w:r>
            <w:r w:rsidRPr="001520C3">
              <w:rPr>
                <w:rFonts w:ascii="Times New Roman" w:eastAsia="Calibri" w:hAnsi="Times New Roman" w:cs="Times New Roman"/>
              </w:rPr>
              <w:t>000</w:t>
            </w:r>
            <w:r w:rsidRPr="001520C3">
              <w:rPr>
                <w:rFonts w:ascii="Times New Roman" w:eastAsia="Times New Roman" w:hAnsi="Times New Roman" w:cs="Times New Roman"/>
                <w:spacing w:val="-8"/>
              </w:rPr>
              <w:t xml:space="preserve"> gyventojų</w:t>
            </w:r>
          </w:p>
        </w:tc>
        <w:tc>
          <w:tcPr>
            <w:tcW w:w="1418" w:type="dxa"/>
            <w:shd w:val="clear" w:color="auto" w:fill="FFFFFF"/>
          </w:tcPr>
          <w:p w:rsidR="009C52CF" w:rsidRPr="001520C3" w:rsidRDefault="00ED74C9"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166,2</w:t>
            </w:r>
          </w:p>
        </w:tc>
        <w:tc>
          <w:tcPr>
            <w:tcW w:w="1235" w:type="dxa"/>
            <w:shd w:val="clear" w:color="auto" w:fill="FFFFFF"/>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150,7</w:t>
            </w:r>
          </w:p>
        </w:tc>
        <w:tc>
          <w:tcPr>
            <w:tcW w:w="1134"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104,9</w:t>
            </w:r>
          </w:p>
        </w:tc>
        <w:tc>
          <w:tcPr>
            <w:tcW w:w="1276"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212,0</w:t>
            </w:r>
          </w:p>
        </w:tc>
        <w:tc>
          <w:tcPr>
            <w:tcW w:w="1458" w:type="dxa"/>
            <w:gridSpan w:val="2"/>
            <w:shd w:val="clear" w:color="auto" w:fill="FFFF00"/>
          </w:tcPr>
          <w:p w:rsidR="009C52CF" w:rsidRPr="001520C3" w:rsidRDefault="000C4160" w:rsidP="001520C3">
            <w:pPr>
              <w:tabs>
                <w:tab w:val="left" w:pos="1439"/>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1,10</w:t>
            </w:r>
          </w:p>
        </w:tc>
      </w:tr>
      <w:tr w:rsidR="00343055" w:rsidRPr="001520C3" w:rsidTr="00C22B34">
        <w:trPr>
          <w:trHeight w:hRule="exact" w:val="326"/>
          <w:jc w:val="center"/>
        </w:trPr>
        <w:tc>
          <w:tcPr>
            <w:tcW w:w="8965" w:type="dxa"/>
          </w:tcPr>
          <w:p w:rsidR="009C52CF" w:rsidRPr="001520C3" w:rsidRDefault="009C52CF"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D</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b</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go</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au</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as</w:t>
            </w:r>
            <w:r w:rsidRPr="001520C3">
              <w:rPr>
                <w:rFonts w:ascii="Times New Roman" w:eastAsia="Calibri" w:hAnsi="Times New Roman" w:cs="Times New Roman"/>
                <w:spacing w:val="-1"/>
              </w:rPr>
              <w:t>me</w:t>
            </w:r>
            <w:r w:rsidRPr="001520C3">
              <w:rPr>
                <w:rFonts w:ascii="Times New Roman" w:eastAsia="Calibri" w:hAnsi="Times New Roman" w:cs="Times New Roman"/>
                <w:spacing w:val="1"/>
              </w:rPr>
              <w:t>nų</w:t>
            </w:r>
            <w:r w:rsidRPr="001520C3">
              <w:rPr>
                <w:rFonts w:ascii="Times New Roman" w:eastAsia="Calibri" w:hAnsi="Times New Roman" w:cs="Times New Roman"/>
              </w:rPr>
              <w:t>,</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ir</w:t>
            </w:r>
            <w:r w:rsidRPr="001520C3">
              <w:rPr>
                <w:rFonts w:ascii="Times New Roman" w:eastAsia="Calibri" w:hAnsi="Times New Roman" w:cs="Times New Roman"/>
                <w:spacing w:val="-1"/>
              </w:rPr>
              <w:t>m</w:t>
            </w:r>
            <w:r w:rsidRPr="001520C3">
              <w:rPr>
                <w:rFonts w:ascii="Times New Roman" w:eastAsia="Calibri" w:hAnsi="Times New Roman" w:cs="Times New Roman"/>
              </w:rPr>
              <w:t>ą</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ka</w:t>
            </w:r>
            <w:r w:rsidRPr="001520C3">
              <w:rPr>
                <w:rFonts w:ascii="Times New Roman" w:eastAsia="Calibri" w:hAnsi="Times New Roman" w:cs="Times New Roman"/>
              </w:rPr>
              <w:t>rtą</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pa</w:t>
            </w:r>
            <w:r w:rsidRPr="001520C3">
              <w:rPr>
                <w:rFonts w:ascii="Times New Roman" w:eastAsia="Calibri" w:hAnsi="Times New Roman" w:cs="Times New Roman"/>
              </w:rPr>
              <w:t>ži</w:t>
            </w:r>
            <w:r w:rsidRPr="001520C3">
              <w:rPr>
                <w:rFonts w:ascii="Times New Roman" w:eastAsia="Calibri" w:hAnsi="Times New Roman" w:cs="Times New Roman"/>
                <w:spacing w:val="1"/>
              </w:rPr>
              <w:t>n</w:t>
            </w:r>
            <w:r w:rsidRPr="001520C3">
              <w:rPr>
                <w:rFonts w:ascii="Times New Roman" w:eastAsia="Calibri" w:hAnsi="Times New Roman" w:cs="Times New Roman"/>
              </w:rPr>
              <w:t>tų</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į</w:t>
            </w:r>
            <w:r w:rsidRPr="001520C3">
              <w:rPr>
                <w:rFonts w:ascii="Times New Roman" w:eastAsia="Calibri" w:hAnsi="Times New Roman" w:cs="Times New Roman"/>
              </w:rPr>
              <w:t>g</w:t>
            </w:r>
            <w:r w:rsidRPr="001520C3">
              <w:rPr>
                <w:rFonts w:ascii="Times New Roman" w:eastAsia="Calibri" w:hAnsi="Times New Roman" w:cs="Times New Roman"/>
                <w:spacing w:val="1"/>
              </w:rPr>
              <w:t>a</w:t>
            </w:r>
            <w:r w:rsidRPr="001520C3">
              <w:rPr>
                <w:rFonts w:ascii="Times New Roman" w:eastAsia="Calibri" w:hAnsi="Times New Roman" w:cs="Times New Roman"/>
              </w:rPr>
              <w:t>li</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w:t>
            </w:r>
            <w:r w:rsidRPr="001520C3">
              <w:rPr>
                <w:rFonts w:ascii="Times New Roman" w:eastAsia="Calibri" w:hAnsi="Times New Roman" w:cs="Times New Roman"/>
                <w:spacing w:val="2"/>
              </w:rPr>
              <w:t>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w:t>
            </w:r>
            <w:r w:rsidRPr="001520C3">
              <w:rPr>
                <w:rFonts w:ascii="Times New Roman" w:eastAsia="Calibri" w:hAnsi="Times New Roman" w:cs="Times New Roman"/>
              </w:rPr>
              <w:t>entojų</w:t>
            </w:r>
          </w:p>
        </w:tc>
        <w:tc>
          <w:tcPr>
            <w:tcW w:w="1418" w:type="dxa"/>
          </w:tcPr>
          <w:p w:rsidR="009C52CF" w:rsidRPr="001520C3" w:rsidRDefault="00DE48B3"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67,3</w:t>
            </w:r>
          </w:p>
        </w:tc>
        <w:tc>
          <w:tcPr>
            <w:tcW w:w="1235" w:type="dxa"/>
          </w:tcPr>
          <w:p w:rsidR="009C52CF" w:rsidRPr="001520C3" w:rsidRDefault="00343055"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67,1</w:t>
            </w:r>
          </w:p>
        </w:tc>
        <w:tc>
          <w:tcPr>
            <w:tcW w:w="1134"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45,3</w:t>
            </w:r>
          </w:p>
        </w:tc>
        <w:tc>
          <w:tcPr>
            <w:tcW w:w="1276"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125,9</w:t>
            </w:r>
          </w:p>
        </w:tc>
        <w:tc>
          <w:tcPr>
            <w:tcW w:w="1458" w:type="dxa"/>
            <w:gridSpan w:val="2"/>
            <w:shd w:val="clear" w:color="auto" w:fill="FFFF00"/>
          </w:tcPr>
          <w:p w:rsidR="009C52CF"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1,00</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rg</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lang w:val="en-US"/>
              </w:rPr>
              <w:t>ž</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nyn</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1"/>
                <w:lang w:val="en-US"/>
              </w:rPr>
              <w:t>fe</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ci</w:t>
            </w:r>
            <w:r w:rsidRPr="001520C3">
              <w:rPr>
                <w:rFonts w:ascii="Times New Roman" w:eastAsia="Calibri" w:hAnsi="Times New Roman" w:cs="Times New Roman"/>
                <w:spacing w:val="3"/>
                <w:lang w:val="en-US"/>
              </w:rPr>
              <w:t>n</w:t>
            </w:r>
            <w:r w:rsidRPr="001520C3">
              <w:rPr>
                <w:rFonts w:ascii="Times New Roman" w:eastAsia="Calibri" w:hAnsi="Times New Roman" w:cs="Times New Roman"/>
                <w:spacing w:val="-1"/>
                <w:lang w:val="en-US"/>
              </w:rPr>
              <w:t>ėm</w:t>
            </w:r>
            <w:r w:rsidRPr="001520C3">
              <w:rPr>
                <w:rFonts w:ascii="Times New Roman" w:eastAsia="Calibri" w:hAnsi="Times New Roman" w:cs="Times New Roman"/>
                <w:spacing w:val="2"/>
                <w:lang w:val="en-US"/>
              </w:rPr>
              <w:t>i</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lang w:val="en-US"/>
              </w:rPr>
              <w:t>lig</w:t>
            </w:r>
            <w:r w:rsidRPr="001520C3">
              <w:rPr>
                <w:rFonts w:ascii="Times New Roman" w:eastAsia="Calibri" w:hAnsi="Times New Roman" w:cs="Times New Roman"/>
                <w:spacing w:val="3"/>
                <w:lang w:val="en-US"/>
              </w:rPr>
              <w:t>o</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2"/>
                <w:lang w:val="en-US"/>
              </w:rPr>
              <w:t>(</w:t>
            </w:r>
            <w:r w:rsidRPr="001520C3">
              <w:rPr>
                <w:rFonts w:ascii="Times New Roman" w:eastAsia="Calibri" w:hAnsi="Times New Roman" w:cs="Times New Roman"/>
                <w:lang w:val="en-US"/>
              </w:rPr>
              <w:t>A0</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A0</w:t>
            </w:r>
            <w:r w:rsidRPr="001520C3">
              <w:rPr>
                <w:rFonts w:ascii="Times New Roman" w:eastAsia="Calibri" w:hAnsi="Times New Roman" w:cs="Times New Roman"/>
                <w:spacing w:val="2"/>
                <w:lang w:val="en-US"/>
              </w:rPr>
              <w:t>8</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10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ventojų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52,3</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74,9</w:t>
            </w:r>
          </w:p>
        </w:tc>
        <w:tc>
          <w:tcPr>
            <w:tcW w:w="1134"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shd w:val="clear" w:color="auto" w:fill="FFFFFF"/>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140,9</w:t>
            </w:r>
          </w:p>
        </w:tc>
        <w:tc>
          <w:tcPr>
            <w:tcW w:w="1458" w:type="dxa"/>
            <w:gridSpan w:val="2"/>
            <w:shd w:val="clear" w:color="auto" w:fill="FFFF00"/>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0,70</w:t>
            </w:r>
          </w:p>
        </w:tc>
      </w:tr>
      <w:tr w:rsidR="00343055" w:rsidRPr="001520C3" w:rsidTr="00C22B34">
        <w:trPr>
          <w:trHeight w:hRule="exact" w:val="324"/>
          <w:jc w:val="center"/>
        </w:trPr>
        <w:tc>
          <w:tcPr>
            <w:tcW w:w="8965" w:type="dxa"/>
          </w:tcPr>
          <w:p w:rsidR="009C52CF" w:rsidRPr="001520C3" w:rsidRDefault="009C52CF"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l</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io</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spacing w:val="1"/>
                <w:lang w:val="en-US"/>
              </w:rPr>
              <w:t>pa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w:t>
            </w:r>
            <w:r w:rsidRPr="001520C3">
              <w:rPr>
                <w:rFonts w:ascii="Times New Roman" w:eastAsia="Calibri" w:hAnsi="Times New Roman" w:cs="Times New Roman"/>
                <w:spacing w:val="2"/>
                <w:lang w:val="en-US"/>
              </w:rPr>
              <w:t>i</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w:t>
            </w:r>
            <w:r w:rsidRPr="001520C3">
              <w:rPr>
                <w:rFonts w:ascii="Times New Roman" w:eastAsia="Calibri" w:hAnsi="Times New Roman" w:cs="Times New Roman"/>
                <w:spacing w:val="1"/>
                <w:lang w:val="en-US"/>
              </w:rPr>
              <w:t>6</w:t>
            </w:r>
            <w:r w:rsidRPr="001520C3">
              <w:rPr>
                <w:rFonts w:ascii="Times New Roman" w:eastAsia="Calibri" w:hAnsi="Times New Roman" w:cs="Times New Roman"/>
                <w:spacing w:val="2"/>
                <w:lang w:val="en-US"/>
              </w:rPr>
              <w:t>5</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W7</w:t>
            </w:r>
            <w:r w:rsidRPr="001520C3">
              <w:rPr>
                <w:rFonts w:ascii="Times New Roman" w:eastAsia="Calibri" w:hAnsi="Times New Roman" w:cs="Times New Roman"/>
                <w:spacing w:val="2"/>
                <w:lang w:val="en-US"/>
              </w:rPr>
              <w:t>4</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9C52CF" w:rsidRPr="001520C3" w:rsidRDefault="00ED74C9"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4,3</w:t>
            </w:r>
          </w:p>
        </w:tc>
        <w:tc>
          <w:tcPr>
            <w:tcW w:w="1235" w:type="dxa"/>
          </w:tcPr>
          <w:p w:rsidR="009C52CF" w:rsidRPr="001520C3" w:rsidRDefault="00343055"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5,5</w:t>
            </w:r>
          </w:p>
        </w:tc>
        <w:tc>
          <w:tcPr>
            <w:tcW w:w="1134" w:type="dxa"/>
          </w:tcPr>
          <w:p w:rsidR="009C52CF"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9C52CF" w:rsidRPr="001520C3" w:rsidRDefault="00591DDC"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20,2</w:t>
            </w:r>
          </w:p>
        </w:tc>
        <w:tc>
          <w:tcPr>
            <w:tcW w:w="1458" w:type="dxa"/>
            <w:gridSpan w:val="2"/>
            <w:shd w:val="clear" w:color="auto" w:fill="FFFF00"/>
          </w:tcPr>
          <w:p w:rsidR="009C52CF"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0,78</w:t>
            </w:r>
          </w:p>
        </w:tc>
      </w:tr>
      <w:tr w:rsidR="000C4160" w:rsidRPr="001520C3" w:rsidTr="001520C3">
        <w:trPr>
          <w:trHeight w:hRule="exact" w:val="348"/>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9"/>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l</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io</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spacing w:val="1"/>
                <w:lang w:val="en-US"/>
              </w:rPr>
              <w:t>pa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spacing w:val="2"/>
                <w:lang w:val="en-US"/>
              </w:rPr>
              <w:t>di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6</w:t>
            </w:r>
            <w:r w:rsidRPr="001520C3">
              <w:rPr>
                <w:rFonts w:ascii="Times New Roman" w:eastAsia="Calibri" w:hAnsi="Times New Roman" w:cs="Times New Roman"/>
                <w:lang w:val="en-US"/>
              </w:rPr>
              <w:t>5</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7</w:t>
            </w:r>
            <w:r w:rsidRPr="001520C3">
              <w:rPr>
                <w:rFonts w:ascii="Times New Roman" w:eastAsia="Calibri" w:hAnsi="Times New Roman" w:cs="Times New Roman"/>
                <w:lang w:val="en-US"/>
              </w:rPr>
              <w:t>4)</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2"/>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3,8</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5,5</w:t>
            </w:r>
          </w:p>
        </w:tc>
        <w:tc>
          <w:tcPr>
            <w:tcW w:w="1134"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19,6</w:t>
            </w:r>
          </w:p>
        </w:tc>
        <w:tc>
          <w:tcPr>
            <w:tcW w:w="1458" w:type="dxa"/>
            <w:gridSpan w:val="2"/>
            <w:shd w:val="clear" w:color="auto" w:fill="FFFF00"/>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0,69</w:t>
            </w:r>
          </w:p>
        </w:tc>
      </w:tr>
      <w:tr w:rsidR="000C4160" w:rsidRPr="001520C3" w:rsidTr="00C22B34">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2"/>
                <w:lang w:val="en-US"/>
              </w:rPr>
              <w:t>ė</w:t>
            </w:r>
            <w:r w:rsidRPr="001520C3">
              <w:rPr>
                <w:rFonts w:ascii="Times New Roman" w:eastAsia="Calibri" w:hAnsi="Times New Roman" w:cs="Times New Roman"/>
                <w:lang w:val="en-US"/>
              </w:rPr>
              <w:t>l</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nuk</w:t>
            </w:r>
            <w:r w:rsidRPr="001520C3">
              <w:rPr>
                <w:rFonts w:ascii="Times New Roman" w:eastAsia="Calibri" w:hAnsi="Times New Roman" w:cs="Times New Roman"/>
                <w:lang w:val="en-US"/>
              </w:rPr>
              <w:t>riti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(W0</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9)</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15,1</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16,1</w:t>
            </w:r>
          </w:p>
        </w:tc>
        <w:tc>
          <w:tcPr>
            <w:tcW w:w="1134" w:type="dxa"/>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38,1</w:t>
            </w:r>
          </w:p>
        </w:tc>
        <w:tc>
          <w:tcPr>
            <w:tcW w:w="1458" w:type="dxa"/>
            <w:gridSpan w:val="2"/>
            <w:shd w:val="clear" w:color="auto" w:fill="FFFF00"/>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0,94</w:t>
            </w:r>
          </w:p>
        </w:tc>
      </w:tr>
      <w:tr w:rsidR="000C4160" w:rsidRPr="001520C3" w:rsidTr="00C22B34">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9"/>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spacing w:val="-1"/>
                <w:lang w:val="en-US"/>
              </w:rPr>
              <w:t>ė</w:t>
            </w:r>
            <w:r w:rsidRPr="001520C3">
              <w:rPr>
                <w:rFonts w:ascii="Times New Roman" w:eastAsia="Calibri" w:hAnsi="Times New Roman" w:cs="Times New Roman"/>
                <w:lang w:val="en-US"/>
              </w:rPr>
              <w:t>l</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1"/>
                <w:lang w:val="en-US"/>
              </w:rPr>
              <w:t>nuk</w:t>
            </w:r>
            <w:r w:rsidRPr="001520C3">
              <w:rPr>
                <w:rFonts w:ascii="Times New Roman" w:eastAsia="Calibri" w:hAnsi="Times New Roman" w:cs="Times New Roman"/>
                <w:lang w:val="en-US"/>
              </w:rPr>
              <w:t>riti</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1"/>
                <w:lang w:val="en-US"/>
              </w:rPr>
              <w:t>(</w:t>
            </w:r>
            <w:r w:rsidRPr="001520C3">
              <w:rPr>
                <w:rFonts w:ascii="Times New Roman" w:eastAsia="Calibri" w:hAnsi="Times New Roman" w:cs="Times New Roman"/>
                <w:spacing w:val="3"/>
                <w:lang w:val="en-US"/>
              </w:rPr>
              <w:t>W</w:t>
            </w:r>
            <w:r w:rsidRPr="001520C3">
              <w:rPr>
                <w:rFonts w:ascii="Times New Roman" w:eastAsia="Calibri" w:hAnsi="Times New Roman" w:cs="Times New Roman"/>
                <w:lang w:val="en-US"/>
              </w:rPr>
              <w:t>00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W</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9)</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14,1</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15,3</w:t>
            </w:r>
          </w:p>
        </w:tc>
        <w:tc>
          <w:tcPr>
            <w:tcW w:w="1134"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0,0</w:t>
            </w:r>
          </w:p>
        </w:tc>
        <w:tc>
          <w:tcPr>
            <w:tcW w:w="1276"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32,6</w:t>
            </w:r>
          </w:p>
        </w:tc>
        <w:tc>
          <w:tcPr>
            <w:tcW w:w="1458" w:type="dxa"/>
            <w:gridSpan w:val="2"/>
            <w:shd w:val="clear" w:color="auto" w:fill="FFFF00"/>
          </w:tcPr>
          <w:p w:rsidR="000C4160" w:rsidRPr="001520C3" w:rsidRDefault="00D8653A"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0,92</w:t>
            </w:r>
          </w:p>
        </w:tc>
      </w:tr>
      <w:tr w:rsidR="000C4160" w:rsidRPr="001520C3" w:rsidTr="009C52CF">
        <w:trPr>
          <w:trHeight w:hRule="exact" w:val="29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vyk</w:t>
            </w:r>
            <w:r w:rsidRPr="001520C3">
              <w:rPr>
                <w:rFonts w:ascii="Times New Roman" w:eastAsia="Calibri" w:hAnsi="Times New Roman" w:cs="Times New Roman"/>
              </w:rPr>
              <w:t>ių</w:t>
            </w:r>
            <w:r w:rsidRPr="001520C3">
              <w:rPr>
                <w:rFonts w:ascii="Times New Roman" w:hAnsi="Times New Roman" w:cs="Times New Roman"/>
                <w:spacing w:val="-9"/>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(V00</w:t>
            </w:r>
            <w:r w:rsidRPr="001520C3">
              <w:rPr>
                <w:rFonts w:ascii="Times New Roman" w:eastAsia="Calibri" w:hAnsi="Times New Roman" w:cs="Times New Roman"/>
                <w:spacing w:val="1"/>
              </w:rPr>
              <w:t>-</w:t>
            </w:r>
            <w:r w:rsidRPr="001520C3">
              <w:rPr>
                <w:rFonts w:ascii="Times New Roman" w:eastAsia="Calibri" w:hAnsi="Times New Roman" w:cs="Times New Roman"/>
              </w:rPr>
              <w:t>V99)</w:t>
            </w:r>
            <w:r w:rsidRPr="001520C3">
              <w:rPr>
                <w:rFonts w:ascii="Times New Roman" w:hAnsi="Times New Roman" w:cs="Times New Roman"/>
                <w:spacing w:val="-9"/>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rPr>
              <w:t>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10,8</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8,0</w:t>
            </w:r>
          </w:p>
        </w:tc>
        <w:tc>
          <w:tcPr>
            <w:tcW w:w="1134" w:type="dxa"/>
          </w:tcPr>
          <w:p w:rsidR="000C4160" w:rsidRPr="001520C3" w:rsidRDefault="00D8653A"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D8653A"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25,4</w:t>
            </w:r>
          </w:p>
        </w:tc>
        <w:tc>
          <w:tcPr>
            <w:tcW w:w="1458" w:type="dxa"/>
            <w:gridSpan w:val="2"/>
            <w:shd w:val="clear" w:color="auto" w:fill="FFFF00"/>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1,35</w:t>
            </w:r>
          </w:p>
        </w:tc>
      </w:tr>
      <w:tr w:rsidR="000C4160" w:rsidRPr="001520C3" w:rsidTr="00C22B34">
        <w:trPr>
          <w:trHeight w:hRule="exact" w:val="312"/>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yk</w:t>
            </w:r>
            <w:r w:rsidRPr="001520C3">
              <w:rPr>
                <w:rFonts w:ascii="Times New Roman" w:eastAsia="Calibri" w:hAnsi="Times New Roman" w:cs="Times New Roman"/>
              </w:rPr>
              <w:t>ių</w:t>
            </w:r>
            <w:r w:rsidRPr="001520C3">
              <w:rPr>
                <w:rFonts w:ascii="Times New Roman" w:hAnsi="Times New Roman" w:cs="Times New Roman"/>
                <w:spacing w:val="-9"/>
              </w:rPr>
              <w:t xml:space="preserve"> </w:t>
            </w:r>
            <w:r w:rsidRPr="001520C3">
              <w:rPr>
                <w:rFonts w:ascii="Times New Roman" w:eastAsia="Calibri" w:hAnsi="Times New Roman" w:cs="Times New Roman"/>
              </w:rPr>
              <w:t>r</w:t>
            </w:r>
            <w:r w:rsidRPr="001520C3">
              <w:rPr>
                <w:rFonts w:ascii="Times New Roman" w:eastAsia="Calibri" w:hAnsi="Times New Roman" w:cs="Times New Roman"/>
                <w:spacing w:val="1"/>
              </w:rPr>
              <w:t>od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2"/>
              </w:rPr>
              <w:t>V</w:t>
            </w:r>
            <w:r w:rsidRPr="001520C3">
              <w:rPr>
                <w:rFonts w:ascii="Times New Roman" w:eastAsia="Calibri" w:hAnsi="Times New Roman" w:cs="Times New Roman"/>
              </w:rPr>
              <w:t>00</w:t>
            </w:r>
            <w:r w:rsidRPr="001520C3">
              <w:rPr>
                <w:rFonts w:ascii="Times New Roman" w:eastAsia="Calibri" w:hAnsi="Times New Roman" w:cs="Times New Roman"/>
                <w:spacing w:val="-1"/>
              </w:rPr>
              <w:t>-</w:t>
            </w:r>
            <w:r w:rsidRPr="001520C3">
              <w:rPr>
                <w:rFonts w:ascii="Times New Roman" w:eastAsia="Calibri" w:hAnsi="Times New Roman" w:cs="Times New Roman"/>
                <w:spacing w:val="2"/>
              </w:rPr>
              <w:t>V</w:t>
            </w:r>
            <w:r w:rsidRPr="001520C3">
              <w:rPr>
                <w:rFonts w:ascii="Times New Roman" w:eastAsia="Calibri" w:hAnsi="Times New Roman" w:cs="Times New Roman"/>
              </w:rPr>
              <w:t>99)</w:t>
            </w:r>
            <w:r w:rsidRPr="001520C3">
              <w:rPr>
                <w:rFonts w:ascii="Times New Roman" w:hAnsi="Times New Roman" w:cs="Times New Roman"/>
                <w:spacing w:val="-13"/>
              </w:rPr>
              <w:t xml:space="preserve"> </w:t>
            </w:r>
            <w:r w:rsidRPr="001520C3">
              <w:rPr>
                <w:rFonts w:ascii="Times New Roman" w:eastAsia="Calibri" w:hAnsi="Times New Roman" w:cs="Times New Roman"/>
              </w:rPr>
              <w:t>1</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9,2</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7,9</w:t>
            </w:r>
          </w:p>
        </w:tc>
        <w:tc>
          <w:tcPr>
            <w:tcW w:w="1134" w:type="dxa"/>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26,3</w:t>
            </w:r>
          </w:p>
        </w:tc>
        <w:tc>
          <w:tcPr>
            <w:tcW w:w="1458" w:type="dxa"/>
            <w:gridSpan w:val="2"/>
            <w:shd w:val="clear" w:color="auto" w:fill="FFFF00"/>
          </w:tcPr>
          <w:p w:rsidR="000C4160" w:rsidRPr="001520C3" w:rsidRDefault="00D8653A"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1,16</w:t>
            </w:r>
          </w:p>
        </w:tc>
      </w:tr>
      <w:tr w:rsidR="000C4160" w:rsidRPr="001520C3" w:rsidTr="00953D0D">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P</w:t>
            </w:r>
            <w:r w:rsidRPr="001520C3">
              <w:rPr>
                <w:rFonts w:ascii="Times New Roman" w:eastAsia="Calibri" w:hAnsi="Times New Roman" w:cs="Times New Roman"/>
                <w:spacing w:val="-1"/>
              </w:rPr>
              <w:t>ės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jų</w:t>
            </w:r>
            <w:r w:rsidRPr="001520C3">
              <w:rPr>
                <w:rFonts w:ascii="Times New Roman" w:hAnsi="Times New Roman" w:cs="Times New Roman"/>
                <w:spacing w:val="-11"/>
              </w:rPr>
              <w:t xml:space="preserve"> </w:t>
            </w:r>
            <w:r w:rsidRPr="001520C3">
              <w:rPr>
                <w:rFonts w:ascii="Times New Roman" w:eastAsia="Calibri" w:hAnsi="Times New Roman" w:cs="Times New Roman"/>
                <w:spacing w:val="2"/>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yk</w:t>
            </w:r>
            <w:r w:rsidRPr="001520C3">
              <w:rPr>
                <w:rFonts w:ascii="Times New Roman" w:eastAsia="Calibri" w:hAnsi="Times New Roman" w:cs="Times New Roman"/>
              </w:rPr>
              <w:t>ių</w:t>
            </w:r>
            <w:r w:rsidRPr="001520C3">
              <w:rPr>
                <w:rFonts w:ascii="Times New Roman" w:hAnsi="Times New Roman" w:cs="Times New Roman"/>
                <w:spacing w:val="-9"/>
              </w:rPr>
              <w:t xml:space="preserve"> </w:t>
            </w:r>
            <w:r w:rsidRPr="001520C3">
              <w:rPr>
                <w:rFonts w:ascii="Times New Roman" w:eastAsia="Calibri" w:hAnsi="Times New Roman" w:cs="Times New Roman"/>
              </w:rPr>
              <w:t>(V0</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w:t>
            </w:r>
            <w:r w:rsidRPr="001520C3">
              <w:rPr>
                <w:rFonts w:ascii="Times New Roman" w:eastAsia="Calibri" w:hAnsi="Times New Roman" w:cs="Times New Roman"/>
              </w:rPr>
              <w:t>V</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9</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w:t>
            </w:r>
            <w:r w:rsidRPr="001520C3">
              <w:rPr>
                <w:rFonts w:ascii="Times New Roman" w:eastAsia="Calibri" w:hAnsi="Times New Roman" w:cs="Times New Roman"/>
                <w:spacing w:val="1"/>
              </w:rPr>
              <w:t>ų</w:t>
            </w:r>
            <w:r w:rsidRPr="001520C3">
              <w:rPr>
                <w:rFonts w:ascii="Times New Roman" w:eastAsia="Calibri" w:hAnsi="Times New Roman" w:cs="Times New Roman"/>
              </w:rPr>
              <w:t>*</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6,5</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3,0</w:t>
            </w:r>
          </w:p>
        </w:tc>
        <w:tc>
          <w:tcPr>
            <w:tcW w:w="1134" w:type="dxa"/>
            <w:shd w:val="clear" w:color="auto" w:fill="FFFFFF" w:themeFill="background1"/>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19,2</w:t>
            </w:r>
          </w:p>
        </w:tc>
        <w:tc>
          <w:tcPr>
            <w:tcW w:w="1458" w:type="dxa"/>
            <w:gridSpan w:val="2"/>
            <w:shd w:val="clear" w:color="auto" w:fill="FF0000"/>
          </w:tcPr>
          <w:p w:rsidR="000C4160" w:rsidRPr="001520C3" w:rsidRDefault="00953D0D"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2,14</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T</w:t>
            </w:r>
            <w:r w:rsidRPr="001520C3">
              <w:rPr>
                <w:rFonts w:ascii="Times New Roman" w:eastAsia="Calibri" w:hAnsi="Times New Roman" w:cs="Times New Roman"/>
              </w:rPr>
              <w:t>r</w:t>
            </w:r>
            <w:r w:rsidRPr="001520C3">
              <w:rPr>
                <w:rFonts w:ascii="Times New Roman" w:eastAsia="Calibri" w:hAnsi="Times New Roman" w:cs="Times New Roman"/>
                <w:spacing w:val="1"/>
              </w:rPr>
              <w:t>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orto</w:t>
            </w:r>
            <w:r w:rsidRPr="001520C3">
              <w:rPr>
                <w:rFonts w:ascii="Times New Roman" w:hAnsi="Times New Roman" w:cs="Times New Roman"/>
                <w:spacing w:val="-13"/>
              </w:rPr>
              <w:t xml:space="preserve"> </w:t>
            </w:r>
            <w:r w:rsidRPr="001520C3">
              <w:rPr>
                <w:rFonts w:ascii="Times New Roman" w:eastAsia="Calibri" w:hAnsi="Times New Roman" w:cs="Times New Roman"/>
              </w:rPr>
              <w:t>į</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yk</w:t>
            </w:r>
            <w:r w:rsidRPr="001520C3">
              <w:rPr>
                <w:rFonts w:ascii="Times New Roman" w:eastAsia="Calibri" w:hAnsi="Times New Roman" w:cs="Times New Roman"/>
              </w:rPr>
              <w:t>i</w:t>
            </w:r>
            <w:r w:rsidRPr="001520C3">
              <w:rPr>
                <w:rFonts w:ascii="Times New Roman" w:eastAsia="Calibri" w:hAnsi="Times New Roman" w:cs="Times New Roman"/>
                <w:spacing w:val="1"/>
              </w:rPr>
              <w:t>u</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rPr>
              <w:t>e</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pa</w:t>
            </w:r>
            <w:r w:rsidRPr="001520C3">
              <w:rPr>
                <w:rFonts w:ascii="Times New Roman" w:eastAsia="Calibri" w:hAnsi="Times New Roman" w:cs="Times New Roman"/>
              </w:rPr>
              <w:t>tirtų</w:t>
            </w:r>
            <w:r w:rsidRPr="001520C3">
              <w:rPr>
                <w:rFonts w:ascii="Times New Roman" w:hAnsi="Times New Roman" w:cs="Times New Roman"/>
                <w:spacing w:val="-10"/>
              </w:rPr>
              <w:t xml:space="preserve"> </w:t>
            </w:r>
            <w:r w:rsidRPr="001520C3">
              <w:rPr>
                <w:rFonts w:ascii="Times New Roman" w:eastAsia="Calibri" w:hAnsi="Times New Roman" w:cs="Times New Roman"/>
              </w:rPr>
              <w:t>tr</w:t>
            </w:r>
            <w:r w:rsidRPr="001520C3">
              <w:rPr>
                <w:rFonts w:ascii="Times New Roman" w:eastAsia="Calibri" w:hAnsi="Times New Roman" w:cs="Times New Roman"/>
                <w:spacing w:val="1"/>
              </w:rPr>
              <w:t>au</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0"/>
              </w:rPr>
              <w:t xml:space="preserve"> </w:t>
            </w:r>
            <w:r w:rsidRPr="001520C3">
              <w:rPr>
                <w:rFonts w:ascii="Times New Roman" w:eastAsia="Calibri" w:hAnsi="Times New Roman" w:cs="Times New Roman"/>
              </w:rPr>
              <w:t>(V0</w:t>
            </w:r>
            <w:r w:rsidRPr="001520C3">
              <w:rPr>
                <w:rFonts w:ascii="Times New Roman" w:eastAsia="Calibri" w:hAnsi="Times New Roman" w:cs="Times New Roman"/>
                <w:spacing w:val="2"/>
              </w:rPr>
              <w:t>0</w:t>
            </w:r>
            <w:r w:rsidRPr="001520C3">
              <w:rPr>
                <w:rFonts w:ascii="Times New Roman" w:eastAsia="Calibri" w:hAnsi="Times New Roman" w:cs="Times New Roman"/>
                <w:spacing w:val="-1"/>
              </w:rPr>
              <w:t>-</w:t>
            </w:r>
            <w:r w:rsidRPr="001520C3">
              <w:rPr>
                <w:rFonts w:ascii="Times New Roman" w:eastAsia="Calibri" w:hAnsi="Times New Roman" w:cs="Times New Roman"/>
              </w:rPr>
              <w:t>V9</w:t>
            </w:r>
            <w:r w:rsidRPr="001520C3">
              <w:rPr>
                <w:rFonts w:ascii="Times New Roman" w:eastAsia="Calibri" w:hAnsi="Times New Roman" w:cs="Times New Roman"/>
                <w:spacing w:val="2"/>
              </w:rPr>
              <w:t>9</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3"/>
              </w:rPr>
              <w:t>u</w:t>
            </w:r>
            <w:r w:rsidRPr="001520C3">
              <w:rPr>
                <w:rFonts w:ascii="Times New Roman" w:eastAsia="Calibri" w:hAnsi="Times New Roman" w:cs="Times New Roman"/>
              </w:rPr>
              <w:t>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5"/>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w:t>
            </w:r>
            <w:r w:rsidRPr="001520C3">
              <w:rPr>
                <w:rFonts w:ascii="Times New Roman" w:eastAsia="Calibri" w:hAnsi="Times New Roman" w:cs="Times New Roman"/>
                <w:spacing w:val="1"/>
              </w:rPr>
              <w:t>ų</w:t>
            </w:r>
            <w:r w:rsidRPr="001520C3">
              <w:rPr>
                <w:rFonts w:ascii="Times New Roman" w:eastAsia="Calibri" w:hAnsi="Times New Roman" w:cs="Times New Roman"/>
              </w:rPr>
              <w:t>*</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60,5</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58,9</w:t>
            </w:r>
          </w:p>
        </w:tc>
        <w:tc>
          <w:tcPr>
            <w:tcW w:w="1134" w:type="dxa"/>
            <w:shd w:val="clear" w:color="auto" w:fill="FFFFFF" w:themeFill="background1"/>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29,3</w:t>
            </w:r>
          </w:p>
        </w:tc>
        <w:tc>
          <w:tcPr>
            <w:tcW w:w="1276" w:type="dxa"/>
            <w:shd w:val="clear" w:color="auto" w:fill="FFFFFF" w:themeFill="background1"/>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136,3</w:t>
            </w:r>
          </w:p>
        </w:tc>
        <w:tc>
          <w:tcPr>
            <w:tcW w:w="1458" w:type="dxa"/>
            <w:gridSpan w:val="2"/>
            <w:shd w:val="clear" w:color="auto" w:fill="FFFF00"/>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1,03</w:t>
            </w:r>
          </w:p>
        </w:tc>
      </w:tr>
      <w:tr w:rsidR="000C4160" w:rsidRPr="001520C3" w:rsidTr="00C22B34">
        <w:trPr>
          <w:trHeight w:hRule="exact" w:val="563"/>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Į</w:t>
            </w:r>
            <w:r w:rsidRPr="001520C3">
              <w:rPr>
                <w:rFonts w:ascii="Times New Roman" w:hAnsi="Times New Roman" w:cs="Times New Roman"/>
                <w:spacing w:val="-4"/>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t</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spacing w:val="2"/>
              </w:rPr>
              <w:t>f</w:t>
            </w:r>
            <w:r w:rsidRPr="001520C3">
              <w:rPr>
                <w:rFonts w:ascii="Times New Roman" w:eastAsia="Calibri" w:hAnsi="Times New Roman" w:cs="Times New Roman"/>
                <w:spacing w:val="-1"/>
              </w:rPr>
              <w:t>e</w:t>
            </w:r>
            <w:r w:rsidRPr="001520C3">
              <w:rPr>
                <w:rFonts w:ascii="Times New Roman" w:eastAsia="Calibri" w:hAnsi="Times New Roman" w:cs="Times New Roman"/>
              </w:rPr>
              <w:t>rą</w:t>
            </w:r>
            <w:r w:rsidRPr="001520C3">
              <w:rPr>
                <w:rFonts w:ascii="Times New Roman" w:hAnsi="Times New Roman" w:cs="Times New Roman"/>
                <w:spacing w:val="-12"/>
              </w:rPr>
              <w:t xml:space="preserve"> </w:t>
            </w:r>
            <w:r w:rsidRPr="001520C3">
              <w:rPr>
                <w:rFonts w:ascii="Times New Roman" w:eastAsia="Calibri" w:hAnsi="Times New Roman" w:cs="Times New Roman"/>
              </w:rPr>
              <w:t>iš</w:t>
            </w:r>
            <w:r w:rsidRPr="001520C3">
              <w:rPr>
                <w:rFonts w:ascii="Times New Roman" w:hAnsi="Times New Roman" w:cs="Times New Roman"/>
                <w:spacing w:val="-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t</w:t>
            </w:r>
            <w:r w:rsidRPr="001520C3">
              <w:rPr>
                <w:rFonts w:ascii="Times New Roman" w:eastAsia="Calibri" w:hAnsi="Times New Roman" w:cs="Times New Roman"/>
                <w:spacing w:val="1"/>
              </w:rPr>
              <w:t>a</w:t>
            </w:r>
            <w:r w:rsidRPr="001520C3">
              <w:rPr>
                <w:rFonts w:ascii="Times New Roman" w:eastAsia="Calibri" w:hAnsi="Times New Roman" w:cs="Times New Roman"/>
              </w:rPr>
              <w:t>cio</w:t>
            </w:r>
            <w:r w:rsidRPr="001520C3">
              <w:rPr>
                <w:rFonts w:ascii="Times New Roman" w:eastAsia="Calibri" w:hAnsi="Times New Roman" w:cs="Times New Roman"/>
                <w:spacing w:val="1"/>
              </w:rPr>
              <w:t>na</w:t>
            </w:r>
            <w:r w:rsidRPr="001520C3">
              <w:rPr>
                <w:rFonts w:ascii="Times New Roman" w:eastAsia="Calibri" w:hAnsi="Times New Roman" w:cs="Times New Roman"/>
              </w:rPr>
              <w:t>rių</w:t>
            </w:r>
            <w:r w:rsidRPr="001520C3">
              <w:rPr>
                <w:rFonts w:ascii="Times New Roman" w:hAnsi="Times New Roman" w:cs="Times New Roman"/>
                <w:spacing w:val="-13"/>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š</w:t>
            </w:r>
            <w:r w:rsidRPr="001520C3">
              <w:rPr>
                <w:rFonts w:ascii="Times New Roman" w:eastAsia="Calibri" w:hAnsi="Times New Roman" w:cs="Times New Roman"/>
              </w:rPr>
              <w:t>os</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a</w:t>
            </w:r>
            <w:r w:rsidRPr="001520C3">
              <w:rPr>
                <w:rFonts w:ascii="Times New Roman" w:eastAsia="Calibri" w:hAnsi="Times New Roman" w:cs="Times New Roman"/>
              </w:rPr>
              <w:t>lti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hAnsi="Times New Roman" w:cs="Times New Roman"/>
                <w:spacing w:val="-10"/>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m</w:t>
            </w:r>
            <w:r w:rsidRPr="001520C3">
              <w:rPr>
                <w:rFonts w:ascii="Times New Roman" w:eastAsia="Calibri" w:hAnsi="Times New Roman" w:cs="Times New Roman"/>
                <w:spacing w:val="2"/>
              </w:rPr>
              <w:t>e</w:t>
            </w:r>
            <w:r w:rsidRPr="001520C3">
              <w:rPr>
                <w:rFonts w:ascii="Times New Roman" w:eastAsia="Calibri" w:hAnsi="Times New Roman" w:cs="Times New Roman"/>
                <w:spacing w:val="-1"/>
              </w:rPr>
              <w:t>s</w:t>
            </w:r>
            <w:r w:rsidRPr="001520C3">
              <w:rPr>
                <w:rFonts w:ascii="Times New Roman" w:eastAsia="Calibri" w:hAnsi="Times New Roman" w:cs="Times New Roman"/>
              </w:rPr>
              <w:t>tų</w:t>
            </w:r>
            <w:r w:rsidRPr="001520C3">
              <w:rPr>
                <w:rFonts w:ascii="Times New Roman" w:hAnsi="Times New Roman" w:cs="Times New Roman"/>
                <w:spacing w:val="-9"/>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r</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a</w:t>
            </w:r>
            <w:r w:rsidRPr="001520C3">
              <w:rPr>
                <w:rFonts w:ascii="Times New Roman" w:eastAsia="Calibri" w:hAnsi="Times New Roman" w:cs="Times New Roman"/>
              </w:rPr>
              <w:t>lų</w:t>
            </w:r>
            <w:r w:rsidRPr="001520C3">
              <w:rPr>
                <w:rFonts w:ascii="Times New Roman" w:hAnsi="Times New Roman" w:cs="Times New Roman"/>
                <w:spacing w:val="-10"/>
              </w:rPr>
              <w:t xml:space="preserve"> </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2"/>
              </w:rPr>
              <w:t>e</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9"/>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4"/>
              </w:rPr>
              <w:t xml:space="preserve"> </w:t>
            </w:r>
            <w:r w:rsidRPr="001520C3">
              <w:rPr>
                <w:rFonts w:ascii="Times New Roman" w:eastAsia="Calibri" w:hAnsi="Times New Roman" w:cs="Times New Roman"/>
              </w:rPr>
              <w:t>1</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kvadratiniam kilometrui (kg)</w:t>
            </w:r>
          </w:p>
        </w:tc>
        <w:tc>
          <w:tcPr>
            <w:tcW w:w="1418" w:type="dxa"/>
            <w:shd w:val="clear" w:color="auto" w:fill="auto"/>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1197</w:t>
            </w:r>
          </w:p>
        </w:tc>
        <w:tc>
          <w:tcPr>
            <w:tcW w:w="1235" w:type="dxa"/>
            <w:shd w:val="clear" w:color="auto" w:fill="auto"/>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1010</w:t>
            </w:r>
          </w:p>
        </w:tc>
        <w:tc>
          <w:tcPr>
            <w:tcW w:w="1134" w:type="dxa"/>
            <w:shd w:val="clear" w:color="auto" w:fill="auto"/>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63</w:t>
            </w:r>
          </w:p>
        </w:tc>
        <w:tc>
          <w:tcPr>
            <w:tcW w:w="1276" w:type="dxa"/>
            <w:shd w:val="clear" w:color="auto" w:fill="auto"/>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34382</w:t>
            </w:r>
          </w:p>
        </w:tc>
        <w:tc>
          <w:tcPr>
            <w:tcW w:w="1458" w:type="dxa"/>
            <w:gridSpan w:val="2"/>
            <w:shd w:val="clear" w:color="auto" w:fill="FFFF00"/>
          </w:tcPr>
          <w:p w:rsidR="000C4160" w:rsidRPr="001520C3" w:rsidRDefault="00E96C66"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1,18</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Vi</w:t>
            </w:r>
            <w:r w:rsidRPr="001520C3">
              <w:rPr>
                <w:rFonts w:ascii="Times New Roman" w:eastAsia="Calibri" w:hAnsi="Times New Roman" w:cs="Times New Roman"/>
                <w:spacing w:val="-1"/>
              </w:rPr>
              <w:t>eš</w:t>
            </w:r>
            <w:r w:rsidRPr="001520C3">
              <w:rPr>
                <w:rFonts w:ascii="Times New Roman" w:eastAsia="Calibri" w:hAnsi="Times New Roman" w:cs="Times New Roman"/>
                <w:spacing w:val="3"/>
              </w:rPr>
              <w:t>a</w:t>
            </w:r>
            <w:r w:rsidRPr="001520C3">
              <w:rPr>
                <w:rFonts w:ascii="Times New Roman" w:eastAsia="Calibri" w:hAnsi="Times New Roman" w:cs="Times New Roman"/>
              </w:rPr>
              <w:t>i</w:t>
            </w:r>
            <w:r w:rsidRPr="001520C3">
              <w:rPr>
                <w:rFonts w:ascii="Times New Roman" w:hAnsi="Times New Roman" w:cs="Times New Roman"/>
                <w:spacing w:val="-10"/>
              </w:rPr>
              <w:t xml:space="preserve"> </w:t>
            </w:r>
            <w:r w:rsidRPr="001520C3">
              <w:rPr>
                <w:rFonts w:ascii="Times New Roman" w:eastAsia="Calibri" w:hAnsi="Times New Roman" w:cs="Times New Roman"/>
              </w:rPr>
              <w:t>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1"/>
              </w:rPr>
              <w:t xml:space="preserve"> </w:t>
            </w:r>
            <w:r w:rsidRPr="001520C3">
              <w:rPr>
                <w:rFonts w:ascii="Times New Roman" w:eastAsia="Calibri" w:hAnsi="Times New Roman" w:cs="Times New Roman"/>
                <w:spacing w:val="2"/>
              </w:rPr>
              <w:t>g</w:t>
            </w:r>
            <w:r w:rsidRPr="001520C3">
              <w:rPr>
                <w:rFonts w:ascii="Times New Roman" w:eastAsia="Calibri" w:hAnsi="Times New Roman" w:cs="Times New Roman"/>
                <w:spacing w:val="-1"/>
              </w:rPr>
              <w:t>e</w:t>
            </w:r>
            <w:r w:rsidRPr="001520C3">
              <w:rPr>
                <w:rFonts w:ascii="Times New Roman" w:eastAsia="Calibri" w:hAnsi="Times New Roman" w:cs="Times New Roman"/>
              </w:rPr>
              <w:t>ri</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m</w:t>
            </w:r>
            <w:r w:rsidRPr="001520C3">
              <w:rPr>
                <w:rFonts w:ascii="Times New Roman" w:eastAsia="Calibri" w:hAnsi="Times New Roman" w:cs="Times New Roman"/>
              </w:rPr>
              <w:t>ojo</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n</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s</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i</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5"/>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t</w:t>
            </w:r>
            <w:r w:rsidRPr="001520C3">
              <w:rPr>
                <w:rFonts w:ascii="Times New Roman" w:eastAsia="Calibri" w:hAnsi="Times New Roman" w:cs="Times New Roman"/>
              </w:rPr>
              <w:t>otoj</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ms</w:t>
            </w:r>
            <w:r w:rsidRPr="001520C3">
              <w:rPr>
                <w:rFonts w:ascii="Times New Roman" w:eastAsia="Calibri" w:hAnsi="Times New Roman" w:cs="Times New Roman"/>
              </w:rPr>
              <w:t>,</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roc.</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98,8</w:t>
            </w:r>
          </w:p>
        </w:tc>
        <w:tc>
          <w:tcPr>
            <w:tcW w:w="1235"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134"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276"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458" w:type="dxa"/>
            <w:gridSpan w:val="2"/>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r>
      <w:tr w:rsidR="000C4160" w:rsidRPr="001520C3" w:rsidTr="00C22B34">
        <w:trPr>
          <w:trHeight w:hRule="exact" w:val="349"/>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Nu</w:t>
            </w:r>
            <w:r w:rsidRPr="001520C3">
              <w:rPr>
                <w:rFonts w:ascii="Times New Roman" w:eastAsia="Calibri" w:hAnsi="Times New Roman" w:cs="Times New Roman"/>
              </w:rPr>
              <w:t>ot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w:t>
            </w:r>
            <w:r w:rsidRPr="001520C3">
              <w:rPr>
                <w:rFonts w:ascii="Times New Roman" w:eastAsia="Calibri" w:hAnsi="Times New Roman" w:cs="Times New Roman"/>
                <w:spacing w:val="1"/>
              </w:rPr>
              <w:t>ky</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pa</w:t>
            </w:r>
            <w:r w:rsidRPr="001520C3">
              <w:rPr>
                <w:rFonts w:ascii="Times New Roman" w:eastAsia="Calibri" w:hAnsi="Times New Roman" w:cs="Times New Roman"/>
                <w:spacing w:val="-1"/>
              </w:rPr>
              <w:t>s</w:t>
            </w:r>
            <w:r w:rsidRPr="001520C3">
              <w:rPr>
                <w:rFonts w:ascii="Times New Roman" w:eastAsia="Calibri" w:hAnsi="Times New Roman" w:cs="Times New Roman"/>
              </w:rPr>
              <w:t>l</w:t>
            </w:r>
            <w:r w:rsidRPr="001520C3">
              <w:rPr>
                <w:rFonts w:ascii="Times New Roman" w:eastAsia="Calibri" w:hAnsi="Times New Roman" w:cs="Times New Roman"/>
                <w:spacing w:val="1"/>
              </w:rPr>
              <w:t>au</w:t>
            </w:r>
            <w:r w:rsidRPr="001520C3">
              <w:rPr>
                <w:rFonts w:ascii="Times New Roman" w:eastAsia="Calibri" w:hAnsi="Times New Roman" w:cs="Times New Roman"/>
              </w:rPr>
              <w:t>gų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i</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a</w:t>
            </w:r>
            <w:r w:rsidRPr="001520C3">
              <w:rPr>
                <w:rFonts w:ascii="Times New Roman" w:eastAsia="Calibri" w:hAnsi="Times New Roman" w:cs="Times New Roman"/>
              </w:rPr>
              <w:t>s</w:t>
            </w:r>
            <w:r w:rsidRPr="001520C3">
              <w:rPr>
                <w:rFonts w:ascii="Times New Roman" w:hAnsi="Times New Roman" w:cs="Times New Roman"/>
                <w:spacing w:val="-18"/>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rtotoj</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ms</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spacing w:val="3"/>
              </w:rPr>
              <w:t>r</w:t>
            </w:r>
            <w:r w:rsidRPr="001520C3">
              <w:rPr>
                <w:rFonts w:ascii="Times New Roman" w:eastAsia="Calibri" w:hAnsi="Times New Roman" w:cs="Times New Roman"/>
              </w:rPr>
              <w:t>oc.</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88,6</w:t>
            </w:r>
          </w:p>
        </w:tc>
        <w:tc>
          <w:tcPr>
            <w:tcW w:w="1235"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134"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276" w:type="dxa"/>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c>
          <w:tcPr>
            <w:tcW w:w="1458" w:type="dxa"/>
            <w:gridSpan w:val="2"/>
            <w:shd w:val="clear" w:color="auto" w:fill="D9D9D9" w:themeFill="background1" w:themeFillShade="D9"/>
          </w:tcPr>
          <w:p w:rsidR="000C4160" w:rsidRPr="001520C3" w:rsidRDefault="000C4160" w:rsidP="001520C3">
            <w:pPr>
              <w:spacing w:line="240" w:lineRule="auto"/>
              <w:jc w:val="center"/>
              <w:rPr>
                <w:rFonts w:ascii="Times New Roman" w:eastAsia="Calibri" w:hAnsi="Times New Roman" w:cs="Times New Roman"/>
              </w:rPr>
            </w:pPr>
          </w:p>
        </w:tc>
      </w:tr>
      <w:tr w:rsidR="000C4160" w:rsidRPr="001520C3" w:rsidTr="00C22B34">
        <w:trPr>
          <w:trHeight w:hRule="exact" w:val="383"/>
          <w:jc w:val="center"/>
        </w:trPr>
        <w:tc>
          <w:tcPr>
            <w:tcW w:w="15486" w:type="dxa"/>
            <w:gridSpan w:val="7"/>
            <w:shd w:val="clear" w:color="auto" w:fill="E2EFD9" w:themeFill="accent6" w:themeFillTint="33"/>
          </w:tcPr>
          <w:p w:rsidR="000C4160" w:rsidRPr="001520C3" w:rsidRDefault="000C4160" w:rsidP="001520C3">
            <w:pPr>
              <w:spacing w:line="240" w:lineRule="auto"/>
              <w:rPr>
                <w:rFonts w:ascii="Times New Roman" w:hAnsi="Times New Roman" w:cs="Times New Roman"/>
              </w:rPr>
            </w:pPr>
            <w:r w:rsidRPr="001520C3">
              <w:rPr>
                <w:rFonts w:ascii="Times New Roman" w:eastAsia="Calibri" w:hAnsi="Times New Roman" w:cs="Times New Roman"/>
                <w:i/>
              </w:rPr>
              <w:t>3</w:t>
            </w:r>
            <w:r w:rsidRPr="001520C3">
              <w:rPr>
                <w:rFonts w:ascii="Times New Roman" w:hAnsi="Times New Roman" w:cs="Times New Roman"/>
                <w:i/>
                <w:spacing w:val="-6"/>
              </w:rPr>
              <w:t xml:space="preserve"> </w:t>
            </w:r>
            <w:r w:rsidRPr="001520C3">
              <w:rPr>
                <w:rFonts w:ascii="Times New Roman" w:eastAsia="Calibri" w:hAnsi="Times New Roman" w:cs="Times New Roman"/>
                <w:i/>
              </w:rPr>
              <w:t>TI</w:t>
            </w:r>
            <w:r w:rsidRPr="001520C3">
              <w:rPr>
                <w:rFonts w:ascii="Times New Roman" w:eastAsia="Calibri" w:hAnsi="Times New Roman" w:cs="Times New Roman"/>
                <w:i/>
                <w:spacing w:val="-1"/>
              </w:rPr>
              <w:t>K</w:t>
            </w:r>
            <w:r w:rsidRPr="001520C3">
              <w:rPr>
                <w:rFonts w:ascii="Times New Roman" w:eastAsia="Calibri" w:hAnsi="Times New Roman" w:cs="Times New Roman"/>
                <w:i/>
                <w:spacing w:val="1"/>
              </w:rPr>
              <w:t>S</w:t>
            </w:r>
            <w:r w:rsidRPr="001520C3">
              <w:rPr>
                <w:rFonts w:ascii="Times New Roman" w:eastAsia="Calibri" w:hAnsi="Times New Roman" w:cs="Times New Roman"/>
                <w:i/>
                <w:spacing w:val="2"/>
              </w:rPr>
              <w:t>L</w:t>
            </w:r>
            <w:r w:rsidRPr="001520C3">
              <w:rPr>
                <w:rFonts w:ascii="Times New Roman" w:eastAsia="Calibri" w:hAnsi="Times New Roman" w:cs="Times New Roman"/>
                <w:i/>
                <w:spacing w:val="-1"/>
              </w:rPr>
              <w:t>A</w:t>
            </w:r>
            <w:r w:rsidRPr="001520C3">
              <w:rPr>
                <w:rFonts w:ascii="Times New Roman" w:eastAsia="Calibri" w:hAnsi="Times New Roman" w:cs="Times New Roman"/>
                <w:i/>
                <w:spacing w:val="1"/>
              </w:rPr>
              <w:t>S</w:t>
            </w:r>
            <w:r w:rsidRPr="001520C3">
              <w:rPr>
                <w:rFonts w:ascii="Times New Roman" w:eastAsia="Calibri" w:hAnsi="Times New Roman" w:cs="Times New Roman"/>
                <w:i/>
              </w:rPr>
              <w:t>.</w:t>
            </w:r>
            <w:r w:rsidRPr="001520C3">
              <w:rPr>
                <w:rFonts w:ascii="Times New Roman" w:hAnsi="Times New Roman" w:cs="Times New Roman"/>
                <w:i/>
                <w:spacing w:val="-12"/>
              </w:rPr>
              <w:t xml:space="preserve"> </w:t>
            </w:r>
            <w:r w:rsidRPr="001520C3">
              <w:rPr>
                <w:rFonts w:ascii="Times New Roman" w:eastAsia="Calibri" w:hAnsi="Times New Roman" w:cs="Times New Roman"/>
                <w:i/>
              </w:rPr>
              <w:t>F</w:t>
            </w:r>
            <w:r w:rsidRPr="001520C3">
              <w:rPr>
                <w:rFonts w:ascii="Times New Roman" w:eastAsia="Calibri" w:hAnsi="Times New Roman" w:cs="Times New Roman"/>
                <w:i/>
                <w:spacing w:val="1"/>
              </w:rPr>
              <w:t>o</w:t>
            </w:r>
            <w:r w:rsidRPr="001520C3">
              <w:rPr>
                <w:rFonts w:ascii="Times New Roman" w:eastAsia="Calibri" w:hAnsi="Times New Roman" w:cs="Times New Roman"/>
                <w:i/>
                <w:spacing w:val="-1"/>
              </w:rPr>
              <w:t>r</w:t>
            </w:r>
            <w:r w:rsidRPr="001520C3">
              <w:rPr>
                <w:rFonts w:ascii="Times New Roman" w:eastAsia="Calibri" w:hAnsi="Times New Roman" w:cs="Times New Roman"/>
                <w:i/>
                <w:spacing w:val="1"/>
              </w:rPr>
              <w:t>muo</w:t>
            </w:r>
            <w:r w:rsidRPr="001520C3">
              <w:rPr>
                <w:rFonts w:ascii="Times New Roman" w:eastAsia="Calibri" w:hAnsi="Times New Roman" w:cs="Times New Roman"/>
                <w:i/>
              </w:rPr>
              <w:t>ti</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s</w:t>
            </w:r>
            <w:r w:rsidRPr="001520C3">
              <w:rPr>
                <w:rFonts w:ascii="Times New Roman" w:eastAsia="Calibri" w:hAnsi="Times New Roman" w:cs="Times New Roman"/>
                <w:i/>
              </w:rPr>
              <w:t>v</w:t>
            </w:r>
            <w:r w:rsidRPr="001520C3">
              <w:rPr>
                <w:rFonts w:ascii="Times New Roman" w:eastAsia="Calibri" w:hAnsi="Times New Roman" w:cs="Times New Roman"/>
                <w:i/>
                <w:spacing w:val="1"/>
              </w:rPr>
              <w:t>e</w:t>
            </w:r>
            <w:r w:rsidRPr="001520C3">
              <w:rPr>
                <w:rFonts w:ascii="Times New Roman" w:eastAsia="Calibri" w:hAnsi="Times New Roman" w:cs="Times New Roman"/>
                <w:i/>
              </w:rPr>
              <w:t>i</w:t>
            </w:r>
            <w:r w:rsidRPr="001520C3">
              <w:rPr>
                <w:rFonts w:ascii="Times New Roman" w:eastAsia="Calibri" w:hAnsi="Times New Roman" w:cs="Times New Roman"/>
                <w:i/>
                <w:spacing w:val="1"/>
              </w:rPr>
              <w:t>k</w:t>
            </w:r>
            <w:r w:rsidRPr="001520C3">
              <w:rPr>
                <w:rFonts w:ascii="Times New Roman" w:eastAsia="Calibri" w:hAnsi="Times New Roman" w:cs="Times New Roman"/>
                <w:i/>
              </w:rPr>
              <w:t>ą</w:t>
            </w:r>
            <w:r w:rsidRPr="001520C3">
              <w:rPr>
                <w:rFonts w:ascii="Times New Roman" w:hAnsi="Times New Roman" w:cs="Times New Roman"/>
                <w:i/>
                <w:spacing w:val="-9"/>
              </w:rPr>
              <w:t xml:space="preserve"> </w:t>
            </w:r>
            <w:r w:rsidRPr="001520C3">
              <w:rPr>
                <w:rFonts w:ascii="Times New Roman" w:eastAsia="Calibri" w:hAnsi="Times New Roman" w:cs="Times New Roman"/>
                <w:i/>
                <w:spacing w:val="1"/>
              </w:rPr>
              <w:t>g</w:t>
            </w:r>
            <w:r w:rsidRPr="001520C3">
              <w:rPr>
                <w:rFonts w:ascii="Times New Roman" w:eastAsia="Calibri" w:hAnsi="Times New Roman" w:cs="Times New Roman"/>
                <w:i/>
                <w:spacing w:val="2"/>
              </w:rPr>
              <w:t>y</w:t>
            </w:r>
            <w:r w:rsidRPr="001520C3">
              <w:rPr>
                <w:rFonts w:ascii="Times New Roman" w:eastAsia="Calibri" w:hAnsi="Times New Roman" w:cs="Times New Roman"/>
                <w:i/>
              </w:rPr>
              <w:t>v</w:t>
            </w:r>
            <w:r w:rsidRPr="001520C3">
              <w:rPr>
                <w:rFonts w:ascii="Times New Roman" w:eastAsia="Calibri" w:hAnsi="Times New Roman" w:cs="Times New Roman"/>
                <w:i/>
                <w:spacing w:val="1"/>
              </w:rPr>
              <w:t>en</w:t>
            </w:r>
            <w:r w:rsidRPr="001520C3">
              <w:rPr>
                <w:rFonts w:ascii="Times New Roman" w:eastAsia="Calibri" w:hAnsi="Times New Roman" w:cs="Times New Roman"/>
                <w:i/>
                <w:spacing w:val="-1"/>
              </w:rPr>
              <w:t>s</w:t>
            </w:r>
            <w:r w:rsidRPr="001520C3">
              <w:rPr>
                <w:rFonts w:ascii="Times New Roman" w:eastAsia="Calibri" w:hAnsi="Times New Roman" w:cs="Times New Roman"/>
                <w:i/>
                <w:spacing w:val="1"/>
              </w:rPr>
              <w:t>en</w:t>
            </w:r>
            <w:r w:rsidRPr="001520C3">
              <w:rPr>
                <w:rFonts w:ascii="Times New Roman" w:eastAsia="Calibri" w:hAnsi="Times New Roman" w:cs="Times New Roman"/>
                <w:i/>
              </w:rPr>
              <w:t>ą</w:t>
            </w:r>
            <w:r w:rsidRPr="001520C3">
              <w:rPr>
                <w:rFonts w:ascii="Times New Roman" w:hAnsi="Times New Roman" w:cs="Times New Roman"/>
                <w:i/>
                <w:spacing w:val="-13"/>
              </w:rPr>
              <w:t xml:space="preserve"> </w:t>
            </w:r>
            <w:r w:rsidRPr="001520C3">
              <w:rPr>
                <w:rFonts w:ascii="Times New Roman" w:eastAsia="Calibri" w:hAnsi="Times New Roman" w:cs="Times New Roman"/>
                <w:i/>
              </w:rPr>
              <w:t>ir</w:t>
            </w:r>
            <w:r w:rsidRPr="001520C3">
              <w:rPr>
                <w:rFonts w:ascii="Times New Roman" w:hAnsi="Times New Roman" w:cs="Times New Roman"/>
                <w:i/>
                <w:spacing w:val="-7"/>
              </w:rPr>
              <w:t xml:space="preserve"> </w:t>
            </w:r>
            <w:r w:rsidRPr="001520C3">
              <w:rPr>
                <w:rFonts w:ascii="Times New Roman" w:eastAsia="Calibri" w:hAnsi="Times New Roman" w:cs="Times New Roman"/>
                <w:i/>
              </w:rPr>
              <w:t>j</w:t>
            </w:r>
            <w:r w:rsidRPr="001520C3">
              <w:rPr>
                <w:rFonts w:ascii="Times New Roman" w:eastAsia="Calibri" w:hAnsi="Times New Roman" w:cs="Times New Roman"/>
                <w:i/>
                <w:spacing w:val="1"/>
              </w:rPr>
              <w:t>o</w:t>
            </w:r>
            <w:r w:rsidRPr="001520C3">
              <w:rPr>
                <w:rFonts w:ascii="Times New Roman" w:eastAsia="Calibri" w:hAnsi="Times New Roman" w:cs="Times New Roman"/>
                <w:i/>
              </w:rPr>
              <w:t>s</w:t>
            </w:r>
            <w:r w:rsidRPr="001520C3">
              <w:rPr>
                <w:rFonts w:ascii="Times New Roman" w:hAnsi="Times New Roman" w:cs="Times New Roman"/>
                <w:i/>
                <w:spacing w:val="-7"/>
              </w:rPr>
              <w:t xml:space="preserve"> </w:t>
            </w:r>
            <w:r w:rsidRPr="001520C3">
              <w:rPr>
                <w:rFonts w:ascii="Times New Roman" w:eastAsia="Calibri" w:hAnsi="Times New Roman" w:cs="Times New Roman"/>
                <w:i/>
                <w:spacing w:val="1"/>
              </w:rPr>
              <w:t>ku</w:t>
            </w:r>
            <w:r w:rsidRPr="001520C3">
              <w:rPr>
                <w:rFonts w:ascii="Times New Roman" w:eastAsia="Calibri" w:hAnsi="Times New Roman" w:cs="Times New Roman"/>
                <w:i/>
              </w:rPr>
              <w:t>lt</w:t>
            </w:r>
            <w:r w:rsidRPr="001520C3">
              <w:rPr>
                <w:rFonts w:ascii="Times New Roman" w:eastAsia="Calibri" w:hAnsi="Times New Roman" w:cs="Times New Roman"/>
                <w:i/>
                <w:spacing w:val="1"/>
              </w:rPr>
              <w:t>ū</w:t>
            </w:r>
            <w:r w:rsidRPr="001520C3">
              <w:rPr>
                <w:rFonts w:ascii="Times New Roman" w:eastAsia="Calibri" w:hAnsi="Times New Roman" w:cs="Times New Roman"/>
                <w:i/>
                <w:spacing w:val="-1"/>
              </w:rPr>
              <w:t>r</w:t>
            </w:r>
            <w:r w:rsidRPr="001520C3">
              <w:rPr>
                <w:rFonts w:ascii="Times New Roman" w:eastAsia="Calibri" w:hAnsi="Times New Roman" w:cs="Times New Roman"/>
                <w:i/>
              </w:rPr>
              <w:t>ą</w:t>
            </w:r>
          </w:p>
        </w:tc>
      </w:tr>
      <w:tr w:rsidR="000C4160" w:rsidRPr="001520C3" w:rsidTr="00C22B34">
        <w:trPr>
          <w:trHeight w:hRule="exact" w:val="330"/>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na</w:t>
            </w:r>
            <w:r w:rsidRPr="001520C3">
              <w:rPr>
                <w:rFonts w:ascii="Times New Roman" w:eastAsia="Calibri" w:hAnsi="Times New Roman" w:cs="Times New Roman"/>
              </w:rPr>
              <w:t>r</w:t>
            </w:r>
            <w:r w:rsidRPr="001520C3">
              <w:rPr>
                <w:rFonts w:ascii="Times New Roman" w:eastAsia="Calibri" w:hAnsi="Times New Roman" w:cs="Times New Roman"/>
                <w:spacing w:val="1"/>
              </w:rPr>
              <w:t>k</w:t>
            </w:r>
            <w:r w:rsidRPr="001520C3">
              <w:rPr>
                <w:rFonts w:ascii="Times New Roman" w:eastAsia="Calibri" w:hAnsi="Times New Roman" w:cs="Times New Roman"/>
              </w:rPr>
              <w:t>oti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12"/>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rtoji</w:t>
            </w:r>
            <w:r w:rsidRPr="001520C3">
              <w:rPr>
                <w:rFonts w:ascii="Times New Roman" w:eastAsia="Calibri" w:hAnsi="Times New Roman" w:cs="Times New Roman"/>
                <w:spacing w:val="2"/>
              </w:rPr>
              <w:t>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2,2</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3,0</w:t>
            </w:r>
          </w:p>
        </w:tc>
        <w:tc>
          <w:tcPr>
            <w:tcW w:w="1134" w:type="dxa"/>
          </w:tcPr>
          <w:p w:rsidR="000C4160" w:rsidRPr="001520C3" w:rsidRDefault="00DE48B3"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591DDC"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34,9</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0,73</w:t>
            </w:r>
          </w:p>
        </w:tc>
      </w:tr>
      <w:tr w:rsidR="000C4160" w:rsidRPr="001520C3" w:rsidTr="004C47F8">
        <w:trPr>
          <w:trHeight w:hRule="exact" w:val="593"/>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i</w:t>
            </w:r>
            <w:r w:rsidRPr="001520C3">
              <w:rPr>
                <w:rFonts w:ascii="Times New Roman" w:eastAsia="Calibri" w:hAnsi="Times New Roman" w:cs="Times New Roman"/>
              </w:rPr>
              <w:t>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na</w:t>
            </w:r>
            <w:r w:rsidRPr="001520C3">
              <w:rPr>
                <w:rFonts w:ascii="Times New Roman" w:eastAsia="Calibri" w:hAnsi="Times New Roman" w:cs="Times New Roman"/>
              </w:rPr>
              <w:t>r</w:t>
            </w:r>
            <w:r w:rsidRPr="001520C3">
              <w:rPr>
                <w:rFonts w:ascii="Times New Roman" w:eastAsia="Calibri" w:hAnsi="Times New Roman" w:cs="Times New Roman"/>
                <w:spacing w:val="1"/>
              </w:rPr>
              <w:t>k</w:t>
            </w:r>
            <w:r w:rsidRPr="001520C3">
              <w:rPr>
                <w:rFonts w:ascii="Times New Roman" w:eastAsia="Calibri" w:hAnsi="Times New Roman" w:cs="Times New Roman"/>
              </w:rPr>
              <w:t>oti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w:t>
            </w:r>
            <w:r w:rsidRPr="001520C3">
              <w:rPr>
                <w:rFonts w:ascii="Times New Roman" w:eastAsia="Calibri" w:hAnsi="Times New Roman" w:cs="Times New Roman"/>
                <w:spacing w:val="1"/>
              </w:rPr>
              <w:t>j</w:t>
            </w:r>
            <w:r w:rsidRPr="001520C3">
              <w:rPr>
                <w:rFonts w:ascii="Times New Roman" w:eastAsia="Calibri" w:hAnsi="Times New Roman" w:cs="Times New Roman"/>
              </w:rPr>
              <w:t>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2,2</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3,1</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24,8</w:t>
            </w:r>
          </w:p>
        </w:tc>
        <w:tc>
          <w:tcPr>
            <w:tcW w:w="1458" w:type="dxa"/>
            <w:gridSpan w:val="2"/>
            <w:shd w:val="clear" w:color="auto" w:fill="FFFF00"/>
          </w:tcPr>
          <w:p w:rsidR="000C4160" w:rsidRPr="001520C3" w:rsidRDefault="00DE48B3" w:rsidP="001520C3">
            <w:pPr>
              <w:tabs>
                <w:tab w:val="left" w:pos="555"/>
                <w:tab w:val="center" w:pos="724"/>
              </w:tabs>
              <w:spacing w:line="240" w:lineRule="auto"/>
              <w:jc w:val="center"/>
              <w:rPr>
                <w:rFonts w:ascii="Times New Roman" w:eastAsia="Calibri" w:hAnsi="Times New Roman" w:cs="Times New Roman"/>
              </w:rPr>
            </w:pPr>
            <w:r w:rsidRPr="001520C3">
              <w:rPr>
                <w:rFonts w:ascii="Times New Roman" w:eastAsia="Calibri" w:hAnsi="Times New Roman" w:cs="Times New Roman"/>
              </w:rPr>
              <w:t>0,71</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Mirti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2"/>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l</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h</w:t>
            </w:r>
            <w:r w:rsidRPr="001520C3">
              <w:rPr>
                <w:rFonts w:ascii="Times New Roman" w:eastAsia="Calibri" w:hAnsi="Times New Roman" w:cs="Times New Roman"/>
              </w:rPr>
              <w:t>olio</w:t>
            </w:r>
            <w:r w:rsidRPr="001520C3">
              <w:rPr>
                <w:rFonts w:ascii="Times New Roman" w:hAnsi="Times New Roman" w:cs="Times New Roman"/>
                <w:spacing w:val="-11"/>
              </w:rPr>
              <w:t xml:space="preserve"> </w:t>
            </w:r>
            <w:r w:rsidRPr="001520C3">
              <w:rPr>
                <w:rFonts w:ascii="Times New Roman" w:eastAsia="Calibri" w:hAnsi="Times New Roman" w:cs="Times New Roman"/>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w:t>
            </w:r>
            <w:r w:rsidRPr="001520C3">
              <w:rPr>
                <w:rFonts w:ascii="Times New Roman" w:eastAsia="Calibri" w:hAnsi="Times New Roman" w:cs="Times New Roman"/>
                <w:spacing w:val="2"/>
              </w:rPr>
              <w:t>im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100</w:t>
            </w:r>
            <w:r w:rsidRPr="001520C3">
              <w:rPr>
                <w:rFonts w:ascii="Times New Roman" w:hAnsi="Times New Roman" w:cs="Times New Roman"/>
                <w:spacing w:val="-8"/>
              </w:rPr>
              <w:t xml:space="preserve"> </w:t>
            </w:r>
            <w:r w:rsidRPr="001520C3">
              <w:rPr>
                <w:rFonts w:ascii="Times New Roman" w:eastAsia="Calibri" w:hAnsi="Times New Roman" w:cs="Times New Roman"/>
              </w:rPr>
              <w:t>000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13,0</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18,1</w:t>
            </w:r>
          </w:p>
        </w:tc>
        <w:tc>
          <w:tcPr>
            <w:tcW w:w="1134" w:type="dxa"/>
          </w:tcPr>
          <w:p w:rsidR="000C4160" w:rsidRPr="001520C3" w:rsidRDefault="00424EA8"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424EA8"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46,5</w:t>
            </w:r>
          </w:p>
        </w:tc>
        <w:tc>
          <w:tcPr>
            <w:tcW w:w="1458" w:type="dxa"/>
            <w:gridSpan w:val="2"/>
            <w:shd w:val="clear" w:color="auto" w:fill="FFFF00"/>
          </w:tcPr>
          <w:p w:rsidR="000C4160" w:rsidRPr="001520C3" w:rsidRDefault="00DB4849" w:rsidP="001520C3">
            <w:pPr>
              <w:tabs>
                <w:tab w:val="center" w:pos="984"/>
              </w:tabs>
              <w:spacing w:line="240" w:lineRule="auto"/>
              <w:jc w:val="center"/>
              <w:rPr>
                <w:rFonts w:ascii="Times New Roman" w:eastAsia="Calibri" w:hAnsi="Times New Roman" w:cs="Times New Roman"/>
              </w:rPr>
            </w:pPr>
            <w:r w:rsidRPr="001520C3">
              <w:rPr>
                <w:rFonts w:ascii="Times New Roman" w:eastAsia="Calibri" w:hAnsi="Times New Roman" w:cs="Times New Roman"/>
              </w:rPr>
              <w:t>0,72</w:t>
            </w:r>
          </w:p>
        </w:tc>
      </w:tr>
      <w:tr w:rsidR="000C4160" w:rsidRPr="001520C3" w:rsidTr="001520C3">
        <w:trPr>
          <w:trHeight w:hRule="exact" w:val="595"/>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St</w:t>
            </w:r>
            <w:r w:rsidRPr="001520C3">
              <w:rPr>
                <w:rFonts w:ascii="Times New Roman" w:eastAsia="Calibri" w:hAnsi="Times New Roman" w:cs="Times New Roman"/>
                <w:spacing w:val="1"/>
              </w:rPr>
              <w:t>anda</w:t>
            </w:r>
            <w:r w:rsidRPr="001520C3">
              <w:rPr>
                <w:rFonts w:ascii="Times New Roman" w:eastAsia="Calibri" w:hAnsi="Times New Roman" w:cs="Times New Roman"/>
              </w:rPr>
              <w:t>rtiz</w:t>
            </w:r>
            <w:r w:rsidRPr="001520C3">
              <w:rPr>
                <w:rFonts w:ascii="Times New Roman" w:eastAsia="Calibri" w:hAnsi="Times New Roman" w:cs="Times New Roman"/>
                <w:spacing w:val="1"/>
              </w:rPr>
              <w:t>u</w:t>
            </w:r>
            <w:r w:rsidRPr="001520C3">
              <w:rPr>
                <w:rFonts w:ascii="Times New Roman" w:eastAsia="Calibri" w:hAnsi="Times New Roman" w:cs="Times New Roman"/>
              </w:rPr>
              <w:t>ot</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9"/>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w:t>
            </w:r>
            <w:r w:rsidRPr="001520C3">
              <w:rPr>
                <w:rFonts w:ascii="Times New Roman" w:eastAsia="Calibri" w:hAnsi="Times New Roman" w:cs="Times New Roman"/>
              </w:rPr>
              <w:t>ž</w:t>
            </w:r>
            <w:r w:rsidRPr="001520C3">
              <w:rPr>
                <w:rFonts w:ascii="Times New Roman" w:eastAsia="Calibri" w:hAnsi="Times New Roman" w:cs="Times New Roman"/>
                <w:spacing w:val="1"/>
              </w:rPr>
              <w:t>as</w:t>
            </w:r>
            <w:r w:rsidRPr="001520C3">
              <w:rPr>
                <w:rFonts w:ascii="Times New Roman" w:eastAsia="Calibri" w:hAnsi="Times New Roman" w:cs="Times New Roman"/>
              </w:rPr>
              <w:t>či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i</w:t>
            </w:r>
            <w:r w:rsidRPr="001520C3">
              <w:rPr>
                <w:rFonts w:ascii="Times New Roman" w:eastAsia="Calibri" w:hAnsi="Times New Roman" w:cs="Times New Roman"/>
              </w:rPr>
              <w:t>ų</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l</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h</w:t>
            </w:r>
            <w:r w:rsidRPr="001520C3">
              <w:rPr>
                <w:rFonts w:ascii="Times New Roman" w:eastAsia="Calibri" w:hAnsi="Times New Roman" w:cs="Times New Roman"/>
              </w:rPr>
              <w:t>olio</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rtoji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rPr>
              <w:t>ro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spacing w:val="2"/>
              </w:rPr>
              <w:t>0</w:t>
            </w:r>
            <w:r w:rsidRPr="001520C3">
              <w:rPr>
                <w:rFonts w:ascii="Times New Roman" w:eastAsia="Calibri" w:hAnsi="Times New Roman" w:cs="Times New Roman"/>
              </w:rPr>
              <w:t>00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w:t>
            </w:r>
            <w:r w:rsidRPr="001520C3">
              <w:rPr>
                <w:rFonts w:ascii="Times New Roman" w:eastAsia="Calibri" w:hAnsi="Times New Roman" w:cs="Times New Roman"/>
                <w:spacing w:val="1"/>
              </w:rPr>
              <w:t>j</w:t>
            </w:r>
            <w:r w:rsidRPr="001520C3">
              <w:rPr>
                <w:rFonts w:ascii="Times New Roman" w:eastAsia="Calibri" w:hAnsi="Times New Roman" w:cs="Times New Roman"/>
              </w:rPr>
              <w:t>ų</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13,1</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17,7</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45,1</w:t>
            </w:r>
          </w:p>
        </w:tc>
        <w:tc>
          <w:tcPr>
            <w:tcW w:w="1458" w:type="dxa"/>
            <w:gridSpan w:val="2"/>
            <w:shd w:val="clear" w:color="auto" w:fill="FFFF00"/>
          </w:tcPr>
          <w:p w:rsidR="000C4160" w:rsidRPr="001520C3" w:rsidRDefault="00424EA8"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0,74</w:t>
            </w:r>
          </w:p>
        </w:tc>
      </w:tr>
      <w:tr w:rsidR="000C4160" w:rsidRPr="001520C3" w:rsidTr="00C22B34">
        <w:trPr>
          <w:trHeight w:hRule="exact" w:val="583"/>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Nu</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Calibri" w:hAnsi="Times New Roman" w:cs="Times New Roman"/>
                <w:spacing w:val="1"/>
              </w:rPr>
              <w:t>ka</w:t>
            </w:r>
            <w:r w:rsidRPr="001520C3">
              <w:rPr>
                <w:rFonts w:ascii="Times New Roman" w:eastAsia="Calibri" w:hAnsi="Times New Roman" w:cs="Times New Roman"/>
              </w:rPr>
              <w:t>l</w:t>
            </w:r>
            <w:r w:rsidRPr="001520C3">
              <w:rPr>
                <w:rFonts w:ascii="Times New Roman" w:eastAsia="Calibri" w:hAnsi="Times New Roman" w:cs="Times New Roman"/>
                <w:spacing w:val="-1"/>
              </w:rPr>
              <w:t>s</w:t>
            </w:r>
            <w:r w:rsidRPr="001520C3">
              <w:rPr>
                <w:rFonts w:ascii="Times New Roman" w:eastAsia="Calibri" w:hAnsi="Times New Roman" w:cs="Times New Roman"/>
              </w:rPr>
              <w:t>t</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spacing w:val="3"/>
              </w:rPr>
              <w:t>o</w:t>
            </w:r>
            <w:r w:rsidRPr="001520C3">
              <w:rPr>
                <w:rFonts w:ascii="Times New Roman" w:eastAsia="Calibri" w:hAnsi="Times New Roman" w:cs="Times New Roman"/>
              </w:rPr>
              <w:t>s</w:t>
            </w:r>
            <w:r w:rsidRPr="001520C3">
              <w:rPr>
                <w:rFonts w:ascii="Times New Roman" w:hAnsi="Times New Roman" w:cs="Times New Roman"/>
                <w:spacing w:val="-18"/>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7"/>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ij</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spacing w:val="2"/>
              </w:rPr>
              <w:t>i</w:t>
            </w:r>
            <w:r w:rsidRPr="001520C3">
              <w:rPr>
                <w:rFonts w:ascii="Times New Roman" w:eastAsia="Calibri" w:hAnsi="Times New Roman" w:cs="Times New Roman"/>
              </w:rPr>
              <w:t>os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rPr>
              <w:t>u</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o</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rPr>
              <w:t>u</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nark</w:t>
            </w:r>
            <w:r w:rsidRPr="001520C3">
              <w:rPr>
                <w:rFonts w:ascii="Times New Roman" w:eastAsia="Calibri" w:hAnsi="Times New Roman" w:cs="Times New Roman"/>
              </w:rPr>
              <w:t>oti</w:t>
            </w:r>
            <w:r w:rsidRPr="001520C3">
              <w:rPr>
                <w:rFonts w:ascii="Times New Roman" w:eastAsia="Calibri" w:hAnsi="Times New Roman" w:cs="Times New Roman"/>
                <w:spacing w:val="1"/>
              </w:rPr>
              <w:t>n</w:t>
            </w:r>
            <w:r w:rsidRPr="001520C3">
              <w:rPr>
                <w:rFonts w:ascii="Times New Roman" w:eastAsia="Calibri" w:hAnsi="Times New Roman" w:cs="Times New Roman"/>
                <w:spacing w:val="-1"/>
              </w:rPr>
              <w:t>ėm</w:t>
            </w:r>
            <w:r w:rsidRPr="001520C3">
              <w:rPr>
                <w:rFonts w:ascii="Times New Roman" w:eastAsia="Calibri" w:hAnsi="Times New Roman" w:cs="Times New Roman"/>
              </w:rPr>
              <w:t>is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me</w:t>
            </w:r>
            <w:r w:rsidRPr="001520C3">
              <w:rPr>
                <w:rFonts w:ascii="Times New Roman" w:eastAsia="Calibri" w:hAnsi="Times New Roman" w:cs="Times New Roman"/>
                <w:spacing w:val="1"/>
              </w:rPr>
              <w:t>d</w:t>
            </w:r>
            <w:r w:rsidRPr="001520C3">
              <w:rPr>
                <w:rFonts w:ascii="Times New Roman" w:eastAsia="Calibri" w:hAnsi="Times New Roman" w:cs="Times New Roman"/>
              </w:rPr>
              <w:t>ži</w:t>
            </w:r>
            <w:r w:rsidRPr="001520C3">
              <w:rPr>
                <w:rFonts w:ascii="Times New Roman" w:eastAsia="Calibri" w:hAnsi="Times New Roman" w:cs="Times New Roman"/>
                <w:spacing w:val="1"/>
              </w:rPr>
              <w:t>a</w:t>
            </w:r>
            <w:r w:rsidRPr="001520C3">
              <w:rPr>
                <w:rFonts w:ascii="Times New Roman" w:eastAsia="Calibri" w:hAnsi="Times New Roman" w:cs="Times New Roman"/>
              </w:rPr>
              <w:t>g</w:t>
            </w:r>
            <w:r w:rsidRPr="001520C3">
              <w:rPr>
                <w:rFonts w:ascii="Times New Roman" w:eastAsia="Calibri" w:hAnsi="Times New Roman" w:cs="Times New Roman"/>
                <w:spacing w:val="3"/>
              </w:rPr>
              <w:t>o</w:t>
            </w:r>
            <w:r w:rsidRPr="001520C3">
              <w:rPr>
                <w:rFonts w:ascii="Times New Roman" w:eastAsia="Calibri" w:hAnsi="Times New Roman" w:cs="Times New Roman"/>
                <w:spacing w:val="-1"/>
              </w:rPr>
              <w:t>m</w:t>
            </w:r>
            <w:r w:rsidRPr="001520C3">
              <w:rPr>
                <w:rFonts w:ascii="Times New Roman" w:eastAsia="Calibri" w:hAnsi="Times New Roman" w:cs="Times New Roman"/>
              </w:rPr>
              <w:t>is</w:t>
            </w:r>
            <w:r w:rsidRPr="001520C3">
              <w:rPr>
                <w:rFonts w:ascii="Times New Roman" w:hAnsi="Times New Roman" w:cs="Times New Roman"/>
                <w:spacing w:val="-17"/>
              </w:rPr>
              <w:t xml:space="preserve"> </w:t>
            </w:r>
            <w:r w:rsidRPr="001520C3">
              <w:rPr>
                <w:rFonts w:ascii="Times New Roman" w:eastAsia="Calibri" w:hAnsi="Times New Roman" w:cs="Times New Roman"/>
              </w:rPr>
              <w:t>ir</w:t>
            </w:r>
            <w:r w:rsidRPr="001520C3">
              <w:rPr>
                <w:rFonts w:ascii="Times New Roman" w:hAnsi="Times New Roman" w:cs="Times New Roman"/>
                <w:spacing w:val="-5"/>
              </w:rPr>
              <w:t xml:space="preserve"> </w:t>
            </w:r>
            <w:r w:rsidRPr="001520C3">
              <w:rPr>
                <w:rFonts w:ascii="Times New Roman" w:eastAsia="Calibri" w:hAnsi="Times New Roman" w:cs="Times New Roman"/>
              </w:rPr>
              <w:t>jų</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n</w:t>
            </w:r>
            <w:r w:rsidRPr="001520C3">
              <w:rPr>
                <w:rFonts w:ascii="Times New Roman" w:eastAsia="Calibri" w:hAnsi="Times New Roman" w:cs="Times New Roman"/>
              </w:rPr>
              <w:t>tr</w:t>
            </w:r>
            <w:r w:rsidRPr="001520C3">
              <w:rPr>
                <w:rFonts w:ascii="Times New Roman" w:eastAsia="Calibri" w:hAnsi="Times New Roman" w:cs="Times New Roman"/>
                <w:spacing w:val="1"/>
              </w:rPr>
              <w:t>aband</w:t>
            </w:r>
            <w:r w:rsidRPr="001520C3">
              <w:rPr>
                <w:rFonts w:ascii="Times New Roman" w:eastAsia="Calibri" w:hAnsi="Times New Roman" w:cs="Times New Roman"/>
              </w:rPr>
              <w:t>a</w:t>
            </w:r>
            <w:r w:rsidRPr="001520C3">
              <w:rPr>
                <w:rFonts w:ascii="Times New Roman" w:hAnsi="Times New Roman" w:cs="Times New Roman"/>
                <w:spacing w:val="-14"/>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1"/>
              </w:rPr>
              <w:t>nu</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Calibri" w:hAnsi="Times New Roman" w:cs="Times New Roman"/>
                <w:spacing w:val="1"/>
              </w:rPr>
              <w:t>ka</w:t>
            </w:r>
            <w:r w:rsidRPr="001520C3">
              <w:rPr>
                <w:rFonts w:ascii="Times New Roman" w:eastAsia="Calibri" w:hAnsi="Times New Roman" w:cs="Times New Roman"/>
              </w:rPr>
              <w:t>ltim</w:t>
            </w:r>
            <w:r w:rsidRPr="001520C3">
              <w:rPr>
                <w:rFonts w:ascii="Times New Roman" w:eastAsia="Calibri" w:hAnsi="Times New Roman" w:cs="Times New Roman"/>
                <w:spacing w:val="1"/>
              </w:rPr>
              <w:t>a</w:t>
            </w:r>
            <w:r w:rsidRPr="001520C3">
              <w:rPr>
                <w:rFonts w:ascii="Times New Roman" w:eastAsia="Calibri" w:hAnsi="Times New Roman" w:cs="Times New Roman"/>
              </w:rPr>
              <w:t>i) 100 000 gyv.</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28,1</w:t>
            </w:r>
          </w:p>
        </w:tc>
        <w:tc>
          <w:tcPr>
            <w:tcW w:w="1235"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w:t>
            </w:r>
            <w:r w:rsidR="000C4160" w:rsidRPr="001520C3">
              <w:rPr>
                <w:rFonts w:ascii="Times New Roman" w:eastAsia="Calibri" w:hAnsi="Times New Roman" w:cs="Times New Roman"/>
              </w:rPr>
              <w:t>5,8</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3,9</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442,1</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0,33</w:t>
            </w:r>
          </w:p>
        </w:tc>
      </w:tr>
      <w:tr w:rsidR="000C4160" w:rsidRPr="001520C3" w:rsidTr="00C22B34">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w:t>
            </w:r>
            <w:r w:rsidRPr="001520C3">
              <w:rPr>
                <w:rFonts w:ascii="Times New Roman" w:eastAsia="Calibri" w:hAnsi="Times New Roman" w:cs="Times New Roman"/>
                <w:spacing w:val="2"/>
              </w:rPr>
              <w:t>č</w:t>
            </w:r>
            <w:r w:rsidRPr="001520C3">
              <w:rPr>
                <w:rFonts w:ascii="Times New Roman" w:eastAsia="Calibri" w:hAnsi="Times New Roman" w:cs="Times New Roman"/>
              </w:rPr>
              <w:t>i</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i</w:t>
            </w:r>
            <w:r w:rsidRPr="001520C3">
              <w:rPr>
                <w:rFonts w:ascii="Times New Roman" w:hAnsi="Times New Roman" w:cs="Times New Roman"/>
                <w:spacing w:val="-10"/>
              </w:rPr>
              <w:t xml:space="preserve"> </w:t>
            </w:r>
            <w:r w:rsidRPr="001520C3">
              <w:rPr>
                <w:rFonts w:ascii="Times New Roman" w:eastAsia="Calibri" w:hAnsi="Times New Roman" w:cs="Times New Roman"/>
              </w:rPr>
              <w:t>li</w:t>
            </w:r>
            <w:r w:rsidRPr="001520C3">
              <w:rPr>
                <w:rFonts w:ascii="Times New Roman" w:eastAsia="Calibri" w:hAnsi="Times New Roman" w:cs="Times New Roman"/>
                <w:spacing w:val="2"/>
              </w:rPr>
              <w:t>c</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cij</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r</w:t>
            </w:r>
            <w:r w:rsidRPr="001520C3">
              <w:rPr>
                <w:rFonts w:ascii="Times New Roman" w:eastAsia="Calibri" w:hAnsi="Times New Roman" w:cs="Times New Roman"/>
                <w:spacing w:val="-1"/>
              </w:rPr>
              <w:t>s</w:t>
            </w:r>
            <w:r w:rsidRPr="001520C3">
              <w:rPr>
                <w:rFonts w:ascii="Times New Roman" w:eastAsia="Calibri" w:hAnsi="Times New Roman" w:cs="Times New Roman"/>
              </w:rPr>
              <w:t>tis</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ž</w:t>
            </w:r>
            <w:r w:rsidRPr="001520C3">
              <w:rPr>
                <w:rFonts w:ascii="Times New Roman" w:eastAsia="Calibri" w:hAnsi="Times New Roman" w:cs="Times New Roman"/>
                <w:spacing w:val="2"/>
              </w:rPr>
              <w:t>me</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e</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kyb</w:t>
            </w:r>
            <w:r w:rsidRPr="001520C3">
              <w:rPr>
                <w:rFonts w:ascii="Times New Roman" w:eastAsia="Calibri" w:hAnsi="Times New Roman" w:cs="Times New Roman"/>
              </w:rPr>
              <w:t>a</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abak</w:t>
            </w:r>
            <w:r w:rsidRPr="001520C3">
              <w:rPr>
                <w:rFonts w:ascii="Times New Roman" w:eastAsia="Calibri" w:hAnsi="Times New Roman" w:cs="Times New Roman"/>
              </w:rPr>
              <w:t>o</w:t>
            </w:r>
            <w:r w:rsidRPr="001520C3">
              <w:rPr>
                <w:rFonts w:ascii="Times New Roman" w:hAnsi="Times New Roman" w:cs="Times New Roman"/>
                <w:spacing w:val="-10"/>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i</w:t>
            </w:r>
            <w:r w:rsidRPr="001520C3">
              <w:rPr>
                <w:rFonts w:ascii="Times New Roman" w:eastAsia="Calibri" w:hAnsi="Times New Roman" w:cs="Times New Roman"/>
              </w:rPr>
              <w:t>s</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173,9</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189,9</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49,8</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415,9</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0,92</w:t>
            </w:r>
          </w:p>
        </w:tc>
      </w:tr>
      <w:tr w:rsidR="000C4160" w:rsidRPr="001520C3" w:rsidTr="001520C3">
        <w:trPr>
          <w:trHeight w:hRule="exact" w:val="1145"/>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0C4160" w:rsidRPr="001520C3" w:rsidTr="001520C3">
              <w:trPr>
                <w:trHeight w:hRule="exact" w:val="846"/>
                <w:jc w:val="center"/>
              </w:trPr>
              <w:tc>
                <w:tcPr>
                  <w:tcW w:w="8965" w:type="dxa"/>
                  <w:shd w:val="clear" w:color="auto" w:fill="C2D69B"/>
                </w:tcPr>
                <w:p w:rsidR="000C4160" w:rsidRPr="001520C3" w:rsidRDefault="000C4160" w:rsidP="001520C3">
                  <w:pPr>
                    <w:spacing w:after="0" w:line="240" w:lineRule="auto"/>
                    <w:rPr>
                      <w:rFonts w:ascii="Times New Roman" w:eastAsia="Times New Roman" w:hAnsi="Times New Roman" w:cs="Times New Roman"/>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23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134"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276"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45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r w:rsidRPr="001520C3">
                    <w:rPr>
                      <w:rFonts w:ascii="Times New Roman" w:eastAsia="Calibri" w:hAnsi="Times New Roman" w:cs="Times New Roman"/>
                      <w:b/>
                      <w:spacing w:val="1"/>
                      <w:w w:val="99"/>
                      <w:position w:val="1"/>
                      <w:lang w:val="en-US"/>
                    </w:rPr>
                    <w:t>/</w:t>
                  </w:r>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
              </w:tc>
            </w:tr>
            <w:tr w:rsidR="000C4160" w:rsidRPr="001520C3" w:rsidTr="00C22B34">
              <w:trPr>
                <w:trHeight w:hRule="exact" w:val="326"/>
                <w:jc w:val="center"/>
              </w:trPr>
              <w:tc>
                <w:tcPr>
                  <w:tcW w:w="896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bl>
          <w:p w:rsidR="000C4160" w:rsidRPr="001520C3" w:rsidRDefault="000C4160" w:rsidP="001520C3">
            <w:pPr>
              <w:spacing w:line="240" w:lineRule="auto"/>
            </w:pPr>
          </w:p>
        </w:tc>
      </w:tr>
      <w:tr w:rsidR="000C4160" w:rsidRPr="001520C3" w:rsidTr="001520C3">
        <w:trPr>
          <w:trHeight w:hRule="exact" w:val="409"/>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spacing w:val="-1"/>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w:t>
            </w:r>
            <w:r w:rsidRPr="001520C3">
              <w:rPr>
                <w:rFonts w:ascii="Times New Roman" w:eastAsia="Calibri" w:hAnsi="Times New Roman" w:cs="Times New Roman"/>
                <w:spacing w:val="2"/>
              </w:rPr>
              <w:t>č</w:t>
            </w:r>
            <w:r w:rsidRPr="001520C3">
              <w:rPr>
                <w:rFonts w:ascii="Times New Roman" w:eastAsia="Calibri" w:hAnsi="Times New Roman" w:cs="Times New Roman"/>
              </w:rPr>
              <w:t>i</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i</w:t>
            </w:r>
            <w:r w:rsidRPr="001520C3">
              <w:rPr>
                <w:rFonts w:ascii="Times New Roman" w:hAnsi="Times New Roman" w:cs="Times New Roman"/>
                <w:spacing w:val="-10"/>
              </w:rPr>
              <w:t xml:space="preserve"> </w:t>
            </w:r>
            <w:r w:rsidRPr="001520C3">
              <w:rPr>
                <w:rFonts w:ascii="Times New Roman" w:eastAsia="Calibri" w:hAnsi="Times New Roman" w:cs="Times New Roman"/>
              </w:rPr>
              <w:t>li</w:t>
            </w:r>
            <w:r w:rsidRPr="001520C3">
              <w:rPr>
                <w:rFonts w:ascii="Times New Roman" w:eastAsia="Calibri" w:hAnsi="Times New Roman" w:cs="Times New Roman"/>
                <w:spacing w:val="2"/>
              </w:rPr>
              <w:t>c</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cij</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3"/>
              </w:rPr>
              <w:t>r</w:t>
            </w:r>
            <w:r w:rsidRPr="001520C3">
              <w:rPr>
                <w:rFonts w:ascii="Times New Roman" w:eastAsia="Calibri" w:hAnsi="Times New Roman" w:cs="Times New Roman"/>
                <w:spacing w:val="-1"/>
              </w:rPr>
              <w:t>s</w:t>
            </w:r>
            <w:r w:rsidRPr="001520C3">
              <w:rPr>
                <w:rFonts w:ascii="Times New Roman" w:eastAsia="Calibri" w:hAnsi="Times New Roman" w:cs="Times New Roman"/>
              </w:rPr>
              <w:t>tis</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ž</w:t>
            </w:r>
            <w:r w:rsidRPr="001520C3">
              <w:rPr>
                <w:rFonts w:ascii="Times New Roman" w:eastAsia="Calibri" w:hAnsi="Times New Roman" w:cs="Times New Roman"/>
                <w:spacing w:val="2"/>
              </w:rPr>
              <w:t>me</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e</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kyb</w:t>
            </w:r>
            <w:r w:rsidRPr="001520C3">
              <w:rPr>
                <w:rFonts w:ascii="Times New Roman" w:eastAsia="Calibri" w:hAnsi="Times New Roman" w:cs="Times New Roman"/>
              </w:rPr>
              <w:t>a</w:t>
            </w:r>
            <w:r w:rsidRPr="001520C3">
              <w:rPr>
                <w:rFonts w:ascii="Times New Roman" w:hAnsi="Times New Roman" w:cs="Times New Roman"/>
                <w:spacing w:val="-11"/>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rPr>
              <w:t>l</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h</w:t>
            </w:r>
            <w:r w:rsidRPr="001520C3">
              <w:rPr>
                <w:rFonts w:ascii="Times New Roman" w:eastAsia="Calibri" w:hAnsi="Times New Roman" w:cs="Times New Roman"/>
              </w:rPr>
              <w:t>oli</w:t>
            </w:r>
            <w:r w:rsidRPr="001520C3">
              <w:rPr>
                <w:rFonts w:ascii="Times New Roman" w:eastAsia="Calibri" w:hAnsi="Times New Roman" w:cs="Times New Roman"/>
                <w:spacing w:val="1"/>
              </w:rPr>
              <w:t>n</w:t>
            </w:r>
            <w:r w:rsidRPr="001520C3">
              <w:rPr>
                <w:rFonts w:ascii="Times New Roman" w:eastAsia="Calibri" w:hAnsi="Times New Roman" w:cs="Times New Roman"/>
              </w:rPr>
              <w:t>i</w:t>
            </w:r>
            <w:r w:rsidRPr="001520C3">
              <w:rPr>
                <w:rFonts w:ascii="Times New Roman" w:eastAsia="Calibri" w:hAnsi="Times New Roman" w:cs="Times New Roman"/>
                <w:spacing w:val="1"/>
              </w:rPr>
              <w:t>a</w:t>
            </w:r>
            <w:r w:rsidRPr="001520C3">
              <w:rPr>
                <w:rFonts w:ascii="Times New Roman" w:eastAsia="Calibri" w:hAnsi="Times New Roman" w:cs="Times New Roman"/>
              </w:rPr>
              <w:t>is</w:t>
            </w:r>
            <w:r w:rsidRPr="001520C3">
              <w:rPr>
                <w:rFonts w:ascii="Times New Roman" w:hAnsi="Times New Roman" w:cs="Times New Roman"/>
                <w:spacing w:val="-16"/>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ė</w:t>
            </w:r>
            <w:r w:rsidRPr="001520C3">
              <w:rPr>
                <w:rFonts w:ascii="Times New Roman" w:eastAsia="Calibri" w:hAnsi="Times New Roman" w:cs="Times New Roman"/>
              </w:rPr>
              <w:t>ri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is</w:t>
            </w:r>
          </w:p>
        </w:tc>
        <w:tc>
          <w:tcPr>
            <w:tcW w:w="1418"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278,6</w:t>
            </w:r>
          </w:p>
        </w:tc>
        <w:tc>
          <w:tcPr>
            <w:tcW w:w="1235" w:type="dxa"/>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166,8</w:t>
            </w:r>
          </w:p>
        </w:tc>
        <w:tc>
          <w:tcPr>
            <w:tcW w:w="1134"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32,5</w:t>
            </w:r>
          </w:p>
        </w:tc>
        <w:tc>
          <w:tcPr>
            <w:tcW w:w="1276" w:type="dxa"/>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359,2</w:t>
            </w:r>
          </w:p>
        </w:tc>
        <w:tc>
          <w:tcPr>
            <w:tcW w:w="1458" w:type="dxa"/>
            <w:gridSpan w:val="2"/>
            <w:shd w:val="clear" w:color="auto" w:fill="339966"/>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1,67</w:t>
            </w:r>
          </w:p>
        </w:tc>
      </w:tr>
      <w:tr w:rsidR="000C4160" w:rsidRPr="001520C3" w:rsidTr="00C22B34">
        <w:trPr>
          <w:trHeight w:hRule="exact" w:val="349"/>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K</w:t>
            </w:r>
            <w:r w:rsidRPr="001520C3">
              <w:rPr>
                <w:rFonts w:ascii="Times New Roman" w:eastAsia="Calibri" w:hAnsi="Times New Roman" w:cs="Times New Roman"/>
                <w:spacing w:val="1"/>
              </w:rPr>
              <w:t>ūd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0"/>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ti</w:t>
            </w:r>
            <w:r w:rsidRPr="001520C3">
              <w:rPr>
                <w:rFonts w:ascii="Times New Roman" w:eastAsia="Calibri" w:hAnsi="Times New Roman" w:cs="Times New Roman"/>
                <w:spacing w:val="1"/>
              </w:rPr>
              <w:t>na</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rPr>
              <w:t>ži</w:t>
            </w:r>
            <w:r w:rsidRPr="001520C3">
              <w:rPr>
                <w:rFonts w:ascii="Times New Roman" w:eastAsia="Calibri" w:hAnsi="Times New Roman" w:cs="Times New Roman"/>
                <w:spacing w:val="1"/>
              </w:rPr>
              <w:t>ndy</w:t>
            </w:r>
            <w:r w:rsidRPr="001520C3">
              <w:rPr>
                <w:rFonts w:ascii="Times New Roman" w:eastAsia="Calibri" w:hAnsi="Times New Roman" w:cs="Times New Roman"/>
              </w:rPr>
              <w:t>tų</w:t>
            </w:r>
            <w:r w:rsidRPr="001520C3">
              <w:rPr>
                <w:rFonts w:ascii="Times New Roman" w:hAnsi="Times New Roman" w:cs="Times New Roman"/>
                <w:spacing w:val="-10"/>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hAnsi="Times New Roman" w:cs="Times New Roman"/>
                <w:spacing w:val="-7"/>
              </w:rPr>
              <w:t xml:space="preserve"> </w:t>
            </w:r>
            <w:r w:rsidRPr="001520C3">
              <w:rPr>
                <w:rFonts w:ascii="Times New Roman" w:eastAsia="Calibri" w:hAnsi="Times New Roman" w:cs="Times New Roman"/>
              </w:rPr>
              <w:t>6</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mė</w:t>
            </w:r>
            <w:r w:rsidRPr="001520C3">
              <w:rPr>
                <w:rFonts w:ascii="Times New Roman" w:eastAsia="Calibri" w:hAnsi="Times New Roman" w:cs="Times New Roman"/>
                <w:spacing w:val="1"/>
              </w:rPr>
              <w:t>n</w:t>
            </w:r>
            <w:r w:rsidRPr="001520C3">
              <w:rPr>
                <w:rFonts w:ascii="Times New Roman" w:eastAsia="Calibri" w:hAnsi="Times New Roman" w:cs="Times New Roman"/>
              </w:rPr>
              <w:t>.</w:t>
            </w:r>
            <w:r w:rsidRPr="001520C3">
              <w:rPr>
                <w:rFonts w:ascii="Times New Roman" w:hAnsi="Times New Roman" w:cs="Times New Roman"/>
                <w:spacing w:val="-8"/>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dalis (proc.)</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28,3</w:t>
            </w:r>
          </w:p>
        </w:tc>
        <w:tc>
          <w:tcPr>
            <w:tcW w:w="1235"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36,7</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11,7</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73,5</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0,77</w:t>
            </w:r>
          </w:p>
        </w:tc>
      </w:tr>
      <w:tr w:rsidR="000C4160" w:rsidRPr="001520C3" w:rsidTr="00C22B34">
        <w:trPr>
          <w:trHeight w:hRule="exact" w:val="353"/>
          <w:jc w:val="center"/>
        </w:trPr>
        <w:tc>
          <w:tcPr>
            <w:tcW w:w="15486" w:type="dxa"/>
            <w:gridSpan w:val="7"/>
            <w:shd w:val="clear" w:color="auto" w:fill="E2EFD9" w:themeFill="accent6" w:themeFillTint="33"/>
          </w:tcPr>
          <w:p w:rsidR="000C4160" w:rsidRPr="001520C3" w:rsidRDefault="000C4160" w:rsidP="001520C3">
            <w:pPr>
              <w:spacing w:line="240" w:lineRule="auto"/>
              <w:rPr>
                <w:rFonts w:ascii="Times New Roman" w:hAnsi="Times New Roman" w:cs="Times New Roman"/>
              </w:rPr>
            </w:pPr>
            <w:r w:rsidRPr="001520C3">
              <w:rPr>
                <w:rFonts w:ascii="Times New Roman" w:eastAsia="Calibri" w:hAnsi="Times New Roman" w:cs="Times New Roman"/>
                <w:i/>
              </w:rPr>
              <w:t>4</w:t>
            </w:r>
            <w:r w:rsidRPr="001520C3">
              <w:rPr>
                <w:rFonts w:ascii="Times New Roman" w:hAnsi="Times New Roman" w:cs="Times New Roman"/>
                <w:i/>
                <w:spacing w:val="-6"/>
              </w:rPr>
              <w:t xml:space="preserve"> </w:t>
            </w:r>
            <w:r w:rsidRPr="001520C3">
              <w:rPr>
                <w:rFonts w:ascii="Times New Roman" w:eastAsia="Calibri" w:hAnsi="Times New Roman" w:cs="Times New Roman"/>
                <w:i/>
              </w:rPr>
              <w:t>TI</w:t>
            </w:r>
            <w:r w:rsidRPr="001520C3">
              <w:rPr>
                <w:rFonts w:ascii="Times New Roman" w:eastAsia="Calibri" w:hAnsi="Times New Roman" w:cs="Times New Roman"/>
                <w:i/>
                <w:spacing w:val="-1"/>
              </w:rPr>
              <w:t>K</w:t>
            </w:r>
            <w:r w:rsidRPr="001520C3">
              <w:rPr>
                <w:rFonts w:ascii="Times New Roman" w:eastAsia="Calibri" w:hAnsi="Times New Roman" w:cs="Times New Roman"/>
                <w:i/>
                <w:spacing w:val="1"/>
              </w:rPr>
              <w:t>S</w:t>
            </w:r>
            <w:r w:rsidRPr="001520C3">
              <w:rPr>
                <w:rFonts w:ascii="Times New Roman" w:eastAsia="Calibri" w:hAnsi="Times New Roman" w:cs="Times New Roman"/>
                <w:i/>
                <w:spacing w:val="2"/>
              </w:rPr>
              <w:t>L</w:t>
            </w:r>
            <w:r w:rsidRPr="001520C3">
              <w:rPr>
                <w:rFonts w:ascii="Times New Roman" w:eastAsia="Calibri" w:hAnsi="Times New Roman" w:cs="Times New Roman"/>
                <w:i/>
                <w:spacing w:val="-1"/>
              </w:rPr>
              <w:t>A</w:t>
            </w:r>
            <w:r w:rsidRPr="001520C3">
              <w:rPr>
                <w:rFonts w:ascii="Times New Roman" w:eastAsia="Calibri" w:hAnsi="Times New Roman" w:cs="Times New Roman"/>
                <w:i/>
                <w:spacing w:val="1"/>
              </w:rPr>
              <w:t>S</w:t>
            </w:r>
            <w:r w:rsidRPr="001520C3">
              <w:rPr>
                <w:rFonts w:ascii="Times New Roman" w:eastAsia="Calibri" w:hAnsi="Times New Roman" w:cs="Times New Roman"/>
                <w:i/>
              </w:rPr>
              <w:t>.</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U</w:t>
            </w:r>
            <w:r w:rsidRPr="001520C3">
              <w:rPr>
                <w:rFonts w:ascii="Times New Roman" w:eastAsia="Calibri" w:hAnsi="Times New Roman" w:cs="Times New Roman"/>
                <w:i/>
              </w:rPr>
              <w:t>žti</w:t>
            </w:r>
            <w:r w:rsidRPr="001520C3">
              <w:rPr>
                <w:rFonts w:ascii="Times New Roman" w:eastAsia="Calibri" w:hAnsi="Times New Roman" w:cs="Times New Roman"/>
                <w:i/>
                <w:spacing w:val="1"/>
              </w:rPr>
              <w:t>kr</w:t>
            </w:r>
            <w:r w:rsidRPr="001520C3">
              <w:rPr>
                <w:rFonts w:ascii="Times New Roman" w:eastAsia="Calibri" w:hAnsi="Times New Roman" w:cs="Times New Roman"/>
                <w:i/>
              </w:rPr>
              <w:t>i</w:t>
            </w:r>
            <w:r w:rsidRPr="001520C3">
              <w:rPr>
                <w:rFonts w:ascii="Times New Roman" w:eastAsia="Calibri" w:hAnsi="Times New Roman" w:cs="Times New Roman"/>
                <w:i/>
                <w:spacing w:val="1"/>
              </w:rPr>
              <w:t>n</w:t>
            </w:r>
            <w:r w:rsidRPr="001520C3">
              <w:rPr>
                <w:rFonts w:ascii="Times New Roman" w:eastAsia="Calibri" w:hAnsi="Times New Roman" w:cs="Times New Roman"/>
                <w:i/>
              </w:rPr>
              <w:t>ti</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kok</w:t>
            </w:r>
            <w:r w:rsidRPr="001520C3">
              <w:rPr>
                <w:rFonts w:ascii="Times New Roman" w:eastAsia="Calibri" w:hAnsi="Times New Roman" w:cs="Times New Roman"/>
                <w:i/>
              </w:rPr>
              <w:t>y</w:t>
            </w:r>
            <w:r w:rsidRPr="001520C3">
              <w:rPr>
                <w:rFonts w:ascii="Times New Roman" w:eastAsia="Calibri" w:hAnsi="Times New Roman" w:cs="Times New Roman"/>
                <w:i/>
                <w:spacing w:val="1"/>
              </w:rPr>
              <w:t>b</w:t>
            </w:r>
            <w:r w:rsidRPr="001520C3">
              <w:rPr>
                <w:rFonts w:ascii="Times New Roman" w:eastAsia="Calibri" w:hAnsi="Times New Roman" w:cs="Times New Roman"/>
                <w:i/>
              </w:rPr>
              <w:t>i</w:t>
            </w:r>
            <w:r w:rsidRPr="001520C3">
              <w:rPr>
                <w:rFonts w:ascii="Times New Roman" w:eastAsia="Calibri" w:hAnsi="Times New Roman" w:cs="Times New Roman"/>
                <w:i/>
                <w:spacing w:val="-1"/>
              </w:rPr>
              <w:t>š</w:t>
            </w:r>
            <w:r w:rsidRPr="001520C3">
              <w:rPr>
                <w:rFonts w:ascii="Times New Roman" w:eastAsia="Calibri" w:hAnsi="Times New Roman" w:cs="Times New Roman"/>
                <w:i/>
                <w:spacing w:val="1"/>
              </w:rPr>
              <w:t>k</w:t>
            </w:r>
            <w:r w:rsidRPr="001520C3">
              <w:rPr>
                <w:rFonts w:ascii="Times New Roman" w:eastAsia="Calibri" w:hAnsi="Times New Roman" w:cs="Times New Roman"/>
                <w:i/>
              </w:rPr>
              <w:t>ą</w:t>
            </w:r>
            <w:r w:rsidRPr="001520C3">
              <w:rPr>
                <w:rFonts w:ascii="Times New Roman" w:hAnsi="Times New Roman" w:cs="Times New Roman"/>
                <w:i/>
                <w:spacing w:val="-12"/>
              </w:rPr>
              <w:t xml:space="preserve"> </w:t>
            </w:r>
            <w:r w:rsidRPr="001520C3">
              <w:rPr>
                <w:rFonts w:ascii="Times New Roman" w:eastAsia="Calibri" w:hAnsi="Times New Roman" w:cs="Times New Roman"/>
                <w:i/>
              </w:rPr>
              <w:t>ir</w:t>
            </w:r>
            <w:r w:rsidRPr="001520C3">
              <w:rPr>
                <w:rFonts w:ascii="Times New Roman" w:hAnsi="Times New Roman" w:cs="Times New Roman"/>
                <w:i/>
                <w:spacing w:val="-6"/>
              </w:rPr>
              <w:t xml:space="preserve"> </w:t>
            </w:r>
            <w:r w:rsidRPr="001520C3">
              <w:rPr>
                <w:rFonts w:ascii="Times New Roman" w:eastAsia="Calibri" w:hAnsi="Times New Roman" w:cs="Times New Roman"/>
                <w:i/>
                <w:spacing w:val="1"/>
              </w:rPr>
              <w:t>e</w:t>
            </w:r>
            <w:r w:rsidRPr="001520C3">
              <w:rPr>
                <w:rFonts w:ascii="Times New Roman" w:eastAsia="Calibri" w:hAnsi="Times New Roman" w:cs="Times New Roman"/>
                <w:i/>
                <w:spacing w:val="-1"/>
              </w:rPr>
              <w:t>f</w:t>
            </w:r>
            <w:r w:rsidRPr="001520C3">
              <w:rPr>
                <w:rFonts w:ascii="Times New Roman" w:eastAsia="Calibri" w:hAnsi="Times New Roman" w:cs="Times New Roman"/>
                <w:i/>
                <w:spacing w:val="1"/>
              </w:rPr>
              <w:t>ek</w:t>
            </w:r>
            <w:r w:rsidRPr="001520C3">
              <w:rPr>
                <w:rFonts w:ascii="Times New Roman" w:eastAsia="Calibri" w:hAnsi="Times New Roman" w:cs="Times New Roman"/>
                <w:i/>
              </w:rPr>
              <w:t>tyvią</w:t>
            </w:r>
            <w:r w:rsidRPr="001520C3">
              <w:rPr>
                <w:rFonts w:ascii="Times New Roman" w:hAnsi="Times New Roman" w:cs="Times New Roman"/>
                <w:i/>
                <w:spacing w:val="-11"/>
              </w:rPr>
              <w:t xml:space="preserve"> </w:t>
            </w:r>
            <w:r w:rsidRPr="001520C3">
              <w:rPr>
                <w:rFonts w:ascii="Times New Roman" w:eastAsia="Calibri" w:hAnsi="Times New Roman" w:cs="Times New Roman"/>
                <w:i/>
                <w:spacing w:val="-1"/>
              </w:rPr>
              <w:t>s</w:t>
            </w:r>
            <w:r w:rsidRPr="001520C3">
              <w:rPr>
                <w:rFonts w:ascii="Times New Roman" w:eastAsia="Calibri" w:hAnsi="Times New Roman" w:cs="Times New Roman"/>
                <w:i/>
              </w:rPr>
              <w:t>v</w:t>
            </w:r>
            <w:r w:rsidRPr="001520C3">
              <w:rPr>
                <w:rFonts w:ascii="Times New Roman" w:eastAsia="Calibri" w:hAnsi="Times New Roman" w:cs="Times New Roman"/>
                <w:i/>
                <w:spacing w:val="1"/>
              </w:rPr>
              <w:t>e</w:t>
            </w:r>
            <w:r w:rsidRPr="001520C3">
              <w:rPr>
                <w:rFonts w:ascii="Times New Roman" w:eastAsia="Calibri" w:hAnsi="Times New Roman" w:cs="Times New Roman"/>
                <w:i/>
              </w:rPr>
              <w:t>i</w:t>
            </w:r>
            <w:r w:rsidRPr="001520C3">
              <w:rPr>
                <w:rFonts w:ascii="Times New Roman" w:eastAsia="Calibri" w:hAnsi="Times New Roman" w:cs="Times New Roman"/>
                <w:i/>
                <w:spacing w:val="1"/>
              </w:rPr>
              <w:t>ka</w:t>
            </w:r>
            <w:r w:rsidRPr="001520C3">
              <w:rPr>
                <w:rFonts w:ascii="Times New Roman" w:eastAsia="Calibri" w:hAnsi="Times New Roman" w:cs="Times New Roman"/>
                <w:i/>
              </w:rPr>
              <w:t>t</w:t>
            </w:r>
            <w:r w:rsidRPr="001520C3">
              <w:rPr>
                <w:rFonts w:ascii="Times New Roman" w:eastAsia="Calibri" w:hAnsi="Times New Roman" w:cs="Times New Roman"/>
                <w:i/>
                <w:spacing w:val="1"/>
              </w:rPr>
              <w:t>o</w:t>
            </w:r>
            <w:r w:rsidRPr="001520C3">
              <w:rPr>
                <w:rFonts w:ascii="Times New Roman" w:eastAsia="Calibri" w:hAnsi="Times New Roman" w:cs="Times New Roman"/>
                <w:i/>
              </w:rPr>
              <w:t>s</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p</w:t>
            </w:r>
            <w:r w:rsidRPr="001520C3">
              <w:rPr>
                <w:rFonts w:ascii="Times New Roman" w:eastAsia="Calibri" w:hAnsi="Times New Roman" w:cs="Times New Roman"/>
                <w:i/>
                <w:spacing w:val="-1"/>
              </w:rPr>
              <w:t>r</w:t>
            </w:r>
            <w:r w:rsidRPr="001520C3">
              <w:rPr>
                <w:rFonts w:ascii="Times New Roman" w:eastAsia="Calibri" w:hAnsi="Times New Roman" w:cs="Times New Roman"/>
                <w:i/>
              </w:rPr>
              <w:t>i</w:t>
            </w:r>
            <w:r w:rsidRPr="001520C3">
              <w:rPr>
                <w:rFonts w:ascii="Times New Roman" w:eastAsia="Calibri" w:hAnsi="Times New Roman" w:cs="Times New Roman"/>
                <w:i/>
                <w:spacing w:val="1"/>
              </w:rPr>
              <w:t>e</w:t>
            </w:r>
            <w:r w:rsidRPr="001520C3">
              <w:rPr>
                <w:rFonts w:ascii="Times New Roman" w:eastAsia="Calibri" w:hAnsi="Times New Roman" w:cs="Times New Roman"/>
                <w:i/>
              </w:rPr>
              <w:t>ži</w:t>
            </w:r>
            <w:r w:rsidRPr="001520C3">
              <w:rPr>
                <w:rFonts w:ascii="Times New Roman" w:eastAsia="Calibri" w:hAnsi="Times New Roman" w:cs="Times New Roman"/>
                <w:i/>
                <w:spacing w:val="3"/>
              </w:rPr>
              <w:t>ū</w:t>
            </w:r>
            <w:r w:rsidRPr="001520C3">
              <w:rPr>
                <w:rFonts w:ascii="Times New Roman" w:eastAsia="Calibri" w:hAnsi="Times New Roman" w:cs="Times New Roman"/>
                <w:i/>
                <w:spacing w:val="-1"/>
              </w:rPr>
              <w:t>r</w:t>
            </w:r>
            <w:r w:rsidRPr="001520C3">
              <w:rPr>
                <w:rFonts w:ascii="Times New Roman" w:eastAsia="Calibri" w:hAnsi="Times New Roman" w:cs="Times New Roman"/>
                <w:i/>
                <w:spacing w:val="1"/>
              </w:rPr>
              <w:t>ą</w:t>
            </w:r>
            <w:r w:rsidRPr="001520C3">
              <w:rPr>
                <w:rFonts w:ascii="Times New Roman" w:eastAsia="Calibri" w:hAnsi="Times New Roman" w:cs="Times New Roman"/>
                <w:i/>
              </w:rPr>
              <w:t>,</w:t>
            </w:r>
            <w:r w:rsidRPr="001520C3">
              <w:rPr>
                <w:rFonts w:ascii="Times New Roman" w:hAnsi="Times New Roman" w:cs="Times New Roman"/>
                <w:i/>
                <w:spacing w:val="-12"/>
              </w:rPr>
              <w:t xml:space="preserve"> </w:t>
            </w:r>
            <w:r w:rsidRPr="001520C3">
              <w:rPr>
                <w:rFonts w:ascii="Times New Roman" w:eastAsia="Calibri" w:hAnsi="Times New Roman" w:cs="Times New Roman"/>
                <w:i/>
                <w:spacing w:val="1"/>
              </w:rPr>
              <w:t>o</w:t>
            </w:r>
            <w:r w:rsidRPr="001520C3">
              <w:rPr>
                <w:rFonts w:ascii="Times New Roman" w:eastAsia="Calibri" w:hAnsi="Times New Roman" w:cs="Times New Roman"/>
                <w:i/>
                <w:spacing w:val="-1"/>
              </w:rPr>
              <w:t>r</w:t>
            </w:r>
            <w:r w:rsidRPr="001520C3">
              <w:rPr>
                <w:rFonts w:ascii="Times New Roman" w:eastAsia="Calibri" w:hAnsi="Times New Roman" w:cs="Times New Roman"/>
                <w:i/>
              </w:rPr>
              <w:t>i</w:t>
            </w:r>
            <w:r w:rsidRPr="001520C3">
              <w:rPr>
                <w:rFonts w:ascii="Times New Roman" w:eastAsia="Calibri" w:hAnsi="Times New Roman" w:cs="Times New Roman"/>
                <w:i/>
                <w:spacing w:val="1"/>
              </w:rPr>
              <w:t>en</w:t>
            </w:r>
            <w:r w:rsidRPr="001520C3">
              <w:rPr>
                <w:rFonts w:ascii="Times New Roman" w:eastAsia="Calibri" w:hAnsi="Times New Roman" w:cs="Times New Roman"/>
                <w:i/>
              </w:rPr>
              <w:t>t</w:t>
            </w:r>
            <w:r w:rsidRPr="001520C3">
              <w:rPr>
                <w:rFonts w:ascii="Times New Roman" w:eastAsia="Calibri" w:hAnsi="Times New Roman" w:cs="Times New Roman"/>
                <w:i/>
                <w:spacing w:val="1"/>
              </w:rPr>
              <w:t>uo</w:t>
            </w:r>
            <w:r w:rsidRPr="001520C3">
              <w:rPr>
                <w:rFonts w:ascii="Times New Roman" w:eastAsia="Calibri" w:hAnsi="Times New Roman" w:cs="Times New Roman"/>
                <w:i/>
              </w:rPr>
              <w:t>tą</w:t>
            </w:r>
            <w:r w:rsidRPr="001520C3">
              <w:rPr>
                <w:rFonts w:ascii="Times New Roman" w:hAnsi="Times New Roman" w:cs="Times New Roman"/>
                <w:i/>
                <w:spacing w:val="-13"/>
              </w:rPr>
              <w:t xml:space="preserve"> </w:t>
            </w:r>
            <w:r w:rsidRPr="001520C3">
              <w:rPr>
                <w:rFonts w:ascii="Times New Roman" w:eastAsia="Calibri" w:hAnsi="Times New Roman" w:cs="Times New Roman"/>
                <w:i/>
              </w:rPr>
              <w:t>į</w:t>
            </w:r>
            <w:r w:rsidRPr="001520C3">
              <w:rPr>
                <w:rFonts w:ascii="Times New Roman" w:hAnsi="Times New Roman" w:cs="Times New Roman"/>
                <w:i/>
                <w:spacing w:val="-5"/>
              </w:rPr>
              <w:t xml:space="preserve"> </w:t>
            </w:r>
            <w:r w:rsidRPr="001520C3">
              <w:rPr>
                <w:rFonts w:ascii="Times New Roman" w:eastAsia="Calibri" w:hAnsi="Times New Roman" w:cs="Times New Roman"/>
                <w:i/>
                <w:spacing w:val="1"/>
              </w:rPr>
              <w:t>g</w:t>
            </w:r>
            <w:r w:rsidRPr="001520C3">
              <w:rPr>
                <w:rFonts w:ascii="Times New Roman" w:eastAsia="Calibri" w:hAnsi="Times New Roman" w:cs="Times New Roman"/>
                <w:i/>
              </w:rPr>
              <w:t>yv</w:t>
            </w:r>
            <w:r w:rsidRPr="001520C3">
              <w:rPr>
                <w:rFonts w:ascii="Times New Roman" w:eastAsia="Calibri" w:hAnsi="Times New Roman" w:cs="Times New Roman"/>
                <w:i/>
                <w:spacing w:val="1"/>
              </w:rPr>
              <w:t>en</w:t>
            </w:r>
            <w:r w:rsidRPr="001520C3">
              <w:rPr>
                <w:rFonts w:ascii="Times New Roman" w:eastAsia="Calibri" w:hAnsi="Times New Roman" w:cs="Times New Roman"/>
                <w:i/>
              </w:rPr>
              <w:t>t</w:t>
            </w:r>
            <w:r w:rsidRPr="001520C3">
              <w:rPr>
                <w:rFonts w:ascii="Times New Roman" w:eastAsia="Calibri" w:hAnsi="Times New Roman" w:cs="Times New Roman"/>
                <w:i/>
                <w:spacing w:val="1"/>
              </w:rPr>
              <w:t>o</w:t>
            </w:r>
            <w:r w:rsidRPr="001520C3">
              <w:rPr>
                <w:rFonts w:ascii="Times New Roman" w:eastAsia="Calibri" w:hAnsi="Times New Roman" w:cs="Times New Roman"/>
                <w:i/>
              </w:rPr>
              <w:t>jų</w:t>
            </w:r>
            <w:r w:rsidRPr="001520C3">
              <w:rPr>
                <w:rFonts w:ascii="Times New Roman" w:hAnsi="Times New Roman" w:cs="Times New Roman"/>
                <w:i/>
                <w:spacing w:val="-14"/>
              </w:rPr>
              <w:t xml:space="preserve"> </w:t>
            </w:r>
            <w:r w:rsidRPr="001520C3">
              <w:rPr>
                <w:rFonts w:ascii="Times New Roman" w:eastAsia="Calibri" w:hAnsi="Times New Roman" w:cs="Times New Roman"/>
                <w:i/>
                <w:spacing w:val="1"/>
              </w:rPr>
              <w:t>po</w:t>
            </w:r>
            <w:r w:rsidRPr="001520C3">
              <w:rPr>
                <w:rFonts w:ascii="Times New Roman" w:eastAsia="Calibri" w:hAnsi="Times New Roman" w:cs="Times New Roman"/>
                <w:i/>
                <w:spacing w:val="-1"/>
              </w:rPr>
              <w:t>r</w:t>
            </w:r>
            <w:r w:rsidRPr="001520C3">
              <w:rPr>
                <w:rFonts w:ascii="Times New Roman" w:eastAsia="Calibri" w:hAnsi="Times New Roman" w:cs="Times New Roman"/>
                <w:i/>
                <w:spacing w:val="1"/>
              </w:rPr>
              <w:t>e</w:t>
            </w:r>
            <w:r w:rsidRPr="001520C3">
              <w:rPr>
                <w:rFonts w:ascii="Times New Roman" w:eastAsia="Calibri" w:hAnsi="Times New Roman" w:cs="Times New Roman"/>
                <w:i/>
              </w:rPr>
              <w:t>i</w:t>
            </w:r>
            <w:r w:rsidRPr="001520C3">
              <w:rPr>
                <w:rFonts w:ascii="Times New Roman" w:eastAsia="Calibri" w:hAnsi="Times New Roman" w:cs="Times New Roman"/>
                <w:i/>
                <w:spacing w:val="1"/>
              </w:rPr>
              <w:t>k</w:t>
            </w:r>
            <w:r w:rsidRPr="001520C3">
              <w:rPr>
                <w:rFonts w:ascii="Times New Roman" w:eastAsia="Calibri" w:hAnsi="Times New Roman" w:cs="Times New Roman"/>
                <w:i/>
              </w:rPr>
              <w:t>i</w:t>
            </w:r>
            <w:r w:rsidRPr="001520C3">
              <w:rPr>
                <w:rFonts w:ascii="Times New Roman" w:eastAsia="Calibri" w:hAnsi="Times New Roman" w:cs="Times New Roman"/>
                <w:i/>
                <w:spacing w:val="1"/>
              </w:rPr>
              <w:t>u</w:t>
            </w:r>
            <w:r w:rsidRPr="001520C3">
              <w:rPr>
                <w:rFonts w:ascii="Times New Roman" w:eastAsia="Calibri" w:hAnsi="Times New Roman" w:cs="Times New Roman"/>
                <w:i/>
              </w:rPr>
              <w:t>s</w:t>
            </w:r>
          </w:p>
        </w:tc>
      </w:tr>
      <w:tr w:rsidR="000C4160" w:rsidRPr="001520C3" w:rsidTr="00C22B34">
        <w:trPr>
          <w:trHeight w:hRule="exact" w:val="347"/>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gi</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h</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it</w:t>
            </w:r>
            <w:r w:rsidRPr="001520C3">
              <w:rPr>
                <w:rFonts w:ascii="Times New Roman" w:eastAsia="Calibri" w:hAnsi="Times New Roman" w:cs="Times New Roman"/>
                <w:spacing w:val="1"/>
              </w:rPr>
              <w:t>a</w:t>
            </w:r>
            <w:r w:rsidRPr="001520C3">
              <w:rPr>
                <w:rFonts w:ascii="Times New Roman" w:eastAsia="Calibri" w:hAnsi="Times New Roman" w:cs="Times New Roman"/>
              </w:rPr>
              <w:t>liz</w:t>
            </w:r>
            <w:r w:rsidRPr="001520C3">
              <w:rPr>
                <w:rFonts w:ascii="Times New Roman" w:eastAsia="Calibri" w:hAnsi="Times New Roman" w:cs="Times New Roman"/>
                <w:spacing w:val="1"/>
              </w:rPr>
              <w:t>a</w:t>
            </w:r>
            <w:r w:rsidRPr="001520C3">
              <w:rPr>
                <w:rFonts w:ascii="Times New Roman" w:eastAsia="Calibri" w:hAnsi="Times New Roman" w:cs="Times New Roman"/>
              </w:rPr>
              <w:t>cijų</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9"/>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44,7</w:t>
            </w:r>
          </w:p>
        </w:tc>
        <w:tc>
          <w:tcPr>
            <w:tcW w:w="1235"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32,5</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20,0</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64,9</w:t>
            </w:r>
          </w:p>
        </w:tc>
        <w:tc>
          <w:tcPr>
            <w:tcW w:w="1458" w:type="dxa"/>
            <w:gridSpan w:val="2"/>
            <w:shd w:val="clear" w:color="auto" w:fill="FFFF00"/>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1,38</w:t>
            </w:r>
          </w:p>
        </w:tc>
      </w:tr>
      <w:tr w:rsidR="000C4160" w:rsidRPr="001520C3" w:rsidTr="00DB4849">
        <w:trPr>
          <w:trHeight w:hRule="exact" w:val="324"/>
          <w:jc w:val="center"/>
        </w:trPr>
        <w:tc>
          <w:tcPr>
            <w:tcW w:w="8965" w:type="dxa"/>
          </w:tcPr>
          <w:p w:rsidR="000C4160" w:rsidRPr="001520C3" w:rsidRDefault="000C4160" w:rsidP="001520C3">
            <w:pPr>
              <w:spacing w:line="240" w:lineRule="auto"/>
              <w:rPr>
                <w:rFonts w:ascii="Times New Roman" w:eastAsia="Calibri" w:hAnsi="Times New Roman" w:cs="Times New Roman"/>
              </w:rPr>
            </w:pPr>
            <w:r w:rsidRPr="001520C3">
              <w:rPr>
                <w:rFonts w:ascii="Times New Roman" w:eastAsia="Calibri" w:hAnsi="Times New Roman" w:cs="Times New Roman"/>
              </w:rPr>
              <w:t>I</w:t>
            </w:r>
            <w:r w:rsidRPr="001520C3">
              <w:rPr>
                <w:rFonts w:ascii="Times New Roman" w:eastAsia="Calibri" w:hAnsi="Times New Roman" w:cs="Times New Roman"/>
                <w:spacing w:val="-1"/>
              </w:rPr>
              <w:t>š</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gi</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3"/>
              </w:rPr>
              <w:t xml:space="preserve"> </w:t>
            </w:r>
            <w:r w:rsidRPr="001520C3">
              <w:rPr>
                <w:rFonts w:ascii="Times New Roman" w:eastAsia="Calibri" w:hAnsi="Times New Roman" w:cs="Times New Roman"/>
                <w:spacing w:val="1"/>
              </w:rPr>
              <w:t>h</w:t>
            </w:r>
            <w:r w:rsidRPr="001520C3">
              <w:rPr>
                <w:rFonts w:ascii="Times New Roman" w:eastAsia="Calibri" w:hAnsi="Times New Roman" w:cs="Times New Roman"/>
              </w:rPr>
              <w:t>o</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p</w:t>
            </w:r>
            <w:r w:rsidRPr="001520C3">
              <w:rPr>
                <w:rFonts w:ascii="Times New Roman" w:eastAsia="Calibri" w:hAnsi="Times New Roman" w:cs="Times New Roman"/>
              </w:rPr>
              <w:t>it</w:t>
            </w:r>
            <w:r w:rsidRPr="001520C3">
              <w:rPr>
                <w:rFonts w:ascii="Times New Roman" w:eastAsia="Calibri" w:hAnsi="Times New Roman" w:cs="Times New Roman"/>
                <w:spacing w:val="1"/>
              </w:rPr>
              <w:t>a</w:t>
            </w:r>
            <w:r w:rsidRPr="001520C3">
              <w:rPr>
                <w:rFonts w:ascii="Times New Roman" w:eastAsia="Calibri" w:hAnsi="Times New Roman" w:cs="Times New Roman"/>
              </w:rPr>
              <w:t>liz</w:t>
            </w:r>
            <w:r w:rsidRPr="001520C3">
              <w:rPr>
                <w:rFonts w:ascii="Times New Roman" w:eastAsia="Calibri" w:hAnsi="Times New Roman" w:cs="Times New Roman"/>
                <w:spacing w:val="1"/>
              </w:rPr>
              <w:t>a</w:t>
            </w:r>
            <w:r w:rsidRPr="001520C3">
              <w:rPr>
                <w:rFonts w:ascii="Times New Roman" w:eastAsia="Calibri" w:hAnsi="Times New Roman" w:cs="Times New Roman"/>
              </w:rPr>
              <w:t>cijų</w:t>
            </w:r>
            <w:r w:rsidRPr="001520C3">
              <w:rPr>
                <w:rFonts w:ascii="Times New Roman" w:hAnsi="Times New Roman" w:cs="Times New Roman"/>
                <w:spacing w:val="-15"/>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spacing w:val="-1"/>
              </w:rPr>
              <w:t>ė</w:t>
            </w:r>
            <w:r w:rsidRPr="001520C3">
              <w:rPr>
                <w:rFonts w:ascii="Times New Roman" w:eastAsia="Calibri" w:hAnsi="Times New Roman" w:cs="Times New Roman"/>
              </w:rPr>
              <w:t>l</w:t>
            </w:r>
            <w:r w:rsidRPr="001520C3">
              <w:rPr>
                <w:rFonts w:ascii="Times New Roman" w:hAnsi="Times New Roman" w:cs="Times New Roman"/>
                <w:spacing w:val="-4"/>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ab</w:t>
            </w:r>
            <w:r w:rsidRPr="001520C3">
              <w:rPr>
                <w:rFonts w:ascii="Times New Roman" w:eastAsia="Calibri" w:hAnsi="Times New Roman" w:cs="Times New Roman"/>
                <w:spacing w:val="-1"/>
              </w:rPr>
              <w:t>e</w:t>
            </w:r>
            <w:r w:rsidRPr="001520C3">
              <w:rPr>
                <w:rFonts w:ascii="Times New Roman" w:eastAsia="Calibri" w:hAnsi="Times New Roman" w:cs="Times New Roman"/>
              </w:rPr>
              <w:t>to</w:t>
            </w:r>
            <w:r w:rsidRPr="001520C3">
              <w:rPr>
                <w:rFonts w:ascii="Times New Roman" w:hAnsi="Times New Roman" w:cs="Times New Roman"/>
                <w:spacing w:val="-10"/>
              </w:rPr>
              <w:t xml:space="preserve"> </w:t>
            </w:r>
            <w:r w:rsidRPr="001520C3">
              <w:rPr>
                <w:rFonts w:ascii="Times New Roman" w:eastAsia="Calibri" w:hAnsi="Times New Roman" w:cs="Times New Roman"/>
              </w:rPr>
              <w:t>ir</w:t>
            </w:r>
            <w:r w:rsidRPr="001520C3">
              <w:rPr>
                <w:rFonts w:ascii="Times New Roman" w:hAnsi="Times New Roman" w:cs="Times New Roman"/>
                <w:spacing w:val="-5"/>
              </w:rPr>
              <w:t xml:space="preserve"> </w:t>
            </w:r>
            <w:r w:rsidRPr="001520C3">
              <w:rPr>
                <w:rFonts w:ascii="Times New Roman" w:eastAsia="Calibri" w:hAnsi="Times New Roman" w:cs="Times New Roman"/>
              </w:rPr>
              <w:t>jo</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k</w:t>
            </w:r>
            <w:r w:rsidRPr="001520C3">
              <w:rPr>
                <w:rFonts w:ascii="Times New Roman" w:eastAsia="Calibri" w:hAnsi="Times New Roman" w:cs="Times New Roman"/>
              </w:rPr>
              <w:t>o</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p</w:t>
            </w:r>
            <w:r w:rsidRPr="001520C3">
              <w:rPr>
                <w:rFonts w:ascii="Times New Roman" w:eastAsia="Calibri" w:hAnsi="Times New Roman" w:cs="Times New Roman"/>
              </w:rPr>
              <w:t>l</w:t>
            </w:r>
            <w:r w:rsidRPr="001520C3">
              <w:rPr>
                <w:rFonts w:ascii="Times New Roman" w:eastAsia="Calibri" w:hAnsi="Times New Roman" w:cs="Times New Roman"/>
                <w:spacing w:val="1"/>
              </w:rPr>
              <w:t>ika</w:t>
            </w:r>
            <w:r w:rsidRPr="001520C3">
              <w:rPr>
                <w:rFonts w:ascii="Times New Roman" w:eastAsia="Calibri" w:hAnsi="Times New Roman" w:cs="Times New Roman"/>
              </w:rPr>
              <w:t>cijų</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9"/>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8,1</w:t>
            </w:r>
          </w:p>
        </w:tc>
        <w:tc>
          <w:tcPr>
            <w:tcW w:w="1235" w:type="dxa"/>
            <w:shd w:val="clear" w:color="auto" w:fill="FFFFFF" w:themeFill="background1"/>
          </w:tcPr>
          <w:p w:rsidR="000C4160" w:rsidRPr="001520C3" w:rsidRDefault="000C4160"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6,9</w:t>
            </w:r>
          </w:p>
        </w:tc>
        <w:tc>
          <w:tcPr>
            <w:tcW w:w="1134"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4,1</w:t>
            </w:r>
          </w:p>
        </w:tc>
        <w:tc>
          <w:tcPr>
            <w:tcW w:w="1276" w:type="dxa"/>
            <w:shd w:val="clear" w:color="auto" w:fill="FFFFFF" w:themeFill="background1"/>
          </w:tcPr>
          <w:p w:rsidR="000C4160" w:rsidRPr="001520C3" w:rsidRDefault="00DB4849" w:rsidP="001520C3">
            <w:pPr>
              <w:spacing w:line="240" w:lineRule="auto"/>
              <w:jc w:val="center"/>
              <w:rPr>
                <w:rFonts w:ascii="Times New Roman" w:eastAsia="Calibri" w:hAnsi="Times New Roman" w:cs="Times New Roman"/>
              </w:rPr>
            </w:pPr>
            <w:r w:rsidRPr="001520C3">
              <w:rPr>
                <w:rFonts w:ascii="Times New Roman" w:eastAsia="Calibri" w:hAnsi="Times New Roman" w:cs="Times New Roman"/>
              </w:rPr>
              <w:t>10,0</w:t>
            </w:r>
          </w:p>
        </w:tc>
        <w:tc>
          <w:tcPr>
            <w:tcW w:w="1458" w:type="dxa"/>
            <w:gridSpan w:val="2"/>
            <w:shd w:val="clear" w:color="auto" w:fill="FFFF00"/>
          </w:tcPr>
          <w:p w:rsidR="000C4160" w:rsidRPr="001520C3" w:rsidRDefault="00DB4849" w:rsidP="001520C3">
            <w:pPr>
              <w:tabs>
                <w:tab w:val="center" w:pos="983"/>
              </w:tabs>
              <w:spacing w:line="240" w:lineRule="auto"/>
              <w:jc w:val="center"/>
              <w:rPr>
                <w:rFonts w:ascii="Times New Roman" w:eastAsia="Calibri" w:hAnsi="Times New Roman" w:cs="Times New Roman"/>
              </w:rPr>
            </w:pPr>
            <w:r w:rsidRPr="001520C3">
              <w:rPr>
                <w:rFonts w:ascii="Times New Roman" w:eastAsia="Calibri" w:hAnsi="Times New Roman" w:cs="Times New Roman"/>
              </w:rPr>
              <w:t>1,17</w:t>
            </w:r>
          </w:p>
        </w:tc>
      </w:tr>
      <w:tr w:rsidR="000C4160" w:rsidRPr="001520C3" w:rsidTr="00C22B34">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Sl</w:t>
            </w:r>
            <w:r w:rsidRPr="001520C3">
              <w:rPr>
                <w:rFonts w:ascii="Times New Roman" w:eastAsia="Calibri" w:hAnsi="Times New Roman" w:cs="Times New Roman"/>
                <w:spacing w:val="1"/>
              </w:rPr>
              <w:t>au</w:t>
            </w:r>
            <w:r w:rsidRPr="001520C3">
              <w:rPr>
                <w:rFonts w:ascii="Times New Roman" w:eastAsia="Calibri" w:hAnsi="Times New Roman" w:cs="Times New Roman"/>
              </w:rPr>
              <w:t>g</w:t>
            </w:r>
            <w:r w:rsidRPr="001520C3">
              <w:rPr>
                <w:rFonts w:ascii="Times New Roman" w:eastAsia="Calibri" w:hAnsi="Times New Roman" w:cs="Times New Roman"/>
                <w:spacing w:val="1"/>
              </w:rPr>
              <w:t>y</w:t>
            </w:r>
            <w:r w:rsidRPr="001520C3">
              <w:rPr>
                <w:rFonts w:ascii="Times New Roman" w:eastAsia="Calibri" w:hAnsi="Times New Roman" w:cs="Times New Roman"/>
              </w:rPr>
              <w:t>toj</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hAnsi="Times New Roman" w:cs="Times New Roman"/>
                <w:spacing w:val="-13"/>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čių</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m</w:t>
            </w:r>
            <w:r w:rsidRPr="001520C3">
              <w:rPr>
                <w:rFonts w:ascii="Times New Roman" w:hAnsi="Times New Roman" w:cs="Times New Roman"/>
                <w:spacing w:val="-11"/>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ydy</w:t>
            </w:r>
            <w:r w:rsidRPr="001520C3">
              <w:rPr>
                <w:rFonts w:ascii="Times New Roman" w:eastAsia="Calibri" w:hAnsi="Times New Roman" w:cs="Times New Roman"/>
              </w:rPr>
              <w:t>toj</w:t>
            </w:r>
            <w:r w:rsidRPr="001520C3">
              <w:rPr>
                <w:rFonts w:ascii="Times New Roman" w:eastAsia="Calibri" w:hAnsi="Times New Roman" w:cs="Times New Roman"/>
                <w:spacing w:val="1"/>
              </w:rPr>
              <w:t>u</w:t>
            </w:r>
            <w:r w:rsidRPr="001520C3">
              <w:rPr>
                <w:rFonts w:ascii="Times New Roman" w:eastAsia="Calibri" w:hAnsi="Times New Roman" w:cs="Times New Roman"/>
              </w:rPr>
              <w:t>i,</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p>
        </w:tc>
        <w:tc>
          <w:tcPr>
            <w:tcW w:w="1418" w:type="dxa"/>
            <w:shd w:val="clear" w:color="auto" w:fill="FFFFFF" w:themeFill="background1"/>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2,7</w:t>
            </w:r>
          </w:p>
        </w:tc>
        <w:tc>
          <w:tcPr>
            <w:tcW w:w="1235" w:type="dxa"/>
            <w:shd w:val="clear" w:color="auto" w:fill="FFFFFF" w:themeFill="background1"/>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2,0</w:t>
            </w:r>
          </w:p>
        </w:tc>
        <w:tc>
          <w:tcPr>
            <w:tcW w:w="1134"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1,2</w:t>
            </w:r>
          </w:p>
        </w:tc>
        <w:tc>
          <w:tcPr>
            <w:tcW w:w="1276"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6,2</w:t>
            </w:r>
          </w:p>
        </w:tc>
        <w:tc>
          <w:tcPr>
            <w:tcW w:w="1458" w:type="dxa"/>
            <w:gridSpan w:val="2"/>
            <w:shd w:val="clear" w:color="auto" w:fill="FFFF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1,36</w:t>
            </w:r>
          </w:p>
        </w:tc>
      </w:tr>
      <w:tr w:rsidR="000C4160" w:rsidRPr="001520C3" w:rsidTr="009E676F">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Šeimos medicinos paslaugas teikiančių gydytojų skaičius 10 000 gyventojų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7,7</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7,2</w:t>
            </w:r>
          </w:p>
        </w:tc>
        <w:tc>
          <w:tcPr>
            <w:tcW w:w="1134"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2,6</w:t>
            </w:r>
          </w:p>
        </w:tc>
        <w:tc>
          <w:tcPr>
            <w:tcW w:w="1276"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13,6</w:t>
            </w:r>
          </w:p>
        </w:tc>
        <w:tc>
          <w:tcPr>
            <w:tcW w:w="1458" w:type="dxa"/>
            <w:gridSpan w:val="2"/>
            <w:shd w:val="clear" w:color="auto" w:fill="FFFF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1,07</w:t>
            </w:r>
          </w:p>
        </w:tc>
      </w:tr>
      <w:tr w:rsidR="000C4160" w:rsidRPr="001520C3" w:rsidTr="004C47F8">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w:t>
            </w:r>
            <w:r w:rsidRPr="001520C3">
              <w:rPr>
                <w:rFonts w:ascii="Times New Roman" w:eastAsia="Calibri" w:hAnsi="Times New Roman" w:cs="Times New Roman"/>
                <w:spacing w:val="1"/>
              </w:rPr>
              <w:t>p</w:t>
            </w:r>
            <w:r w:rsidRPr="001520C3">
              <w:rPr>
                <w:rFonts w:ascii="Times New Roman" w:eastAsia="Calibri" w:hAnsi="Times New Roman" w:cs="Times New Roman"/>
                <w:spacing w:val="-1"/>
              </w:rPr>
              <w:t>s</w:t>
            </w:r>
            <w:r w:rsidRPr="001520C3">
              <w:rPr>
                <w:rFonts w:ascii="Times New Roman" w:eastAsia="Calibri" w:hAnsi="Times New Roman" w:cs="Times New Roman"/>
              </w:rPr>
              <w:t>il</w:t>
            </w:r>
            <w:r w:rsidRPr="001520C3">
              <w:rPr>
                <w:rFonts w:ascii="Times New Roman" w:eastAsia="Calibri" w:hAnsi="Times New Roman" w:cs="Times New Roman"/>
                <w:spacing w:val="1"/>
              </w:rPr>
              <w:t>anky</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pa</w:t>
            </w:r>
            <w:r w:rsidRPr="001520C3">
              <w:rPr>
                <w:rFonts w:ascii="Times New Roman" w:eastAsia="Calibri" w:hAnsi="Times New Roman" w:cs="Times New Roman"/>
              </w:rPr>
              <w:t>s</w:t>
            </w:r>
            <w:r w:rsidRPr="001520C3">
              <w:rPr>
                <w:rFonts w:ascii="Times New Roman" w:hAnsi="Times New Roman" w:cs="Times New Roman"/>
                <w:spacing w:val="-9"/>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ydy</w:t>
            </w:r>
            <w:r w:rsidRPr="001520C3">
              <w:rPr>
                <w:rFonts w:ascii="Times New Roman" w:eastAsia="Calibri" w:hAnsi="Times New Roman" w:cs="Times New Roman"/>
              </w:rPr>
              <w:t>toj</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1"/>
              </w:rPr>
              <w:t xml:space="preserve"> </w:t>
            </w:r>
            <w:r w:rsidRPr="001520C3">
              <w:rPr>
                <w:rFonts w:ascii="Times New Roman" w:eastAsia="Calibri" w:hAnsi="Times New Roman" w:cs="Times New Roman"/>
              </w:rPr>
              <w:t>t</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nkan</w:t>
            </w:r>
            <w:r w:rsidRPr="001520C3">
              <w:rPr>
                <w:rFonts w:ascii="Times New Roman" w:eastAsia="Calibri" w:hAnsi="Times New Roman" w:cs="Times New Roman"/>
              </w:rPr>
              <w:t>tis</w:t>
            </w:r>
            <w:r w:rsidRPr="001520C3">
              <w:rPr>
                <w:rFonts w:ascii="Times New Roman" w:hAnsi="Times New Roman" w:cs="Times New Roman"/>
                <w:spacing w:val="-14"/>
              </w:rPr>
              <w:t xml:space="preserve"> </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na</w:t>
            </w:r>
            <w:r w:rsidRPr="001520C3">
              <w:rPr>
                <w:rFonts w:ascii="Times New Roman" w:eastAsia="Calibri" w:hAnsi="Times New Roman" w:cs="Times New Roman"/>
              </w:rPr>
              <w:t>m</w:t>
            </w:r>
            <w:r w:rsidRPr="001520C3">
              <w:rPr>
                <w:rFonts w:ascii="Times New Roman" w:hAnsi="Times New Roman" w:cs="Times New Roman"/>
                <w:spacing w:val="-11"/>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e</w:t>
            </w:r>
            <w:r w:rsidRPr="001520C3">
              <w:rPr>
                <w:rFonts w:ascii="Times New Roman" w:eastAsia="Calibri" w:hAnsi="Times New Roman" w:cs="Times New Roman"/>
                <w:spacing w:val="1"/>
              </w:rPr>
              <w:t>n</w:t>
            </w:r>
            <w:r w:rsidRPr="001520C3">
              <w:rPr>
                <w:rFonts w:ascii="Times New Roman" w:eastAsia="Calibri" w:hAnsi="Times New Roman" w:cs="Times New Roman"/>
              </w:rPr>
              <w:t>toj</w:t>
            </w:r>
            <w:r w:rsidRPr="001520C3">
              <w:rPr>
                <w:rFonts w:ascii="Times New Roman" w:eastAsia="Calibri" w:hAnsi="Times New Roman" w:cs="Times New Roman"/>
                <w:spacing w:val="1"/>
              </w:rPr>
              <w:t>u</w:t>
            </w:r>
            <w:r w:rsidRPr="001520C3">
              <w:rPr>
                <w:rFonts w:ascii="Times New Roman" w:eastAsia="Calibri" w:hAnsi="Times New Roman" w:cs="Times New Roman"/>
              </w:rPr>
              <w:t>i</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10,1</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9,1</w:t>
            </w:r>
          </w:p>
        </w:tc>
        <w:tc>
          <w:tcPr>
            <w:tcW w:w="1134"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6,5</w:t>
            </w:r>
          </w:p>
        </w:tc>
        <w:tc>
          <w:tcPr>
            <w:tcW w:w="1276" w:type="dxa"/>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11,3</w:t>
            </w:r>
          </w:p>
        </w:tc>
        <w:tc>
          <w:tcPr>
            <w:tcW w:w="1458" w:type="dxa"/>
            <w:gridSpan w:val="2"/>
            <w:shd w:val="clear" w:color="auto" w:fill="339966"/>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1,11</w:t>
            </w:r>
          </w:p>
        </w:tc>
      </w:tr>
      <w:tr w:rsidR="000C4160" w:rsidRPr="001520C3" w:rsidTr="00C22B34">
        <w:trPr>
          <w:trHeight w:hRule="exact" w:val="326"/>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Užregistruoti nauji daugeliui vaistų atsparios tuberkuliozės atvejai (A15–A19) 100 000 gyv.</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10,8</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3,1</w:t>
            </w:r>
          </w:p>
        </w:tc>
        <w:tc>
          <w:tcPr>
            <w:tcW w:w="1134"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13,9</w:t>
            </w:r>
          </w:p>
        </w:tc>
        <w:tc>
          <w:tcPr>
            <w:tcW w:w="1458" w:type="dxa"/>
            <w:gridSpan w:val="2"/>
            <w:shd w:val="clear" w:color="auto" w:fill="FF00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3,44</w:t>
            </w:r>
          </w:p>
        </w:tc>
      </w:tr>
      <w:tr w:rsidR="000C4160" w:rsidRPr="001520C3" w:rsidTr="00C22B34">
        <w:trPr>
          <w:trHeight w:hRule="exact" w:val="57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Sergančiųjų daugeliui vaistų atsparia tuberkulioze (nauji, recidyvai, grįžę po nutraukto gydymo ir pan.) skaičius (A15–A19) 100 000 gyv. </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 xml:space="preserve">skaičius </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(A15</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w:t>
            </w:r>
          </w:p>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A19) 100 000 gyv</w:t>
            </w:r>
          </w:p>
        </w:tc>
        <w:tc>
          <w:tcPr>
            <w:tcW w:w="1418" w:type="dxa"/>
          </w:tcPr>
          <w:p w:rsidR="000C4160" w:rsidRPr="001520C3" w:rsidRDefault="000C4160" w:rsidP="001520C3">
            <w:pPr>
              <w:tabs>
                <w:tab w:val="left" w:pos="1014"/>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13,0</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6,1</w:t>
            </w:r>
          </w:p>
        </w:tc>
        <w:tc>
          <w:tcPr>
            <w:tcW w:w="1134"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17,2</w:t>
            </w:r>
          </w:p>
        </w:tc>
        <w:tc>
          <w:tcPr>
            <w:tcW w:w="1458" w:type="dxa"/>
            <w:gridSpan w:val="2"/>
            <w:shd w:val="clear" w:color="auto" w:fill="FF0000"/>
          </w:tcPr>
          <w:p w:rsidR="000C4160" w:rsidRPr="001520C3" w:rsidRDefault="009E676F"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2,1</w:t>
            </w:r>
          </w:p>
        </w:tc>
      </w:tr>
      <w:tr w:rsidR="000C4160" w:rsidRPr="001520C3" w:rsidTr="00C22B34">
        <w:trPr>
          <w:trHeight w:hRule="exact" w:val="57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S</w:t>
            </w:r>
            <w:r w:rsidRPr="001520C3">
              <w:rPr>
                <w:rFonts w:ascii="Times New Roman" w:eastAsia="Calibri" w:hAnsi="Times New Roman" w:cs="Times New Roman"/>
                <w:spacing w:val="-1"/>
              </w:rPr>
              <w:t>e</w:t>
            </w:r>
            <w:r w:rsidRPr="001520C3">
              <w:rPr>
                <w:rFonts w:ascii="Times New Roman" w:eastAsia="Calibri" w:hAnsi="Times New Roman" w:cs="Times New Roman"/>
              </w:rPr>
              <w:t>rg</w:t>
            </w:r>
            <w:r w:rsidRPr="001520C3">
              <w:rPr>
                <w:rFonts w:ascii="Times New Roman" w:eastAsia="Calibri" w:hAnsi="Times New Roman" w:cs="Times New Roman"/>
                <w:spacing w:val="3"/>
              </w:rPr>
              <w:t>a</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rPr>
              <w:t>Ž</w:t>
            </w:r>
            <w:r w:rsidRPr="001520C3">
              <w:rPr>
                <w:rFonts w:ascii="Times New Roman" w:eastAsia="Calibri" w:hAnsi="Times New Roman" w:cs="Times New Roman"/>
                <w:spacing w:val="3"/>
              </w:rPr>
              <w:t>I</w:t>
            </w:r>
            <w:r w:rsidRPr="001520C3">
              <w:rPr>
                <w:rFonts w:ascii="Times New Roman" w:eastAsia="Calibri" w:hAnsi="Times New Roman" w:cs="Times New Roman"/>
              </w:rPr>
              <w:t>V ir lytiškai plintančiomis ligomis</w:t>
            </w:r>
            <w:r w:rsidRPr="001520C3">
              <w:rPr>
                <w:rFonts w:ascii="Times New Roman" w:hAnsi="Times New Roman" w:cs="Times New Roman"/>
                <w:spacing w:val="-7"/>
              </w:rPr>
              <w:t xml:space="preserve"> </w:t>
            </w:r>
            <w:r w:rsidRPr="001520C3">
              <w:rPr>
                <w:rFonts w:ascii="Times New Roman" w:eastAsia="Calibri" w:hAnsi="Times New Roman" w:cs="Times New Roman"/>
              </w:rPr>
              <w:t xml:space="preserve">(B20-B24, Z21, A50-A54, A56) </w:t>
            </w:r>
            <w:r w:rsidRPr="001520C3">
              <w:rPr>
                <w:rFonts w:ascii="Times New Roman" w:eastAsia="Calibri" w:hAnsi="Times New Roman" w:cs="Times New Roman"/>
                <w:spacing w:val="3"/>
              </w:rPr>
              <w:t>r</w:t>
            </w:r>
            <w:r w:rsidRPr="001520C3">
              <w:rPr>
                <w:rFonts w:ascii="Times New Roman" w:eastAsia="Calibri" w:hAnsi="Times New Roman" w:cs="Times New Roman"/>
              </w:rPr>
              <w:t>o</w:t>
            </w:r>
            <w:r w:rsidRPr="001520C3">
              <w:rPr>
                <w:rFonts w:ascii="Times New Roman" w:eastAsia="Calibri" w:hAnsi="Times New Roman" w:cs="Times New Roman"/>
                <w:spacing w:val="1"/>
              </w:rPr>
              <w:t>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lis</w:t>
            </w:r>
            <w:r w:rsidRPr="001520C3">
              <w:rPr>
                <w:rFonts w:ascii="Times New Roman" w:hAnsi="Times New Roman" w:cs="Times New Roman"/>
                <w:spacing w:val="-12"/>
              </w:rPr>
              <w:t xml:space="preserve"> </w:t>
            </w:r>
            <w:r w:rsidRPr="001520C3">
              <w:rPr>
                <w:rFonts w:ascii="Times New Roman" w:eastAsia="Calibri" w:hAnsi="Times New Roman" w:cs="Times New Roman"/>
              </w:rPr>
              <w:t>10</w:t>
            </w:r>
            <w:r w:rsidRPr="001520C3">
              <w:rPr>
                <w:rFonts w:ascii="Times New Roman" w:hAnsi="Times New Roman" w:cs="Times New Roman"/>
                <w:spacing w:val="-8"/>
              </w:rPr>
              <w:t xml:space="preserve"> </w:t>
            </w:r>
            <w:r w:rsidRPr="001520C3">
              <w:rPr>
                <w:rFonts w:ascii="Times New Roman" w:eastAsia="Calibri" w:hAnsi="Times New Roman" w:cs="Times New Roman"/>
              </w:rPr>
              <w:t>0</w:t>
            </w:r>
            <w:r w:rsidRPr="001520C3">
              <w:rPr>
                <w:rFonts w:ascii="Times New Roman" w:eastAsia="Calibri" w:hAnsi="Times New Roman" w:cs="Times New Roman"/>
                <w:spacing w:val="2"/>
              </w:rPr>
              <w:t>0</w:t>
            </w:r>
            <w:r w:rsidRPr="001520C3">
              <w:rPr>
                <w:rFonts w:ascii="Times New Roman" w:eastAsia="Calibri" w:hAnsi="Times New Roman" w:cs="Times New Roman"/>
              </w:rPr>
              <w:t>0</w:t>
            </w:r>
            <w:r w:rsidRPr="001520C3">
              <w:rPr>
                <w:rFonts w:ascii="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1"/>
              </w:rPr>
              <w:t>yv</w:t>
            </w:r>
            <w:r w:rsidRPr="001520C3">
              <w:rPr>
                <w:rFonts w:ascii="Times New Roman" w:eastAsia="Calibri" w:hAnsi="Times New Roman" w:cs="Times New Roman"/>
                <w:spacing w:val="-1"/>
              </w:rPr>
              <w:t>e</w:t>
            </w:r>
            <w:r w:rsidRPr="001520C3">
              <w:rPr>
                <w:rFonts w:ascii="Times New Roman" w:eastAsia="Calibri" w:hAnsi="Times New Roman" w:cs="Times New Roman"/>
                <w:spacing w:val="1"/>
              </w:rPr>
              <w:t>n</w:t>
            </w:r>
            <w:r w:rsidRPr="001520C3">
              <w:rPr>
                <w:rFonts w:ascii="Times New Roman" w:eastAsia="Calibri" w:hAnsi="Times New Roman" w:cs="Times New Roman"/>
              </w:rPr>
              <w:t>tojų</w:t>
            </w:r>
          </w:p>
        </w:tc>
        <w:tc>
          <w:tcPr>
            <w:tcW w:w="1418" w:type="dxa"/>
          </w:tcPr>
          <w:p w:rsidR="000C4160" w:rsidRPr="001520C3" w:rsidRDefault="000C4160" w:rsidP="001520C3">
            <w:pPr>
              <w:tabs>
                <w:tab w:val="left" w:pos="1014"/>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0,4</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2,2</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5,1</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0,20</w:t>
            </w:r>
          </w:p>
        </w:tc>
      </w:tr>
      <w:tr w:rsidR="000C4160" w:rsidRPr="001520C3" w:rsidTr="004C47F8">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K</w:t>
            </w:r>
            <w:r w:rsidRPr="001520C3">
              <w:rPr>
                <w:rFonts w:ascii="Times New Roman" w:eastAsia="Calibri" w:hAnsi="Times New Roman" w:cs="Times New Roman"/>
                <w:spacing w:val="1"/>
              </w:rPr>
              <w:t>ūd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ių</w:t>
            </w:r>
            <w:r w:rsidRPr="001520C3">
              <w:rPr>
                <w:rFonts w:ascii="Times New Roman" w:hAnsi="Times New Roman" w:cs="Times New Roman"/>
                <w:spacing w:val="-10"/>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hAnsi="Times New Roman" w:cs="Times New Roman"/>
                <w:spacing w:val="-9"/>
              </w:rPr>
              <w:t xml:space="preserve"> </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w:t>
            </w:r>
            <w:r w:rsidRPr="001520C3">
              <w:rPr>
                <w:rFonts w:ascii="Times New Roman" w:hAnsi="Times New Roman" w:cs="Times New Roman"/>
                <w:spacing w:val="-7"/>
              </w:rPr>
              <w:t xml:space="preserve"> </w:t>
            </w:r>
            <w:r w:rsidRPr="001520C3">
              <w:rPr>
                <w:rFonts w:ascii="Times New Roman" w:eastAsia="Calibri" w:hAnsi="Times New Roman" w:cs="Times New Roman"/>
              </w:rPr>
              <w:t>1</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w:t>
            </w:r>
            <w:r w:rsidRPr="001520C3">
              <w:rPr>
                <w:rFonts w:ascii="Times New Roman" w:hAnsi="Times New Roman" w:cs="Times New Roman"/>
                <w:spacing w:val="-6"/>
              </w:rPr>
              <w:t xml:space="preserve"> </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ži</w:t>
            </w:r>
            <w:r w:rsidRPr="001520C3">
              <w:rPr>
                <w:rFonts w:ascii="Times New Roman" w:eastAsia="Calibri" w:hAnsi="Times New Roman" w:cs="Times New Roman"/>
                <w:spacing w:val="1"/>
              </w:rPr>
              <w:t>a</w:t>
            </w:r>
            <w:r w:rsidRPr="001520C3">
              <w:rPr>
                <w:rFonts w:ascii="Times New Roman" w:eastAsia="Calibri" w:hAnsi="Times New Roman" w:cs="Times New Roman"/>
                <w:spacing w:val="3"/>
              </w:rPr>
              <w:t>u</w:t>
            </w:r>
            <w:r w:rsidRPr="001520C3">
              <w:rPr>
                <w:rFonts w:ascii="Times New Roman" w:eastAsia="Calibri" w:hAnsi="Times New Roman" w:cs="Times New Roman"/>
                <w:spacing w:val="-1"/>
              </w:rPr>
              <w:t>s</w:t>
            </w:r>
            <w:r w:rsidRPr="001520C3">
              <w:rPr>
                <w:rFonts w:ascii="Times New Roman" w:eastAsia="Calibri" w:hAnsi="Times New Roman" w:cs="Times New Roman"/>
              </w:rPr>
              <w:t>)</w:t>
            </w:r>
            <w:r w:rsidRPr="001520C3">
              <w:rPr>
                <w:rFonts w:ascii="Times New Roman" w:hAnsi="Times New Roman" w:cs="Times New Roman"/>
                <w:spacing w:val="-12"/>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ir</w:t>
            </w:r>
            <w:r w:rsidRPr="001520C3">
              <w:rPr>
                <w:rFonts w:ascii="Times New Roman" w:eastAsia="Calibri" w:hAnsi="Times New Roman" w:cs="Times New Roman"/>
                <w:spacing w:val="3"/>
              </w:rPr>
              <w:t>t</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g</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a</w:t>
            </w:r>
            <w:r w:rsidRPr="001520C3">
              <w:rPr>
                <w:rFonts w:ascii="Times New Roman" w:eastAsia="Calibri" w:hAnsi="Times New Roman" w:cs="Times New Roman"/>
              </w:rPr>
              <w:t>s</w:t>
            </w:r>
            <w:r w:rsidRPr="001520C3">
              <w:rPr>
                <w:rFonts w:ascii="Times New Roman" w:hAnsi="Times New Roman" w:cs="Times New Roman"/>
                <w:spacing w:val="-16"/>
              </w:rPr>
              <w:t xml:space="preserve"> </w:t>
            </w:r>
            <w:r w:rsidRPr="001520C3">
              <w:rPr>
                <w:rFonts w:ascii="Times New Roman" w:eastAsia="Calibri" w:hAnsi="Times New Roman" w:cs="Times New Roman"/>
                <w:spacing w:val="2"/>
              </w:rPr>
              <w:t>1</w:t>
            </w:r>
            <w:r w:rsidRPr="001520C3">
              <w:rPr>
                <w:rFonts w:ascii="Times New Roman" w:eastAsia="Calibri" w:hAnsi="Times New Roman" w:cs="Times New Roman"/>
              </w:rPr>
              <w:t>000</w:t>
            </w:r>
            <w:r w:rsidRPr="001520C3">
              <w:rPr>
                <w:rFonts w:ascii="Times New Roman" w:hAnsi="Times New Roman" w:cs="Times New Roman"/>
                <w:spacing w:val="-9"/>
              </w:rPr>
              <w:t xml:space="preserve"> </w:t>
            </w:r>
            <w:r w:rsidRPr="001520C3">
              <w:rPr>
                <w:rFonts w:ascii="Times New Roman" w:eastAsia="Calibri" w:hAnsi="Times New Roman" w:cs="Times New Roman"/>
                <w:spacing w:val="1"/>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w:t>
            </w:r>
            <w:r w:rsidRPr="001520C3">
              <w:rPr>
                <w:rFonts w:ascii="Times New Roman" w:eastAsia="Calibri" w:hAnsi="Times New Roman" w:cs="Times New Roman"/>
              </w:rPr>
              <w:t>ų</w:t>
            </w:r>
            <w:r w:rsidRPr="001520C3">
              <w:rPr>
                <w:rFonts w:ascii="Times New Roman" w:hAnsi="Times New Roman" w:cs="Times New Roman"/>
                <w:spacing w:val="-8"/>
              </w:rPr>
              <w:t xml:space="preserve"> </w:t>
            </w:r>
            <w:r w:rsidRPr="001520C3">
              <w:rPr>
                <w:rFonts w:ascii="Times New Roman" w:eastAsia="Calibri" w:hAnsi="Times New Roman" w:cs="Times New Roman"/>
              </w:rPr>
              <w:t>gi</w:t>
            </w:r>
            <w:r w:rsidRPr="001520C3">
              <w:rPr>
                <w:rFonts w:ascii="Times New Roman" w:eastAsia="Calibri" w:hAnsi="Times New Roman" w:cs="Times New Roman"/>
                <w:spacing w:val="2"/>
              </w:rPr>
              <w:t>m</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ių</w:t>
            </w:r>
            <w:r w:rsidRPr="001520C3">
              <w:rPr>
                <w:rFonts w:ascii="Times New Roman" w:hAnsi="Times New Roman" w:cs="Times New Roman"/>
                <w:spacing w:val="-10"/>
              </w:rPr>
              <w:t xml:space="preserve"> </w:t>
            </w:r>
            <w:r w:rsidRPr="001520C3">
              <w:rPr>
                <w:rFonts w:ascii="Times New Roman" w:eastAsia="Calibri" w:hAnsi="Times New Roman" w:cs="Times New Roman"/>
                <w:spacing w:val="1"/>
              </w:rPr>
              <w:t>kūd</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ių</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2,8</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3,4</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16,5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0,83</w:t>
            </w:r>
          </w:p>
        </w:tc>
      </w:tr>
      <w:tr w:rsidR="000C4160" w:rsidRPr="001520C3" w:rsidTr="001520C3">
        <w:trPr>
          <w:trHeight w:hRule="exact" w:val="563"/>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2 metų amžiaus vaikų MMR (tymų, epideminio parotito, raudonukės vakcina, 1 dozė) skiepijimo apimtys, proc.</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92,2</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92,1</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83,0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99,5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1,00</w:t>
            </w:r>
          </w:p>
        </w:tc>
      </w:tr>
      <w:tr w:rsidR="000C4160" w:rsidRPr="001520C3" w:rsidTr="004C47F8">
        <w:trPr>
          <w:trHeight w:hRule="exact" w:val="56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1 metų amžiaus vaikų DTP (difterijos, stabligės, kokliušo vakcina), poliomielito ir B tipo Haemophilus influenzae infekcijos skiepijimo apimtys (3 dozės), proc.</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97,0</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92,3</w:t>
            </w:r>
          </w:p>
        </w:tc>
        <w:tc>
          <w:tcPr>
            <w:tcW w:w="1134"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70,0</w:t>
            </w:r>
          </w:p>
        </w:tc>
        <w:tc>
          <w:tcPr>
            <w:tcW w:w="1276" w:type="dxa"/>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97,7</w:t>
            </w:r>
          </w:p>
        </w:tc>
        <w:tc>
          <w:tcPr>
            <w:tcW w:w="1458" w:type="dxa"/>
            <w:gridSpan w:val="2"/>
            <w:shd w:val="clear" w:color="auto" w:fill="339966"/>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1,05</w:t>
            </w:r>
          </w:p>
        </w:tc>
      </w:tr>
      <w:tr w:rsidR="000C4160" w:rsidRPr="001520C3" w:rsidTr="00C22B34">
        <w:trPr>
          <w:trHeight w:hRule="exact" w:val="63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Tikslinės populiacijos (6–14 m.) dalis, dalyvavusi vaikų krūminių dantų dengimo silantinėmis medžiagomis programoje, proc.</w:t>
            </w:r>
            <w:r w:rsidRPr="001520C3">
              <w:rPr>
                <w:rFonts w:ascii="Times New Roman" w:eastAsia="Calibri" w:hAnsi="Times New Roman" w:cs="Times New Roman"/>
                <w:spacing w:val="2"/>
                <w:position w:val="1"/>
              </w:rPr>
              <w:t>*</w:t>
            </w:r>
            <w:r w:rsidRPr="001520C3">
              <w:rPr>
                <w:rFonts w:ascii="Times New Roman" w:eastAsia="Calibri" w:hAnsi="Times New Roman" w:cs="Times New Roman"/>
                <w:spacing w:val="-1"/>
                <w:position w:val="1"/>
              </w:rPr>
              <w:t>*</w:t>
            </w:r>
            <w:r w:rsidRPr="001520C3">
              <w:rPr>
                <w:rFonts w:ascii="Times New Roman" w:eastAsia="Calibri" w:hAnsi="Times New Roman" w:cs="Times New Roman"/>
                <w:position w:val="1"/>
              </w:rPr>
              <w:t>*</w:t>
            </w:r>
          </w:p>
        </w:tc>
        <w:tc>
          <w:tcPr>
            <w:tcW w:w="1418" w:type="dxa"/>
            <w:tcBorders>
              <w:bottom w:val="single" w:sz="4" w:space="0" w:color="auto"/>
            </w:tcBorders>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11,3</w:t>
            </w:r>
          </w:p>
        </w:tc>
        <w:tc>
          <w:tcPr>
            <w:tcW w:w="1235" w:type="dxa"/>
            <w:tcBorders>
              <w:bottom w:val="single" w:sz="4" w:space="0" w:color="auto"/>
            </w:tcBorders>
            <w:shd w:val="clear" w:color="auto" w:fill="FFFFFF" w:themeFill="background1"/>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14,5</w:t>
            </w:r>
          </w:p>
        </w:tc>
        <w:tc>
          <w:tcPr>
            <w:tcW w:w="1134" w:type="dxa"/>
            <w:tcBorders>
              <w:bottom w:val="single" w:sz="4" w:space="0" w:color="auto"/>
            </w:tcBorders>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5,7</w:t>
            </w:r>
          </w:p>
        </w:tc>
        <w:tc>
          <w:tcPr>
            <w:tcW w:w="1276" w:type="dxa"/>
            <w:tcBorders>
              <w:bottom w:val="single" w:sz="4" w:space="0" w:color="auto"/>
            </w:tcBorders>
            <w:shd w:val="clear" w:color="auto" w:fill="FFFFFF" w:themeFill="background1"/>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52,7</w:t>
            </w:r>
          </w:p>
        </w:tc>
        <w:tc>
          <w:tcPr>
            <w:tcW w:w="1458" w:type="dxa"/>
            <w:gridSpan w:val="2"/>
            <w:tcBorders>
              <w:bottom w:val="single" w:sz="4" w:space="0" w:color="auto"/>
            </w:tcBorders>
            <w:shd w:val="clear" w:color="auto" w:fill="FFFF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0,70</w:t>
            </w:r>
          </w:p>
        </w:tc>
      </w:tr>
      <w:tr w:rsidR="000C4160" w:rsidRPr="001520C3" w:rsidTr="004C47F8">
        <w:trPr>
          <w:trHeight w:hRule="exact" w:val="324"/>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Vaikų, neturinčių ėduonies pažeistų, plombuotų ir išrautų dantų, dalis (proc.)</w:t>
            </w:r>
          </w:p>
        </w:tc>
        <w:tc>
          <w:tcPr>
            <w:tcW w:w="1418"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23,5</w:t>
            </w:r>
          </w:p>
        </w:tc>
        <w:tc>
          <w:tcPr>
            <w:tcW w:w="1235"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18,9</w:t>
            </w:r>
          </w:p>
        </w:tc>
        <w:tc>
          <w:tcPr>
            <w:tcW w:w="1134"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7,5</w:t>
            </w:r>
          </w:p>
        </w:tc>
        <w:tc>
          <w:tcPr>
            <w:tcW w:w="1276"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28,3</w:t>
            </w:r>
          </w:p>
        </w:tc>
        <w:tc>
          <w:tcPr>
            <w:tcW w:w="1458" w:type="dxa"/>
            <w:gridSpan w:val="2"/>
            <w:shd w:val="clear" w:color="auto" w:fill="339966"/>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1,24</w:t>
            </w:r>
          </w:p>
        </w:tc>
      </w:tr>
      <w:tr w:rsidR="000C4160" w:rsidRPr="001520C3" w:rsidTr="004C47F8">
        <w:trPr>
          <w:trHeight w:hRule="exact" w:val="310"/>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rPr>
              <w:t>P</w:t>
            </w:r>
            <w:r w:rsidRPr="001520C3">
              <w:rPr>
                <w:rFonts w:ascii="Times New Roman" w:eastAsia="Calibri" w:hAnsi="Times New Roman" w:cs="Times New Roman"/>
                <w:spacing w:val="1"/>
              </w:rPr>
              <w:t>aau</w:t>
            </w:r>
            <w:r w:rsidRPr="001520C3">
              <w:rPr>
                <w:rFonts w:ascii="Times New Roman" w:eastAsia="Calibri" w:hAnsi="Times New Roman" w:cs="Times New Roman"/>
              </w:rPr>
              <w:t>glių</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rPr>
              <w:t>(15</w:t>
            </w:r>
            <w:r w:rsidRPr="001520C3">
              <w:rPr>
                <w:rFonts w:ascii="Times New Roman" w:eastAsia="Calibri" w:hAnsi="Times New Roman" w:cs="Times New Roman"/>
                <w:spacing w:val="-1"/>
              </w:rPr>
              <w:t>–</w:t>
            </w:r>
            <w:r w:rsidRPr="001520C3">
              <w:rPr>
                <w:rFonts w:ascii="Times New Roman" w:eastAsia="Calibri" w:hAnsi="Times New Roman" w:cs="Times New Roman"/>
                <w:spacing w:val="2"/>
              </w:rPr>
              <w:t>1</w:t>
            </w:r>
            <w:r w:rsidRPr="001520C3">
              <w:rPr>
                <w:rFonts w:ascii="Times New Roman" w:eastAsia="Calibri" w:hAnsi="Times New Roman" w:cs="Times New Roman"/>
              </w:rPr>
              <w:t>7</w:t>
            </w:r>
            <w:r w:rsidRPr="001520C3">
              <w:rPr>
                <w:rFonts w:ascii="Times New Roman" w:eastAsia="Times New Roman" w:hAnsi="Times New Roman" w:cs="Times New Roman"/>
                <w:spacing w:val="-11"/>
              </w:rPr>
              <w:t xml:space="preserve"> </w:t>
            </w:r>
            <w:r w:rsidRPr="001520C3">
              <w:rPr>
                <w:rFonts w:ascii="Times New Roman" w:eastAsia="Calibri" w:hAnsi="Times New Roman" w:cs="Times New Roman"/>
                <w:spacing w:val="-1"/>
              </w:rPr>
              <w:t>m</w:t>
            </w:r>
            <w:r w:rsidRPr="001520C3">
              <w:rPr>
                <w:rFonts w:ascii="Times New Roman" w:eastAsia="Calibri" w:hAnsi="Times New Roman" w:cs="Times New Roman"/>
              </w:rPr>
              <w:t>.)</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dy</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ka</w:t>
            </w:r>
            <w:r w:rsidRPr="001520C3">
              <w:rPr>
                <w:rFonts w:ascii="Times New Roman" w:eastAsia="Calibri" w:hAnsi="Times New Roman" w:cs="Times New Roman"/>
              </w:rPr>
              <w:t>iči</w:t>
            </w:r>
            <w:r w:rsidRPr="001520C3">
              <w:rPr>
                <w:rFonts w:ascii="Times New Roman" w:eastAsia="Calibri" w:hAnsi="Times New Roman" w:cs="Times New Roman"/>
                <w:spacing w:val="1"/>
              </w:rPr>
              <w:t>u</w:t>
            </w:r>
            <w:r w:rsidRPr="001520C3">
              <w:rPr>
                <w:rFonts w:ascii="Times New Roman" w:eastAsia="Calibri" w:hAnsi="Times New Roman" w:cs="Times New Roman"/>
              </w:rPr>
              <w:t>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rPr>
              <w:t>1000</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rPr>
              <w:t>g</w:t>
            </w:r>
            <w:r w:rsidRPr="001520C3">
              <w:rPr>
                <w:rFonts w:ascii="Times New Roman" w:eastAsia="Calibri" w:hAnsi="Times New Roman" w:cs="Times New Roman"/>
                <w:spacing w:val="3"/>
              </w:rPr>
              <w:t>y</w:t>
            </w:r>
            <w:r w:rsidRPr="001520C3">
              <w:rPr>
                <w:rFonts w:ascii="Times New Roman" w:eastAsia="Calibri" w:hAnsi="Times New Roman" w:cs="Times New Roman"/>
                <w:spacing w:val="-1"/>
              </w:rPr>
              <w:t>ve</w:t>
            </w:r>
            <w:r w:rsidRPr="001520C3">
              <w:rPr>
                <w:rFonts w:ascii="Times New Roman" w:eastAsia="Calibri" w:hAnsi="Times New Roman" w:cs="Times New Roman"/>
                <w:spacing w:val="1"/>
              </w:rPr>
              <w:t>nt</w:t>
            </w:r>
            <w:r w:rsidRPr="001520C3">
              <w:rPr>
                <w:rFonts w:ascii="Times New Roman" w:eastAsia="Calibri" w:hAnsi="Times New Roman" w:cs="Times New Roman"/>
              </w:rPr>
              <w: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9,7</w:t>
            </w:r>
          </w:p>
        </w:tc>
        <w:tc>
          <w:tcPr>
            <w:tcW w:w="1235"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4,4</w:t>
            </w:r>
          </w:p>
        </w:tc>
        <w:tc>
          <w:tcPr>
            <w:tcW w:w="1134" w:type="dxa"/>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0,0</w:t>
            </w:r>
          </w:p>
        </w:tc>
        <w:tc>
          <w:tcPr>
            <w:tcW w:w="1276" w:type="dxa"/>
          </w:tcPr>
          <w:p w:rsidR="000C4160" w:rsidRPr="001520C3" w:rsidRDefault="004C47F8" w:rsidP="001520C3">
            <w:pPr>
              <w:tabs>
                <w:tab w:val="left" w:pos="871"/>
              </w:tabs>
              <w:spacing w:after="0" w:line="240" w:lineRule="auto"/>
              <w:jc w:val="center"/>
              <w:rPr>
                <w:rFonts w:ascii="Times New Roman" w:eastAsia="Calibri" w:hAnsi="Times New Roman" w:cs="Times New Roman"/>
              </w:rPr>
            </w:pPr>
            <w:r w:rsidRPr="001520C3">
              <w:rPr>
                <w:rFonts w:ascii="Times New Roman" w:eastAsia="Calibri" w:hAnsi="Times New Roman" w:cs="Times New Roman"/>
              </w:rPr>
              <w:t>15,8</w:t>
            </w:r>
          </w:p>
        </w:tc>
        <w:tc>
          <w:tcPr>
            <w:tcW w:w="1458" w:type="dxa"/>
            <w:gridSpan w:val="2"/>
            <w:shd w:val="clear" w:color="auto" w:fill="FF0000"/>
          </w:tcPr>
          <w:p w:rsidR="000C4160" w:rsidRPr="001520C3" w:rsidRDefault="004C47F8"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2,20</w:t>
            </w:r>
          </w:p>
        </w:tc>
      </w:tr>
      <w:tr w:rsidR="000C4160" w:rsidRPr="001520C3" w:rsidTr="00C22B34">
        <w:trPr>
          <w:trHeight w:hRule="exact" w:val="312"/>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au</w:t>
            </w:r>
            <w:r w:rsidRPr="001520C3">
              <w:rPr>
                <w:rFonts w:ascii="Times New Roman" w:eastAsia="Calibri" w:hAnsi="Times New Roman" w:cs="Times New Roman"/>
                <w:lang w:val="en-US"/>
              </w:rPr>
              <w:t>jot</w:t>
            </w:r>
            <w:r w:rsidRPr="001520C3">
              <w:rPr>
                <w:rFonts w:ascii="Times New Roman" w:eastAsia="Calibri" w:hAnsi="Times New Roman" w:cs="Times New Roman"/>
                <w:spacing w:val="1"/>
                <w:lang w:val="en-US"/>
              </w:rPr>
              <w:t>ak</w:t>
            </w:r>
            <w:r w:rsidRPr="001520C3">
              <w:rPr>
                <w:rFonts w:ascii="Times New Roman" w:eastAsia="Calibri" w:hAnsi="Times New Roman" w:cs="Times New Roman"/>
                <w:lang w:val="en-US"/>
              </w:rPr>
              <w:t>os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3"/>
                <w:lang w:val="en-US"/>
              </w:rPr>
              <w:t>t</w:t>
            </w:r>
            <w:r w:rsidRPr="001520C3">
              <w:rPr>
                <w:rFonts w:ascii="Times New Roman" w:eastAsia="Calibri" w:hAnsi="Times New Roman" w:cs="Times New Roman"/>
                <w:spacing w:val="-1"/>
                <w:lang w:val="en-US"/>
              </w:rPr>
              <w:t>em</w:t>
            </w:r>
            <w:r w:rsidRPr="001520C3">
              <w:rPr>
                <w:rFonts w:ascii="Times New Roman" w:eastAsia="Calibri" w:hAnsi="Times New Roman" w:cs="Times New Roman"/>
                <w:spacing w:val="3"/>
                <w:lang w:val="en-US"/>
              </w:rPr>
              <w:t>o</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3"/>
                <w:lang w:val="en-US"/>
              </w:rPr>
              <w:t xml:space="preserve"> </w:t>
            </w:r>
            <w:r w:rsidRPr="001520C3">
              <w:rPr>
                <w:rFonts w:ascii="Times New Roman" w:eastAsia="Calibri" w:hAnsi="Times New Roman" w:cs="Times New Roman"/>
                <w:lang w:val="en-US"/>
              </w:rPr>
              <w:t>ligų</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(I</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w:t>
            </w:r>
            <w:r w:rsidRPr="001520C3">
              <w:rPr>
                <w:rFonts w:ascii="Times New Roman" w:eastAsia="Calibri" w:hAnsi="Times New Roman" w:cs="Times New Roman"/>
                <w:spacing w:val="2"/>
                <w:lang w:val="en-US"/>
              </w:rPr>
              <w:t>9</w:t>
            </w:r>
            <w:r w:rsidRPr="001520C3">
              <w:rPr>
                <w:rFonts w:ascii="Times New Roman" w:eastAsia="Calibri" w:hAnsi="Times New Roman" w:cs="Times New Roman"/>
                <w:lang w:val="en-US"/>
              </w:rPr>
              <w:t>9),</w:t>
            </w:r>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875,7</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782,5</w:t>
            </w:r>
          </w:p>
        </w:tc>
        <w:tc>
          <w:tcPr>
            <w:tcW w:w="1134"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269,5</w:t>
            </w:r>
          </w:p>
        </w:tc>
        <w:tc>
          <w:tcPr>
            <w:tcW w:w="1276"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1349,5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1,12</w:t>
            </w:r>
          </w:p>
        </w:tc>
      </w:tr>
      <w:tr w:rsidR="000C4160" w:rsidRPr="001520C3" w:rsidTr="00C22B34">
        <w:trPr>
          <w:trHeight w:hRule="exact" w:val="675"/>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9"/>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au</w:t>
            </w:r>
            <w:r w:rsidRPr="001520C3">
              <w:rPr>
                <w:rFonts w:ascii="Times New Roman" w:eastAsia="Calibri" w:hAnsi="Times New Roman" w:cs="Times New Roman"/>
                <w:lang w:val="en-US"/>
              </w:rPr>
              <w:t>jot</w:t>
            </w:r>
            <w:r w:rsidRPr="001520C3">
              <w:rPr>
                <w:rFonts w:ascii="Times New Roman" w:eastAsia="Calibri" w:hAnsi="Times New Roman" w:cs="Times New Roman"/>
                <w:spacing w:val="1"/>
                <w:lang w:val="en-US"/>
              </w:rPr>
              <w:t>ak</w:t>
            </w:r>
            <w:r w:rsidRPr="001520C3">
              <w:rPr>
                <w:rFonts w:ascii="Times New Roman" w:eastAsia="Calibri" w:hAnsi="Times New Roman" w:cs="Times New Roman"/>
                <w:lang w:val="en-US"/>
              </w:rPr>
              <w:t>os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s</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em</w:t>
            </w:r>
            <w:r w:rsidRPr="001520C3">
              <w:rPr>
                <w:rFonts w:ascii="Times New Roman" w:eastAsia="Calibri" w:hAnsi="Times New Roman" w:cs="Times New Roman"/>
                <w:spacing w:val="3"/>
                <w:lang w:val="en-US"/>
              </w:rPr>
              <w:t>o</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ligų</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spacing w:val="2"/>
                <w:lang w:val="en-US"/>
              </w:rPr>
              <w:t>(</w:t>
            </w:r>
            <w:r w:rsidRPr="001520C3">
              <w:rPr>
                <w:rFonts w:ascii="Times New Roman" w:eastAsia="Calibri" w:hAnsi="Times New Roman" w:cs="Times New Roman"/>
                <w:lang w:val="en-US"/>
              </w:rPr>
              <w:t>I00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I9</w:t>
            </w:r>
            <w:r w:rsidRPr="001520C3">
              <w:rPr>
                <w:rFonts w:ascii="Times New Roman" w:eastAsia="Calibri" w:hAnsi="Times New Roman" w:cs="Times New Roman"/>
                <w:spacing w:val="2"/>
                <w:lang w:val="en-US"/>
              </w:rPr>
              <w:t>9</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2"/>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778,3</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744,5</w:t>
            </w:r>
          </w:p>
        </w:tc>
        <w:tc>
          <w:tcPr>
            <w:tcW w:w="1134"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619,5</w:t>
            </w:r>
          </w:p>
        </w:tc>
        <w:tc>
          <w:tcPr>
            <w:tcW w:w="1276"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1059,0</w:t>
            </w:r>
          </w:p>
        </w:tc>
        <w:tc>
          <w:tcPr>
            <w:tcW w:w="1458" w:type="dxa"/>
            <w:gridSpan w:val="2"/>
            <w:shd w:val="clear" w:color="auto" w:fill="FFFF00"/>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1,05</w:t>
            </w:r>
          </w:p>
        </w:tc>
      </w:tr>
      <w:tr w:rsidR="000C4160" w:rsidRPr="001520C3" w:rsidTr="00C22B34">
        <w:trPr>
          <w:trHeight w:hRule="exact" w:val="429"/>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yb</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2"/>
                <w:lang w:val="en-US"/>
              </w:rPr>
              <w:t>n</w:t>
            </w:r>
            <w:r w:rsidRPr="001520C3">
              <w:rPr>
                <w:rFonts w:ascii="Times New Roman" w:eastAsia="Calibri" w:hAnsi="Times New Roman" w:cs="Times New Roman"/>
                <w:spacing w:val="1"/>
                <w:lang w:val="en-US"/>
              </w:rPr>
              <w:t>a</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ų</w:t>
            </w:r>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1"/>
                <w:lang w:val="en-US"/>
              </w:rPr>
              <w:t>C</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spacing w:val="2"/>
                <w:lang w:val="en-US"/>
              </w:rPr>
              <w:t>C</w:t>
            </w:r>
            <w:r w:rsidRPr="001520C3">
              <w:rPr>
                <w:rFonts w:ascii="Times New Roman" w:eastAsia="Calibri" w:hAnsi="Times New Roman" w:cs="Times New Roman"/>
                <w:lang w:val="en-US"/>
              </w:rPr>
              <w:t>97),</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i</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spacing w:val="2"/>
                <w:lang w:val="en-US"/>
              </w:rPr>
              <w:t>1</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371,9</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286,6</w:t>
            </w:r>
          </w:p>
        </w:tc>
        <w:tc>
          <w:tcPr>
            <w:tcW w:w="1134"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89,8</w:t>
            </w:r>
          </w:p>
        </w:tc>
        <w:tc>
          <w:tcPr>
            <w:tcW w:w="1276"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436,6</w:t>
            </w:r>
          </w:p>
        </w:tc>
        <w:tc>
          <w:tcPr>
            <w:tcW w:w="1458" w:type="dxa"/>
            <w:gridSpan w:val="2"/>
            <w:shd w:val="clear" w:color="auto" w:fill="FF00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1,30</w:t>
            </w:r>
          </w:p>
        </w:tc>
      </w:tr>
      <w:tr w:rsidR="000C4160" w:rsidRPr="001520C3" w:rsidTr="00C22B34">
        <w:trPr>
          <w:trHeight w:hRule="exact" w:val="1003"/>
          <w:jc w:val="center"/>
        </w:trPr>
        <w:tc>
          <w:tcPr>
            <w:tcW w:w="8965" w:type="dxa"/>
            <w:shd w:val="clear" w:color="auto" w:fill="C2D69B"/>
          </w:tcPr>
          <w:p w:rsidR="000C4160" w:rsidRPr="001520C3" w:rsidRDefault="000C4160" w:rsidP="001520C3">
            <w:pPr>
              <w:spacing w:after="0" w:line="240" w:lineRule="auto"/>
              <w:rPr>
                <w:rFonts w:ascii="Times New Roman" w:eastAsia="Times New Roman" w:hAnsi="Times New Roman" w:cs="Times New Roman"/>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R</w:t>
            </w:r>
            <w:r w:rsidRPr="001520C3">
              <w:rPr>
                <w:rFonts w:ascii="Times New Roman" w:eastAsia="Calibri" w:hAnsi="Times New Roman" w:cs="Times New Roman"/>
                <w:b/>
                <w:w w:val="99"/>
                <w:lang w:val="en-US"/>
              </w:rPr>
              <w:t>O</w:t>
            </w:r>
            <w:r w:rsidRPr="001520C3">
              <w:rPr>
                <w:rFonts w:ascii="Times New Roman" w:eastAsia="Calibri" w:hAnsi="Times New Roman" w:cs="Times New Roman"/>
                <w:b/>
                <w:spacing w:val="-1"/>
                <w:w w:val="99"/>
                <w:lang w:val="en-US"/>
              </w:rPr>
              <w:t>D</w:t>
            </w:r>
            <w:r w:rsidRPr="001520C3">
              <w:rPr>
                <w:rFonts w:ascii="Times New Roman" w:eastAsia="Calibri" w:hAnsi="Times New Roman" w:cs="Times New Roman"/>
                <w:b/>
                <w:spacing w:val="2"/>
                <w:w w:val="99"/>
                <w:lang w:val="en-US"/>
              </w:rPr>
              <w:t>I</w:t>
            </w:r>
            <w:r w:rsidRPr="001520C3">
              <w:rPr>
                <w:rFonts w:ascii="Times New Roman" w:eastAsia="Calibri" w:hAnsi="Times New Roman" w:cs="Times New Roman"/>
                <w:b/>
                <w:spacing w:val="-1"/>
                <w:w w:val="99"/>
                <w:lang w:val="en-US"/>
              </w:rPr>
              <w:t>K</w:t>
            </w:r>
            <w:r w:rsidRPr="001520C3">
              <w:rPr>
                <w:rFonts w:ascii="Times New Roman" w:eastAsia="Calibri" w:hAnsi="Times New Roman" w:cs="Times New Roman"/>
                <w:b/>
                <w:w w:val="99"/>
                <w:lang w:val="en-US"/>
              </w:rPr>
              <w:t>LIS</w:t>
            </w:r>
          </w:p>
        </w:tc>
        <w:tc>
          <w:tcPr>
            <w:tcW w:w="1418"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S</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2"/>
                <w:lang w:val="en-US"/>
              </w:rPr>
              <w:t>i</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spacing w:val="4"/>
                <w:lang w:val="en-US"/>
              </w:rPr>
              <w:t>d</w:t>
            </w:r>
            <w:r w:rsidRPr="001520C3">
              <w:rPr>
                <w:rFonts w:ascii="Times New Roman" w:eastAsia="Calibri" w:hAnsi="Times New Roman" w:cs="Times New Roman"/>
                <w:b/>
                <w:spacing w:val="-1"/>
                <w:lang w:val="en-US"/>
              </w:rPr>
              <w:t>y</w:t>
            </w:r>
            <w:r w:rsidRPr="001520C3">
              <w:rPr>
                <w:rFonts w:ascii="Times New Roman" w:eastAsia="Calibri" w:hAnsi="Times New Roman" w:cs="Times New Roman"/>
                <w:b/>
                <w:spacing w:val="1"/>
                <w:lang w:val="en-US"/>
              </w:rPr>
              <w:t>b</w:t>
            </w:r>
            <w:r w:rsidRPr="001520C3">
              <w:rPr>
                <w:rFonts w:ascii="Times New Roman" w:eastAsia="Calibri" w:hAnsi="Times New Roman" w:cs="Times New Roman"/>
                <w:b/>
                <w:lang w:val="en-US"/>
              </w:rPr>
              <w:t>ės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235"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lang w:val="en-US"/>
              </w:rPr>
              <w:t>L</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tu</w:t>
            </w:r>
            <w:r w:rsidRPr="001520C3">
              <w:rPr>
                <w:rFonts w:ascii="Times New Roman" w:eastAsia="Calibri" w:hAnsi="Times New Roman" w:cs="Times New Roman"/>
                <w:b/>
                <w:spacing w:val="-1"/>
                <w:lang w:val="en-US"/>
              </w:rPr>
              <w:t>v</w:t>
            </w:r>
            <w:r w:rsidRPr="001520C3">
              <w:rPr>
                <w:rFonts w:ascii="Times New Roman" w:eastAsia="Calibri" w:hAnsi="Times New Roman" w:cs="Times New Roman"/>
                <w:b/>
                <w:spacing w:val="1"/>
                <w:lang w:val="en-US"/>
              </w:rPr>
              <w:t>o</w:t>
            </w:r>
            <w:r w:rsidRPr="001520C3">
              <w:rPr>
                <w:rFonts w:ascii="Times New Roman" w:eastAsia="Calibri" w:hAnsi="Times New Roman" w:cs="Times New Roman"/>
                <w:b/>
                <w:lang w:val="en-US"/>
              </w:rPr>
              <w:t>s</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rod</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w:t>
            </w:r>
            <w:r w:rsidRPr="001520C3">
              <w:rPr>
                <w:rFonts w:ascii="Times New Roman" w:eastAsia="Calibri" w:hAnsi="Times New Roman" w:cs="Times New Roman"/>
                <w:b/>
                <w:spacing w:val="-1"/>
                <w:lang w:val="en-US"/>
              </w:rPr>
              <w:t>li</w:t>
            </w:r>
            <w:r w:rsidRPr="001520C3">
              <w:rPr>
                <w:rFonts w:ascii="Times New Roman" w:eastAsia="Calibri" w:hAnsi="Times New Roman" w:cs="Times New Roman"/>
                <w:b/>
                <w:lang w:val="en-US"/>
              </w:rPr>
              <w:t>s</w:t>
            </w:r>
          </w:p>
        </w:tc>
        <w:tc>
          <w:tcPr>
            <w:tcW w:w="1134"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n</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1"/>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276" w:type="dxa"/>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aks</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a</w:t>
            </w:r>
            <w:r w:rsidRPr="001520C3">
              <w:rPr>
                <w:rFonts w:ascii="Times New Roman" w:eastAsia="Calibri" w:hAnsi="Times New Roman" w:cs="Times New Roman"/>
                <w:b/>
                <w:spacing w:val="2"/>
                <w:lang w:val="en-US"/>
              </w:rPr>
              <w:t>l</w:t>
            </w:r>
            <w:r w:rsidRPr="001520C3">
              <w:rPr>
                <w:rFonts w:ascii="Times New Roman" w:eastAsia="Calibri" w:hAnsi="Times New Roman" w:cs="Times New Roman"/>
                <w:b/>
                <w:lang w:val="en-US"/>
              </w:rPr>
              <w:t>i</w:t>
            </w:r>
            <w:r w:rsidRPr="001520C3">
              <w:rPr>
                <w:rFonts w:ascii="Times New Roman" w:eastAsia="Times New Roman" w:hAnsi="Times New Roman" w:cs="Times New Roman"/>
                <w:b/>
                <w:lang w:val="en-US"/>
              </w:rPr>
              <w:t xml:space="preserve"> </w:t>
            </w:r>
            <w:r w:rsidRPr="001520C3">
              <w:rPr>
                <w:rFonts w:ascii="Times New Roman" w:eastAsia="Calibri" w:hAnsi="Times New Roman" w:cs="Times New Roman"/>
                <w:b/>
                <w:spacing w:val="1"/>
                <w:lang w:val="en-US"/>
              </w:rPr>
              <w:t>r</w:t>
            </w:r>
            <w:r w:rsidRPr="001520C3">
              <w:rPr>
                <w:rFonts w:ascii="Times New Roman" w:eastAsia="Calibri" w:hAnsi="Times New Roman" w:cs="Times New Roman"/>
                <w:b/>
                <w:lang w:val="en-US"/>
              </w:rPr>
              <w:t>e</w:t>
            </w:r>
            <w:r w:rsidRPr="001520C3">
              <w:rPr>
                <w:rFonts w:ascii="Times New Roman" w:eastAsia="Calibri" w:hAnsi="Times New Roman" w:cs="Times New Roman"/>
                <w:b/>
                <w:spacing w:val="-1"/>
                <w:lang w:val="en-US"/>
              </w:rPr>
              <w:t>i</w:t>
            </w:r>
            <w:r w:rsidRPr="001520C3">
              <w:rPr>
                <w:rFonts w:ascii="Times New Roman" w:eastAsia="Calibri" w:hAnsi="Times New Roman" w:cs="Times New Roman"/>
                <w:b/>
                <w:lang w:val="en-US"/>
              </w:rPr>
              <w:t>kš</w:t>
            </w:r>
            <w:r w:rsidRPr="001520C3">
              <w:rPr>
                <w:rFonts w:ascii="Times New Roman" w:eastAsia="Calibri" w:hAnsi="Times New Roman" w:cs="Times New Roman"/>
                <w:b/>
                <w:spacing w:val="1"/>
                <w:lang w:val="en-US"/>
              </w:rPr>
              <w:t>m</w:t>
            </w:r>
            <w:r w:rsidRPr="001520C3">
              <w:rPr>
                <w:rFonts w:ascii="Times New Roman" w:eastAsia="Calibri" w:hAnsi="Times New Roman" w:cs="Times New Roman"/>
                <w:b/>
                <w:lang w:val="en-US"/>
              </w:rPr>
              <w:t>ė</w:t>
            </w:r>
          </w:p>
        </w:tc>
        <w:tc>
          <w:tcPr>
            <w:tcW w:w="1458" w:type="dxa"/>
            <w:gridSpan w:val="2"/>
            <w:shd w:val="clear" w:color="auto" w:fill="C2D69B"/>
          </w:tcPr>
          <w:p w:rsidR="000C4160" w:rsidRPr="001520C3" w:rsidRDefault="000C4160" w:rsidP="001520C3">
            <w:pPr>
              <w:spacing w:after="0" w:line="240" w:lineRule="auto"/>
              <w:jc w:val="center"/>
              <w:rPr>
                <w:rFonts w:ascii="Times New Roman" w:eastAsia="Times New Roman" w:hAnsi="Times New Roman" w:cs="Times New Roman"/>
                <w:lang w:val="en-US"/>
              </w:rPr>
            </w:pP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spacing w:val="-1"/>
                <w:w w:val="99"/>
                <w:lang w:val="en-US"/>
              </w:rPr>
              <w:t>S</w:t>
            </w:r>
            <w:r w:rsidRPr="001520C3">
              <w:rPr>
                <w:rFonts w:ascii="Times New Roman" w:eastAsia="Calibri" w:hAnsi="Times New Roman" w:cs="Times New Roman"/>
                <w:b/>
                <w:w w:val="99"/>
                <w:lang w:val="en-US"/>
              </w:rPr>
              <w:t>a</w:t>
            </w:r>
            <w:r w:rsidRPr="001520C3">
              <w:rPr>
                <w:rFonts w:ascii="Times New Roman" w:eastAsia="Calibri" w:hAnsi="Times New Roman" w:cs="Times New Roman"/>
                <w:b/>
                <w:spacing w:val="1"/>
                <w:w w:val="99"/>
                <w:lang w:val="en-US"/>
              </w:rPr>
              <w:t>nt</w:t>
            </w:r>
            <w:r w:rsidRPr="001520C3">
              <w:rPr>
                <w:rFonts w:ascii="Times New Roman" w:eastAsia="Calibri" w:hAnsi="Times New Roman" w:cs="Times New Roman"/>
                <w:b/>
                <w:spacing w:val="-1"/>
                <w:w w:val="99"/>
                <w:lang w:val="en-US"/>
              </w:rPr>
              <w:t>y</w:t>
            </w:r>
            <w:r w:rsidRPr="001520C3">
              <w:rPr>
                <w:rFonts w:ascii="Times New Roman" w:eastAsia="Calibri" w:hAnsi="Times New Roman" w:cs="Times New Roman"/>
                <w:b/>
                <w:w w:val="99"/>
                <w:lang w:val="en-US"/>
              </w:rPr>
              <w:t>k</w:t>
            </w:r>
            <w:r w:rsidRPr="001520C3">
              <w:rPr>
                <w:rFonts w:ascii="Times New Roman" w:eastAsia="Calibri" w:hAnsi="Times New Roman" w:cs="Times New Roman"/>
                <w:b/>
                <w:spacing w:val="-1"/>
                <w:w w:val="99"/>
                <w:lang w:val="en-US"/>
              </w:rPr>
              <w:t>i</w:t>
            </w:r>
            <w:r w:rsidRPr="001520C3">
              <w:rPr>
                <w:rFonts w:ascii="Times New Roman" w:eastAsia="Calibri" w:hAnsi="Times New Roman" w:cs="Times New Roman"/>
                <w:b/>
                <w:w w:val="99"/>
                <w:lang w:val="en-US"/>
              </w:rPr>
              <w:t>s:</w:t>
            </w:r>
          </w:p>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position w:val="1"/>
                <w:lang w:val="en-US"/>
              </w:rPr>
              <w:t>sa</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spacing w:val="2"/>
                <w:w w:val="99"/>
                <w:position w:val="1"/>
                <w:lang w:val="en-US"/>
              </w:rPr>
              <w:t>i</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r w:rsidRPr="001520C3">
              <w:rPr>
                <w:rFonts w:ascii="Times New Roman" w:eastAsia="Calibri" w:hAnsi="Times New Roman" w:cs="Times New Roman"/>
                <w:b/>
                <w:spacing w:val="-1"/>
                <w:w w:val="99"/>
                <w:position w:val="1"/>
                <w:lang w:val="en-US"/>
              </w:rPr>
              <w:t>l</w:t>
            </w:r>
            <w:r w:rsidRPr="001520C3">
              <w:rPr>
                <w:rFonts w:ascii="Times New Roman" w:eastAsia="Calibri" w:hAnsi="Times New Roman" w:cs="Times New Roman"/>
                <w:b/>
                <w:spacing w:val="4"/>
                <w:w w:val="99"/>
                <w:position w:val="1"/>
                <w:lang w:val="en-US"/>
              </w:rPr>
              <w:t>d</w:t>
            </w:r>
            <w:r w:rsidRPr="001520C3">
              <w:rPr>
                <w:rFonts w:ascii="Times New Roman" w:eastAsia="Calibri" w:hAnsi="Times New Roman" w:cs="Times New Roman"/>
                <w:b/>
                <w:spacing w:val="-1"/>
                <w:w w:val="99"/>
                <w:position w:val="1"/>
                <w:lang w:val="en-US"/>
              </w:rPr>
              <w:t>y</w:t>
            </w:r>
            <w:r w:rsidRPr="001520C3">
              <w:rPr>
                <w:rFonts w:ascii="Times New Roman" w:eastAsia="Calibri" w:hAnsi="Times New Roman" w:cs="Times New Roman"/>
                <w:b/>
                <w:spacing w:val="1"/>
                <w:w w:val="99"/>
                <w:position w:val="1"/>
                <w:lang w:val="en-US"/>
              </w:rPr>
              <w:t>b</w:t>
            </w:r>
            <w:r w:rsidRPr="001520C3">
              <w:rPr>
                <w:rFonts w:ascii="Times New Roman" w:eastAsia="Calibri" w:hAnsi="Times New Roman" w:cs="Times New Roman"/>
                <w:b/>
                <w:w w:val="99"/>
                <w:position w:val="1"/>
                <w:lang w:val="en-US"/>
              </w:rPr>
              <w:t>ė</w:t>
            </w:r>
            <w:r w:rsidRPr="001520C3">
              <w:rPr>
                <w:rFonts w:ascii="Times New Roman" w:eastAsia="Calibri" w:hAnsi="Times New Roman" w:cs="Times New Roman"/>
                <w:b/>
                <w:spacing w:val="1"/>
                <w:w w:val="99"/>
                <w:position w:val="1"/>
                <w:lang w:val="en-US"/>
              </w:rPr>
              <w:t>/</w:t>
            </w:r>
            <w:r w:rsidRPr="001520C3">
              <w:rPr>
                <w:rFonts w:ascii="Times New Roman" w:eastAsia="Calibri" w:hAnsi="Times New Roman" w:cs="Times New Roman"/>
                <w:b/>
                <w:w w:val="99"/>
                <w:position w:val="1"/>
                <w:lang w:val="en-US"/>
              </w:rPr>
              <w:t>L</w:t>
            </w:r>
            <w:r w:rsidRPr="001520C3">
              <w:rPr>
                <w:rFonts w:ascii="Times New Roman" w:eastAsia="Calibri" w:hAnsi="Times New Roman" w:cs="Times New Roman"/>
                <w:b/>
                <w:spacing w:val="-1"/>
                <w:w w:val="99"/>
                <w:position w:val="1"/>
                <w:lang w:val="en-US"/>
              </w:rPr>
              <w:t>i</w:t>
            </w:r>
            <w:r w:rsidRPr="001520C3">
              <w:rPr>
                <w:rFonts w:ascii="Times New Roman" w:eastAsia="Calibri" w:hAnsi="Times New Roman" w:cs="Times New Roman"/>
                <w:b/>
                <w:w w:val="99"/>
                <w:position w:val="1"/>
                <w:lang w:val="en-US"/>
              </w:rPr>
              <w:t>e</w:t>
            </w:r>
            <w:r w:rsidRPr="001520C3">
              <w:rPr>
                <w:rFonts w:ascii="Times New Roman" w:eastAsia="Calibri" w:hAnsi="Times New Roman" w:cs="Times New Roman"/>
                <w:b/>
                <w:spacing w:val="1"/>
                <w:w w:val="99"/>
                <w:position w:val="1"/>
                <w:lang w:val="en-US"/>
              </w:rPr>
              <w:t>tu</w:t>
            </w:r>
            <w:r w:rsidRPr="001520C3">
              <w:rPr>
                <w:rFonts w:ascii="Times New Roman" w:eastAsia="Calibri" w:hAnsi="Times New Roman" w:cs="Times New Roman"/>
                <w:b/>
                <w:spacing w:val="-1"/>
                <w:w w:val="99"/>
                <w:position w:val="1"/>
                <w:lang w:val="en-US"/>
              </w:rPr>
              <w:t>v</w:t>
            </w:r>
            <w:r w:rsidRPr="001520C3">
              <w:rPr>
                <w:rFonts w:ascii="Times New Roman" w:eastAsia="Calibri" w:hAnsi="Times New Roman" w:cs="Times New Roman"/>
                <w:b/>
                <w:w w:val="99"/>
                <w:position w:val="1"/>
                <w:lang w:val="en-US"/>
              </w:rPr>
              <w:t>a</w:t>
            </w:r>
          </w:p>
        </w:tc>
      </w:tr>
      <w:tr w:rsidR="000C4160" w:rsidRPr="001520C3" w:rsidTr="00C22B34">
        <w:trPr>
          <w:trHeight w:hRule="exact" w:val="271"/>
          <w:jc w:val="center"/>
        </w:trPr>
        <w:tc>
          <w:tcPr>
            <w:tcW w:w="896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1</w:t>
            </w:r>
          </w:p>
        </w:tc>
        <w:tc>
          <w:tcPr>
            <w:tcW w:w="1418"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2</w:t>
            </w:r>
          </w:p>
        </w:tc>
        <w:tc>
          <w:tcPr>
            <w:tcW w:w="1235"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3</w:t>
            </w:r>
          </w:p>
        </w:tc>
        <w:tc>
          <w:tcPr>
            <w:tcW w:w="1134"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4</w:t>
            </w:r>
          </w:p>
        </w:tc>
        <w:tc>
          <w:tcPr>
            <w:tcW w:w="1276" w:type="dxa"/>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5</w:t>
            </w:r>
          </w:p>
        </w:tc>
        <w:tc>
          <w:tcPr>
            <w:tcW w:w="1458" w:type="dxa"/>
            <w:gridSpan w:val="2"/>
            <w:shd w:val="clear" w:color="auto" w:fill="C2D69B"/>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b/>
                <w:w w:val="99"/>
                <w:lang w:val="en-US"/>
              </w:rPr>
              <w:t>6</w:t>
            </w:r>
          </w:p>
        </w:tc>
      </w:tr>
      <w:tr w:rsidR="000C4160" w:rsidRPr="001520C3" w:rsidTr="00710751">
        <w:trPr>
          <w:trHeight w:hRule="exact" w:val="421"/>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9"/>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t</w:t>
            </w:r>
            <w:r w:rsidRPr="001520C3">
              <w:rPr>
                <w:rFonts w:ascii="Times New Roman" w:eastAsia="Calibri" w:hAnsi="Times New Roman" w:cs="Times New Roman"/>
                <w:spacing w:val="1"/>
                <w:lang w:val="en-US"/>
              </w:rPr>
              <w:t>yb</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na</w:t>
            </w:r>
            <w:r w:rsidRPr="001520C3">
              <w:rPr>
                <w:rFonts w:ascii="Times New Roman" w:eastAsia="Calibri" w:hAnsi="Times New Roman" w:cs="Times New Roman"/>
                <w:spacing w:val="-1"/>
                <w:lang w:val="en-US"/>
              </w:rPr>
              <w:t>v</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ų</w:t>
            </w:r>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1"/>
                <w:lang w:val="en-US"/>
              </w:rPr>
              <w:t>C</w:t>
            </w:r>
            <w:r w:rsidRPr="001520C3">
              <w:rPr>
                <w:rFonts w:ascii="Times New Roman" w:eastAsia="Calibri" w:hAnsi="Times New Roman" w:cs="Times New Roman"/>
                <w:lang w:val="en-US"/>
              </w:rPr>
              <w:t>00</w:t>
            </w:r>
            <w:r w:rsidRPr="001520C3">
              <w:rPr>
                <w:rFonts w:ascii="Times New Roman" w:eastAsia="Calibri" w:hAnsi="Times New Roman" w:cs="Times New Roman"/>
                <w:spacing w:val="1"/>
                <w:lang w:val="en-US"/>
              </w:rPr>
              <w:t>-</w:t>
            </w:r>
            <w:r w:rsidRPr="001520C3">
              <w:rPr>
                <w:rFonts w:ascii="Times New Roman" w:eastAsia="Calibri" w:hAnsi="Times New Roman" w:cs="Times New Roman"/>
                <w:spacing w:val="-1"/>
                <w:lang w:val="en-US"/>
              </w:rPr>
              <w:t>C</w:t>
            </w:r>
            <w:r w:rsidRPr="001520C3">
              <w:rPr>
                <w:rFonts w:ascii="Times New Roman" w:eastAsia="Calibri" w:hAnsi="Times New Roman" w:cs="Times New Roman"/>
                <w:lang w:val="en-US"/>
              </w:rPr>
              <w:t>9</w:t>
            </w:r>
            <w:r w:rsidRPr="001520C3">
              <w:rPr>
                <w:rFonts w:ascii="Times New Roman" w:eastAsia="Calibri" w:hAnsi="Times New Roman" w:cs="Times New Roman"/>
                <w:spacing w:val="2"/>
                <w:lang w:val="en-US"/>
              </w:rPr>
              <w:t>7</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329,9</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274,7</w:t>
            </w:r>
          </w:p>
        </w:tc>
        <w:tc>
          <w:tcPr>
            <w:tcW w:w="1134"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219,6</w:t>
            </w:r>
          </w:p>
        </w:tc>
        <w:tc>
          <w:tcPr>
            <w:tcW w:w="1276"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347,1</w:t>
            </w:r>
          </w:p>
        </w:tc>
        <w:tc>
          <w:tcPr>
            <w:tcW w:w="1458" w:type="dxa"/>
            <w:gridSpan w:val="2"/>
            <w:shd w:val="clear" w:color="auto" w:fill="FF0000"/>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1,20</w:t>
            </w:r>
          </w:p>
        </w:tc>
      </w:tr>
      <w:tr w:rsidR="000C4160" w:rsidRPr="001520C3" w:rsidTr="00C22B34">
        <w:trPr>
          <w:trHeight w:hRule="exact" w:val="414"/>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Mirti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c</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3"/>
                <w:lang w:val="en-US"/>
              </w:rPr>
              <w:t>r</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b</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3"/>
                <w:lang w:val="en-US"/>
              </w:rPr>
              <w:t>k</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r w:rsidRPr="001520C3">
              <w:rPr>
                <w:rFonts w:ascii="Times New Roman" w:eastAsia="Times New Roman" w:hAnsi="Times New Roman" w:cs="Times New Roman"/>
                <w:spacing w:val="-18"/>
                <w:lang w:val="en-US"/>
              </w:rPr>
              <w:t xml:space="preserve"> </w:t>
            </w:r>
            <w:r w:rsidRPr="001520C3">
              <w:rPr>
                <w:rFonts w:ascii="Times New Roman" w:eastAsia="Calibri" w:hAnsi="Times New Roman" w:cs="Times New Roman"/>
                <w:lang w:val="en-US"/>
              </w:rPr>
              <w:t>ligų</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(I60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I6</w:t>
            </w:r>
            <w:r w:rsidRPr="001520C3">
              <w:rPr>
                <w:rFonts w:ascii="Times New Roman" w:eastAsia="Calibri" w:hAnsi="Times New Roman" w:cs="Times New Roman"/>
                <w:spacing w:val="2"/>
                <w:lang w:val="en-US"/>
              </w:rPr>
              <w:t>9</w:t>
            </w:r>
            <w:r w:rsidRPr="001520C3">
              <w:rPr>
                <w:rFonts w:ascii="Times New Roman" w:eastAsia="Calibri" w:hAnsi="Times New Roman" w:cs="Times New Roman"/>
                <w:lang w:val="en-US"/>
              </w:rPr>
              <w:t>),</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od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yv</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173,0</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191,0</w:t>
            </w:r>
          </w:p>
        </w:tc>
        <w:tc>
          <w:tcPr>
            <w:tcW w:w="1134"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59,9</w:t>
            </w:r>
          </w:p>
        </w:tc>
        <w:tc>
          <w:tcPr>
            <w:tcW w:w="1276" w:type="dxa"/>
          </w:tcPr>
          <w:p w:rsidR="000C4160" w:rsidRPr="001520C3" w:rsidRDefault="00710751"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610,5</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0,91</w:t>
            </w:r>
          </w:p>
        </w:tc>
      </w:tr>
      <w:tr w:rsidR="000C4160" w:rsidRPr="001520C3" w:rsidTr="00C22B34">
        <w:trPr>
          <w:trHeight w:hRule="exact" w:val="419"/>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St</w:t>
            </w:r>
            <w:r w:rsidRPr="001520C3">
              <w:rPr>
                <w:rFonts w:ascii="Times New Roman" w:eastAsia="Calibri" w:hAnsi="Times New Roman" w:cs="Times New Roman"/>
                <w:spacing w:val="1"/>
                <w:lang w:val="en-US"/>
              </w:rPr>
              <w:t>anda</w:t>
            </w:r>
            <w:r w:rsidRPr="001520C3">
              <w:rPr>
                <w:rFonts w:ascii="Times New Roman" w:eastAsia="Calibri" w:hAnsi="Times New Roman" w:cs="Times New Roman"/>
                <w:lang w:val="en-US"/>
              </w:rPr>
              <w:t>rtiz</w:t>
            </w:r>
            <w:r w:rsidRPr="001520C3">
              <w:rPr>
                <w:rFonts w:ascii="Times New Roman" w:eastAsia="Calibri" w:hAnsi="Times New Roman" w:cs="Times New Roman"/>
                <w:spacing w:val="1"/>
                <w:lang w:val="en-US"/>
              </w:rPr>
              <w:t>u</w:t>
            </w:r>
            <w:r w:rsidRPr="001520C3">
              <w:rPr>
                <w:rFonts w:ascii="Times New Roman" w:eastAsia="Calibri" w:hAnsi="Times New Roman" w:cs="Times New Roman"/>
                <w:lang w:val="en-US"/>
              </w:rPr>
              <w:t>ot</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9"/>
                <w:lang w:val="en-US"/>
              </w:rPr>
              <w:t xml:space="preserve"> </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irti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14"/>
                <w:lang w:val="en-US"/>
              </w:rPr>
              <w:t xml:space="preserve"> </w:t>
            </w:r>
            <w:r w:rsidRPr="001520C3">
              <w:rPr>
                <w:rFonts w:ascii="Times New Roman" w:eastAsia="Calibri" w:hAnsi="Times New Roman" w:cs="Times New Roman"/>
                <w:spacing w:val="1"/>
                <w:lang w:val="en-US"/>
              </w:rPr>
              <w:t>nu</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c</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w:t>
            </w:r>
            <w:r w:rsidRPr="001520C3">
              <w:rPr>
                <w:rFonts w:ascii="Times New Roman" w:eastAsia="Calibri" w:hAnsi="Times New Roman" w:cs="Times New Roman"/>
                <w:spacing w:val="-1"/>
                <w:lang w:val="en-US"/>
              </w:rPr>
              <w:t>e</w:t>
            </w:r>
            <w:r w:rsidRPr="001520C3">
              <w:rPr>
                <w:rFonts w:ascii="Times New Roman" w:eastAsia="Calibri" w:hAnsi="Times New Roman" w:cs="Times New Roman"/>
                <w:spacing w:val="1"/>
                <w:lang w:val="en-US"/>
              </w:rPr>
              <w:t>b</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v</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s</w:t>
            </w:r>
            <w:r w:rsidRPr="001520C3">
              <w:rPr>
                <w:rFonts w:ascii="Times New Roman" w:eastAsia="Calibri" w:hAnsi="Times New Roman" w:cs="Times New Roman"/>
                <w:spacing w:val="1"/>
                <w:lang w:val="en-US"/>
              </w:rPr>
              <w:t>ku</w:t>
            </w:r>
            <w:r w:rsidRPr="001520C3">
              <w:rPr>
                <w:rFonts w:ascii="Times New Roman" w:eastAsia="Calibri" w:hAnsi="Times New Roman" w:cs="Times New Roman"/>
                <w:lang w:val="en-US"/>
              </w:rPr>
              <w:t>li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ių</w:t>
            </w:r>
            <w:r w:rsidRPr="001520C3">
              <w:rPr>
                <w:rFonts w:ascii="Times New Roman" w:eastAsia="Times New Roman" w:hAnsi="Times New Roman" w:cs="Times New Roman"/>
                <w:spacing w:val="-18"/>
                <w:lang w:val="en-US"/>
              </w:rPr>
              <w:t xml:space="preserve"> </w:t>
            </w:r>
            <w:r w:rsidRPr="001520C3">
              <w:rPr>
                <w:rFonts w:ascii="Times New Roman" w:eastAsia="Calibri" w:hAnsi="Times New Roman" w:cs="Times New Roman"/>
                <w:lang w:val="en-US"/>
              </w:rPr>
              <w:t>l</w:t>
            </w:r>
            <w:r w:rsidRPr="001520C3">
              <w:rPr>
                <w:rFonts w:ascii="Times New Roman" w:eastAsia="Calibri" w:hAnsi="Times New Roman" w:cs="Times New Roman"/>
                <w:spacing w:val="1"/>
                <w:lang w:val="en-US"/>
              </w:rPr>
              <w:t>i</w:t>
            </w:r>
            <w:r w:rsidRPr="001520C3">
              <w:rPr>
                <w:rFonts w:ascii="Times New Roman" w:eastAsia="Calibri" w:hAnsi="Times New Roman" w:cs="Times New Roman"/>
                <w:lang w:val="en-US"/>
              </w:rPr>
              <w:t>gų</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(I6</w:t>
            </w:r>
            <w:r w:rsidRPr="001520C3">
              <w:rPr>
                <w:rFonts w:ascii="Times New Roman" w:eastAsia="Calibri" w:hAnsi="Times New Roman" w:cs="Times New Roman"/>
                <w:spacing w:val="2"/>
                <w:lang w:val="en-US"/>
              </w:rPr>
              <w:t>0</w:t>
            </w:r>
            <w:r w:rsidRPr="001520C3">
              <w:rPr>
                <w:rFonts w:ascii="Times New Roman" w:eastAsia="Calibri" w:hAnsi="Times New Roman" w:cs="Times New Roman"/>
                <w:spacing w:val="1"/>
                <w:lang w:val="en-US"/>
              </w:rPr>
              <w:t>-</w:t>
            </w:r>
            <w:r w:rsidRPr="001520C3">
              <w:rPr>
                <w:rFonts w:ascii="Times New Roman" w:eastAsia="Calibri" w:hAnsi="Times New Roman" w:cs="Times New Roman"/>
                <w:lang w:val="en-US"/>
              </w:rPr>
              <w:t>I69),</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1</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000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3"/>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w:t>
            </w:r>
            <w:r w:rsidRPr="001520C3">
              <w:rPr>
                <w:rFonts w:ascii="Times New Roman" w:eastAsia="Calibri" w:hAnsi="Times New Roman" w:cs="Times New Roman"/>
                <w:spacing w:val="3"/>
                <w:lang w:val="en-US"/>
              </w:rPr>
              <w:t>j</w:t>
            </w:r>
            <w:r w:rsidRPr="001520C3">
              <w:rPr>
                <w:rFonts w:ascii="Times New Roman" w:eastAsia="Calibri" w:hAnsi="Times New Roman" w:cs="Times New Roman"/>
                <w:lang w:val="en-US"/>
              </w:rPr>
              <w:t>ų</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152,0</w:t>
            </w:r>
          </w:p>
        </w:tc>
        <w:tc>
          <w:tcPr>
            <w:tcW w:w="1235"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181,8</w:t>
            </w:r>
          </w:p>
        </w:tc>
        <w:tc>
          <w:tcPr>
            <w:tcW w:w="1134"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83,8</w:t>
            </w:r>
          </w:p>
        </w:tc>
        <w:tc>
          <w:tcPr>
            <w:tcW w:w="1276" w:type="dxa"/>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485,7</w:t>
            </w:r>
          </w:p>
        </w:tc>
        <w:tc>
          <w:tcPr>
            <w:tcW w:w="1458" w:type="dxa"/>
            <w:gridSpan w:val="2"/>
            <w:shd w:val="clear" w:color="auto" w:fill="FFFF00"/>
          </w:tcPr>
          <w:p w:rsidR="000C4160" w:rsidRPr="001520C3" w:rsidRDefault="00126594"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0,84</w:t>
            </w:r>
          </w:p>
        </w:tc>
      </w:tr>
      <w:tr w:rsidR="000C4160" w:rsidRPr="001520C3" w:rsidTr="00C22B34">
        <w:trPr>
          <w:trHeight w:hRule="exact" w:val="425"/>
          <w:jc w:val="center"/>
        </w:trPr>
        <w:tc>
          <w:tcPr>
            <w:tcW w:w="8965" w:type="dxa"/>
          </w:tcPr>
          <w:p w:rsidR="000C4160" w:rsidRPr="001520C3" w:rsidRDefault="000C4160" w:rsidP="001520C3">
            <w:pPr>
              <w:spacing w:after="0" w:line="240" w:lineRule="auto"/>
              <w:rPr>
                <w:rFonts w:ascii="Times New Roman" w:eastAsia="Calibri" w:hAnsi="Times New Roman" w:cs="Times New Roman"/>
                <w:lang w:val="en-US"/>
              </w:rPr>
            </w:pPr>
            <w:r w:rsidRPr="001520C3">
              <w:rPr>
                <w:rFonts w:ascii="Times New Roman" w:eastAsia="Calibri" w:hAnsi="Times New Roman" w:cs="Times New Roman"/>
                <w:lang w:val="en-US"/>
              </w:rPr>
              <w:t>S</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rg</w:t>
            </w:r>
            <w:r w:rsidRPr="001520C3">
              <w:rPr>
                <w:rFonts w:ascii="Times New Roman" w:eastAsia="Calibri" w:hAnsi="Times New Roman" w:cs="Times New Roman"/>
                <w:spacing w:val="3"/>
                <w:lang w:val="en-US"/>
              </w:rPr>
              <w:t>a</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u</w:t>
            </w:r>
            <w:r w:rsidRPr="001520C3">
              <w:rPr>
                <w:rFonts w:ascii="Times New Roman" w:eastAsia="Calibri" w:hAnsi="Times New Roman" w:cs="Times New Roman"/>
                <w:spacing w:val="-1"/>
                <w:lang w:val="en-US"/>
              </w:rPr>
              <w:t>m</w:t>
            </w:r>
            <w:r w:rsidRPr="001520C3">
              <w:rPr>
                <w:rFonts w:ascii="Times New Roman" w:eastAsia="Calibri" w:hAnsi="Times New Roman" w:cs="Times New Roman"/>
                <w:spacing w:val="1"/>
                <w:lang w:val="en-US"/>
              </w:rPr>
              <w:t>a</w:t>
            </w:r>
            <w:r w:rsidRPr="001520C3">
              <w:rPr>
                <w:rFonts w:ascii="Times New Roman" w:eastAsia="Calibri" w:hAnsi="Times New Roman" w:cs="Times New Roman"/>
                <w:lang w:val="en-US"/>
              </w:rPr>
              <w:t>s</w:t>
            </w:r>
            <w:r w:rsidRPr="001520C3">
              <w:rPr>
                <w:rFonts w:ascii="Times New Roman" w:eastAsia="Times New Roman" w:hAnsi="Times New Roman" w:cs="Times New Roman"/>
                <w:spacing w:val="-16"/>
                <w:lang w:val="en-US"/>
              </w:rPr>
              <w:t xml:space="preserve"> </w:t>
            </w:r>
            <w:r w:rsidRPr="001520C3">
              <w:rPr>
                <w:rFonts w:ascii="Times New Roman" w:eastAsia="Calibri" w:hAnsi="Times New Roman" w:cs="Times New Roman"/>
                <w:lang w:val="en-US"/>
              </w:rPr>
              <w:t>II</w:t>
            </w:r>
            <w:r w:rsidRPr="001520C3">
              <w:rPr>
                <w:rFonts w:ascii="Times New Roman" w:eastAsia="Times New Roman" w:hAnsi="Times New Roman" w:cs="Times New Roman"/>
                <w:spacing w:val="-4"/>
                <w:lang w:val="en-US"/>
              </w:rPr>
              <w:t xml:space="preserve"> </w:t>
            </w:r>
            <w:r w:rsidRPr="001520C3">
              <w:rPr>
                <w:rFonts w:ascii="Times New Roman" w:eastAsia="Calibri" w:hAnsi="Times New Roman" w:cs="Times New Roman"/>
                <w:lang w:val="en-US"/>
              </w:rPr>
              <w:t>ti</w:t>
            </w:r>
            <w:r w:rsidRPr="001520C3">
              <w:rPr>
                <w:rFonts w:ascii="Times New Roman" w:eastAsia="Calibri" w:hAnsi="Times New Roman" w:cs="Times New Roman"/>
                <w:spacing w:val="1"/>
                <w:lang w:val="en-US"/>
              </w:rPr>
              <w:t>p</w:t>
            </w:r>
            <w:r w:rsidRPr="001520C3">
              <w:rPr>
                <w:rFonts w:ascii="Times New Roman" w:eastAsia="Calibri" w:hAnsi="Times New Roman" w:cs="Times New Roman"/>
                <w:lang w:val="en-US"/>
              </w:rPr>
              <w:t>o</w:t>
            </w:r>
            <w:r w:rsidRPr="001520C3">
              <w:rPr>
                <w:rFonts w:ascii="Times New Roman" w:eastAsia="Times New Roman" w:hAnsi="Times New Roman" w:cs="Times New Roman"/>
                <w:spacing w:val="-7"/>
                <w:lang w:val="en-US"/>
              </w:rPr>
              <w:t xml:space="preserve"> </w:t>
            </w:r>
            <w:r w:rsidRPr="001520C3">
              <w:rPr>
                <w:rFonts w:ascii="Times New Roman" w:eastAsia="Calibri" w:hAnsi="Times New Roman" w:cs="Times New Roman"/>
                <w:lang w:val="en-US"/>
              </w:rPr>
              <w:t>c</w:t>
            </w:r>
            <w:r w:rsidRPr="001520C3">
              <w:rPr>
                <w:rFonts w:ascii="Times New Roman" w:eastAsia="Calibri" w:hAnsi="Times New Roman" w:cs="Times New Roman"/>
                <w:spacing w:val="1"/>
                <w:lang w:val="en-US"/>
              </w:rPr>
              <w:t>uk</w:t>
            </w:r>
            <w:r w:rsidRPr="001520C3">
              <w:rPr>
                <w:rFonts w:ascii="Times New Roman" w:eastAsia="Calibri" w:hAnsi="Times New Roman" w:cs="Times New Roman"/>
                <w:lang w:val="en-US"/>
              </w:rPr>
              <w:t>ri</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iu</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ab</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tu</w:t>
            </w:r>
            <w:r w:rsidRPr="001520C3">
              <w:rPr>
                <w:rFonts w:ascii="Times New Roman" w:eastAsia="Times New Roman" w:hAnsi="Times New Roman" w:cs="Times New Roman"/>
                <w:spacing w:val="-10"/>
                <w:lang w:val="en-US"/>
              </w:rPr>
              <w:t xml:space="preserve"> </w:t>
            </w:r>
            <w:r w:rsidRPr="001520C3">
              <w:rPr>
                <w:rFonts w:ascii="Times New Roman" w:eastAsia="Calibri" w:hAnsi="Times New Roman" w:cs="Times New Roman"/>
                <w:lang w:val="en-US"/>
              </w:rPr>
              <w:t>(</w:t>
            </w:r>
            <w:r w:rsidRPr="001520C3">
              <w:rPr>
                <w:rFonts w:ascii="Times New Roman" w:eastAsia="Calibri" w:hAnsi="Times New Roman" w:cs="Times New Roman"/>
                <w:spacing w:val="1"/>
                <w:lang w:val="en-US"/>
              </w:rPr>
              <w:t>E</w:t>
            </w:r>
            <w:r w:rsidRPr="001520C3">
              <w:rPr>
                <w:rFonts w:ascii="Times New Roman" w:eastAsia="Calibri" w:hAnsi="Times New Roman" w:cs="Times New Roman"/>
                <w:lang w:val="en-US"/>
              </w:rPr>
              <w:t>11),</w:t>
            </w:r>
            <w:r w:rsidRPr="001520C3">
              <w:rPr>
                <w:rFonts w:ascii="Times New Roman" w:eastAsia="Times New Roman" w:hAnsi="Times New Roman" w:cs="Times New Roman"/>
                <w:spacing w:val="-9"/>
                <w:lang w:val="en-US"/>
              </w:rPr>
              <w:t xml:space="preserve"> </w:t>
            </w:r>
            <w:r w:rsidRPr="001520C3">
              <w:rPr>
                <w:rFonts w:ascii="Times New Roman" w:eastAsia="Calibri" w:hAnsi="Times New Roman" w:cs="Times New Roman"/>
                <w:lang w:val="en-US"/>
              </w:rPr>
              <w:t>ro</w:t>
            </w:r>
            <w:r w:rsidRPr="001520C3">
              <w:rPr>
                <w:rFonts w:ascii="Times New Roman" w:eastAsia="Calibri" w:hAnsi="Times New Roman" w:cs="Times New Roman"/>
                <w:spacing w:val="1"/>
                <w:lang w:val="en-US"/>
              </w:rPr>
              <w:t>d</w:t>
            </w:r>
            <w:r w:rsidRPr="001520C3">
              <w:rPr>
                <w:rFonts w:ascii="Times New Roman" w:eastAsia="Calibri" w:hAnsi="Times New Roman" w:cs="Times New Roman"/>
                <w:lang w:val="en-US"/>
              </w:rPr>
              <w:t>i</w:t>
            </w:r>
            <w:r w:rsidRPr="001520C3">
              <w:rPr>
                <w:rFonts w:ascii="Times New Roman" w:eastAsia="Calibri" w:hAnsi="Times New Roman" w:cs="Times New Roman"/>
                <w:spacing w:val="1"/>
                <w:lang w:val="en-US"/>
              </w:rPr>
              <w:t>k</w:t>
            </w:r>
            <w:r w:rsidRPr="001520C3">
              <w:rPr>
                <w:rFonts w:ascii="Times New Roman" w:eastAsia="Calibri" w:hAnsi="Times New Roman" w:cs="Times New Roman"/>
                <w:lang w:val="en-US"/>
              </w:rPr>
              <w:t>lis</w:t>
            </w:r>
            <w:r w:rsidRPr="001520C3">
              <w:rPr>
                <w:rFonts w:ascii="Times New Roman" w:eastAsia="Times New Roman" w:hAnsi="Times New Roman" w:cs="Times New Roman"/>
                <w:spacing w:val="-11"/>
                <w:lang w:val="en-US"/>
              </w:rPr>
              <w:t xml:space="preserve"> </w:t>
            </w:r>
            <w:r w:rsidRPr="001520C3">
              <w:rPr>
                <w:rFonts w:ascii="Times New Roman" w:eastAsia="Calibri" w:hAnsi="Times New Roman" w:cs="Times New Roman"/>
                <w:lang w:val="en-US"/>
              </w:rPr>
              <w:t>10</w:t>
            </w:r>
            <w:r w:rsidRPr="001520C3">
              <w:rPr>
                <w:rFonts w:ascii="Times New Roman" w:eastAsia="Times New Roman" w:hAnsi="Times New Roman" w:cs="Times New Roman"/>
                <w:spacing w:val="-8"/>
                <w:lang w:val="en-US"/>
              </w:rPr>
              <w:t xml:space="preserve"> </w:t>
            </w:r>
            <w:r w:rsidRPr="001520C3">
              <w:rPr>
                <w:rFonts w:ascii="Times New Roman" w:eastAsia="Calibri" w:hAnsi="Times New Roman" w:cs="Times New Roman"/>
                <w:spacing w:val="2"/>
                <w:lang w:val="en-US"/>
              </w:rPr>
              <w:t>0</w:t>
            </w:r>
            <w:r w:rsidRPr="001520C3">
              <w:rPr>
                <w:rFonts w:ascii="Times New Roman" w:eastAsia="Calibri" w:hAnsi="Times New Roman" w:cs="Times New Roman"/>
                <w:lang w:val="en-US"/>
              </w:rPr>
              <w:t>00</w:t>
            </w:r>
            <w:r w:rsidRPr="001520C3">
              <w:rPr>
                <w:rFonts w:ascii="Times New Roman" w:eastAsia="Times New Roman" w:hAnsi="Times New Roman" w:cs="Times New Roman"/>
                <w:spacing w:val="-5"/>
                <w:lang w:val="en-US"/>
              </w:rPr>
              <w:t xml:space="preserve"> </w:t>
            </w:r>
            <w:r w:rsidRPr="001520C3">
              <w:rPr>
                <w:rFonts w:ascii="Times New Roman" w:eastAsia="Calibri" w:hAnsi="Times New Roman" w:cs="Times New Roman"/>
                <w:lang w:val="en-US"/>
              </w:rPr>
              <w:t>g</w:t>
            </w:r>
            <w:r w:rsidRPr="001520C3">
              <w:rPr>
                <w:rFonts w:ascii="Times New Roman" w:eastAsia="Calibri" w:hAnsi="Times New Roman" w:cs="Times New Roman"/>
                <w:spacing w:val="1"/>
                <w:lang w:val="en-US"/>
              </w:rPr>
              <w:t>y</w:t>
            </w:r>
            <w:r w:rsidRPr="001520C3">
              <w:rPr>
                <w:rFonts w:ascii="Times New Roman" w:eastAsia="Calibri" w:hAnsi="Times New Roman" w:cs="Times New Roman"/>
                <w:spacing w:val="-1"/>
                <w:lang w:val="en-US"/>
              </w:rPr>
              <w:t>ve</w:t>
            </w:r>
            <w:r w:rsidRPr="001520C3">
              <w:rPr>
                <w:rFonts w:ascii="Times New Roman" w:eastAsia="Calibri" w:hAnsi="Times New Roman" w:cs="Times New Roman"/>
                <w:spacing w:val="1"/>
                <w:lang w:val="en-US"/>
              </w:rPr>
              <w:t>n</w:t>
            </w:r>
            <w:r w:rsidRPr="001520C3">
              <w:rPr>
                <w:rFonts w:ascii="Times New Roman" w:eastAsia="Calibri" w:hAnsi="Times New Roman" w:cs="Times New Roman"/>
                <w:lang w:val="en-US"/>
              </w:rPr>
              <w:t>tojų</w:t>
            </w:r>
            <w:r w:rsidRPr="001520C3">
              <w:rPr>
                <w:rFonts w:ascii="Times New Roman" w:eastAsia="Times New Roman" w:hAnsi="Times New Roman" w:cs="Times New Roman"/>
                <w:spacing w:val="-12"/>
                <w:lang w:val="en-US"/>
              </w:rPr>
              <w:t xml:space="preserve"> </w:t>
            </w:r>
            <w:r w:rsidRPr="001520C3">
              <w:rPr>
                <w:rFonts w:ascii="Times New Roman" w:eastAsia="Calibri" w:hAnsi="Times New Roman" w:cs="Times New Roman"/>
                <w:lang w:val="en-US"/>
              </w:rPr>
              <w:t>*</w:t>
            </w:r>
          </w:p>
        </w:tc>
        <w:tc>
          <w:tcPr>
            <w:tcW w:w="1418" w:type="dxa"/>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59,0</w:t>
            </w:r>
          </w:p>
        </w:tc>
        <w:tc>
          <w:tcPr>
            <w:tcW w:w="1235"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56,6</w:t>
            </w:r>
          </w:p>
        </w:tc>
        <w:tc>
          <w:tcPr>
            <w:tcW w:w="1134"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26,9</w:t>
            </w:r>
          </w:p>
        </w:tc>
        <w:tc>
          <w:tcPr>
            <w:tcW w:w="1276" w:type="dxa"/>
            <w:shd w:val="clear" w:color="auto" w:fill="FFFFFF"/>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112,0</w:t>
            </w:r>
          </w:p>
        </w:tc>
        <w:tc>
          <w:tcPr>
            <w:tcW w:w="1458" w:type="dxa"/>
            <w:gridSpan w:val="2"/>
            <w:shd w:val="clear" w:color="auto" w:fill="FFFF00"/>
          </w:tcPr>
          <w:p w:rsidR="000C4160" w:rsidRPr="001520C3" w:rsidRDefault="004C47F8" w:rsidP="001520C3">
            <w:pPr>
              <w:spacing w:after="0" w:line="240" w:lineRule="auto"/>
              <w:jc w:val="center"/>
              <w:rPr>
                <w:rFonts w:ascii="Times New Roman" w:eastAsia="Calibri" w:hAnsi="Times New Roman" w:cs="Times New Roman"/>
                <w:lang w:val="en-US"/>
              </w:rPr>
            </w:pPr>
            <w:r w:rsidRPr="001520C3">
              <w:rPr>
                <w:rFonts w:ascii="Times New Roman" w:eastAsia="Calibri" w:hAnsi="Times New Roman" w:cs="Times New Roman"/>
                <w:lang w:val="en-US"/>
              </w:rPr>
              <w:t>1,04</w:t>
            </w:r>
          </w:p>
        </w:tc>
      </w:tr>
      <w:tr w:rsidR="000C4160" w:rsidRPr="001520C3" w:rsidTr="004C47F8">
        <w:trPr>
          <w:trHeight w:val="48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position w:val="1"/>
              </w:rPr>
              <w:t>T</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li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pu</w:t>
            </w:r>
            <w:r w:rsidRPr="001520C3">
              <w:rPr>
                <w:rFonts w:ascii="Times New Roman" w:eastAsia="Calibri" w:hAnsi="Times New Roman" w:cs="Times New Roman"/>
                <w:position w:val="1"/>
              </w:rPr>
              <w:t>li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cijos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2"/>
                <w:position w:val="1"/>
              </w:rPr>
              <w:t>i</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position w:val="1"/>
              </w:rPr>
              <w:t>(</w:t>
            </w:r>
            <w:r w:rsidRPr="001520C3">
              <w:rPr>
                <w:rFonts w:ascii="Times New Roman" w:eastAsia="Calibri" w:hAnsi="Times New Roman" w:cs="Times New Roman"/>
                <w:spacing w:val="1"/>
                <w:position w:val="1"/>
              </w:rPr>
              <w:t>p</w:t>
            </w:r>
            <w:r w:rsidRPr="001520C3">
              <w:rPr>
                <w:rFonts w:ascii="Times New Roman" w:eastAsia="Calibri" w:hAnsi="Times New Roman" w:cs="Times New Roman"/>
                <w:spacing w:val="3"/>
                <w:position w:val="1"/>
              </w:rPr>
              <w:t>r</w:t>
            </w:r>
            <w:r w:rsidRPr="001520C3">
              <w:rPr>
                <w:rFonts w:ascii="Times New Roman" w:eastAsia="Calibri" w:hAnsi="Times New Roman" w:cs="Times New Roman"/>
                <w:position w:val="1"/>
              </w:rPr>
              <w:t>oc.),</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u</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2"/>
                <w:position w:val="1"/>
              </w:rPr>
              <w:t>t</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ank</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2"/>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5"/>
                <w:position w:val="1"/>
              </w:rPr>
              <w:t xml:space="preserve"> </w:t>
            </w:r>
            <w:r w:rsidRPr="001520C3">
              <w:rPr>
                <w:rFonts w:ascii="Times New Roman" w:eastAsia="Calibri" w:hAnsi="Times New Roman" w:cs="Times New Roman"/>
                <w:spacing w:val="-1"/>
                <w:position w:val="1"/>
              </w:rPr>
              <w:t>m</w:t>
            </w:r>
            <w:r w:rsidRPr="001520C3">
              <w:rPr>
                <w:rFonts w:ascii="Times New Roman" w:eastAsia="Calibri" w:hAnsi="Times New Roman" w:cs="Times New Roman"/>
                <w:spacing w:val="3"/>
                <w:position w:val="1"/>
              </w:rPr>
              <w:t>a</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ogr</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8"/>
                <w:position w:val="1"/>
              </w:rPr>
              <w:t xml:space="preserve"> </w:t>
            </w:r>
            <w:r w:rsidRPr="001520C3">
              <w:rPr>
                <w:rFonts w:ascii="Times New Roman" w:eastAsia="Calibri" w:hAnsi="Times New Roman" w:cs="Times New Roman"/>
                <w:spacing w:val="1"/>
                <w:position w:val="1"/>
              </w:rPr>
              <w:t>pa</w:t>
            </w:r>
            <w:r w:rsidRPr="001520C3">
              <w:rPr>
                <w:rFonts w:ascii="Times New Roman" w:eastAsia="Calibri" w:hAnsi="Times New Roman" w:cs="Times New Roman"/>
                <w:position w:val="1"/>
              </w:rPr>
              <w:t>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ros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d</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l</w:t>
            </w:r>
            <w:r w:rsidRPr="001520C3">
              <w:rPr>
                <w:rFonts w:ascii="Times New Roman" w:eastAsia="Times New Roman" w:hAnsi="Times New Roman" w:cs="Times New Roman"/>
                <w:spacing w:val="-8"/>
                <w:position w:val="1"/>
              </w:rPr>
              <w:t xml:space="preserve"> </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ū</w:t>
            </w:r>
            <w:r w:rsidRPr="001520C3">
              <w:rPr>
                <w:rFonts w:ascii="Times New Roman" w:eastAsia="Calibri" w:hAnsi="Times New Roman" w:cs="Times New Roman"/>
                <w:position w:val="1"/>
              </w:rPr>
              <w:t>t</w:t>
            </w:r>
            <w:r w:rsidRPr="001520C3">
              <w:rPr>
                <w:rFonts w:ascii="Times New Roman" w:eastAsia="Calibri" w:hAnsi="Times New Roman" w:cs="Times New Roman"/>
                <w:spacing w:val="2"/>
                <w:position w:val="1"/>
              </w:rPr>
              <w:t>ie</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 xml:space="preserve">žio </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nan</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2"/>
                <w:position w:val="1"/>
              </w:rPr>
              <w:t>i</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w:t>
            </w:r>
            <w:r w:rsidRPr="001520C3">
              <w:rPr>
                <w:rFonts w:ascii="Times New Roman" w:eastAsia="Times New Roman" w:hAnsi="Times New Roman" w:cs="Times New Roman"/>
                <w:spacing w:val="-14"/>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rogr</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w:t>
            </w:r>
            <w:r w:rsidRPr="001520C3">
              <w:rPr>
                <w:rFonts w:ascii="Times New Roman" w:eastAsia="Calibri" w:hAnsi="Times New Roman" w:cs="Times New Roman"/>
                <w:spacing w:val="3"/>
                <w:position w:val="1"/>
              </w:rPr>
              <w:t>j</w:t>
            </w:r>
            <w:r w:rsidRPr="001520C3">
              <w:rPr>
                <w:rFonts w:ascii="Times New Roman" w:eastAsia="Calibri" w:hAnsi="Times New Roman" w:cs="Times New Roman"/>
                <w:spacing w:val="-1"/>
                <w:position w:val="1"/>
              </w:rPr>
              <w:t>e (2017-2018 m.)</w:t>
            </w:r>
            <w:r w:rsidRPr="001520C3">
              <w:rPr>
                <w:rFonts w:ascii="Times New Roman" w:eastAsia="Calibri" w:hAnsi="Times New Roman" w:cs="Times New Roman"/>
                <w:spacing w:val="2"/>
                <w:position w:val="1"/>
              </w:rPr>
              <w:t>*</w:t>
            </w:r>
            <w:r w:rsidRPr="001520C3">
              <w:rPr>
                <w:rFonts w:ascii="Times New Roman" w:eastAsia="Calibri" w:hAnsi="Times New Roman" w:cs="Times New Roman"/>
                <w:spacing w:val="-1"/>
                <w:position w:val="1"/>
              </w:rPr>
              <w:t>*</w:t>
            </w:r>
            <w:r w:rsidRPr="001520C3">
              <w:rPr>
                <w:rFonts w:ascii="Times New Roman" w:eastAsia="Calibri" w:hAnsi="Times New Roman" w:cs="Times New Roman"/>
                <w:position w:val="1"/>
              </w:rPr>
              <w:t>*</w:t>
            </w:r>
          </w:p>
        </w:tc>
        <w:tc>
          <w:tcPr>
            <w:tcW w:w="1418" w:type="dxa"/>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54,4</w:t>
            </w:r>
          </w:p>
        </w:tc>
        <w:tc>
          <w:tcPr>
            <w:tcW w:w="1235" w:type="dxa"/>
            <w:shd w:val="clear" w:color="auto" w:fill="FFFFFF"/>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50,2</w:t>
            </w:r>
          </w:p>
        </w:tc>
        <w:tc>
          <w:tcPr>
            <w:tcW w:w="1134" w:type="dxa"/>
            <w:shd w:val="clear" w:color="auto" w:fill="FFFFFF"/>
          </w:tcPr>
          <w:p w:rsidR="000C4160" w:rsidRPr="001520C3" w:rsidRDefault="004C47F8"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13,8</w:t>
            </w:r>
          </w:p>
        </w:tc>
        <w:tc>
          <w:tcPr>
            <w:tcW w:w="1276" w:type="dxa"/>
            <w:shd w:val="clear" w:color="auto" w:fill="FFFFFF"/>
          </w:tcPr>
          <w:p w:rsidR="000C4160" w:rsidRPr="001520C3" w:rsidRDefault="004C47F8"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71,7</w:t>
            </w:r>
          </w:p>
        </w:tc>
        <w:tc>
          <w:tcPr>
            <w:tcW w:w="1458" w:type="dxa"/>
            <w:gridSpan w:val="2"/>
            <w:shd w:val="clear" w:color="auto" w:fill="339966"/>
          </w:tcPr>
          <w:p w:rsidR="000C4160" w:rsidRPr="001520C3" w:rsidRDefault="004C47F8"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1,08</w:t>
            </w:r>
          </w:p>
        </w:tc>
      </w:tr>
      <w:tr w:rsidR="000C4160" w:rsidRPr="001520C3" w:rsidTr="00074E64">
        <w:trPr>
          <w:trHeight w:hRule="exact" w:val="857"/>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rPr>
              <w:t>T</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spacing w:val="-1"/>
              </w:rPr>
              <w:t>s</w:t>
            </w:r>
            <w:r w:rsidRPr="001520C3">
              <w:rPr>
                <w:rFonts w:ascii="Times New Roman" w:eastAsia="Calibri" w:hAnsi="Times New Roman" w:cs="Times New Roman"/>
              </w:rPr>
              <w:t>li</w:t>
            </w:r>
            <w:r w:rsidRPr="001520C3">
              <w:rPr>
                <w:rFonts w:ascii="Times New Roman" w:eastAsia="Calibri" w:hAnsi="Times New Roman" w:cs="Times New Roman"/>
                <w:spacing w:val="3"/>
              </w:rPr>
              <w:t>n</w:t>
            </w:r>
            <w:r w:rsidRPr="001520C3">
              <w:rPr>
                <w:rFonts w:ascii="Times New Roman" w:eastAsia="Calibri" w:hAnsi="Times New Roman" w:cs="Times New Roman"/>
                <w:spacing w:val="-1"/>
              </w:rPr>
              <w:t>ė</w:t>
            </w:r>
            <w:r w:rsidRPr="001520C3">
              <w:rPr>
                <w:rFonts w:ascii="Times New Roman" w:eastAsia="Calibri" w:hAnsi="Times New Roman" w:cs="Times New Roman"/>
              </w:rPr>
              <w:t>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o</w:t>
            </w:r>
            <w:r w:rsidRPr="001520C3">
              <w:rPr>
                <w:rFonts w:ascii="Times New Roman" w:eastAsia="Calibri" w:hAnsi="Times New Roman" w:cs="Times New Roman"/>
                <w:spacing w:val="1"/>
              </w:rPr>
              <w:t>pu</w:t>
            </w:r>
            <w:r w:rsidRPr="001520C3">
              <w:rPr>
                <w:rFonts w:ascii="Times New Roman" w:eastAsia="Calibri" w:hAnsi="Times New Roman" w:cs="Times New Roman"/>
              </w:rPr>
              <w:t>li</w:t>
            </w:r>
            <w:r w:rsidRPr="001520C3">
              <w:rPr>
                <w:rFonts w:ascii="Times New Roman" w:eastAsia="Calibri" w:hAnsi="Times New Roman" w:cs="Times New Roman"/>
                <w:spacing w:val="1"/>
              </w:rPr>
              <w:t>a</w:t>
            </w:r>
            <w:r w:rsidRPr="001520C3">
              <w:rPr>
                <w:rFonts w:ascii="Times New Roman" w:eastAsia="Calibri" w:hAnsi="Times New Roman" w:cs="Times New Roman"/>
              </w:rPr>
              <w:t>cijos</w:t>
            </w:r>
            <w:r w:rsidRPr="001520C3">
              <w:rPr>
                <w:rFonts w:ascii="Times New Roman" w:eastAsia="Times New Roman" w:hAnsi="Times New Roman" w:cs="Times New Roman"/>
                <w:spacing w:val="-16"/>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l</w:t>
            </w:r>
            <w:r w:rsidRPr="001520C3">
              <w:rPr>
                <w:rFonts w:ascii="Times New Roman" w:eastAsia="Calibri" w:hAnsi="Times New Roman" w:cs="Times New Roman"/>
                <w:spacing w:val="2"/>
              </w:rPr>
              <w:t>i</w:t>
            </w:r>
            <w:r w:rsidRPr="001520C3">
              <w:rPr>
                <w:rFonts w:ascii="Times New Roman" w:eastAsia="Calibri" w:hAnsi="Times New Roman" w:cs="Times New Roman"/>
              </w:rPr>
              <w:t>s</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w:t>
            </w:r>
            <w:r w:rsidRPr="001520C3">
              <w:rPr>
                <w:rFonts w:ascii="Times New Roman" w:eastAsia="Calibri" w:hAnsi="Times New Roman" w:cs="Times New Roman"/>
                <w:spacing w:val="1"/>
              </w:rPr>
              <w:t>p</w:t>
            </w:r>
            <w:r w:rsidRPr="001520C3">
              <w:rPr>
                <w:rFonts w:ascii="Times New Roman" w:eastAsia="Calibri" w:hAnsi="Times New Roman" w:cs="Times New Roman"/>
                <w:spacing w:val="3"/>
              </w:rPr>
              <w:t>r</w:t>
            </w:r>
            <w:r w:rsidRPr="001520C3">
              <w:rPr>
                <w:rFonts w:ascii="Times New Roman" w:eastAsia="Calibri" w:hAnsi="Times New Roman" w:cs="Times New Roman"/>
              </w:rPr>
              <w:t>oc.),</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da</w:t>
            </w:r>
            <w:r w:rsidRPr="001520C3">
              <w:rPr>
                <w:rFonts w:ascii="Times New Roman" w:eastAsia="Calibri" w:hAnsi="Times New Roman" w:cs="Times New Roman"/>
              </w:rPr>
              <w:t>l</w:t>
            </w:r>
            <w:r w:rsidRPr="001520C3">
              <w:rPr>
                <w:rFonts w:ascii="Times New Roman" w:eastAsia="Calibri" w:hAnsi="Times New Roman" w:cs="Times New Roman"/>
                <w:spacing w:val="1"/>
              </w:rPr>
              <w:t>y</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u</w:t>
            </w:r>
            <w:r w:rsidRPr="001520C3">
              <w:rPr>
                <w:rFonts w:ascii="Times New Roman" w:eastAsia="Calibri" w:hAnsi="Times New Roman" w:cs="Times New Roman"/>
                <w:spacing w:val="-1"/>
              </w:rPr>
              <w:t>s</w:t>
            </w:r>
            <w:r w:rsidRPr="001520C3">
              <w:rPr>
                <w:rFonts w:ascii="Times New Roman" w:eastAsia="Calibri" w:hAnsi="Times New Roman" w:cs="Times New Roman"/>
              </w:rPr>
              <w:t>i</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2"/>
              </w:rPr>
              <w:t>g</w:t>
            </w:r>
            <w:r w:rsidRPr="001520C3">
              <w:rPr>
                <w:rFonts w:ascii="Times New Roman" w:eastAsia="Calibri" w:hAnsi="Times New Roman" w:cs="Times New Roman"/>
                <w:spacing w:val="1"/>
              </w:rPr>
              <w:t>i</w:t>
            </w:r>
            <w:r w:rsidRPr="001520C3">
              <w:rPr>
                <w:rFonts w:ascii="Times New Roman" w:eastAsia="Calibri" w:hAnsi="Times New Roman" w:cs="Times New Roman"/>
                <w:spacing w:val="-1"/>
              </w:rPr>
              <w:t>m</w:t>
            </w:r>
            <w:r w:rsidRPr="001520C3">
              <w:rPr>
                <w:rFonts w:ascii="Times New Roman" w:eastAsia="Calibri" w:hAnsi="Times New Roman" w:cs="Times New Roman"/>
                <w:spacing w:val="1"/>
              </w:rPr>
              <w:t>d</w:t>
            </w:r>
            <w:r w:rsidRPr="001520C3">
              <w:rPr>
                <w:rFonts w:ascii="Times New Roman" w:eastAsia="Calibri" w:hAnsi="Times New Roman" w:cs="Times New Roman"/>
              </w:rPr>
              <w:t>os</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kak</w:t>
            </w:r>
            <w:r w:rsidRPr="001520C3">
              <w:rPr>
                <w:rFonts w:ascii="Times New Roman" w:eastAsia="Calibri" w:hAnsi="Times New Roman" w:cs="Times New Roman"/>
                <w:spacing w:val="2"/>
              </w:rPr>
              <w:t>l</w:t>
            </w:r>
            <w:r w:rsidRPr="001520C3">
              <w:rPr>
                <w:rFonts w:ascii="Times New Roman" w:eastAsia="Calibri" w:hAnsi="Times New Roman" w:cs="Times New Roman"/>
                <w:spacing w:val="-1"/>
              </w:rPr>
              <w:t>e</w:t>
            </w:r>
            <w:r w:rsidRPr="001520C3">
              <w:rPr>
                <w:rFonts w:ascii="Times New Roman" w:eastAsia="Calibri" w:hAnsi="Times New Roman" w:cs="Times New Roman"/>
              </w:rPr>
              <w:t>l</w:t>
            </w:r>
            <w:r w:rsidRPr="001520C3">
              <w:rPr>
                <w:rFonts w:ascii="Times New Roman" w:eastAsia="Calibri" w:hAnsi="Times New Roman" w:cs="Times New Roman"/>
                <w:spacing w:val="2"/>
              </w:rPr>
              <w:t>i</w:t>
            </w:r>
            <w:r w:rsidRPr="001520C3">
              <w:rPr>
                <w:rFonts w:ascii="Times New Roman" w:eastAsia="Calibri" w:hAnsi="Times New Roman" w:cs="Times New Roman"/>
              </w:rPr>
              <w:t>o</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t</w:t>
            </w:r>
            <w:r w:rsidRPr="001520C3">
              <w:rPr>
                <w:rFonts w:ascii="Times New Roman" w:eastAsia="Calibri" w:hAnsi="Times New Roman" w:cs="Times New Roman"/>
                <w:spacing w:val="1"/>
              </w:rPr>
              <w:t>yb</w:t>
            </w:r>
            <w:r w:rsidRPr="001520C3">
              <w:rPr>
                <w:rFonts w:ascii="Times New Roman" w:eastAsia="Calibri" w:hAnsi="Times New Roman" w:cs="Times New Roman"/>
              </w:rPr>
              <w:t>i</w:t>
            </w:r>
            <w:r w:rsidRPr="001520C3">
              <w:rPr>
                <w:rFonts w:ascii="Times New Roman" w:eastAsia="Calibri" w:hAnsi="Times New Roman" w:cs="Times New Roman"/>
                <w:spacing w:val="1"/>
              </w:rPr>
              <w:t>n</w:t>
            </w:r>
            <w:r w:rsidRPr="001520C3">
              <w:rPr>
                <w:rFonts w:ascii="Times New Roman" w:eastAsia="Calibri" w:hAnsi="Times New Roman" w:cs="Times New Roman"/>
              </w:rPr>
              <w:t>ių</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na</w:t>
            </w:r>
            <w:r w:rsidRPr="001520C3">
              <w:rPr>
                <w:rFonts w:ascii="Times New Roman" w:eastAsia="Calibri" w:hAnsi="Times New Roman" w:cs="Times New Roman"/>
                <w:spacing w:val="-1"/>
              </w:rPr>
              <w:t>v</w:t>
            </w:r>
            <w:r w:rsidRPr="001520C3">
              <w:rPr>
                <w:rFonts w:ascii="Times New Roman" w:eastAsia="Calibri" w:hAnsi="Times New Roman" w:cs="Times New Roman"/>
              </w:rPr>
              <w:t>i</w:t>
            </w:r>
            <w:r w:rsidRPr="001520C3">
              <w:rPr>
                <w:rFonts w:ascii="Times New Roman" w:eastAsia="Calibri" w:hAnsi="Times New Roman" w:cs="Times New Roman"/>
                <w:spacing w:val="1"/>
              </w:rPr>
              <w:t>k</w:t>
            </w:r>
            <w:r w:rsidRPr="001520C3">
              <w:rPr>
                <w:rFonts w:ascii="Times New Roman" w:eastAsia="Calibri" w:hAnsi="Times New Roman" w:cs="Times New Roman"/>
              </w:rPr>
              <w:t>ų</w:t>
            </w:r>
            <w:r w:rsidRPr="001520C3">
              <w:rPr>
                <w:rFonts w:ascii="Times New Roman" w:eastAsia="Times New Roman" w:hAnsi="Times New Roman" w:cs="Times New Roman"/>
                <w:spacing w:val="-9"/>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w:t>
            </w:r>
            <w:r w:rsidRPr="001520C3">
              <w:rPr>
                <w:rFonts w:ascii="Times New Roman" w:eastAsia="Calibri" w:hAnsi="Times New Roman" w:cs="Times New Roman"/>
                <w:spacing w:val="-1"/>
              </w:rPr>
              <w:t>eve</w:t>
            </w:r>
            <w:r w:rsidRPr="001520C3">
              <w:rPr>
                <w:rFonts w:ascii="Times New Roman" w:eastAsia="Calibri" w:hAnsi="Times New Roman" w:cs="Times New Roman"/>
                <w:spacing w:val="1"/>
              </w:rPr>
              <w:t>n</w:t>
            </w:r>
            <w:r w:rsidRPr="001520C3">
              <w:rPr>
                <w:rFonts w:ascii="Times New Roman" w:eastAsia="Calibri" w:hAnsi="Times New Roman" w:cs="Times New Roman"/>
              </w:rPr>
              <w:t>ci</w:t>
            </w:r>
            <w:r w:rsidRPr="001520C3">
              <w:rPr>
                <w:rFonts w:ascii="Times New Roman" w:eastAsia="Calibri" w:hAnsi="Times New Roman" w:cs="Times New Roman"/>
                <w:spacing w:val="1"/>
              </w:rPr>
              <w:t>n</w:t>
            </w:r>
            <w:r w:rsidRPr="001520C3">
              <w:rPr>
                <w:rFonts w:ascii="Times New Roman" w:eastAsia="Calibri" w:hAnsi="Times New Roman" w:cs="Times New Roman"/>
                <w:spacing w:val="2"/>
              </w:rPr>
              <w:t>i</w:t>
            </w:r>
            <w:r w:rsidRPr="001520C3">
              <w:rPr>
                <w:rFonts w:ascii="Times New Roman" w:eastAsia="Calibri" w:hAnsi="Times New Roman" w:cs="Times New Roman"/>
              </w:rPr>
              <w:t>ų</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ri</w:t>
            </w:r>
            <w:r w:rsidRPr="001520C3">
              <w:rPr>
                <w:rFonts w:ascii="Times New Roman" w:eastAsia="Calibri" w:hAnsi="Times New Roman" w:cs="Times New Roman"/>
                <w:spacing w:val="-1"/>
              </w:rPr>
              <w:t>em</w:t>
            </w:r>
            <w:r w:rsidRPr="001520C3">
              <w:rPr>
                <w:rFonts w:ascii="Times New Roman" w:eastAsia="Calibri" w:hAnsi="Times New Roman" w:cs="Times New Roman"/>
              </w:rPr>
              <w:t>o</w:t>
            </w:r>
            <w:r w:rsidRPr="001520C3">
              <w:rPr>
                <w:rFonts w:ascii="Times New Roman" w:eastAsia="Calibri" w:hAnsi="Times New Roman" w:cs="Times New Roman"/>
                <w:spacing w:val="2"/>
              </w:rPr>
              <w:t>n</w:t>
            </w:r>
            <w:r w:rsidRPr="001520C3">
              <w:rPr>
                <w:rFonts w:ascii="Times New Roman" w:eastAsia="Calibri" w:hAnsi="Times New Roman" w:cs="Times New Roman"/>
              </w:rPr>
              <w:t>i</w:t>
            </w:r>
            <w:r w:rsidRPr="001520C3">
              <w:rPr>
                <w:rFonts w:ascii="Times New Roman" w:eastAsia="Calibri" w:hAnsi="Times New Roman" w:cs="Times New Roman"/>
                <w:spacing w:val="1"/>
              </w:rPr>
              <w:t>ų</w:t>
            </w:r>
            <w:r w:rsidRPr="001520C3">
              <w:rPr>
                <w:rFonts w:ascii="Times New Roman" w:eastAsia="Calibri" w:hAnsi="Times New Roman" w:cs="Times New Roman"/>
              </w:rPr>
              <w:t>,</w:t>
            </w:r>
            <w:r w:rsidRPr="001520C3">
              <w:rPr>
                <w:rFonts w:ascii="Times New Roman" w:eastAsia="Times New Roman" w:hAnsi="Times New Roman" w:cs="Times New Roman"/>
              </w:rPr>
              <w:t xml:space="preserve"> </w:t>
            </w:r>
            <w:r w:rsidRPr="001520C3">
              <w:rPr>
                <w:rFonts w:ascii="Times New Roman" w:eastAsia="Calibri" w:hAnsi="Times New Roman" w:cs="Times New Roman"/>
                <w:spacing w:val="1"/>
              </w:rPr>
              <w:t>ap</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Calibri" w:hAnsi="Times New Roman" w:cs="Times New Roman"/>
                <w:spacing w:val="1"/>
              </w:rPr>
              <w:t>ka</w:t>
            </w:r>
            <w:r w:rsidRPr="001520C3">
              <w:rPr>
                <w:rFonts w:ascii="Times New Roman" w:eastAsia="Calibri" w:hAnsi="Times New Roman" w:cs="Times New Roman"/>
                <w:spacing w:val="-1"/>
              </w:rPr>
              <w:t>m</w:t>
            </w:r>
            <w:r w:rsidRPr="001520C3">
              <w:rPr>
                <w:rFonts w:ascii="Times New Roman" w:eastAsia="Calibri" w:hAnsi="Times New Roman" w:cs="Times New Roman"/>
              </w:rPr>
              <w:t>ų</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rPr>
              <w:t>iš</w:t>
            </w:r>
            <w:r w:rsidRPr="001520C3">
              <w:rPr>
                <w:rFonts w:ascii="Times New Roman" w:eastAsia="Times New Roman" w:hAnsi="Times New Roman" w:cs="Times New Roman"/>
                <w:spacing w:val="-7"/>
              </w:rPr>
              <w:t xml:space="preserve"> </w:t>
            </w:r>
            <w:r w:rsidRPr="001520C3">
              <w:rPr>
                <w:rFonts w:ascii="Times New Roman" w:eastAsia="Calibri" w:hAnsi="Times New Roman" w:cs="Times New Roman"/>
              </w:rPr>
              <w:t>Pr</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v</w:t>
            </w:r>
            <w:r w:rsidRPr="001520C3">
              <w:rPr>
                <w:rFonts w:ascii="Times New Roman" w:eastAsia="Calibri" w:hAnsi="Times New Roman" w:cs="Times New Roman"/>
                <w:spacing w:val="1"/>
              </w:rPr>
              <w:t>a</w:t>
            </w:r>
            <w:r w:rsidRPr="001520C3">
              <w:rPr>
                <w:rFonts w:ascii="Times New Roman" w:eastAsia="Calibri" w:hAnsi="Times New Roman" w:cs="Times New Roman"/>
              </w:rPr>
              <w:t>lo</w:t>
            </w:r>
            <w:r w:rsidRPr="001520C3">
              <w:rPr>
                <w:rFonts w:ascii="Times New Roman" w:eastAsia="Calibri" w:hAnsi="Times New Roman" w:cs="Times New Roman"/>
                <w:spacing w:val="-1"/>
              </w:rPr>
              <w:t>m</w:t>
            </w:r>
            <w:r w:rsidRPr="001520C3">
              <w:rPr>
                <w:rFonts w:ascii="Times New Roman" w:eastAsia="Calibri" w:hAnsi="Times New Roman" w:cs="Times New Roman"/>
              </w:rPr>
              <w:t>ojo</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e</w:t>
            </w:r>
            <w:r w:rsidRPr="001520C3">
              <w:rPr>
                <w:rFonts w:ascii="Times New Roman" w:eastAsia="Calibri" w:hAnsi="Times New Roman" w:cs="Times New Roman"/>
              </w:rPr>
              <w:t>i</w:t>
            </w:r>
            <w:r w:rsidRPr="001520C3">
              <w:rPr>
                <w:rFonts w:ascii="Times New Roman" w:eastAsia="Calibri" w:hAnsi="Times New Roman" w:cs="Times New Roman"/>
                <w:spacing w:val="1"/>
              </w:rPr>
              <w:t>ka</w:t>
            </w:r>
            <w:r w:rsidRPr="001520C3">
              <w:rPr>
                <w:rFonts w:ascii="Times New Roman" w:eastAsia="Calibri" w:hAnsi="Times New Roman" w:cs="Times New Roman"/>
              </w:rPr>
              <w:t>tos</w:t>
            </w:r>
            <w:r w:rsidRPr="001520C3">
              <w:rPr>
                <w:rFonts w:ascii="Times New Roman" w:eastAsia="Times New Roman" w:hAnsi="Times New Roman" w:cs="Times New Roman"/>
                <w:spacing w:val="-13"/>
              </w:rPr>
              <w:t xml:space="preserve"> </w:t>
            </w:r>
            <w:r w:rsidRPr="001520C3">
              <w:rPr>
                <w:rFonts w:ascii="Times New Roman" w:eastAsia="Calibri" w:hAnsi="Times New Roman" w:cs="Times New Roman"/>
                <w:spacing w:val="1"/>
              </w:rPr>
              <w:t>d</w:t>
            </w:r>
            <w:r w:rsidRPr="001520C3">
              <w:rPr>
                <w:rFonts w:ascii="Times New Roman" w:eastAsia="Calibri" w:hAnsi="Times New Roman" w:cs="Times New Roman"/>
              </w:rPr>
              <w:t>r</w:t>
            </w:r>
            <w:r w:rsidRPr="001520C3">
              <w:rPr>
                <w:rFonts w:ascii="Times New Roman" w:eastAsia="Calibri" w:hAnsi="Times New Roman" w:cs="Times New Roman"/>
                <w:spacing w:val="1"/>
              </w:rPr>
              <w:t>aud</w:t>
            </w:r>
            <w:r w:rsidRPr="001520C3">
              <w:rPr>
                <w:rFonts w:ascii="Times New Roman" w:eastAsia="Calibri" w:hAnsi="Times New Roman" w:cs="Times New Roman"/>
              </w:rPr>
              <w: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2"/>
              </w:rPr>
              <w:t xml:space="preserve"> </w:t>
            </w:r>
            <w:r w:rsidRPr="001520C3">
              <w:rPr>
                <w:rFonts w:ascii="Times New Roman" w:eastAsia="Calibri" w:hAnsi="Times New Roman" w:cs="Times New Roman"/>
                <w:spacing w:val="1"/>
              </w:rPr>
              <w:t>b</w:t>
            </w:r>
            <w:r w:rsidRPr="001520C3">
              <w:rPr>
                <w:rFonts w:ascii="Times New Roman" w:eastAsia="Calibri" w:hAnsi="Times New Roman" w:cs="Times New Roman"/>
              </w:rPr>
              <w:t>i</w:t>
            </w:r>
            <w:r w:rsidRPr="001520C3">
              <w:rPr>
                <w:rFonts w:ascii="Times New Roman" w:eastAsia="Calibri" w:hAnsi="Times New Roman" w:cs="Times New Roman"/>
                <w:spacing w:val="1"/>
              </w:rPr>
              <w:t>ud</w:t>
            </w:r>
            <w:r w:rsidRPr="001520C3">
              <w:rPr>
                <w:rFonts w:ascii="Times New Roman" w:eastAsia="Calibri" w:hAnsi="Times New Roman" w:cs="Times New Roman"/>
              </w:rPr>
              <w:t>ž</w:t>
            </w:r>
            <w:r w:rsidRPr="001520C3">
              <w:rPr>
                <w:rFonts w:ascii="Times New Roman" w:eastAsia="Calibri" w:hAnsi="Times New Roman" w:cs="Times New Roman"/>
                <w:spacing w:val="-1"/>
              </w:rPr>
              <w:t>e</w:t>
            </w:r>
            <w:r w:rsidRPr="001520C3">
              <w:rPr>
                <w:rFonts w:ascii="Times New Roman" w:eastAsia="Calibri" w:hAnsi="Times New Roman" w:cs="Times New Roman"/>
              </w:rPr>
              <w:t>to</w:t>
            </w:r>
            <w:r w:rsidRPr="001520C3">
              <w:rPr>
                <w:rFonts w:ascii="Times New Roman" w:eastAsia="Times New Roman" w:hAnsi="Times New Roman" w:cs="Times New Roman"/>
                <w:spacing w:val="-10"/>
              </w:rPr>
              <w:t xml:space="preserve"> </w:t>
            </w:r>
            <w:r w:rsidRPr="001520C3">
              <w:rPr>
                <w:rFonts w:ascii="Times New Roman" w:eastAsia="Calibri" w:hAnsi="Times New Roman" w:cs="Times New Roman"/>
              </w:rPr>
              <w:t>l</w:t>
            </w:r>
            <w:r w:rsidRPr="001520C3">
              <w:rPr>
                <w:rFonts w:ascii="Times New Roman" w:eastAsia="Calibri" w:hAnsi="Times New Roman" w:cs="Times New Roman"/>
                <w:spacing w:val="-1"/>
              </w:rPr>
              <w:t>ėš</w:t>
            </w:r>
            <w:r w:rsidRPr="001520C3">
              <w:rPr>
                <w:rFonts w:ascii="Times New Roman" w:eastAsia="Calibri" w:hAnsi="Times New Roman" w:cs="Times New Roman"/>
                <w:spacing w:val="3"/>
              </w:rPr>
              <w:t>ų</w:t>
            </w:r>
            <w:r w:rsidRPr="001520C3">
              <w:rPr>
                <w:rFonts w:ascii="Times New Roman" w:eastAsia="Calibri" w:hAnsi="Times New Roman" w:cs="Times New Roman"/>
              </w:rPr>
              <w:t>,</w:t>
            </w:r>
            <w:r w:rsidRPr="001520C3">
              <w:rPr>
                <w:rFonts w:ascii="Times New Roman" w:eastAsia="Times New Roman" w:hAnsi="Times New Roman" w:cs="Times New Roman"/>
                <w:spacing w:val="-8"/>
              </w:rPr>
              <w:t xml:space="preserve"> </w:t>
            </w:r>
            <w:r w:rsidRPr="001520C3">
              <w:rPr>
                <w:rFonts w:ascii="Times New Roman" w:eastAsia="Calibri" w:hAnsi="Times New Roman" w:cs="Times New Roman"/>
                <w:spacing w:val="-1"/>
              </w:rPr>
              <w:t>f</w:t>
            </w:r>
            <w:r w:rsidRPr="001520C3">
              <w:rPr>
                <w:rFonts w:ascii="Times New Roman" w:eastAsia="Calibri" w:hAnsi="Times New Roman" w:cs="Times New Roman"/>
              </w:rPr>
              <w:t>i</w:t>
            </w:r>
            <w:r w:rsidRPr="001520C3">
              <w:rPr>
                <w:rFonts w:ascii="Times New Roman" w:eastAsia="Calibri" w:hAnsi="Times New Roman" w:cs="Times New Roman"/>
                <w:spacing w:val="1"/>
              </w:rPr>
              <w:t>nan</w:t>
            </w:r>
            <w:r w:rsidRPr="001520C3">
              <w:rPr>
                <w:rFonts w:ascii="Times New Roman" w:eastAsia="Calibri" w:hAnsi="Times New Roman" w:cs="Times New Roman"/>
                <w:spacing w:val="-1"/>
              </w:rPr>
              <w:t>s</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v</w:t>
            </w:r>
            <w:r w:rsidRPr="001520C3">
              <w:rPr>
                <w:rFonts w:ascii="Times New Roman" w:eastAsia="Calibri" w:hAnsi="Times New Roman" w:cs="Times New Roman"/>
                <w:spacing w:val="2"/>
              </w:rPr>
              <w:t>i</w:t>
            </w:r>
            <w:r w:rsidRPr="001520C3">
              <w:rPr>
                <w:rFonts w:ascii="Times New Roman" w:eastAsia="Calibri" w:hAnsi="Times New Roman" w:cs="Times New Roman"/>
                <w:spacing w:val="-1"/>
              </w:rPr>
              <w:t>m</w:t>
            </w:r>
            <w:r w:rsidRPr="001520C3">
              <w:rPr>
                <w:rFonts w:ascii="Times New Roman" w:eastAsia="Calibri" w:hAnsi="Times New Roman" w:cs="Times New Roman"/>
              </w:rPr>
              <w:t>o</w:t>
            </w:r>
            <w:r w:rsidRPr="001520C3">
              <w:rPr>
                <w:rFonts w:ascii="Times New Roman" w:eastAsia="Times New Roman" w:hAnsi="Times New Roman" w:cs="Times New Roman"/>
                <w:spacing w:val="-14"/>
              </w:rPr>
              <w:t xml:space="preserve"> </w:t>
            </w:r>
            <w:r w:rsidRPr="001520C3">
              <w:rPr>
                <w:rFonts w:ascii="Times New Roman" w:eastAsia="Calibri" w:hAnsi="Times New Roman" w:cs="Times New Roman"/>
                <w:spacing w:val="1"/>
              </w:rPr>
              <w:t>p</w:t>
            </w:r>
            <w:r w:rsidRPr="001520C3">
              <w:rPr>
                <w:rFonts w:ascii="Times New Roman" w:eastAsia="Calibri" w:hAnsi="Times New Roman" w:cs="Times New Roman"/>
              </w:rPr>
              <w:t>rogr</w:t>
            </w:r>
            <w:r w:rsidRPr="001520C3">
              <w:rPr>
                <w:rFonts w:ascii="Times New Roman" w:eastAsia="Calibri" w:hAnsi="Times New Roman" w:cs="Times New Roman"/>
                <w:spacing w:val="1"/>
              </w:rPr>
              <w:t>a</w:t>
            </w:r>
            <w:r w:rsidRPr="001520C3">
              <w:rPr>
                <w:rFonts w:ascii="Times New Roman" w:eastAsia="Calibri" w:hAnsi="Times New Roman" w:cs="Times New Roman"/>
                <w:spacing w:val="-1"/>
              </w:rPr>
              <w:t>m</w:t>
            </w:r>
            <w:r w:rsidRPr="001520C3">
              <w:rPr>
                <w:rFonts w:ascii="Times New Roman" w:eastAsia="Calibri" w:hAnsi="Times New Roman" w:cs="Times New Roman"/>
              </w:rPr>
              <w:t>oj</w:t>
            </w:r>
            <w:r w:rsidRPr="001520C3">
              <w:rPr>
                <w:rFonts w:ascii="Times New Roman" w:eastAsia="Calibri" w:hAnsi="Times New Roman" w:cs="Times New Roman"/>
                <w:spacing w:val="2"/>
              </w:rPr>
              <w:t>e (2016-2018 m.)</w:t>
            </w:r>
            <w:r w:rsidRPr="001520C3">
              <w:rPr>
                <w:rFonts w:ascii="Times New Roman" w:eastAsia="Calibri" w:hAnsi="Times New Roman" w:cs="Times New Roman"/>
                <w:spacing w:val="-1"/>
              </w:rPr>
              <w:t>*</w:t>
            </w:r>
            <w:r w:rsidRPr="001520C3">
              <w:rPr>
                <w:rFonts w:ascii="Times New Roman" w:eastAsia="Calibri" w:hAnsi="Times New Roman" w:cs="Times New Roman"/>
                <w:spacing w:val="2"/>
              </w:rPr>
              <w:t>*</w:t>
            </w:r>
            <w:r w:rsidRPr="001520C3">
              <w:rPr>
                <w:rFonts w:ascii="Times New Roman" w:eastAsia="Calibri" w:hAnsi="Times New Roman" w:cs="Times New Roman"/>
              </w:rPr>
              <w:t>*</w:t>
            </w:r>
          </w:p>
        </w:tc>
        <w:tc>
          <w:tcPr>
            <w:tcW w:w="1418" w:type="dxa"/>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56,0</w:t>
            </w:r>
          </w:p>
        </w:tc>
        <w:tc>
          <w:tcPr>
            <w:tcW w:w="1235" w:type="dxa"/>
            <w:shd w:val="clear" w:color="auto" w:fill="FFFFFF"/>
          </w:tcPr>
          <w:p w:rsidR="000C4160" w:rsidRPr="001520C3" w:rsidRDefault="000C4160"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52,7</w:t>
            </w:r>
          </w:p>
        </w:tc>
        <w:tc>
          <w:tcPr>
            <w:tcW w:w="1134" w:type="dxa"/>
            <w:shd w:val="clear" w:color="auto" w:fill="FFFFFF"/>
          </w:tcPr>
          <w:p w:rsidR="000C4160" w:rsidRPr="001520C3" w:rsidRDefault="00074E6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28,9</w:t>
            </w:r>
          </w:p>
        </w:tc>
        <w:tc>
          <w:tcPr>
            <w:tcW w:w="1276" w:type="dxa"/>
            <w:shd w:val="clear" w:color="auto" w:fill="FFFFFF"/>
          </w:tcPr>
          <w:p w:rsidR="000C4160" w:rsidRPr="001520C3" w:rsidRDefault="00074E64" w:rsidP="001520C3">
            <w:pPr>
              <w:spacing w:after="0" w:line="240" w:lineRule="auto"/>
              <w:jc w:val="center"/>
              <w:rPr>
                <w:rFonts w:ascii="Times New Roman" w:eastAsia="Calibri" w:hAnsi="Times New Roman" w:cs="Times New Roman"/>
              </w:rPr>
            </w:pPr>
            <w:r w:rsidRPr="001520C3">
              <w:rPr>
                <w:rFonts w:ascii="Times New Roman" w:eastAsia="Calibri" w:hAnsi="Times New Roman" w:cs="Times New Roman"/>
              </w:rPr>
              <w:t>72,0</w:t>
            </w:r>
          </w:p>
        </w:tc>
        <w:tc>
          <w:tcPr>
            <w:tcW w:w="1458" w:type="dxa"/>
            <w:gridSpan w:val="2"/>
            <w:shd w:val="clear" w:color="auto" w:fill="FFFF00"/>
          </w:tcPr>
          <w:p w:rsidR="000C4160" w:rsidRPr="001520C3" w:rsidRDefault="00074E64" w:rsidP="001520C3">
            <w:pPr>
              <w:tabs>
                <w:tab w:val="left" w:pos="540"/>
                <w:tab w:val="center" w:pos="724"/>
              </w:tabs>
              <w:spacing w:line="240" w:lineRule="auto"/>
              <w:jc w:val="center"/>
              <w:rPr>
                <w:rFonts w:ascii="Times New Roman" w:eastAsia="Calibri" w:hAnsi="Times New Roman" w:cs="Times New Roman"/>
              </w:rPr>
            </w:pPr>
            <w:r w:rsidRPr="001520C3">
              <w:rPr>
                <w:rFonts w:ascii="Times New Roman" w:eastAsia="Calibri" w:hAnsi="Times New Roman" w:cs="Times New Roman"/>
              </w:rPr>
              <w:t>1,06</w:t>
            </w:r>
          </w:p>
        </w:tc>
      </w:tr>
      <w:tr w:rsidR="000C4160" w:rsidRPr="001520C3" w:rsidTr="00C22B34">
        <w:trPr>
          <w:trHeight w:val="489"/>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position w:val="1"/>
              </w:rPr>
              <w:t>T</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li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pu</w:t>
            </w:r>
            <w:r w:rsidRPr="001520C3">
              <w:rPr>
                <w:rFonts w:ascii="Times New Roman" w:eastAsia="Calibri" w:hAnsi="Times New Roman" w:cs="Times New Roman"/>
                <w:position w:val="1"/>
              </w:rPr>
              <w:t>li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cijos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2"/>
                <w:position w:val="1"/>
              </w:rPr>
              <w:t>i</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position w:val="1"/>
              </w:rPr>
              <w:t>(</w:t>
            </w:r>
            <w:r w:rsidRPr="001520C3">
              <w:rPr>
                <w:rFonts w:ascii="Times New Roman" w:eastAsia="Calibri" w:hAnsi="Times New Roman" w:cs="Times New Roman"/>
                <w:spacing w:val="1"/>
                <w:position w:val="1"/>
              </w:rPr>
              <w:t>p</w:t>
            </w:r>
            <w:r w:rsidRPr="001520C3">
              <w:rPr>
                <w:rFonts w:ascii="Times New Roman" w:eastAsia="Calibri" w:hAnsi="Times New Roman" w:cs="Times New Roman"/>
                <w:spacing w:val="3"/>
                <w:position w:val="1"/>
              </w:rPr>
              <w:t>r</w:t>
            </w:r>
            <w:r w:rsidRPr="001520C3">
              <w:rPr>
                <w:rFonts w:ascii="Times New Roman" w:eastAsia="Calibri" w:hAnsi="Times New Roman" w:cs="Times New Roman"/>
                <w:position w:val="1"/>
              </w:rPr>
              <w:t>oc.),</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u</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2"/>
                <w:position w:val="1"/>
              </w:rPr>
              <w:t>t</w:t>
            </w:r>
            <w:r w:rsidRPr="001520C3">
              <w:rPr>
                <w:rFonts w:ascii="Times New Roman" w:eastAsia="Calibri" w:hAnsi="Times New Roman" w:cs="Times New Roman"/>
                <w:position w:val="1"/>
              </w:rPr>
              <w:t>oro</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Calibri" w:hAnsi="Times New Roman" w:cs="Times New Roman"/>
                <w:spacing w:val="3"/>
                <w:position w:val="1"/>
              </w:rPr>
              <w:t>o</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position w:val="1"/>
              </w:rPr>
              <w:t>ž</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os</w:t>
            </w:r>
            <w:r w:rsidRPr="001520C3">
              <w:rPr>
                <w:rFonts w:ascii="Times New Roman" w:eastAsia="Times New Roman" w:hAnsi="Times New Roman" w:cs="Times New Roman"/>
                <w:spacing w:val="-11"/>
                <w:position w:val="1"/>
              </w:rPr>
              <w:t xml:space="preserve"> </w:t>
            </w:r>
            <w:r w:rsidRPr="001520C3">
              <w:rPr>
                <w:rFonts w:ascii="Times New Roman" w:eastAsia="Calibri" w:hAnsi="Times New Roman" w:cs="Times New Roman"/>
                <w:spacing w:val="-1"/>
                <w:position w:val="1"/>
              </w:rPr>
              <w:t>vė</w:t>
            </w:r>
            <w:r w:rsidRPr="001520C3">
              <w:rPr>
                <w:rFonts w:ascii="Times New Roman" w:eastAsia="Calibri" w:hAnsi="Times New Roman" w:cs="Times New Roman"/>
                <w:spacing w:val="3"/>
                <w:position w:val="1"/>
              </w:rPr>
              <w:t>ž</w:t>
            </w:r>
            <w:r w:rsidRPr="001520C3">
              <w:rPr>
                <w:rFonts w:ascii="Times New Roman" w:eastAsia="Calibri" w:hAnsi="Times New Roman" w:cs="Times New Roman"/>
                <w:position w:val="1"/>
              </w:rPr>
              <w:t>io</w:t>
            </w:r>
            <w:r w:rsidRPr="001520C3">
              <w:rPr>
                <w:rFonts w:ascii="Times New Roman" w:eastAsia="Times New Roman" w:hAnsi="Times New Roman" w:cs="Times New Roman"/>
                <w:spacing w:val="-8"/>
                <w:position w:val="1"/>
              </w:rPr>
              <w:t xml:space="preserve"> </w:t>
            </w:r>
            <w:r w:rsidRPr="001520C3">
              <w:rPr>
                <w:rFonts w:ascii="Times New Roman" w:eastAsia="Calibri" w:hAnsi="Times New Roman" w:cs="Times New Roman"/>
                <w:spacing w:val="1"/>
                <w:position w:val="1"/>
              </w:rPr>
              <w:t>ank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t</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Calibri" w:hAnsi="Times New Roman" w:cs="Times New Roman"/>
                <w:spacing w:val="3"/>
                <w:position w:val="1"/>
              </w:rPr>
              <w:t>o</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g</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2"/>
                <w:position w:val="1"/>
              </w:rPr>
              <w:t>a</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3"/>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 xml:space="preserve">o </w:t>
            </w:r>
            <w:r w:rsidRPr="001520C3">
              <w:rPr>
                <w:rFonts w:ascii="Times New Roman" w:eastAsia="Calibri" w:hAnsi="Times New Roman" w:cs="Times New Roman"/>
                <w:spacing w:val="1"/>
                <w:position w:val="1"/>
                <w:lang w:val="en-US"/>
              </w:rPr>
              <w:t>p</w:t>
            </w:r>
            <w:r w:rsidRPr="001520C3">
              <w:rPr>
                <w:rFonts w:ascii="Times New Roman" w:eastAsia="Calibri" w:hAnsi="Times New Roman" w:cs="Times New Roman"/>
                <w:position w:val="1"/>
                <w:lang w:val="en-US"/>
              </w:rPr>
              <w:t>rogr</w:t>
            </w:r>
            <w:r w:rsidRPr="001520C3">
              <w:rPr>
                <w:rFonts w:ascii="Times New Roman" w:eastAsia="Calibri" w:hAnsi="Times New Roman" w:cs="Times New Roman"/>
                <w:spacing w:val="1"/>
                <w:position w:val="1"/>
                <w:lang w:val="en-US"/>
              </w:rPr>
              <w:t>a</w:t>
            </w:r>
            <w:r w:rsidRPr="001520C3">
              <w:rPr>
                <w:rFonts w:ascii="Times New Roman" w:eastAsia="Calibri" w:hAnsi="Times New Roman" w:cs="Times New Roman"/>
                <w:spacing w:val="-1"/>
                <w:position w:val="1"/>
                <w:lang w:val="en-US"/>
              </w:rPr>
              <w:t>m</w:t>
            </w:r>
            <w:r w:rsidRPr="001520C3">
              <w:rPr>
                <w:rFonts w:ascii="Times New Roman" w:eastAsia="Calibri" w:hAnsi="Times New Roman" w:cs="Times New Roman"/>
                <w:position w:val="1"/>
                <w:lang w:val="en-US"/>
              </w:rPr>
              <w:t>oj</w:t>
            </w:r>
            <w:r w:rsidRPr="001520C3">
              <w:rPr>
                <w:rFonts w:ascii="Times New Roman" w:eastAsia="Calibri" w:hAnsi="Times New Roman" w:cs="Times New Roman"/>
                <w:spacing w:val="-1"/>
                <w:position w:val="1"/>
                <w:lang w:val="en-US"/>
              </w:rPr>
              <w:t>e (2017-2018 m.)</w:t>
            </w:r>
            <w:r w:rsidRPr="001520C3">
              <w:rPr>
                <w:rFonts w:ascii="Times New Roman" w:eastAsia="Calibri" w:hAnsi="Times New Roman" w:cs="Times New Roman"/>
                <w:spacing w:val="2"/>
                <w:position w:val="1"/>
                <w:lang w:val="en-US"/>
              </w:rPr>
              <w:t>*</w:t>
            </w:r>
            <w:r w:rsidRPr="001520C3">
              <w:rPr>
                <w:rFonts w:ascii="Times New Roman" w:eastAsia="Calibri" w:hAnsi="Times New Roman" w:cs="Times New Roman"/>
                <w:spacing w:val="-1"/>
                <w:position w:val="1"/>
                <w:lang w:val="en-US"/>
              </w:rPr>
              <w:t>*</w:t>
            </w:r>
            <w:r w:rsidRPr="001520C3">
              <w:rPr>
                <w:rFonts w:ascii="Times New Roman" w:eastAsia="Calibri" w:hAnsi="Times New Roman" w:cs="Times New Roman"/>
                <w:position w:val="1"/>
                <w:lang w:val="en-US"/>
              </w:rPr>
              <w:t>*</w:t>
            </w:r>
          </w:p>
        </w:tc>
        <w:tc>
          <w:tcPr>
            <w:tcW w:w="1418" w:type="dxa"/>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42,3</w:t>
            </w:r>
          </w:p>
        </w:tc>
        <w:tc>
          <w:tcPr>
            <w:tcW w:w="1235" w:type="dxa"/>
            <w:shd w:val="clear" w:color="auto" w:fill="FFFFFF"/>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53,1</w:t>
            </w:r>
          </w:p>
        </w:tc>
        <w:tc>
          <w:tcPr>
            <w:tcW w:w="1134"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28,6</w:t>
            </w:r>
          </w:p>
        </w:tc>
        <w:tc>
          <w:tcPr>
            <w:tcW w:w="1276"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66,0</w:t>
            </w:r>
          </w:p>
        </w:tc>
        <w:tc>
          <w:tcPr>
            <w:tcW w:w="1458" w:type="dxa"/>
            <w:gridSpan w:val="2"/>
            <w:shd w:val="clear" w:color="auto" w:fill="FFFF00"/>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0,80</w:t>
            </w:r>
          </w:p>
        </w:tc>
      </w:tr>
      <w:tr w:rsidR="000C4160" w:rsidRPr="001520C3" w:rsidTr="00C22B34">
        <w:trPr>
          <w:trHeight w:val="489"/>
          <w:jc w:val="center"/>
        </w:trPr>
        <w:tc>
          <w:tcPr>
            <w:tcW w:w="8965" w:type="dxa"/>
          </w:tcPr>
          <w:p w:rsidR="000C4160" w:rsidRPr="001520C3" w:rsidRDefault="000C4160" w:rsidP="001520C3">
            <w:pPr>
              <w:spacing w:after="0" w:line="240" w:lineRule="auto"/>
              <w:rPr>
                <w:rFonts w:ascii="Times New Roman" w:eastAsia="Calibri" w:hAnsi="Times New Roman" w:cs="Times New Roman"/>
              </w:rPr>
            </w:pPr>
            <w:r w:rsidRPr="001520C3">
              <w:rPr>
                <w:rFonts w:ascii="Times New Roman" w:eastAsia="Calibri" w:hAnsi="Times New Roman" w:cs="Times New Roman"/>
                <w:spacing w:val="-1"/>
                <w:position w:val="1"/>
              </w:rPr>
              <w:t>T</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k</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li</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pu</w:t>
            </w:r>
            <w:r w:rsidRPr="001520C3">
              <w:rPr>
                <w:rFonts w:ascii="Times New Roman" w:eastAsia="Calibri" w:hAnsi="Times New Roman" w:cs="Times New Roman"/>
                <w:position w:val="1"/>
              </w:rPr>
              <w:t>li</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cijos</w:t>
            </w:r>
            <w:r w:rsidRPr="001520C3">
              <w:rPr>
                <w:rFonts w:ascii="Times New Roman" w:eastAsia="Times New Roman" w:hAnsi="Times New Roman" w:cs="Times New Roman"/>
                <w:spacing w:val="-16"/>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2"/>
                <w:position w:val="1"/>
              </w:rPr>
              <w:t>i</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position w:val="1"/>
              </w:rPr>
              <w:t>(</w:t>
            </w:r>
            <w:r w:rsidRPr="001520C3">
              <w:rPr>
                <w:rFonts w:ascii="Times New Roman" w:eastAsia="Calibri" w:hAnsi="Times New Roman" w:cs="Times New Roman"/>
                <w:spacing w:val="1"/>
                <w:position w:val="1"/>
              </w:rPr>
              <w:t>p</w:t>
            </w:r>
            <w:r w:rsidRPr="001520C3">
              <w:rPr>
                <w:rFonts w:ascii="Times New Roman" w:eastAsia="Calibri" w:hAnsi="Times New Roman" w:cs="Times New Roman"/>
                <w:spacing w:val="3"/>
                <w:position w:val="1"/>
              </w:rPr>
              <w:t>r</w:t>
            </w:r>
            <w:r w:rsidRPr="001520C3">
              <w:rPr>
                <w:rFonts w:ascii="Times New Roman" w:eastAsia="Calibri" w:hAnsi="Times New Roman" w:cs="Times New Roman"/>
                <w:position w:val="1"/>
              </w:rPr>
              <w:t>oc.),</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da</w:t>
            </w:r>
            <w:r w:rsidRPr="001520C3">
              <w:rPr>
                <w:rFonts w:ascii="Times New Roman" w:eastAsia="Calibri" w:hAnsi="Times New Roman" w:cs="Times New Roman"/>
                <w:position w:val="1"/>
              </w:rPr>
              <w:t>l</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1"/>
                <w:position w:val="1"/>
              </w:rPr>
              <w:t>u</w:t>
            </w:r>
            <w:r w:rsidRPr="001520C3">
              <w:rPr>
                <w:rFonts w:ascii="Times New Roman" w:eastAsia="Calibri" w:hAnsi="Times New Roman" w:cs="Times New Roman"/>
                <w:spacing w:val="-1"/>
                <w:position w:val="1"/>
              </w:rPr>
              <w:t>s</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spacing w:val="3"/>
                <w:position w:val="1"/>
              </w:rPr>
              <w:t>a</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2"/>
                <w:position w:val="1"/>
              </w:rPr>
              <w:t>m</w:t>
            </w:r>
            <w:r w:rsidRPr="001520C3">
              <w:rPr>
                <w:rFonts w:ascii="Times New Roman" w:eastAsia="Calibri" w:hAnsi="Times New Roman" w:cs="Times New Roman"/>
                <w:spacing w:val="-1"/>
                <w:position w:val="1"/>
              </w:rPr>
              <w:t>e</w:t>
            </w:r>
            <w:r w:rsidRPr="001520C3">
              <w:rPr>
                <w:rFonts w:ascii="Times New Roman" w:eastAsia="Calibri" w:hAnsi="Times New Roman" w:cs="Times New Roman"/>
                <w:spacing w:val="1"/>
                <w:position w:val="1"/>
              </w:rPr>
              <w:t>nų</w:t>
            </w:r>
            <w:r w:rsidRPr="001520C3">
              <w:rPr>
                <w:rFonts w:ascii="Times New Roman" w:eastAsia="Calibri" w:hAnsi="Times New Roman" w:cs="Times New Roman"/>
                <w:position w:val="1"/>
              </w:rPr>
              <w:t>,</w:t>
            </w:r>
            <w:r w:rsidRPr="001520C3">
              <w:rPr>
                <w:rFonts w:ascii="Times New Roman" w:eastAsia="Times New Roman" w:hAnsi="Times New Roman" w:cs="Times New Roman"/>
                <w:spacing w:val="-11"/>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ri</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irti</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ų</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spacing w:val="-1"/>
                <w:position w:val="1"/>
              </w:rPr>
              <w:t>š</w:t>
            </w:r>
            <w:r w:rsidRPr="001520C3">
              <w:rPr>
                <w:rFonts w:ascii="Times New Roman" w:eastAsia="Calibri" w:hAnsi="Times New Roman" w:cs="Times New Roman"/>
                <w:position w:val="1"/>
              </w:rPr>
              <w:t>ir</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e</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1"/>
                <w:position w:val="1"/>
              </w:rPr>
              <w:t xml:space="preserve"> </w:t>
            </w:r>
            <w:r w:rsidRPr="001520C3">
              <w:rPr>
                <w:rFonts w:ascii="Times New Roman" w:eastAsia="Calibri" w:hAnsi="Times New Roman" w:cs="Times New Roman"/>
                <w:position w:val="1"/>
              </w:rPr>
              <w:t>ir</w:t>
            </w:r>
            <w:r w:rsidRPr="001520C3">
              <w:rPr>
                <w:rFonts w:ascii="Times New Roman" w:eastAsia="Times New Roman" w:hAnsi="Times New Roman" w:cs="Times New Roman"/>
                <w:spacing w:val="-5"/>
                <w:position w:val="1"/>
              </w:rPr>
              <w:t xml:space="preserve"> </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au</w:t>
            </w:r>
            <w:r w:rsidRPr="001520C3">
              <w:rPr>
                <w:rFonts w:ascii="Times New Roman" w:eastAsia="Calibri" w:hAnsi="Times New Roman" w:cs="Times New Roman"/>
                <w:position w:val="1"/>
              </w:rPr>
              <w:t>j</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g</w:t>
            </w:r>
            <w:r w:rsidRPr="001520C3">
              <w:rPr>
                <w:rFonts w:ascii="Times New Roman" w:eastAsia="Calibri" w:hAnsi="Times New Roman" w:cs="Times New Roman"/>
                <w:spacing w:val="1"/>
                <w:position w:val="1"/>
              </w:rPr>
              <w:t>y</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2"/>
                <w:position w:val="1"/>
              </w:rPr>
              <w:t>l</w:t>
            </w:r>
            <w:r w:rsidRPr="001520C3">
              <w:rPr>
                <w:rFonts w:ascii="Times New Roman" w:eastAsia="Calibri" w:hAnsi="Times New Roman" w:cs="Times New Roman"/>
                <w:position w:val="1"/>
              </w:rPr>
              <w:t>ių</w:t>
            </w:r>
            <w:r w:rsidRPr="001520C3">
              <w:rPr>
                <w:rFonts w:ascii="Times New Roman" w:eastAsia="Times New Roman" w:hAnsi="Times New Roman" w:cs="Times New Roman"/>
                <w:spacing w:val="-14"/>
                <w:position w:val="1"/>
              </w:rPr>
              <w:t xml:space="preserve"> </w:t>
            </w:r>
            <w:r w:rsidRPr="001520C3">
              <w:rPr>
                <w:rFonts w:ascii="Times New Roman" w:eastAsia="Calibri" w:hAnsi="Times New Roman" w:cs="Times New Roman"/>
                <w:position w:val="1"/>
              </w:rPr>
              <w:t>li</w:t>
            </w:r>
            <w:r w:rsidRPr="001520C3">
              <w:rPr>
                <w:rFonts w:ascii="Times New Roman" w:eastAsia="Calibri" w:hAnsi="Times New Roman" w:cs="Times New Roman"/>
                <w:spacing w:val="2"/>
                <w:position w:val="1"/>
              </w:rPr>
              <w:t>g</w:t>
            </w:r>
            <w:r w:rsidRPr="001520C3">
              <w:rPr>
                <w:rFonts w:ascii="Times New Roman" w:eastAsia="Calibri" w:hAnsi="Times New Roman" w:cs="Times New Roman"/>
                <w:position w:val="1"/>
              </w:rPr>
              <w:t>ų</w:t>
            </w:r>
            <w:r w:rsidRPr="001520C3">
              <w:rPr>
                <w:rFonts w:ascii="Times New Roman" w:eastAsia="Times New Roman" w:hAnsi="Times New Roman" w:cs="Times New Roman"/>
                <w:spacing w:val="-7"/>
                <w:position w:val="1"/>
              </w:rPr>
              <w:t xml:space="preserve"> </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d</w:t>
            </w:r>
            <w:r w:rsidRPr="001520C3">
              <w:rPr>
                <w:rFonts w:ascii="Times New Roman" w:eastAsia="Calibri" w:hAnsi="Times New Roman" w:cs="Times New Roman"/>
                <w:position w:val="1"/>
              </w:rPr>
              <w:t>el</w:t>
            </w:r>
            <w:r w:rsidRPr="001520C3">
              <w:rPr>
                <w:rFonts w:ascii="Times New Roman" w:eastAsia="Calibri" w:hAnsi="Times New Roman" w:cs="Times New Roman"/>
                <w:spacing w:val="-1"/>
                <w:position w:val="1"/>
              </w:rPr>
              <w:t>ė</w:t>
            </w:r>
            <w:r w:rsidRPr="001520C3">
              <w:rPr>
                <w:rFonts w:ascii="Times New Roman" w:eastAsia="Calibri" w:hAnsi="Times New Roman" w:cs="Times New Roman"/>
                <w:position w:val="1"/>
              </w:rPr>
              <w:t>s</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position w:val="1"/>
              </w:rPr>
              <w:t>rizi</w:t>
            </w:r>
            <w:r w:rsidRPr="001520C3">
              <w:rPr>
                <w:rFonts w:ascii="Times New Roman" w:eastAsia="Calibri" w:hAnsi="Times New Roman" w:cs="Times New Roman"/>
                <w:spacing w:val="1"/>
                <w:position w:val="1"/>
              </w:rPr>
              <w:t>k</w:t>
            </w:r>
            <w:r w:rsidRPr="001520C3">
              <w:rPr>
                <w:rFonts w:ascii="Times New Roman" w:eastAsia="Calibri" w:hAnsi="Times New Roman" w:cs="Times New Roman"/>
                <w:position w:val="1"/>
              </w:rPr>
              <w:t>os gr</w:t>
            </w:r>
            <w:r w:rsidRPr="001520C3">
              <w:rPr>
                <w:rFonts w:ascii="Times New Roman" w:eastAsia="Calibri" w:hAnsi="Times New Roman" w:cs="Times New Roman"/>
                <w:spacing w:val="1"/>
                <w:position w:val="1"/>
              </w:rPr>
              <w:t>up</w:t>
            </w:r>
            <w:r w:rsidRPr="001520C3">
              <w:rPr>
                <w:rFonts w:ascii="Times New Roman" w:eastAsia="Calibri" w:hAnsi="Times New Roman" w:cs="Times New Roman"/>
                <w:spacing w:val="-1"/>
                <w:position w:val="1"/>
              </w:rPr>
              <w:t>e</w:t>
            </w:r>
            <w:r w:rsidRPr="001520C3">
              <w:rPr>
                <w:rFonts w:ascii="Times New Roman" w:eastAsia="Calibri" w:hAnsi="Times New Roman" w:cs="Times New Roman"/>
                <w:position w:val="1"/>
              </w:rPr>
              <w:t>i,</w:t>
            </w:r>
            <w:r w:rsidRPr="001520C3">
              <w:rPr>
                <w:rFonts w:ascii="Times New Roman" w:eastAsia="Times New Roman" w:hAnsi="Times New Roman" w:cs="Times New Roman"/>
                <w:spacing w:val="-10"/>
                <w:position w:val="1"/>
              </w:rPr>
              <w:t xml:space="preserve"> </w:t>
            </w:r>
            <w:r w:rsidRPr="001520C3">
              <w:rPr>
                <w:rFonts w:ascii="Times New Roman" w:eastAsia="Calibri" w:hAnsi="Times New Roman" w:cs="Times New Roman"/>
                <w:spacing w:val="1"/>
                <w:position w:val="1"/>
              </w:rPr>
              <w:t>a</w:t>
            </w:r>
            <w:r w:rsidRPr="001520C3">
              <w:rPr>
                <w:rFonts w:ascii="Times New Roman" w:eastAsia="Calibri" w:hAnsi="Times New Roman" w:cs="Times New Roman"/>
                <w:position w:val="1"/>
              </w:rPr>
              <w:t>tr</w:t>
            </w:r>
            <w:r w:rsidRPr="001520C3">
              <w:rPr>
                <w:rFonts w:ascii="Times New Roman" w:eastAsia="Calibri" w:hAnsi="Times New Roman" w:cs="Times New Roman"/>
                <w:spacing w:val="1"/>
                <w:position w:val="1"/>
              </w:rPr>
              <w:t>ank</w:t>
            </w:r>
            <w:r w:rsidRPr="001520C3">
              <w:rPr>
                <w:rFonts w:ascii="Times New Roman" w:eastAsia="Calibri" w:hAnsi="Times New Roman" w:cs="Times New Roman"/>
                <w:position w:val="1"/>
              </w:rPr>
              <w:t>os</w:t>
            </w:r>
            <w:r w:rsidRPr="001520C3">
              <w:rPr>
                <w:rFonts w:ascii="Times New Roman" w:eastAsia="Times New Roman" w:hAnsi="Times New Roman" w:cs="Times New Roman"/>
                <w:spacing w:val="-13"/>
                <w:position w:val="1"/>
              </w:rPr>
              <w:t xml:space="preserve"> </w:t>
            </w:r>
            <w:r w:rsidRPr="001520C3">
              <w:rPr>
                <w:rFonts w:ascii="Times New Roman" w:eastAsia="Calibri" w:hAnsi="Times New Roman" w:cs="Times New Roman"/>
                <w:position w:val="1"/>
              </w:rPr>
              <w:t>ir</w:t>
            </w:r>
            <w:r w:rsidRPr="001520C3">
              <w:rPr>
                <w:rFonts w:ascii="Times New Roman" w:eastAsia="Times New Roman" w:hAnsi="Times New Roman" w:cs="Times New Roman"/>
                <w:spacing w:val="-5"/>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eve</w:t>
            </w:r>
            <w:r w:rsidRPr="001520C3">
              <w:rPr>
                <w:rFonts w:ascii="Times New Roman" w:eastAsia="Calibri" w:hAnsi="Times New Roman" w:cs="Times New Roman"/>
                <w:spacing w:val="1"/>
                <w:position w:val="1"/>
              </w:rPr>
              <w:t>n</w:t>
            </w:r>
            <w:r w:rsidRPr="001520C3">
              <w:rPr>
                <w:rFonts w:ascii="Times New Roman" w:eastAsia="Calibri" w:hAnsi="Times New Roman" w:cs="Times New Roman"/>
                <w:spacing w:val="2"/>
                <w:position w:val="1"/>
              </w:rPr>
              <w:t>c</w:t>
            </w:r>
            <w:r w:rsidRPr="001520C3">
              <w:rPr>
                <w:rFonts w:ascii="Times New Roman" w:eastAsia="Calibri" w:hAnsi="Times New Roman" w:cs="Times New Roman"/>
                <w:position w:val="1"/>
              </w:rPr>
              <w:t>ijos</w:t>
            </w:r>
            <w:r w:rsidRPr="001520C3">
              <w:rPr>
                <w:rFonts w:ascii="Times New Roman" w:eastAsia="Times New Roman" w:hAnsi="Times New Roman" w:cs="Times New Roman"/>
                <w:spacing w:val="-15"/>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ri</w:t>
            </w:r>
            <w:r w:rsidRPr="001520C3">
              <w:rPr>
                <w:rFonts w:ascii="Times New Roman" w:eastAsia="Calibri" w:hAnsi="Times New Roman" w:cs="Times New Roman"/>
                <w:spacing w:val="-1"/>
                <w:position w:val="1"/>
              </w:rPr>
              <w:t>em</w:t>
            </w:r>
            <w:r w:rsidRPr="001520C3">
              <w:rPr>
                <w:rFonts w:ascii="Times New Roman" w:eastAsia="Calibri" w:hAnsi="Times New Roman" w:cs="Times New Roman"/>
                <w:position w:val="1"/>
              </w:rPr>
              <w:t>o</w:t>
            </w:r>
            <w:r w:rsidRPr="001520C3">
              <w:rPr>
                <w:rFonts w:ascii="Times New Roman" w:eastAsia="Calibri" w:hAnsi="Times New Roman" w:cs="Times New Roman"/>
                <w:spacing w:val="1"/>
                <w:position w:val="1"/>
              </w:rPr>
              <w:t>n</w:t>
            </w:r>
            <w:r w:rsidRPr="001520C3">
              <w:rPr>
                <w:rFonts w:ascii="Times New Roman" w:eastAsia="Calibri" w:hAnsi="Times New Roman" w:cs="Times New Roman"/>
                <w:position w:val="1"/>
              </w:rPr>
              <w:t>ių</w:t>
            </w:r>
            <w:r w:rsidRPr="001520C3">
              <w:rPr>
                <w:rFonts w:ascii="Times New Roman" w:eastAsia="Times New Roman" w:hAnsi="Times New Roman" w:cs="Times New Roman"/>
                <w:spacing w:val="-12"/>
                <w:position w:val="1"/>
              </w:rPr>
              <w:t xml:space="preserve"> </w:t>
            </w:r>
            <w:r w:rsidRPr="001520C3">
              <w:rPr>
                <w:rFonts w:ascii="Times New Roman" w:eastAsia="Calibri" w:hAnsi="Times New Roman" w:cs="Times New Roman"/>
                <w:spacing w:val="-1"/>
                <w:position w:val="1"/>
              </w:rPr>
              <w:t>f</w:t>
            </w:r>
            <w:r w:rsidRPr="001520C3">
              <w:rPr>
                <w:rFonts w:ascii="Times New Roman" w:eastAsia="Calibri" w:hAnsi="Times New Roman" w:cs="Times New Roman"/>
                <w:position w:val="1"/>
              </w:rPr>
              <w:t>i</w:t>
            </w:r>
            <w:r w:rsidRPr="001520C3">
              <w:rPr>
                <w:rFonts w:ascii="Times New Roman" w:eastAsia="Calibri" w:hAnsi="Times New Roman" w:cs="Times New Roman"/>
                <w:spacing w:val="1"/>
                <w:position w:val="1"/>
              </w:rPr>
              <w:t>na</w:t>
            </w:r>
            <w:r w:rsidRPr="001520C3">
              <w:rPr>
                <w:rFonts w:ascii="Times New Roman" w:eastAsia="Calibri" w:hAnsi="Times New Roman" w:cs="Times New Roman"/>
                <w:spacing w:val="3"/>
                <w:position w:val="1"/>
              </w:rPr>
              <w:t>n</w:t>
            </w:r>
            <w:r w:rsidRPr="001520C3">
              <w:rPr>
                <w:rFonts w:ascii="Times New Roman" w:eastAsia="Calibri" w:hAnsi="Times New Roman" w:cs="Times New Roman"/>
                <w:spacing w:val="-1"/>
                <w:position w:val="1"/>
              </w:rPr>
              <w:t>s</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v</w:t>
            </w:r>
            <w:r w:rsidRPr="001520C3">
              <w:rPr>
                <w:rFonts w:ascii="Times New Roman" w:eastAsia="Calibri" w:hAnsi="Times New Roman" w:cs="Times New Roman"/>
                <w:spacing w:val="3"/>
                <w:position w:val="1"/>
              </w:rPr>
              <w:t>i</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w:t>
            </w:r>
            <w:r w:rsidRPr="001520C3">
              <w:rPr>
                <w:rFonts w:ascii="Times New Roman" w:eastAsia="Times New Roman" w:hAnsi="Times New Roman" w:cs="Times New Roman"/>
                <w:spacing w:val="-14"/>
                <w:position w:val="1"/>
              </w:rPr>
              <w:t xml:space="preserve"> </w:t>
            </w:r>
            <w:r w:rsidRPr="001520C3">
              <w:rPr>
                <w:rFonts w:ascii="Times New Roman" w:eastAsia="Calibri" w:hAnsi="Times New Roman" w:cs="Times New Roman"/>
                <w:spacing w:val="1"/>
                <w:position w:val="1"/>
              </w:rPr>
              <w:t>p</w:t>
            </w:r>
            <w:r w:rsidRPr="001520C3">
              <w:rPr>
                <w:rFonts w:ascii="Times New Roman" w:eastAsia="Calibri" w:hAnsi="Times New Roman" w:cs="Times New Roman"/>
                <w:position w:val="1"/>
              </w:rPr>
              <w:t>ro</w:t>
            </w:r>
            <w:r w:rsidRPr="001520C3">
              <w:rPr>
                <w:rFonts w:ascii="Times New Roman" w:eastAsia="Calibri" w:hAnsi="Times New Roman" w:cs="Times New Roman"/>
                <w:spacing w:val="2"/>
                <w:position w:val="1"/>
              </w:rPr>
              <w:t>g</w:t>
            </w:r>
            <w:r w:rsidRPr="001520C3">
              <w:rPr>
                <w:rFonts w:ascii="Times New Roman" w:eastAsia="Calibri" w:hAnsi="Times New Roman" w:cs="Times New Roman"/>
                <w:position w:val="1"/>
              </w:rPr>
              <w:t>r</w:t>
            </w:r>
            <w:r w:rsidRPr="001520C3">
              <w:rPr>
                <w:rFonts w:ascii="Times New Roman" w:eastAsia="Calibri" w:hAnsi="Times New Roman" w:cs="Times New Roman"/>
                <w:spacing w:val="1"/>
                <w:position w:val="1"/>
              </w:rPr>
              <w:t>a</w:t>
            </w:r>
            <w:r w:rsidRPr="001520C3">
              <w:rPr>
                <w:rFonts w:ascii="Times New Roman" w:eastAsia="Calibri" w:hAnsi="Times New Roman" w:cs="Times New Roman"/>
                <w:spacing w:val="-1"/>
                <w:position w:val="1"/>
              </w:rPr>
              <w:t>m</w:t>
            </w:r>
            <w:r w:rsidRPr="001520C3">
              <w:rPr>
                <w:rFonts w:ascii="Times New Roman" w:eastAsia="Calibri" w:hAnsi="Times New Roman" w:cs="Times New Roman"/>
                <w:position w:val="1"/>
              </w:rPr>
              <w:t>oj</w:t>
            </w:r>
            <w:r w:rsidRPr="001520C3">
              <w:rPr>
                <w:rFonts w:ascii="Times New Roman" w:eastAsia="Calibri" w:hAnsi="Times New Roman" w:cs="Times New Roman"/>
                <w:spacing w:val="-1"/>
                <w:position w:val="1"/>
              </w:rPr>
              <w:t xml:space="preserve">e (2018 m.) </w:t>
            </w:r>
            <w:r w:rsidRPr="001520C3">
              <w:rPr>
                <w:rFonts w:ascii="Times New Roman" w:eastAsia="Calibri" w:hAnsi="Times New Roman" w:cs="Times New Roman"/>
                <w:spacing w:val="2"/>
                <w:position w:val="1"/>
              </w:rPr>
              <w:t>*</w:t>
            </w:r>
            <w:r w:rsidRPr="001520C3">
              <w:rPr>
                <w:rFonts w:ascii="Times New Roman" w:eastAsia="Calibri" w:hAnsi="Times New Roman" w:cs="Times New Roman"/>
                <w:spacing w:val="-1"/>
                <w:position w:val="1"/>
              </w:rPr>
              <w:t>*</w:t>
            </w:r>
            <w:r w:rsidRPr="001520C3">
              <w:rPr>
                <w:rFonts w:ascii="Times New Roman" w:eastAsia="Calibri" w:hAnsi="Times New Roman" w:cs="Times New Roman"/>
                <w:position w:val="1"/>
              </w:rPr>
              <w:t>*</w:t>
            </w:r>
          </w:p>
        </w:tc>
        <w:tc>
          <w:tcPr>
            <w:tcW w:w="1418" w:type="dxa"/>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36,5</w:t>
            </w:r>
          </w:p>
        </w:tc>
        <w:tc>
          <w:tcPr>
            <w:tcW w:w="1235" w:type="dxa"/>
            <w:shd w:val="clear" w:color="auto" w:fill="FFFFFF"/>
          </w:tcPr>
          <w:p w:rsidR="000C4160" w:rsidRPr="001520C3" w:rsidRDefault="000C4160"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42,9</w:t>
            </w:r>
          </w:p>
        </w:tc>
        <w:tc>
          <w:tcPr>
            <w:tcW w:w="1134"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26,2</w:t>
            </w:r>
          </w:p>
        </w:tc>
        <w:tc>
          <w:tcPr>
            <w:tcW w:w="1276" w:type="dxa"/>
            <w:shd w:val="clear" w:color="auto" w:fill="FFFFFF"/>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61,4</w:t>
            </w:r>
          </w:p>
        </w:tc>
        <w:tc>
          <w:tcPr>
            <w:tcW w:w="1458" w:type="dxa"/>
            <w:gridSpan w:val="2"/>
            <w:shd w:val="clear" w:color="auto" w:fill="FFFF00"/>
          </w:tcPr>
          <w:p w:rsidR="000C4160" w:rsidRPr="001520C3" w:rsidRDefault="00074E64" w:rsidP="001520C3">
            <w:pPr>
              <w:spacing w:after="0" w:line="240" w:lineRule="auto"/>
              <w:jc w:val="center"/>
              <w:rPr>
                <w:rFonts w:ascii="Times New Roman" w:eastAsia="Times New Roman" w:hAnsi="Times New Roman" w:cs="Times New Roman"/>
              </w:rPr>
            </w:pPr>
            <w:r w:rsidRPr="001520C3">
              <w:rPr>
                <w:rFonts w:ascii="Times New Roman" w:eastAsia="Times New Roman" w:hAnsi="Times New Roman" w:cs="Times New Roman"/>
              </w:rPr>
              <w:t>0,85</w:t>
            </w:r>
          </w:p>
        </w:tc>
      </w:tr>
    </w:tbl>
    <w:p w:rsidR="009C52CF" w:rsidRPr="00343055" w:rsidRDefault="009C52CF" w:rsidP="009C52CF">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343055" w:rsidRDefault="00876F94" w:rsidP="009C52CF">
      <w:pPr>
        <w:spacing w:after="0" w:line="276" w:lineRule="auto"/>
        <w:jc w:val="both"/>
        <w:rPr>
          <w:rFonts w:ascii="Times New Roman" w:eastAsia="Times New Roman" w:hAnsi="Times New Roman" w:cs="Times New Roman"/>
          <w:color w:val="FF0000"/>
          <w:sz w:val="24"/>
          <w:szCs w:val="24"/>
          <w:lang w:eastAsia="lt-LT"/>
        </w:rPr>
      </w:pPr>
    </w:p>
    <w:p w:rsidR="00876F94" w:rsidRPr="00343055"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343055"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343055"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2D7F2B" w:rsidRDefault="002D7F2B" w:rsidP="00876F94">
      <w:pPr>
        <w:spacing w:after="0" w:line="360" w:lineRule="auto"/>
        <w:ind w:firstLine="851"/>
        <w:jc w:val="center"/>
        <w:rPr>
          <w:rFonts w:ascii="Times New Roman" w:eastAsia="Times New Roman" w:hAnsi="Times New Roman" w:cs="Times New Roman"/>
          <w:color w:val="FF0000"/>
          <w:sz w:val="24"/>
          <w:szCs w:val="24"/>
          <w:lang w:eastAsia="lt-LT"/>
        </w:rPr>
        <w:sectPr w:rsidR="002D7F2B" w:rsidSect="00755D10">
          <w:pgSz w:w="16838" w:h="11906" w:orient="landscape"/>
          <w:pgMar w:top="1134" w:right="1134" w:bottom="567" w:left="1134" w:header="567" w:footer="567" w:gutter="0"/>
          <w:cols w:space="1296"/>
          <w:docGrid w:linePitch="360"/>
        </w:sectPr>
      </w:pPr>
    </w:p>
    <w:p w:rsidR="00876F94" w:rsidRPr="00343055" w:rsidRDefault="00876F94" w:rsidP="002D7F2B">
      <w:pPr>
        <w:spacing w:after="0" w:line="276" w:lineRule="auto"/>
        <w:ind w:firstLine="851"/>
        <w:jc w:val="both"/>
        <w:rPr>
          <w:rFonts w:ascii="Times New Roman" w:eastAsia="Times New Roman" w:hAnsi="Times New Roman" w:cs="Times New Roman"/>
          <w:color w:val="FF0000"/>
          <w:sz w:val="24"/>
          <w:szCs w:val="24"/>
          <w:lang w:eastAsia="lt-LT"/>
        </w:rPr>
      </w:pPr>
      <w:r w:rsidRPr="00343055">
        <w:rPr>
          <w:rFonts w:ascii="Times New Roman" w:eastAsia="Times New Roman" w:hAnsi="Times New Roman" w:cs="Times New Roman"/>
          <w:color w:val="FF0000"/>
          <w:sz w:val="24"/>
          <w:szCs w:val="24"/>
          <w:lang w:eastAsia="lt-LT"/>
        </w:rPr>
        <w:tab/>
      </w:r>
      <w:r w:rsidRPr="000F31EA">
        <w:rPr>
          <w:rFonts w:ascii="Times New Roman" w:eastAsia="Times New Roman" w:hAnsi="Times New Roman" w:cs="Times New Roman"/>
          <w:sz w:val="24"/>
          <w:szCs w:val="24"/>
          <w:lang w:eastAsia="lt-LT"/>
        </w:rPr>
        <w:t xml:space="preserve">Kėdainių rajono savivaldybėje </w:t>
      </w:r>
      <w:r w:rsidR="005118EB" w:rsidRPr="000F31EA">
        <w:rPr>
          <w:rFonts w:ascii="Times New Roman" w:eastAsia="Times New Roman" w:hAnsi="Times New Roman" w:cs="Times New Roman"/>
          <w:sz w:val="24"/>
          <w:szCs w:val="24"/>
          <w:lang w:eastAsia="lt-LT"/>
        </w:rPr>
        <w:t>201</w:t>
      </w:r>
      <w:r w:rsidR="000F31EA" w:rsidRPr="000F31EA">
        <w:rPr>
          <w:rFonts w:ascii="Times New Roman" w:eastAsia="Times New Roman" w:hAnsi="Times New Roman" w:cs="Times New Roman"/>
          <w:sz w:val="24"/>
          <w:szCs w:val="24"/>
          <w:lang w:eastAsia="lt-LT"/>
        </w:rPr>
        <w:t>8</w:t>
      </w:r>
      <w:r w:rsidR="008120EC" w:rsidRPr="000F31EA">
        <w:rPr>
          <w:rFonts w:ascii="Times New Roman" w:eastAsia="Times New Roman" w:hAnsi="Times New Roman" w:cs="Times New Roman"/>
          <w:sz w:val="24"/>
          <w:szCs w:val="24"/>
          <w:lang w:eastAsia="lt-LT"/>
        </w:rPr>
        <w:t xml:space="preserve"> m. pradžioje </w:t>
      </w:r>
      <w:r w:rsidRPr="000F31EA">
        <w:rPr>
          <w:rFonts w:ascii="Times New Roman" w:eastAsia="Times New Roman" w:hAnsi="Times New Roman" w:cs="Times New Roman"/>
          <w:sz w:val="24"/>
          <w:szCs w:val="24"/>
          <w:lang w:eastAsia="lt-LT"/>
        </w:rPr>
        <w:t>gyveno</w:t>
      </w:r>
      <w:r w:rsidR="000F31EA" w:rsidRPr="000F31EA">
        <w:rPr>
          <w:rFonts w:ascii="Times New Roman" w:eastAsia="Times New Roman" w:hAnsi="Times New Roman" w:cs="Times New Roman"/>
          <w:sz w:val="24"/>
          <w:szCs w:val="24"/>
          <w:lang w:eastAsia="lt-LT"/>
        </w:rPr>
        <w:t xml:space="preserve"> 46 626</w:t>
      </w:r>
      <w:r w:rsidRPr="000F31EA">
        <w:rPr>
          <w:rFonts w:ascii="Times New Roman" w:eastAsia="Times New Roman" w:hAnsi="Times New Roman" w:cs="Times New Roman"/>
          <w:sz w:val="24"/>
          <w:szCs w:val="24"/>
          <w:lang w:eastAsia="lt-LT"/>
        </w:rPr>
        <w:t xml:space="preserve"> </w:t>
      </w:r>
      <w:r w:rsidR="00A024A0" w:rsidRPr="000F31EA">
        <w:rPr>
          <w:rFonts w:ascii="Times New Roman" w:eastAsia="Times New Roman" w:hAnsi="Times New Roman" w:cs="Times New Roman"/>
          <w:sz w:val="24"/>
          <w:szCs w:val="24"/>
          <w:lang w:eastAsia="lt-LT"/>
        </w:rPr>
        <w:t>gyventojai</w:t>
      </w:r>
      <w:r w:rsidR="000F31EA" w:rsidRPr="000F31EA">
        <w:rPr>
          <w:rFonts w:ascii="Times New Roman" w:eastAsia="Times New Roman" w:hAnsi="Times New Roman" w:cs="Times New Roman"/>
          <w:sz w:val="24"/>
          <w:szCs w:val="24"/>
          <w:lang w:eastAsia="lt-LT"/>
        </w:rPr>
        <w:t>, 2017</w:t>
      </w:r>
      <w:r w:rsidR="008120EC" w:rsidRPr="000F31EA">
        <w:rPr>
          <w:rFonts w:ascii="Times New Roman" w:eastAsia="Times New Roman" w:hAnsi="Times New Roman" w:cs="Times New Roman"/>
          <w:sz w:val="24"/>
          <w:szCs w:val="24"/>
          <w:lang w:eastAsia="lt-LT"/>
        </w:rPr>
        <w:t xml:space="preserve"> m.</w:t>
      </w:r>
      <w:r w:rsidR="005118EB" w:rsidRPr="000F31EA">
        <w:rPr>
          <w:rFonts w:ascii="Times New Roman" w:eastAsia="Times New Roman" w:hAnsi="Times New Roman" w:cs="Times New Roman"/>
          <w:sz w:val="24"/>
          <w:szCs w:val="24"/>
          <w:lang w:eastAsia="lt-LT"/>
        </w:rPr>
        <w:t xml:space="preserve"> –</w:t>
      </w:r>
      <w:r w:rsidR="000F31EA" w:rsidRPr="000F31EA">
        <w:rPr>
          <w:rFonts w:ascii="Times New Roman" w:eastAsia="Times New Roman" w:hAnsi="Times New Roman" w:cs="Times New Roman"/>
          <w:sz w:val="24"/>
          <w:szCs w:val="24"/>
          <w:lang w:eastAsia="lt-LT"/>
        </w:rPr>
        <w:t xml:space="preserve"> </w:t>
      </w:r>
      <w:r w:rsidR="000F31EA" w:rsidRPr="000F31EA">
        <w:rPr>
          <w:rFonts w:ascii="Times New Roman" w:hAnsi="Times New Roman" w:cs="Times New Roman"/>
          <w:sz w:val="24"/>
          <w:szCs w:val="24"/>
        </w:rPr>
        <w:t>47 872</w:t>
      </w:r>
      <w:r w:rsidR="000F31EA" w:rsidRPr="000F31EA">
        <w:rPr>
          <w:rFonts w:ascii="Arial" w:hAnsi="Arial" w:cs="Arial"/>
          <w:sz w:val="16"/>
          <w:szCs w:val="16"/>
        </w:rPr>
        <w:t xml:space="preserve"> </w:t>
      </w:r>
      <w:r w:rsidR="000F31EA" w:rsidRPr="000F31EA">
        <w:rPr>
          <w:rFonts w:ascii="Times New Roman" w:eastAsia="Times New Roman" w:hAnsi="Times New Roman" w:cs="Times New Roman"/>
          <w:sz w:val="24"/>
          <w:szCs w:val="24"/>
          <w:lang w:eastAsia="lt-LT"/>
        </w:rPr>
        <w:t>gyventojai, 2016</w:t>
      </w:r>
      <w:r w:rsidR="005118EB" w:rsidRPr="000F31EA">
        <w:rPr>
          <w:rFonts w:ascii="Times New Roman" w:eastAsia="Times New Roman" w:hAnsi="Times New Roman" w:cs="Times New Roman"/>
          <w:sz w:val="24"/>
          <w:szCs w:val="24"/>
          <w:lang w:eastAsia="lt-LT"/>
        </w:rPr>
        <w:t xml:space="preserve"> m.</w:t>
      </w:r>
      <w:r w:rsidR="008120EC" w:rsidRPr="000F31EA">
        <w:rPr>
          <w:rFonts w:ascii="Times New Roman" w:eastAsia="Times New Roman" w:hAnsi="Times New Roman" w:cs="Times New Roman"/>
          <w:sz w:val="24"/>
          <w:szCs w:val="24"/>
          <w:lang w:eastAsia="lt-LT"/>
        </w:rPr>
        <w:t xml:space="preserve"> –</w:t>
      </w:r>
      <w:r w:rsidR="000F31EA" w:rsidRPr="000F31EA">
        <w:rPr>
          <w:rFonts w:ascii="Times New Roman" w:eastAsia="Times New Roman" w:hAnsi="Times New Roman" w:cs="Times New Roman"/>
          <w:sz w:val="24"/>
          <w:szCs w:val="24"/>
          <w:lang w:eastAsia="lt-LT"/>
        </w:rPr>
        <w:t xml:space="preserve"> 49 053 </w:t>
      </w:r>
      <w:r w:rsidR="008120EC" w:rsidRPr="000F31EA">
        <w:rPr>
          <w:rFonts w:ascii="Times New Roman" w:eastAsia="Times New Roman" w:hAnsi="Times New Roman" w:cs="Times New Roman"/>
          <w:sz w:val="24"/>
          <w:szCs w:val="24"/>
          <w:lang w:eastAsia="lt-LT"/>
        </w:rPr>
        <w:t>gyventojai</w:t>
      </w:r>
      <w:r w:rsidRPr="000F31EA">
        <w:rPr>
          <w:rFonts w:ascii="Times New Roman" w:eastAsia="Times New Roman" w:hAnsi="Times New Roman" w:cs="Times New Roman"/>
          <w:sz w:val="24"/>
          <w:szCs w:val="24"/>
          <w:lang w:eastAsia="lt-LT"/>
        </w:rPr>
        <w:t xml:space="preserve">. </w:t>
      </w:r>
      <w:r w:rsidR="00A024A0" w:rsidRPr="000F31EA">
        <w:rPr>
          <w:rFonts w:ascii="Times New Roman" w:eastAsia="Times New Roman" w:hAnsi="Times New Roman" w:cs="Times New Roman"/>
          <w:sz w:val="24"/>
          <w:szCs w:val="24"/>
          <w:lang w:eastAsia="lt-LT"/>
        </w:rPr>
        <w:t>201</w:t>
      </w:r>
      <w:r w:rsidR="000F31EA" w:rsidRPr="000F31EA">
        <w:rPr>
          <w:rFonts w:ascii="Times New Roman" w:eastAsia="Times New Roman" w:hAnsi="Times New Roman" w:cs="Times New Roman"/>
          <w:sz w:val="24"/>
          <w:szCs w:val="24"/>
          <w:lang w:eastAsia="lt-LT"/>
        </w:rPr>
        <w:t>8</w:t>
      </w:r>
      <w:r w:rsidRPr="000F31EA">
        <w:rPr>
          <w:rFonts w:ascii="Times New Roman" w:eastAsia="Times New Roman" w:hAnsi="Times New Roman" w:cs="Times New Roman"/>
          <w:sz w:val="24"/>
          <w:szCs w:val="24"/>
          <w:lang w:eastAsia="lt-LT"/>
        </w:rPr>
        <w:t xml:space="preserve"> m. lyginant su </w:t>
      </w:r>
      <w:r w:rsidR="008120EC" w:rsidRPr="000F31EA">
        <w:rPr>
          <w:rFonts w:ascii="Times New Roman" w:eastAsia="Times New Roman" w:hAnsi="Times New Roman" w:cs="Times New Roman"/>
          <w:sz w:val="24"/>
          <w:szCs w:val="24"/>
          <w:lang w:eastAsia="lt-LT"/>
        </w:rPr>
        <w:t>201</w:t>
      </w:r>
      <w:r w:rsidR="000F31EA" w:rsidRPr="000F31EA">
        <w:rPr>
          <w:rFonts w:ascii="Times New Roman" w:eastAsia="Times New Roman" w:hAnsi="Times New Roman" w:cs="Times New Roman"/>
          <w:sz w:val="24"/>
          <w:szCs w:val="24"/>
          <w:lang w:eastAsia="lt-LT"/>
        </w:rPr>
        <w:t>7</w:t>
      </w:r>
      <w:r w:rsidR="008120EC" w:rsidRPr="000F31EA">
        <w:rPr>
          <w:rFonts w:ascii="Times New Roman" w:eastAsia="Times New Roman" w:hAnsi="Times New Roman" w:cs="Times New Roman"/>
          <w:sz w:val="24"/>
          <w:szCs w:val="24"/>
          <w:lang w:eastAsia="lt-LT"/>
        </w:rPr>
        <w:t xml:space="preserve"> m.</w:t>
      </w:r>
      <w:r w:rsidR="005860C0" w:rsidRPr="000F31EA">
        <w:rPr>
          <w:rFonts w:ascii="Times New Roman" w:eastAsia="Times New Roman" w:hAnsi="Times New Roman" w:cs="Times New Roman"/>
          <w:sz w:val="24"/>
          <w:szCs w:val="24"/>
          <w:lang w:eastAsia="lt-LT"/>
        </w:rPr>
        <w:t xml:space="preserve"> gyventojų skaičius </w:t>
      </w:r>
      <w:r w:rsidR="008120EC" w:rsidRPr="000F31EA">
        <w:rPr>
          <w:rFonts w:ascii="Times New Roman" w:eastAsia="Times New Roman" w:hAnsi="Times New Roman" w:cs="Times New Roman"/>
          <w:sz w:val="24"/>
          <w:szCs w:val="24"/>
          <w:lang w:eastAsia="lt-LT"/>
        </w:rPr>
        <w:t xml:space="preserve">sumažėjo </w:t>
      </w:r>
      <w:r w:rsidR="000F31EA" w:rsidRPr="000F31EA">
        <w:rPr>
          <w:rFonts w:ascii="Times New Roman" w:eastAsia="Times New Roman" w:hAnsi="Times New Roman" w:cs="Times New Roman"/>
          <w:sz w:val="24"/>
          <w:szCs w:val="24"/>
          <w:lang w:eastAsia="lt-LT"/>
        </w:rPr>
        <w:t>1246</w:t>
      </w:r>
      <w:r w:rsidR="00A024A0" w:rsidRPr="000F31EA">
        <w:rPr>
          <w:rFonts w:ascii="Times New Roman" w:eastAsia="Times New Roman" w:hAnsi="Times New Roman" w:cs="Times New Roman"/>
          <w:sz w:val="24"/>
          <w:szCs w:val="24"/>
          <w:lang w:eastAsia="lt-LT"/>
        </w:rPr>
        <w:t xml:space="preserve"> </w:t>
      </w:r>
      <w:r w:rsidRPr="000F31EA">
        <w:rPr>
          <w:rFonts w:ascii="Times New Roman" w:eastAsia="Times New Roman" w:hAnsi="Times New Roman" w:cs="Times New Roman"/>
          <w:sz w:val="24"/>
          <w:szCs w:val="24"/>
          <w:lang w:eastAsia="lt-LT"/>
        </w:rPr>
        <w:t>gyventojais. Kėdain</w:t>
      </w:r>
      <w:r w:rsidR="00B05F4F" w:rsidRPr="000F31EA">
        <w:rPr>
          <w:rFonts w:ascii="Times New Roman" w:eastAsia="Times New Roman" w:hAnsi="Times New Roman" w:cs="Times New Roman"/>
          <w:sz w:val="24"/>
          <w:szCs w:val="24"/>
          <w:lang w:eastAsia="lt-LT"/>
        </w:rPr>
        <w:t xml:space="preserve">ių rajone vyrai sudarė </w:t>
      </w:r>
      <w:r w:rsidR="000F31EA" w:rsidRPr="000F31EA">
        <w:rPr>
          <w:rFonts w:ascii="Times New Roman" w:eastAsia="Times New Roman" w:hAnsi="Times New Roman" w:cs="Times New Roman"/>
          <w:sz w:val="24"/>
          <w:szCs w:val="24"/>
          <w:lang w:eastAsia="lt-LT"/>
        </w:rPr>
        <w:t>46,2</w:t>
      </w:r>
      <w:r w:rsidR="00B05F4F" w:rsidRPr="000F31EA">
        <w:rPr>
          <w:rFonts w:ascii="Times New Roman" w:eastAsia="Times New Roman" w:hAnsi="Times New Roman" w:cs="Times New Roman"/>
          <w:sz w:val="24"/>
          <w:szCs w:val="24"/>
          <w:lang w:eastAsia="lt-LT"/>
        </w:rPr>
        <w:t xml:space="preserve"> proc.</w:t>
      </w:r>
      <w:r w:rsidRPr="000F31EA">
        <w:rPr>
          <w:rFonts w:ascii="Times New Roman" w:eastAsia="Times New Roman" w:hAnsi="Times New Roman" w:cs="Times New Roman"/>
          <w:sz w:val="24"/>
          <w:szCs w:val="24"/>
          <w:lang w:eastAsia="lt-LT"/>
        </w:rPr>
        <w:t xml:space="preserve">, moterys – </w:t>
      </w:r>
      <w:r w:rsidR="000F31EA" w:rsidRPr="000F31EA">
        <w:rPr>
          <w:rFonts w:ascii="Times New Roman" w:eastAsia="Times New Roman" w:hAnsi="Times New Roman" w:cs="Times New Roman"/>
          <w:sz w:val="24"/>
          <w:szCs w:val="24"/>
          <w:lang w:eastAsia="lt-LT"/>
        </w:rPr>
        <w:t>53,8</w:t>
      </w:r>
      <w:r w:rsidRPr="000F31EA">
        <w:rPr>
          <w:rFonts w:ascii="Times New Roman" w:eastAsia="Times New Roman" w:hAnsi="Times New Roman" w:cs="Times New Roman"/>
          <w:sz w:val="24"/>
          <w:szCs w:val="24"/>
          <w:lang w:eastAsia="lt-LT"/>
        </w:rPr>
        <w:t xml:space="preserve"> proc. </w:t>
      </w:r>
      <w:r w:rsidR="000F31EA" w:rsidRPr="000F31EA">
        <w:rPr>
          <w:rFonts w:ascii="Times New Roman" w:eastAsia="Times New Roman" w:hAnsi="Times New Roman" w:cs="Times New Roman"/>
          <w:sz w:val="24"/>
          <w:szCs w:val="24"/>
          <w:lang w:eastAsia="lt-LT"/>
        </w:rPr>
        <w:t>2018</w:t>
      </w:r>
      <w:r w:rsidRPr="000F31EA">
        <w:rPr>
          <w:rFonts w:ascii="Times New Roman" w:eastAsia="Times New Roman" w:hAnsi="Times New Roman" w:cs="Times New Roman"/>
          <w:sz w:val="24"/>
          <w:szCs w:val="24"/>
          <w:lang w:eastAsia="lt-LT"/>
        </w:rPr>
        <w:t xml:space="preserve"> m. Kėdainių mieste gyv</w:t>
      </w:r>
      <w:r w:rsidR="000F31EA" w:rsidRPr="000F31EA">
        <w:rPr>
          <w:rFonts w:ascii="Times New Roman" w:eastAsia="Times New Roman" w:hAnsi="Times New Roman" w:cs="Times New Roman"/>
          <w:sz w:val="24"/>
          <w:szCs w:val="24"/>
          <w:lang w:eastAsia="lt-LT"/>
        </w:rPr>
        <w:t>eno – 50,1 proc., o kaime – 49,9</w:t>
      </w:r>
      <w:r w:rsidRPr="000F31EA">
        <w:rPr>
          <w:rFonts w:ascii="Times New Roman" w:eastAsia="Times New Roman" w:hAnsi="Times New Roman" w:cs="Times New Roman"/>
          <w:sz w:val="24"/>
          <w:szCs w:val="24"/>
          <w:lang w:eastAsia="lt-LT"/>
        </w:rPr>
        <w:t xml:space="preserve"> proc. gyventojų. </w:t>
      </w:r>
    </w:p>
    <w:p w:rsidR="001A7B62" w:rsidRDefault="00862DD4" w:rsidP="002D7F2B">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Gyventojų populiacija Kėdainių rajone sensta. </w:t>
      </w:r>
      <w:r w:rsidR="002D6A43">
        <w:rPr>
          <w:rFonts w:ascii="Times New Roman" w:eastAsia="Times New Roman" w:hAnsi="Times New Roman" w:cs="Times New Roman"/>
          <w:sz w:val="24"/>
          <w:szCs w:val="24"/>
          <w:lang w:eastAsia="lt-LT"/>
        </w:rPr>
        <w:t>Kasmet rajone pastebima gyventojų senėjimo tendencija: mažėja vaikų iki 17 m. ir 18-44 m. amžiaus gyventojų procentinė dalis ir didėja 45-64 amžiaus bei pagyvenusių (65 m. ir vyresni) žmonių dalis (2 lentelė).</w:t>
      </w:r>
    </w:p>
    <w:p w:rsidR="002D6A43" w:rsidRDefault="002D6A43" w:rsidP="002D6A43">
      <w:pPr>
        <w:spacing w:after="0" w:line="276" w:lineRule="auto"/>
        <w:rPr>
          <w:rFonts w:ascii="Times New Roman" w:eastAsia="Times New Roman" w:hAnsi="Times New Roman" w:cs="Times New Roman"/>
          <w:sz w:val="24"/>
          <w:szCs w:val="24"/>
          <w:lang w:eastAsia="lt-LT"/>
        </w:rPr>
      </w:pPr>
    </w:p>
    <w:p w:rsidR="002D6A43" w:rsidRPr="002D6A43" w:rsidRDefault="002D6A43" w:rsidP="002D6A43">
      <w:pPr>
        <w:spacing w:after="0" w:line="276" w:lineRule="auto"/>
        <w:jc w:val="center"/>
        <w:rPr>
          <w:rFonts w:ascii="Times New Roman" w:eastAsia="Times New Roman" w:hAnsi="Times New Roman" w:cs="Times New Roman"/>
          <w:b/>
          <w:sz w:val="24"/>
          <w:szCs w:val="24"/>
          <w:lang w:eastAsia="lt-LT"/>
        </w:rPr>
      </w:pPr>
      <w:r w:rsidRPr="002D6A43">
        <w:rPr>
          <w:rFonts w:ascii="Times New Roman" w:eastAsia="Times New Roman" w:hAnsi="Times New Roman" w:cs="Times New Roman"/>
          <w:b/>
          <w:sz w:val="24"/>
          <w:szCs w:val="24"/>
          <w:lang w:eastAsia="lt-LT"/>
        </w:rPr>
        <w:t>2 lentelė. Kėdainių rajono gyventojų pasiskirstymas pagal amžiaus grupes 2012-2018 m. (proc.)</w:t>
      </w:r>
    </w:p>
    <w:p w:rsidR="002D6A43" w:rsidRDefault="002D6A43" w:rsidP="002D6A43">
      <w:pPr>
        <w:spacing w:after="0" w:line="276" w:lineRule="auto"/>
        <w:jc w:val="center"/>
        <w:rPr>
          <w:rFonts w:ascii="Times New Roman" w:eastAsia="Times New Roman" w:hAnsi="Times New Roman" w:cs="Times New Roman"/>
          <w:sz w:val="24"/>
          <w:szCs w:val="24"/>
          <w:lang w:eastAsia="lt-LT"/>
        </w:rPr>
      </w:pPr>
      <w:r w:rsidRPr="002D6A43">
        <w:rPr>
          <w:noProof/>
          <w:lang w:val="en-US"/>
        </w:rPr>
        <w:drawing>
          <wp:inline distT="0" distB="0" distL="0" distR="0">
            <wp:extent cx="3095625" cy="1762125"/>
            <wp:effectExtent l="0" t="0" r="9525" b="9525"/>
            <wp:docPr id="40102" name="Paveikslėlis 4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625" cy="1762125"/>
                    </a:xfrm>
                    <a:prstGeom prst="rect">
                      <a:avLst/>
                    </a:prstGeom>
                    <a:noFill/>
                    <a:ln>
                      <a:noFill/>
                    </a:ln>
                  </pic:spPr>
                </pic:pic>
              </a:graphicData>
            </a:graphic>
          </wp:inline>
        </w:drawing>
      </w:r>
    </w:p>
    <w:p w:rsidR="002D6A43" w:rsidRPr="002D6A43" w:rsidRDefault="002D6A43" w:rsidP="002D6A43">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Šaltinis: Higienos institut</w:t>
      </w:r>
      <w:r w:rsidR="00333D04">
        <w:rPr>
          <w:rFonts w:ascii="Times New Roman" w:eastAsia="Times New Roman" w:hAnsi="Times New Roman" w:cs="Times New Roman"/>
          <w:i/>
          <w:sz w:val="24"/>
          <w:szCs w:val="24"/>
          <w:lang w:eastAsia="lt-LT"/>
        </w:rPr>
        <w:t>o Sveikatos informacijos centro duomenys</w:t>
      </w:r>
    </w:p>
    <w:p w:rsidR="00C858B8" w:rsidRPr="00343055" w:rsidRDefault="00C858B8" w:rsidP="00180D20">
      <w:pPr>
        <w:spacing w:after="0" w:line="276" w:lineRule="auto"/>
        <w:jc w:val="center"/>
        <w:rPr>
          <w:rFonts w:ascii="Times New Roman" w:eastAsia="Times New Roman" w:hAnsi="Times New Roman" w:cs="Times New Roman"/>
          <w:i/>
          <w:color w:val="FF0000"/>
          <w:sz w:val="24"/>
          <w:szCs w:val="24"/>
          <w:lang w:eastAsia="lt-LT"/>
        </w:rPr>
      </w:pPr>
    </w:p>
    <w:p w:rsidR="00C22B34" w:rsidRPr="006A0DFA" w:rsidRDefault="003A035E" w:rsidP="000065F1">
      <w:pPr>
        <w:spacing w:after="0" w:line="276" w:lineRule="auto"/>
        <w:ind w:firstLine="1296"/>
        <w:jc w:val="both"/>
        <w:rPr>
          <w:rFonts w:ascii="Times New Roman" w:eastAsia="Times New Roman" w:hAnsi="Times New Roman" w:cs="Times New Roman"/>
          <w:sz w:val="24"/>
          <w:szCs w:val="24"/>
          <w:lang w:eastAsia="lt-LT"/>
        </w:rPr>
      </w:pPr>
      <w:r w:rsidRPr="006A0DFA">
        <w:rPr>
          <w:rFonts w:ascii="Times New Roman" w:eastAsia="Times New Roman" w:hAnsi="Times New Roman" w:cs="Times New Roman"/>
          <w:sz w:val="24"/>
          <w:szCs w:val="24"/>
          <w:lang w:eastAsia="lt-LT"/>
        </w:rPr>
        <w:t>Vidutinė tikėtina gyvenimo trukmė – tai pagrindinis gyventojų</w:t>
      </w:r>
      <w:r w:rsidR="000065F1" w:rsidRPr="006A0DFA">
        <w:rPr>
          <w:rFonts w:ascii="Times New Roman" w:eastAsia="Times New Roman" w:hAnsi="Times New Roman" w:cs="Times New Roman"/>
          <w:sz w:val="24"/>
          <w:szCs w:val="24"/>
          <w:lang w:eastAsia="lt-LT"/>
        </w:rPr>
        <w:t xml:space="preserve"> sveikatos rodiklis, parodanti</w:t>
      </w:r>
      <w:r w:rsidR="0028011A" w:rsidRPr="006A0DFA">
        <w:rPr>
          <w:rFonts w:ascii="Times New Roman" w:eastAsia="Times New Roman" w:hAnsi="Times New Roman" w:cs="Times New Roman"/>
          <w:sz w:val="24"/>
          <w:szCs w:val="24"/>
          <w:lang w:eastAsia="lt-LT"/>
        </w:rPr>
        <w:t>s</w:t>
      </w:r>
      <w:r w:rsidRPr="006A0DFA">
        <w:rPr>
          <w:rFonts w:ascii="Times New Roman" w:eastAsia="Times New Roman" w:hAnsi="Times New Roman" w:cs="Times New Roman"/>
          <w:sz w:val="24"/>
          <w:szCs w:val="24"/>
          <w:lang w:eastAsia="lt-LT"/>
        </w:rPr>
        <w:t xml:space="preserve"> bendrą rizikos veiksnių poveikį, ligų paplitimą, intervencijų bei gydymo veiksmingumą. </w:t>
      </w:r>
      <w:r w:rsidR="000065F1" w:rsidRPr="006A0DFA">
        <w:rPr>
          <w:rFonts w:ascii="Times New Roman" w:eastAsia="Times New Roman" w:hAnsi="Times New Roman" w:cs="Times New Roman"/>
          <w:sz w:val="24"/>
          <w:szCs w:val="24"/>
          <w:lang w:eastAsia="lt-LT"/>
        </w:rPr>
        <w:t>Vertinant šį žemėlapį, tamsi spalva reiškia blogiausią situaciją, o šviesi – geriausią, t. y. vidutinė</w:t>
      </w:r>
      <w:r w:rsidR="0028011A" w:rsidRPr="006A0DFA">
        <w:rPr>
          <w:rFonts w:ascii="Times New Roman" w:eastAsia="Times New Roman" w:hAnsi="Times New Roman" w:cs="Times New Roman"/>
          <w:sz w:val="24"/>
          <w:szCs w:val="24"/>
          <w:lang w:eastAsia="lt-LT"/>
        </w:rPr>
        <w:t xml:space="preserve"> tikėtina </w:t>
      </w:r>
      <w:r w:rsidR="000065F1" w:rsidRPr="006A0DFA">
        <w:rPr>
          <w:rFonts w:ascii="Times New Roman" w:eastAsia="Times New Roman" w:hAnsi="Times New Roman" w:cs="Times New Roman"/>
          <w:sz w:val="24"/>
          <w:szCs w:val="24"/>
          <w:lang w:eastAsia="lt-LT"/>
        </w:rPr>
        <w:t xml:space="preserve"> gyvenimo trukmė šiose savivaldybėse </w:t>
      </w:r>
      <w:r w:rsidR="0028011A" w:rsidRPr="006A0DFA">
        <w:rPr>
          <w:rFonts w:ascii="Times New Roman" w:eastAsia="Times New Roman" w:hAnsi="Times New Roman" w:cs="Times New Roman"/>
          <w:sz w:val="24"/>
          <w:szCs w:val="24"/>
          <w:lang w:eastAsia="lt-LT"/>
        </w:rPr>
        <w:t xml:space="preserve">buvo </w:t>
      </w:r>
      <w:r w:rsidR="0093078C">
        <w:rPr>
          <w:rFonts w:ascii="Times New Roman" w:eastAsia="Times New Roman" w:hAnsi="Times New Roman" w:cs="Times New Roman"/>
          <w:sz w:val="24"/>
          <w:szCs w:val="24"/>
          <w:lang w:eastAsia="lt-LT"/>
        </w:rPr>
        <w:t>ilgiausia (1</w:t>
      </w:r>
      <w:r w:rsidR="000065F1" w:rsidRPr="006A0DFA">
        <w:rPr>
          <w:rFonts w:ascii="Times New Roman" w:eastAsia="Times New Roman" w:hAnsi="Times New Roman" w:cs="Times New Roman"/>
          <w:sz w:val="24"/>
          <w:szCs w:val="24"/>
          <w:lang w:eastAsia="lt-LT"/>
        </w:rPr>
        <w:t xml:space="preserve"> pav.).</w:t>
      </w:r>
    </w:p>
    <w:p w:rsidR="00C22B34" w:rsidRPr="00343055" w:rsidRDefault="00C22B34" w:rsidP="00C22B34">
      <w:pPr>
        <w:spacing w:after="0" w:line="276" w:lineRule="auto"/>
        <w:jc w:val="both"/>
        <w:rPr>
          <w:rFonts w:ascii="Times New Roman" w:eastAsia="Times New Roman" w:hAnsi="Times New Roman" w:cs="Times New Roman"/>
          <w:color w:val="FF0000"/>
          <w:sz w:val="24"/>
          <w:szCs w:val="24"/>
          <w:lang w:eastAsia="lt-LT"/>
        </w:rPr>
      </w:pPr>
    </w:p>
    <w:p w:rsidR="00C22B34" w:rsidRPr="00343055" w:rsidRDefault="006A0DFA" w:rsidP="003A035E">
      <w:pPr>
        <w:spacing w:after="0" w:line="276" w:lineRule="auto"/>
        <w:jc w:val="center"/>
        <w:rPr>
          <w:rFonts w:ascii="Times New Roman" w:eastAsia="Times New Roman" w:hAnsi="Times New Roman" w:cs="Times New Roman"/>
          <w:color w:val="FF0000"/>
          <w:sz w:val="24"/>
          <w:szCs w:val="24"/>
          <w:lang w:eastAsia="lt-LT"/>
        </w:rPr>
      </w:pPr>
      <w:r w:rsidRPr="006A0DFA">
        <w:rPr>
          <w:rFonts w:ascii="Times New Roman" w:eastAsia="Times New Roman" w:hAnsi="Times New Roman" w:cs="Times New Roman"/>
          <w:noProof/>
          <w:color w:val="FF0000"/>
          <w:sz w:val="24"/>
          <w:szCs w:val="24"/>
          <w:lang w:val="en-US"/>
        </w:rPr>
        <w:drawing>
          <wp:inline distT="0" distB="0" distL="0" distR="0">
            <wp:extent cx="4946037" cy="3800475"/>
            <wp:effectExtent l="0" t="0" r="6985" b="0"/>
            <wp:docPr id="40103" name="Paveikslėlis 4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9922" cy="3849564"/>
                    </a:xfrm>
                    <a:prstGeom prst="rect">
                      <a:avLst/>
                    </a:prstGeom>
                    <a:noFill/>
                    <a:ln>
                      <a:noFill/>
                    </a:ln>
                  </pic:spPr>
                </pic:pic>
              </a:graphicData>
            </a:graphic>
          </wp:inline>
        </w:drawing>
      </w:r>
    </w:p>
    <w:p w:rsidR="00C22B34" w:rsidRPr="006A0DFA" w:rsidRDefault="0093078C" w:rsidP="003A035E">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w:t>
      </w:r>
      <w:r w:rsidR="00C22B34" w:rsidRPr="006A0DFA">
        <w:rPr>
          <w:rFonts w:ascii="Times New Roman" w:eastAsia="Times New Roman" w:hAnsi="Times New Roman" w:cs="Times New Roman"/>
          <w:b/>
          <w:sz w:val="24"/>
          <w:szCs w:val="24"/>
          <w:lang w:eastAsia="lt-LT"/>
        </w:rPr>
        <w:t xml:space="preserve"> pav. Vidutinė tikėtina gyven</w:t>
      </w:r>
      <w:r w:rsidR="003A035E" w:rsidRPr="006A0DFA">
        <w:rPr>
          <w:rFonts w:ascii="Times New Roman" w:eastAsia="Times New Roman" w:hAnsi="Times New Roman" w:cs="Times New Roman"/>
          <w:b/>
          <w:sz w:val="24"/>
          <w:szCs w:val="24"/>
          <w:lang w:eastAsia="lt-LT"/>
        </w:rPr>
        <w:t>imo trukmė (metais)</w:t>
      </w:r>
    </w:p>
    <w:p w:rsidR="00C22B34" w:rsidRPr="006A0DFA" w:rsidRDefault="00C22B34" w:rsidP="003A035E">
      <w:pPr>
        <w:spacing w:after="0" w:line="276" w:lineRule="auto"/>
        <w:jc w:val="center"/>
        <w:rPr>
          <w:rFonts w:ascii="Times New Roman" w:eastAsia="Times New Roman" w:hAnsi="Times New Roman" w:cs="Times New Roman"/>
          <w:i/>
          <w:sz w:val="24"/>
          <w:szCs w:val="24"/>
          <w:lang w:eastAsia="lt-LT"/>
        </w:rPr>
      </w:pPr>
      <w:r w:rsidRPr="006A0DFA">
        <w:rPr>
          <w:rFonts w:ascii="Times New Roman" w:eastAsia="Times New Roman" w:hAnsi="Times New Roman" w:cs="Times New Roman"/>
          <w:i/>
          <w:sz w:val="24"/>
          <w:szCs w:val="24"/>
          <w:lang w:eastAsia="lt-LT"/>
        </w:rPr>
        <w:t>Šaltinis: Higienos institut</w:t>
      </w:r>
      <w:r w:rsidR="00333D04">
        <w:rPr>
          <w:rFonts w:ascii="Times New Roman" w:eastAsia="Times New Roman" w:hAnsi="Times New Roman" w:cs="Times New Roman"/>
          <w:i/>
          <w:sz w:val="24"/>
          <w:szCs w:val="24"/>
          <w:lang w:eastAsia="lt-LT"/>
        </w:rPr>
        <w:t>o Sveikatos informacijos centro duomenys</w:t>
      </w:r>
    </w:p>
    <w:p w:rsidR="00DF4806" w:rsidRPr="00F158CC" w:rsidRDefault="00C22B34" w:rsidP="00F158CC">
      <w:pPr>
        <w:spacing w:after="0" w:line="276" w:lineRule="auto"/>
        <w:jc w:val="both"/>
        <w:rPr>
          <w:rFonts w:ascii="Times New Roman" w:eastAsia="Times New Roman" w:hAnsi="Times New Roman" w:cs="Times New Roman"/>
          <w:i/>
          <w:sz w:val="24"/>
          <w:szCs w:val="24"/>
          <w:lang w:eastAsia="lt-LT"/>
        </w:rPr>
      </w:pPr>
      <w:r w:rsidRPr="00343055">
        <w:rPr>
          <w:rFonts w:ascii="Times New Roman" w:eastAsia="Times New Roman" w:hAnsi="Times New Roman" w:cs="Times New Roman"/>
          <w:color w:val="FF0000"/>
          <w:sz w:val="24"/>
          <w:szCs w:val="24"/>
          <w:lang w:eastAsia="lt-LT"/>
        </w:rPr>
        <w:t xml:space="preserve"> </w:t>
      </w:r>
      <w:r w:rsidR="006A0DFA">
        <w:rPr>
          <w:rFonts w:ascii="Times New Roman" w:eastAsia="Times New Roman" w:hAnsi="Times New Roman" w:cs="Times New Roman"/>
          <w:color w:val="FF0000"/>
          <w:sz w:val="24"/>
          <w:szCs w:val="24"/>
          <w:lang w:eastAsia="lt-LT"/>
        </w:rPr>
        <w:tab/>
      </w:r>
      <w:r w:rsidR="00CC4FD8" w:rsidRPr="00F158CC">
        <w:rPr>
          <w:rFonts w:ascii="Times New Roman" w:eastAsia="Times New Roman" w:hAnsi="Times New Roman" w:cs="Times New Roman"/>
          <w:sz w:val="24"/>
          <w:szCs w:val="24"/>
          <w:lang w:eastAsia="lt-LT"/>
        </w:rPr>
        <w:t xml:space="preserve">Vidutinė tikėtinos gyvenimo trukmės Kėdainių rajone ir Lietuvoje dinamika rodo, kad gyventojų gyvenimo trukmė nuolatos ilgėja. Kėdainių rajone per pastaruosius </w:t>
      </w:r>
      <w:r w:rsidR="00F158CC" w:rsidRPr="00F158CC">
        <w:rPr>
          <w:rFonts w:ascii="Times New Roman" w:eastAsia="Times New Roman" w:hAnsi="Times New Roman" w:cs="Times New Roman"/>
          <w:sz w:val="24"/>
          <w:szCs w:val="24"/>
          <w:lang w:eastAsia="lt-LT"/>
        </w:rPr>
        <w:t>penkis</w:t>
      </w:r>
      <w:r w:rsidR="00CC4FD8" w:rsidRPr="00F158CC">
        <w:rPr>
          <w:rFonts w:ascii="Times New Roman" w:eastAsia="Times New Roman" w:hAnsi="Times New Roman" w:cs="Times New Roman"/>
          <w:sz w:val="24"/>
          <w:szCs w:val="24"/>
          <w:lang w:eastAsia="lt-LT"/>
        </w:rPr>
        <w:t xml:space="preserve"> metus vidutinė tikėti</w:t>
      </w:r>
      <w:r w:rsidR="00F158CC" w:rsidRPr="00F158CC">
        <w:rPr>
          <w:rFonts w:ascii="Times New Roman" w:eastAsia="Times New Roman" w:hAnsi="Times New Roman" w:cs="Times New Roman"/>
          <w:sz w:val="24"/>
          <w:szCs w:val="24"/>
          <w:lang w:eastAsia="lt-LT"/>
        </w:rPr>
        <w:t>na gyvenimo trukmė pailgėjo 2,58</w:t>
      </w:r>
      <w:r w:rsidR="0093078C">
        <w:rPr>
          <w:rFonts w:ascii="Times New Roman" w:eastAsia="Times New Roman" w:hAnsi="Times New Roman" w:cs="Times New Roman"/>
          <w:sz w:val="24"/>
          <w:szCs w:val="24"/>
          <w:lang w:eastAsia="lt-LT"/>
        </w:rPr>
        <w:t xml:space="preserve"> metais (2</w:t>
      </w:r>
      <w:r w:rsidR="00CC4FD8" w:rsidRPr="00F158CC">
        <w:rPr>
          <w:rFonts w:ascii="Times New Roman" w:eastAsia="Times New Roman" w:hAnsi="Times New Roman" w:cs="Times New Roman"/>
          <w:sz w:val="24"/>
          <w:szCs w:val="24"/>
          <w:lang w:eastAsia="lt-LT"/>
        </w:rPr>
        <w:t xml:space="preserve"> pav.).</w:t>
      </w:r>
    </w:p>
    <w:p w:rsidR="0070620B" w:rsidRPr="00343055" w:rsidRDefault="00F158CC" w:rsidP="00180D20">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val="en-US"/>
        </w:rPr>
        <w:drawing>
          <wp:inline distT="0" distB="0" distL="0" distR="0" wp14:anchorId="5CB74333">
            <wp:extent cx="5413375" cy="2755900"/>
            <wp:effectExtent l="0" t="0" r="0" b="635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3375" cy="2755900"/>
                    </a:xfrm>
                    <a:prstGeom prst="rect">
                      <a:avLst/>
                    </a:prstGeom>
                    <a:noFill/>
                  </pic:spPr>
                </pic:pic>
              </a:graphicData>
            </a:graphic>
          </wp:inline>
        </w:drawing>
      </w:r>
    </w:p>
    <w:p w:rsidR="00CC4FD8" w:rsidRPr="00F158CC" w:rsidRDefault="0093078C"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w:t>
      </w:r>
      <w:r w:rsidR="00CC4FD8" w:rsidRPr="00F158CC">
        <w:rPr>
          <w:rFonts w:ascii="Times New Roman" w:eastAsia="Times New Roman" w:hAnsi="Times New Roman" w:cs="Times New Roman"/>
          <w:b/>
          <w:sz w:val="24"/>
          <w:szCs w:val="24"/>
          <w:lang w:eastAsia="lt-LT"/>
        </w:rPr>
        <w:t xml:space="preserve"> pav. Vidutinė tikėtino gyvenimo trukmės dinamika Kėdain</w:t>
      </w:r>
      <w:r w:rsidR="00F158CC">
        <w:rPr>
          <w:rFonts w:ascii="Times New Roman" w:eastAsia="Times New Roman" w:hAnsi="Times New Roman" w:cs="Times New Roman"/>
          <w:b/>
          <w:sz w:val="24"/>
          <w:szCs w:val="24"/>
          <w:lang w:eastAsia="lt-LT"/>
        </w:rPr>
        <w:t>ių rajone ir Lietuvoje 2014-2018</w:t>
      </w:r>
      <w:r w:rsidR="00CC4FD8" w:rsidRPr="00F158CC">
        <w:rPr>
          <w:rFonts w:ascii="Times New Roman" w:eastAsia="Times New Roman" w:hAnsi="Times New Roman" w:cs="Times New Roman"/>
          <w:b/>
          <w:sz w:val="24"/>
          <w:szCs w:val="24"/>
          <w:lang w:eastAsia="lt-LT"/>
        </w:rPr>
        <w:t xml:space="preserve"> m.</w:t>
      </w:r>
    </w:p>
    <w:p w:rsidR="00CC4FD8" w:rsidRPr="00343055" w:rsidRDefault="00CC4FD8" w:rsidP="00CC4FD8">
      <w:pPr>
        <w:spacing w:after="0" w:line="276" w:lineRule="auto"/>
        <w:jc w:val="center"/>
        <w:rPr>
          <w:rFonts w:ascii="Times New Roman" w:eastAsia="Times New Roman" w:hAnsi="Times New Roman" w:cs="Times New Roman"/>
          <w:i/>
          <w:color w:val="FF0000"/>
          <w:sz w:val="24"/>
          <w:szCs w:val="24"/>
          <w:lang w:eastAsia="lt-LT"/>
        </w:rPr>
      </w:pPr>
      <w:r w:rsidRPr="00F158CC">
        <w:rPr>
          <w:rFonts w:ascii="Times New Roman" w:eastAsia="Times New Roman" w:hAnsi="Times New Roman" w:cs="Times New Roman"/>
          <w:i/>
          <w:sz w:val="24"/>
          <w:szCs w:val="24"/>
          <w:lang w:eastAsia="lt-LT"/>
        </w:rPr>
        <w:t>Šaltinis: Higienos instituto Sveikatos informacijos centro duomenys</w:t>
      </w:r>
    </w:p>
    <w:p w:rsidR="00CC4FD8" w:rsidRPr="004B3806" w:rsidRDefault="00CC4FD8" w:rsidP="00180D20">
      <w:pPr>
        <w:spacing w:after="0" w:line="276" w:lineRule="auto"/>
        <w:jc w:val="center"/>
        <w:rPr>
          <w:rFonts w:ascii="Times New Roman" w:eastAsia="Times New Roman" w:hAnsi="Times New Roman" w:cs="Times New Roman"/>
          <w:b/>
          <w:sz w:val="24"/>
          <w:szCs w:val="24"/>
          <w:lang w:eastAsia="lt-LT"/>
        </w:rPr>
      </w:pPr>
    </w:p>
    <w:p w:rsidR="005D0794" w:rsidRPr="004B3806" w:rsidRDefault="00021145" w:rsidP="004B3806">
      <w:pPr>
        <w:spacing w:after="0" w:line="276" w:lineRule="auto"/>
        <w:ind w:firstLine="1296"/>
        <w:jc w:val="both"/>
        <w:rPr>
          <w:rFonts w:ascii="Times New Roman" w:eastAsia="Times New Roman" w:hAnsi="Times New Roman" w:cs="Times New Roman"/>
          <w:sz w:val="24"/>
          <w:szCs w:val="24"/>
          <w:lang w:eastAsia="lt-LT"/>
        </w:rPr>
      </w:pPr>
      <w:r w:rsidRPr="004B3806">
        <w:rPr>
          <w:rFonts w:ascii="Times New Roman" w:eastAsia="Times New Roman" w:hAnsi="Times New Roman" w:cs="Times New Roman"/>
          <w:sz w:val="24"/>
          <w:szCs w:val="24"/>
          <w:lang w:eastAsia="lt-LT"/>
        </w:rPr>
        <w:t>Lietuvos gyventojų mirties priežasčių struktūra jau daugelį metų išlieka nepakitusi. Trys pagrindinės mirties priežastys – kraujotakos sistemos ligos, piktybiniai navikai ir išorinės mirties priežastys</w:t>
      </w:r>
      <w:r w:rsidR="008B272E" w:rsidRPr="004B3806">
        <w:rPr>
          <w:rFonts w:ascii="Times New Roman" w:eastAsia="Times New Roman" w:hAnsi="Times New Roman" w:cs="Times New Roman"/>
          <w:sz w:val="24"/>
          <w:szCs w:val="24"/>
          <w:lang w:eastAsia="lt-LT"/>
        </w:rPr>
        <w:t xml:space="preserve">. 2018 m. </w:t>
      </w:r>
      <w:r w:rsidR="00494513" w:rsidRPr="004B3806">
        <w:rPr>
          <w:rFonts w:ascii="Times New Roman" w:eastAsia="Times New Roman" w:hAnsi="Times New Roman" w:cs="Times New Roman"/>
          <w:sz w:val="24"/>
          <w:szCs w:val="24"/>
          <w:lang w:eastAsia="lt-LT"/>
        </w:rPr>
        <w:t xml:space="preserve">Lietuvoje nuo kraujotakos sistemos ligų mirė </w:t>
      </w:r>
      <w:r w:rsidR="004B3806" w:rsidRPr="004B3806">
        <w:rPr>
          <w:rFonts w:ascii="Times New Roman" w:eastAsia="Times New Roman" w:hAnsi="Times New Roman" w:cs="Times New Roman"/>
          <w:sz w:val="24"/>
          <w:szCs w:val="24"/>
          <w:lang w:eastAsia="lt-LT"/>
        </w:rPr>
        <w:t>daugiau nei pusė, t.y. 55 proc. visų mirusiųjų, muo piktybinių navikų – 20 proc. visų mirusiųjų, o nuo išorinių mirties priežasčių – 7 proc. visų mirusiųjų. Kėdainių rajone stebima panaši situacija, nuo kraujotakos sistemos ligų – 54 proc., piktybinių navikų – 23 proc. ir išorinių mirties priežasčių – 6 proc. 2018 m. lyginant su 2017 m. Kėdainių rajone pastebima, kad šių pagrindinių mirties priežasčių rodiklis sumažėjo (3 pav.).</w:t>
      </w:r>
    </w:p>
    <w:p w:rsidR="00876F94" w:rsidRPr="00343055" w:rsidRDefault="005D0794" w:rsidP="004B3806">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4EFCB69D">
            <wp:extent cx="6189504" cy="3408045"/>
            <wp:effectExtent l="0" t="0" r="1905" b="190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2053" cy="3409449"/>
                    </a:xfrm>
                    <a:prstGeom prst="rect">
                      <a:avLst/>
                    </a:prstGeom>
                    <a:noFill/>
                  </pic:spPr>
                </pic:pic>
              </a:graphicData>
            </a:graphic>
          </wp:inline>
        </w:drawing>
      </w:r>
    </w:p>
    <w:p w:rsidR="00876F94" w:rsidRPr="004B3806" w:rsidRDefault="004B3806" w:rsidP="00180D20">
      <w:pPr>
        <w:spacing w:after="0" w:line="276" w:lineRule="auto"/>
        <w:jc w:val="center"/>
        <w:rPr>
          <w:rFonts w:ascii="Times New Roman" w:eastAsia="Times New Roman" w:hAnsi="Times New Roman" w:cs="Times New Roman"/>
          <w:b/>
          <w:sz w:val="24"/>
          <w:szCs w:val="24"/>
          <w:lang w:eastAsia="lt-LT"/>
        </w:rPr>
      </w:pPr>
      <w:r w:rsidRPr="004B3806">
        <w:rPr>
          <w:rFonts w:ascii="Times New Roman" w:eastAsia="Times New Roman" w:hAnsi="Times New Roman" w:cs="Times New Roman"/>
          <w:b/>
          <w:sz w:val="24"/>
          <w:szCs w:val="24"/>
          <w:lang w:eastAsia="lt-LT"/>
        </w:rPr>
        <w:t>3</w:t>
      </w:r>
      <w:r w:rsidR="00017163" w:rsidRPr="004B3806">
        <w:rPr>
          <w:rFonts w:ascii="Times New Roman" w:eastAsia="Times New Roman" w:hAnsi="Times New Roman" w:cs="Times New Roman"/>
          <w:b/>
          <w:sz w:val="24"/>
          <w:szCs w:val="24"/>
          <w:lang w:eastAsia="lt-LT"/>
        </w:rPr>
        <w:t xml:space="preserve"> </w:t>
      </w:r>
      <w:r>
        <w:rPr>
          <w:rFonts w:ascii="Times New Roman" w:eastAsia="Times New Roman" w:hAnsi="Times New Roman" w:cs="Times New Roman"/>
          <w:b/>
          <w:sz w:val="24"/>
          <w:szCs w:val="24"/>
          <w:lang w:eastAsia="lt-LT"/>
        </w:rPr>
        <w:t xml:space="preserve">pav. Mirtingumo rodikliai pagal priežastis Kėdainių rajone 2016-2018 m. </w:t>
      </w:r>
    </w:p>
    <w:p w:rsidR="0093078C" w:rsidRPr="004B3806" w:rsidRDefault="00876F94" w:rsidP="004B3806">
      <w:pPr>
        <w:spacing w:after="0" w:line="276" w:lineRule="auto"/>
        <w:jc w:val="center"/>
        <w:rPr>
          <w:rFonts w:ascii="Times New Roman" w:eastAsia="Times New Roman" w:hAnsi="Times New Roman" w:cs="Times New Roman"/>
          <w:i/>
          <w:sz w:val="24"/>
          <w:szCs w:val="24"/>
          <w:lang w:eastAsia="lt-LT"/>
        </w:rPr>
      </w:pPr>
      <w:r w:rsidRPr="004B3806">
        <w:rPr>
          <w:rFonts w:ascii="Times New Roman" w:eastAsia="Times New Roman" w:hAnsi="Times New Roman" w:cs="Times New Roman"/>
          <w:i/>
          <w:sz w:val="24"/>
          <w:szCs w:val="24"/>
          <w:lang w:eastAsia="lt-LT"/>
        </w:rPr>
        <w:t xml:space="preserve">Šaltinis: </w:t>
      </w:r>
      <w:r w:rsidR="004B3806" w:rsidRPr="004B3806">
        <w:rPr>
          <w:rFonts w:ascii="Times New Roman" w:eastAsia="Times New Roman" w:hAnsi="Times New Roman" w:cs="Times New Roman"/>
          <w:i/>
          <w:sz w:val="24"/>
          <w:szCs w:val="24"/>
          <w:lang w:eastAsia="lt-LT"/>
        </w:rPr>
        <w:t>Mirties atvejų ir jų priežasčių valstybės registro duomenys</w:t>
      </w:r>
    </w:p>
    <w:p w:rsidR="00876F94" w:rsidRPr="00C46AFB"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C46AFB">
        <w:rPr>
          <w:rFonts w:ascii="Times New Roman" w:eastAsia="Times New Roman" w:hAnsi="Times New Roman" w:cs="Times New Roman"/>
          <w:b/>
          <w:sz w:val="24"/>
          <w:szCs w:val="24"/>
          <w:lang w:eastAsia="lt-LT"/>
        </w:rPr>
        <w:t>SPECIALIOJI DALIS</w:t>
      </w:r>
    </w:p>
    <w:p w:rsidR="00876F94" w:rsidRPr="00C46AFB"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C46AFB">
        <w:rPr>
          <w:rFonts w:ascii="Times New Roman" w:eastAsia="Times New Roman" w:hAnsi="Times New Roman" w:cs="Times New Roman"/>
          <w:sz w:val="24"/>
          <w:szCs w:val="24"/>
          <w:lang w:eastAsia="lt-LT"/>
        </w:rPr>
        <w:t xml:space="preserve"> KĖDAINIŲ RAJONO RODIKLIŲ DETALI ANALIZĖ IR INTERPRETAVIMAS</w:t>
      </w:r>
    </w:p>
    <w:p w:rsidR="00876F94" w:rsidRPr="00C46AFB" w:rsidRDefault="000065F1" w:rsidP="000065F1">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C46AFB">
        <w:rPr>
          <w:rFonts w:ascii="Times New Roman" w:eastAsia="Times New Roman" w:hAnsi="Times New Roman" w:cs="Times New Roman"/>
          <w:sz w:val="24"/>
          <w:szCs w:val="24"/>
          <w:lang w:eastAsia="lt-LT"/>
        </w:rPr>
        <w:t>UŽREGISTRUOTI NAUJI TUBERKULIOZĖS ATVEJAI</w:t>
      </w:r>
    </w:p>
    <w:p w:rsidR="007C3390" w:rsidRDefault="007C3390" w:rsidP="00E0198B">
      <w:pPr>
        <w:spacing w:after="0" w:line="276" w:lineRule="auto"/>
        <w:ind w:firstLine="1298"/>
        <w:jc w:val="both"/>
        <w:rPr>
          <w:rFonts w:ascii="Times New Roman" w:eastAsia="Times New Roman" w:hAnsi="Times New Roman" w:cs="Times New Roman"/>
          <w:color w:val="FF0000"/>
          <w:sz w:val="24"/>
          <w:szCs w:val="24"/>
          <w:lang w:eastAsia="lt-LT"/>
        </w:rPr>
      </w:pPr>
    </w:p>
    <w:p w:rsidR="007C3390" w:rsidRPr="007C3390" w:rsidRDefault="007C3390" w:rsidP="007C3390">
      <w:pPr>
        <w:spacing w:after="0" w:line="276" w:lineRule="auto"/>
        <w:ind w:firstLine="1298"/>
        <w:jc w:val="both"/>
        <w:rPr>
          <w:rFonts w:ascii="Times New Roman" w:eastAsia="Times New Roman" w:hAnsi="Times New Roman" w:cs="Times New Roman"/>
          <w:sz w:val="24"/>
          <w:szCs w:val="24"/>
          <w:lang w:eastAsia="lt-LT"/>
        </w:rPr>
      </w:pPr>
      <w:r w:rsidRPr="007C3390">
        <w:rPr>
          <w:rFonts w:ascii="Times New Roman" w:eastAsia="Times New Roman" w:hAnsi="Times New Roman" w:cs="Times New Roman"/>
          <w:sz w:val="24"/>
          <w:szCs w:val="24"/>
          <w:lang w:eastAsia="lt-LT"/>
        </w:rPr>
        <w:t>Tuberkuliozė yra viena seniausių ir grėsmingiausių, plačiai pa</w:t>
      </w:r>
      <w:r w:rsidR="00175A59">
        <w:rPr>
          <w:rFonts w:ascii="Times New Roman" w:eastAsia="Times New Roman" w:hAnsi="Times New Roman" w:cs="Times New Roman"/>
          <w:sz w:val="24"/>
          <w:szCs w:val="24"/>
          <w:lang w:eastAsia="lt-LT"/>
        </w:rPr>
        <w:t>saul</w:t>
      </w:r>
      <w:r w:rsidRPr="007C3390">
        <w:rPr>
          <w:rFonts w:ascii="Times New Roman" w:eastAsia="Times New Roman" w:hAnsi="Times New Roman" w:cs="Times New Roman"/>
          <w:sz w:val="24"/>
          <w:szCs w:val="24"/>
          <w:lang w:eastAsia="lt-LT"/>
        </w:rPr>
        <w:t xml:space="preserve">yje paplitusių lėtinių infekcinių ligų, kurios plitimo priežastys dažnai yra socialinės. </w:t>
      </w:r>
      <w:r w:rsidR="00E0198B" w:rsidRPr="007C3390">
        <w:rPr>
          <w:rFonts w:ascii="Times New Roman" w:eastAsia="Times New Roman" w:hAnsi="Times New Roman" w:cs="Times New Roman"/>
          <w:sz w:val="24"/>
          <w:szCs w:val="24"/>
          <w:lang w:eastAsia="lt-LT"/>
        </w:rPr>
        <w:t xml:space="preserve">Tuberkuliozė </w:t>
      </w:r>
      <w:r w:rsidRPr="007C3390">
        <w:rPr>
          <w:rFonts w:ascii="Times New Roman" w:eastAsia="Times New Roman" w:hAnsi="Times New Roman" w:cs="Times New Roman"/>
          <w:sz w:val="24"/>
          <w:szCs w:val="24"/>
          <w:lang w:eastAsia="lt-LT"/>
        </w:rPr>
        <w:t>– visuomenei pavojinga infekci</w:t>
      </w:r>
      <w:r w:rsidR="00D9481E">
        <w:rPr>
          <w:rFonts w:ascii="Times New Roman" w:eastAsia="Times New Roman" w:hAnsi="Times New Roman" w:cs="Times New Roman"/>
          <w:sz w:val="24"/>
          <w:szCs w:val="24"/>
          <w:lang w:eastAsia="lt-LT"/>
        </w:rPr>
        <w:t>ja</w:t>
      </w:r>
      <w:r w:rsidR="00E0198B" w:rsidRPr="007C3390">
        <w:rPr>
          <w:rFonts w:ascii="Times New Roman" w:eastAsia="Times New Roman" w:hAnsi="Times New Roman" w:cs="Times New Roman"/>
          <w:sz w:val="24"/>
          <w:szCs w:val="24"/>
          <w:lang w:eastAsia="lt-LT"/>
        </w:rPr>
        <w:t>, kadangi tuberkuliozės bakterijos nuo sergan</w:t>
      </w:r>
      <w:r w:rsidRPr="007C3390">
        <w:rPr>
          <w:rFonts w:ascii="Times New Roman" w:eastAsia="Times New Roman" w:hAnsi="Times New Roman" w:cs="Times New Roman"/>
          <w:sz w:val="24"/>
          <w:szCs w:val="24"/>
          <w:lang w:eastAsia="lt-LT"/>
        </w:rPr>
        <w:t xml:space="preserve">čio asmens plinta gana lengvai. Sergančiųjų asmenų gydymas ir priežiūra užtrunka ilgai (nuo 6 iki 24 mėn., kartais ir ilgiau), </w:t>
      </w:r>
      <w:r w:rsidR="00E0198B" w:rsidRPr="007C3390">
        <w:rPr>
          <w:rFonts w:ascii="Times New Roman" w:eastAsia="Times New Roman" w:hAnsi="Times New Roman" w:cs="Times New Roman"/>
          <w:sz w:val="24"/>
          <w:szCs w:val="24"/>
          <w:lang w:eastAsia="lt-LT"/>
        </w:rPr>
        <w:t xml:space="preserve">valstybei brangiai kainuoja, nes ligoniai ilgai gydomi specializuotuose tuberkuliozės stacionaruose, </w:t>
      </w:r>
      <w:r w:rsidRPr="007C3390">
        <w:rPr>
          <w:rFonts w:ascii="Times New Roman" w:eastAsia="Times New Roman" w:hAnsi="Times New Roman" w:cs="Times New Roman"/>
          <w:sz w:val="24"/>
          <w:szCs w:val="24"/>
          <w:lang w:eastAsia="lt-LT"/>
        </w:rPr>
        <w:t>kuriuose gydymas trunka vidutiniškai 80 dienų. Sėkmingo gydymo pagrindas yra Pasauli</w:t>
      </w:r>
      <w:r w:rsidR="00175A59">
        <w:rPr>
          <w:rFonts w:ascii="Times New Roman" w:eastAsia="Times New Roman" w:hAnsi="Times New Roman" w:cs="Times New Roman"/>
          <w:sz w:val="24"/>
          <w:szCs w:val="24"/>
          <w:lang w:eastAsia="lt-LT"/>
        </w:rPr>
        <w:t>o sveikatos organizacijos patvir</w:t>
      </w:r>
      <w:r w:rsidRPr="007C3390">
        <w:rPr>
          <w:rFonts w:ascii="Times New Roman" w:eastAsia="Times New Roman" w:hAnsi="Times New Roman" w:cs="Times New Roman"/>
          <w:sz w:val="24"/>
          <w:szCs w:val="24"/>
          <w:lang w:eastAsia="lt-LT"/>
        </w:rPr>
        <w:t xml:space="preserve">tinta vadinamoji </w:t>
      </w:r>
      <w:r w:rsidRPr="00AA6BAD">
        <w:rPr>
          <w:rFonts w:ascii="Times New Roman" w:eastAsia="Times New Roman" w:hAnsi="Times New Roman" w:cs="Times New Roman"/>
          <w:sz w:val="24"/>
          <w:szCs w:val="24"/>
          <w:lang w:eastAsia="lt-LT"/>
        </w:rPr>
        <w:t>DOTS</w:t>
      </w:r>
      <w:r w:rsidR="00AA6BAD" w:rsidRPr="00AA6BAD">
        <w:t xml:space="preserve"> </w:t>
      </w:r>
      <w:r w:rsidR="00AA6BAD" w:rsidRPr="00AA6BAD">
        <w:rPr>
          <w:rFonts w:ascii="Times New Roman" w:eastAsia="Times New Roman" w:hAnsi="Times New Roman" w:cs="Times New Roman"/>
          <w:sz w:val="24"/>
          <w:szCs w:val="24"/>
          <w:lang w:eastAsia="lt-LT"/>
        </w:rPr>
        <w:t>(angl., directly observed treatment short-course – tiesiogiai stebimo gydymo kursas)</w:t>
      </w:r>
      <w:r w:rsidRPr="00AA6BAD">
        <w:rPr>
          <w:rFonts w:ascii="Times New Roman" w:eastAsia="Times New Roman" w:hAnsi="Times New Roman" w:cs="Times New Roman"/>
          <w:sz w:val="24"/>
          <w:szCs w:val="24"/>
          <w:lang w:eastAsia="lt-LT"/>
        </w:rPr>
        <w:t xml:space="preserve"> strategija.</w:t>
      </w:r>
    </w:p>
    <w:p w:rsidR="00F31456" w:rsidRPr="00175A59" w:rsidRDefault="00E0198B" w:rsidP="00E0198B">
      <w:pPr>
        <w:spacing w:after="0" w:line="276" w:lineRule="auto"/>
        <w:ind w:firstLine="1298"/>
        <w:jc w:val="both"/>
        <w:rPr>
          <w:rFonts w:ascii="Times New Roman" w:eastAsia="Times New Roman" w:hAnsi="Times New Roman" w:cs="Times New Roman"/>
          <w:sz w:val="24"/>
          <w:szCs w:val="24"/>
          <w:lang w:eastAsia="lt-LT"/>
        </w:rPr>
      </w:pPr>
      <w:r w:rsidRPr="00175A59">
        <w:rPr>
          <w:rFonts w:ascii="Times New Roman" w:eastAsia="Times New Roman" w:hAnsi="Times New Roman" w:cs="Times New Roman"/>
          <w:sz w:val="24"/>
          <w:szCs w:val="24"/>
          <w:lang w:eastAsia="lt-LT"/>
        </w:rPr>
        <w:t xml:space="preserve">Lietuvoje tuberkuliozė yra aktuali problema, </w:t>
      </w:r>
      <w:r w:rsidR="00175A59" w:rsidRPr="00175A59">
        <w:rPr>
          <w:rFonts w:ascii="Times New Roman" w:eastAsia="Times New Roman" w:hAnsi="Times New Roman" w:cs="Times New Roman"/>
          <w:sz w:val="24"/>
          <w:szCs w:val="24"/>
          <w:lang w:eastAsia="lt-LT"/>
        </w:rPr>
        <w:t>nes</w:t>
      </w:r>
      <w:r w:rsidRPr="00175A59">
        <w:rPr>
          <w:rFonts w:ascii="Times New Roman" w:eastAsia="Times New Roman" w:hAnsi="Times New Roman" w:cs="Times New Roman"/>
          <w:sz w:val="24"/>
          <w:szCs w:val="24"/>
          <w:lang w:eastAsia="lt-LT"/>
        </w:rPr>
        <w:t xml:space="preserve"> visose savivaldybėse (išskyrus </w:t>
      </w:r>
      <w:r w:rsidR="00175A59" w:rsidRPr="00175A59">
        <w:rPr>
          <w:rFonts w:ascii="Times New Roman" w:eastAsia="Times New Roman" w:hAnsi="Times New Roman" w:cs="Times New Roman"/>
          <w:sz w:val="24"/>
          <w:szCs w:val="24"/>
          <w:lang w:eastAsia="lt-LT"/>
        </w:rPr>
        <w:t>Neringos, Palangos ir Širvintų r sav.) 2018</w:t>
      </w:r>
      <w:r w:rsidRPr="00175A59">
        <w:rPr>
          <w:rFonts w:ascii="Times New Roman" w:eastAsia="Times New Roman" w:hAnsi="Times New Roman" w:cs="Times New Roman"/>
          <w:sz w:val="24"/>
          <w:szCs w:val="24"/>
          <w:lang w:eastAsia="lt-LT"/>
        </w:rPr>
        <w:t xml:space="preserve"> m. buvo registruojami nauji šios ligos</w:t>
      </w:r>
      <w:r w:rsidR="00175A59" w:rsidRPr="00175A59">
        <w:rPr>
          <w:rFonts w:ascii="Times New Roman" w:eastAsia="Times New Roman" w:hAnsi="Times New Roman" w:cs="Times New Roman"/>
          <w:sz w:val="24"/>
          <w:szCs w:val="24"/>
          <w:lang w:eastAsia="lt-LT"/>
        </w:rPr>
        <w:t xml:space="preserve"> atvejai. Iš viso Lietuvoje 2018 m. užregistruota 922 nauji tuberkuliozės atvejai (32,9/100 000 gyv.), iš jų 41</w:t>
      </w:r>
      <w:r w:rsidR="00FC65A5">
        <w:rPr>
          <w:rFonts w:ascii="Times New Roman" w:eastAsia="Times New Roman" w:hAnsi="Times New Roman" w:cs="Times New Roman"/>
          <w:sz w:val="24"/>
          <w:szCs w:val="24"/>
          <w:lang w:eastAsia="lt-LT"/>
        </w:rPr>
        <w:t xml:space="preserve"> asmenims – įkalinimo įstaigose</w:t>
      </w:r>
      <w:r w:rsidRPr="00175A59">
        <w:rPr>
          <w:rFonts w:ascii="Times New Roman" w:eastAsia="Times New Roman" w:hAnsi="Times New Roman" w:cs="Times New Roman"/>
          <w:sz w:val="24"/>
          <w:szCs w:val="24"/>
          <w:lang w:eastAsia="lt-LT"/>
        </w:rPr>
        <w:t xml:space="preserve"> </w:t>
      </w:r>
      <w:r w:rsidR="00175A59" w:rsidRPr="00175A59">
        <w:rPr>
          <w:rFonts w:ascii="Times New Roman" w:eastAsia="Times New Roman" w:hAnsi="Times New Roman" w:cs="Times New Roman"/>
          <w:sz w:val="24"/>
          <w:szCs w:val="24"/>
          <w:lang w:eastAsia="lt-LT"/>
        </w:rPr>
        <w:t>(4</w:t>
      </w:r>
      <w:r w:rsidR="005730C6" w:rsidRPr="00175A59">
        <w:rPr>
          <w:rFonts w:ascii="Times New Roman" w:eastAsia="Times New Roman" w:hAnsi="Times New Roman" w:cs="Times New Roman"/>
          <w:sz w:val="24"/>
          <w:szCs w:val="24"/>
          <w:lang w:eastAsia="lt-LT"/>
        </w:rPr>
        <w:t xml:space="preserve"> pav.)</w:t>
      </w:r>
      <w:r w:rsidRPr="00175A59">
        <w:rPr>
          <w:rFonts w:ascii="Times New Roman" w:eastAsia="Times New Roman" w:hAnsi="Times New Roman" w:cs="Times New Roman"/>
          <w:sz w:val="24"/>
          <w:szCs w:val="24"/>
          <w:lang w:eastAsia="lt-LT"/>
        </w:rPr>
        <w:t>.</w:t>
      </w:r>
    </w:p>
    <w:p w:rsidR="00E0198B" w:rsidRPr="00343055" w:rsidRDefault="009074EA" w:rsidP="00F31456">
      <w:pPr>
        <w:spacing w:after="0" w:line="276" w:lineRule="auto"/>
        <w:jc w:val="center"/>
        <w:rPr>
          <w:rFonts w:ascii="Times New Roman" w:eastAsia="Times New Roman" w:hAnsi="Times New Roman" w:cs="Times New Roman"/>
          <w:color w:val="FF0000"/>
          <w:sz w:val="24"/>
          <w:szCs w:val="24"/>
          <w:lang w:eastAsia="lt-LT"/>
        </w:rPr>
      </w:pPr>
      <w:r w:rsidRPr="009074EA">
        <w:rPr>
          <w:rFonts w:ascii="Times New Roman" w:eastAsia="Times New Roman" w:hAnsi="Times New Roman" w:cs="Times New Roman"/>
          <w:noProof/>
          <w:color w:val="FF0000"/>
          <w:sz w:val="24"/>
          <w:szCs w:val="24"/>
          <w:lang w:val="en-US"/>
        </w:rPr>
        <w:drawing>
          <wp:inline distT="0" distB="0" distL="0" distR="0">
            <wp:extent cx="5459760" cy="4143375"/>
            <wp:effectExtent l="0" t="0" r="7620"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9358" cy="4150659"/>
                    </a:xfrm>
                    <a:prstGeom prst="rect">
                      <a:avLst/>
                    </a:prstGeom>
                    <a:noFill/>
                    <a:ln>
                      <a:noFill/>
                    </a:ln>
                  </pic:spPr>
                </pic:pic>
              </a:graphicData>
            </a:graphic>
          </wp:inline>
        </w:drawing>
      </w:r>
    </w:p>
    <w:p w:rsidR="00E0198B" w:rsidRPr="00F31456" w:rsidRDefault="00175A59" w:rsidP="00E0198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4</w:t>
      </w:r>
      <w:r w:rsidR="00E0198B" w:rsidRPr="00F31456">
        <w:rPr>
          <w:rFonts w:ascii="Times New Roman" w:eastAsia="Times New Roman" w:hAnsi="Times New Roman" w:cs="Times New Roman"/>
          <w:b/>
          <w:sz w:val="24"/>
          <w:szCs w:val="24"/>
          <w:lang w:eastAsia="lt-LT"/>
        </w:rPr>
        <w:t xml:space="preserve"> pav. Užregistruoti nauji TB atvejai (A15–A19) 100 000 gyv. </w:t>
      </w:r>
      <w:r w:rsidR="00313F75">
        <w:rPr>
          <w:rFonts w:ascii="Times New Roman" w:eastAsia="Times New Roman" w:hAnsi="Times New Roman" w:cs="Times New Roman"/>
          <w:b/>
          <w:sz w:val="24"/>
          <w:szCs w:val="24"/>
          <w:lang w:eastAsia="lt-LT"/>
        </w:rPr>
        <w:t>2018 m.</w:t>
      </w:r>
    </w:p>
    <w:p w:rsidR="00E0198B" w:rsidRPr="00F31456" w:rsidRDefault="00E0198B" w:rsidP="00E0198B">
      <w:pPr>
        <w:spacing w:after="0" w:line="276" w:lineRule="auto"/>
        <w:jc w:val="center"/>
        <w:rPr>
          <w:rFonts w:ascii="Times New Roman" w:eastAsia="Times New Roman" w:hAnsi="Times New Roman" w:cs="Times New Roman"/>
          <w:i/>
          <w:sz w:val="24"/>
          <w:szCs w:val="24"/>
          <w:lang w:eastAsia="lt-LT"/>
        </w:rPr>
      </w:pPr>
      <w:r w:rsidRPr="00F31456">
        <w:rPr>
          <w:rFonts w:ascii="Times New Roman" w:eastAsia="Times New Roman" w:hAnsi="Times New Roman" w:cs="Times New Roman"/>
          <w:i/>
          <w:sz w:val="24"/>
          <w:szCs w:val="24"/>
          <w:lang w:eastAsia="lt-LT"/>
        </w:rPr>
        <w:t xml:space="preserve">Šaltinis: Tuberkuliozės </w:t>
      </w:r>
      <w:r w:rsidR="00CC4FD8" w:rsidRPr="00F31456">
        <w:rPr>
          <w:rFonts w:ascii="Times New Roman" w:eastAsia="Times New Roman" w:hAnsi="Times New Roman" w:cs="Times New Roman"/>
          <w:i/>
          <w:sz w:val="24"/>
          <w:szCs w:val="24"/>
          <w:lang w:eastAsia="lt-LT"/>
        </w:rPr>
        <w:t>registro duomenys</w:t>
      </w:r>
    </w:p>
    <w:p w:rsidR="005730C6" w:rsidRPr="00343055" w:rsidRDefault="005730C6" w:rsidP="005730C6">
      <w:pPr>
        <w:spacing w:after="0" w:line="276" w:lineRule="auto"/>
        <w:jc w:val="both"/>
        <w:rPr>
          <w:rFonts w:ascii="Times New Roman" w:eastAsia="Times New Roman" w:hAnsi="Times New Roman" w:cs="Times New Roman"/>
          <w:color w:val="FF0000"/>
          <w:sz w:val="24"/>
          <w:szCs w:val="24"/>
          <w:lang w:eastAsia="lt-LT"/>
        </w:rPr>
      </w:pPr>
    </w:p>
    <w:p w:rsidR="005730C6" w:rsidRPr="00343055" w:rsidRDefault="00366759" w:rsidP="005730C6">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Pr="00366759">
        <w:rPr>
          <w:rFonts w:ascii="Times New Roman" w:eastAsia="Times New Roman" w:hAnsi="Times New Roman" w:cs="Times New Roman"/>
          <w:sz w:val="24"/>
          <w:szCs w:val="24"/>
          <w:lang w:eastAsia="lt-LT"/>
        </w:rPr>
        <w:t>2018</w:t>
      </w:r>
      <w:r w:rsidR="005730C6" w:rsidRPr="00366759">
        <w:rPr>
          <w:rFonts w:ascii="Times New Roman" w:eastAsia="Times New Roman" w:hAnsi="Times New Roman" w:cs="Times New Roman"/>
          <w:sz w:val="24"/>
          <w:szCs w:val="24"/>
          <w:lang w:eastAsia="lt-LT"/>
        </w:rPr>
        <w:t xml:space="preserve"> m. Kėdainių rajone užregistruotų naujų tuberkuliozės atvejų buvo ženkliai daugiau </w:t>
      </w:r>
      <w:r w:rsidR="00CC4FD8" w:rsidRPr="00366759">
        <w:rPr>
          <w:rFonts w:ascii="Times New Roman" w:eastAsia="Times New Roman" w:hAnsi="Times New Roman" w:cs="Times New Roman"/>
          <w:sz w:val="24"/>
          <w:szCs w:val="24"/>
          <w:lang w:eastAsia="lt-LT"/>
        </w:rPr>
        <w:t>nei Lietuvos vidurkis</w:t>
      </w:r>
      <w:r w:rsidR="002204D7">
        <w:rPr>
          <w:rFonts w:ascii="Times New Roman" w:eastAsia="Times New Roman" w:hAnsi="Times New Roman" w:cs="Times New Roman"/>
          <w:sz w:val="24"/>
          <w:szCs w:val="24"/>
          <w:lang w:eastAsia="lt-LT"/>
        </w:rPr>
        <w:t xml:space="preserve"> (5</w:t>
      </w:r>
      <w:r w:rsidR="005730C6" w:rsidRPr="00366759">
        <w:rPr>
          <w:rFonts w:ascii="Times New Roman" w:eastAsia="Times New Roman" w:hAnsi="Times New Roman" w:cs="Times New Roman"/>
          <w:sz w:val="24"/>
          <w:szCs w:val="24"/>
          <w:lang w:eastAsia="lt-LT"/>
        </w:rPr>
        <w:t xml:space="preserve"> pav.).</w:t>
      </w:r>
      <w:r w:rsidR="00E50EB0" w:rsidRPr="00366759">
        <w:rPr>
          <w:rFonts w:ascii="Times New Roman" w:eastAsia="Times New Roman" w:hAnsi="Times New Roman" w:cs="Times New Roman"/>
          <w:sz w:val="24"/>
          <w:szCs w:val="24"/>
          <w:lang w:eastAsia="lt-LT"/>
        </w:rPr>
        <w:t xml:space="preserve"> </w:t>
      </w:r>
      <w:r w:rsidR="00AA6BAD">
        <w:rPr>
          <w:rFonts w:ascii="Times New Roman" w:eastAsia="Times New Roman" w:hAnsi="Times New Roman" w:cs="Times New Roman"/>
          <w:sz w:val="24"/>
          <w:szCs w:val="24"/>
          <w:lang w:eastAsia="lt-LT"/>
        </w:rPr>
        <w:t>Blogesni duomenys</w:t>
      </w:r>
      <w:r w:rsidR="00FC65A5" w:rsidRPr="00175A59">
        <w:rPr>
          <w:rFonts w:ascii="Times New Roman" w:eastAsia="Times New Roman" w:hAnsi="Times New Roman" w:cs="Times New Roman"/>
          <w:sz w:val="24"/>
          <w:szCs w:val="24"/>
          <w:lang w:eastAsia="lt-LT"/>
        </w:rPr>
        <w:t xml:space="preserve"> buvo Šilutės r., Šilalės r., Kalvarijos ir Kazlų Rūdos  savivaldybėse – ten Lietuvos vidurkis buvo viršytas daugiau kaip 2</w:t>
      </w:r>
      <w:r w:rsidR="00FC65A5">
        <w:rPr>
          <w:rFonts w:ascii="Times New Roman" w:eastAsia="Times New Roman" w:hAnsi="Times New Roman" w:cs="Times New Roman"/>
          <w:sz w:val="24"/>
          <w:szCs w:val="24"/>
          <w:lang w:eastAsia="lt-LT"/>
        </w:rPr>
        <w:t xml:space="preserve"> kartus.</w:t>
      </w:r>
      <w:r w:rsidR="005730C6" w:rsidRPr="00343055">
        <w:rPr>
          <w:rFonts w:ascii="Times New Roman" w:eastAsia="Times New Roman" w:hAnsi="Times New Roman" w:cs="Times New Roman"/>
          <w:color w:val="FF0000"/>
          <w:sz w:val="24"/>
          <w:szCs w:val="24"/>
          <w:lang w:eastAsia="lt-LT"/>
        </w:rPr>
        <w:tab/>
      </w:r>
    </w:p>
    <w:p w:rsidR="005730C6" w:rsidRPr="00343055" w:rsidRDefault="00366759" w:rsidP="005730C6">
      <w:pPr>
        <w:spacing w:after="0" w:line="276" w:lineRule="auto"/>
        <w:jc w:val="both"/>
        <w:rPr>
          <w:rFonts w:ascii="Times New Roman" w:eastAsia="Times New Roman" w:hAnsi="Times New Roman" w:cs="Times New Roman"/>
          <w:color w:val="FF0000"/>
          <w:sz w:val="24"/>
          <w:szCs w:val="24"/>
          <w:lang w:eastAsia="lt-LT"/>
        </w:rPr>
      </w:pPr>
      <w:r w:rsidRPr="00366759">
        <w:rPr>
          <w:rFonts w:ascii="Times New Roman" w:eastAsia="Times New Roman" w:hAnsi="Times New Roman" w:cs="Times New Roman"/>
          <w:noProof/>
          <w:color w:val="FF0000"/>
          <w:sz w:val="24"/>
          <w:szCs w:val="24"/>
          <w:lang w:val="en-US"/>
        </w:rPr>
        <w:drawing>
          <wp:inline distT="0" distB="0" distL="0" distR="0">
            <wp:extent cx="6494246" cy="2114550"/>
            <wp:effectExtent l="0" t="0" r="190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07916" cy="2119001"/>
                    </a:xfrm>
                    <a:prstGeom prst="rect">
                      <a:avLst/>
                    </a:prstGeom>
                    <a:noFill/>
                    <a:ln>
                      <a:noFill/>
                    </a:ln>
                  </pic:spPr>
                </pic:pic>
              </a:graphicData>
            </a:graphic>
          </wp:inline>
        </w:drawing>
      </w:r>
    </w:p>
    <w:p w:rsidR="005730C6" w:rsidRPr="002A3DEE" w:rsidRDefault="002204D7" w:rsidP="005730C6">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224043" w:rsidRPr="002A3DEE">
        <w:rPr>
          <w:rFonts w:ascii="Times New Roman" w:eastAsia="Times New Roman" w:hAnsi="Times New Roman" w:cs="Times New Roman"/>
          <w:b/>
          <w:sz w:val="24"/>
          <w:szCs w:val="24"/>
          <w:lang w:eastAsia="lt-LT"/>
        </w:rPr>
        <w:t xml:space="preserve"> pav. </w:t>
      </w:r>
      <w:r w:rsidR="005730C6" w:rsidRPr="002A3DEE">
        <w:rPr>
          <w:rFonts w:ascii="Times New Roman" w:eastAsia="Times New Roman" w:hAnsi="Times New Roman" w:cs="Times New Roman"/>
          <w:b/>
          <w:sz w:val="24"/>
          <w:szCs w:val="24"/>
          <w:lang w:eastAsia="lt-LT"/>
        </w:rPr>
        <w:t>Užregistruoti nauji TB atvejai (A15–A19) 100 000 gyv.</w:t>
      </w:r>
      <w:r w:rsidR="00313F75">
        <w:rPr>
          <w:rFonts w:ascii="Times New Roman" w:eastAsia="Times New Roman" w:hAnsi="Times New Roman" w:cs="Times New Roman"/>
          <w:b/>
          <w:sz w:val="24"/>
          <w:szCs w:val="24"/>
          <w:lang w:eastAsia="lt-LT"/>
        </w:rPr>
        <w:t xml:space="preserve"> 2018 m.</w:t>
      </w:r>
    </w:p>
    <w:p w:rsidR="005730C6" w:rsidRPr="002A3DEE" w:rsidRDefault="005730C6" w:rsidP="005730C6">
      <w:pPr>
        <w:spacing w:after="0" w:line="276" w:lineRule="auto"/>
        <w:jc w:val="center"/>
        <w:rPr>
          <w:rFonts w:ascii="Times New Roman" w:eastAsia="Times New Roman" w:hAnsi="Times New Roman" w:cs="Times New Roman"/>
          <w:i/>
          <w:sz w:val="24"/>
          <w:szCs w:val="24"/>
          <w:lang w:eastAsia="lt-LT"/>
        </w:rPr>
      </w:pPr>
      <w:r w:rsidRPr="002A3DEE">
        <w:rPr>
          <w:rFonts w:ascii="Times New Roman" w:eastAsia="Times New Roman" w:hAnsi="Times New Roman" w:cs="Times New Roman"/>
          <w:i/>
          <w:sz w:val="24"/>
          <w:szCs w:val="24"/>
          <w:lang w:eastAsia="lt-LT"/>
        </w:rPr>
        <w:t>Šaltinis: Higienos instituto Sveikatos informacijos centro duomenys</w:t>
      </w:r>
    </w:p>
    <w:p w:rsidR="005730C6" w:rsidRPr="00343055" w:rsidRDefault="005730C6" w:rsidP="00180D20">
      <w:pPr>
        <w:spacing w:after="0" w:line="276" w:lineRule="auto"/>
        <w:ind w:firstLine="1298"/>
        <w:jc w:val="both"/>
        <w:rPr>
          <w:rFonts w:ascii="Times New Roman" w:eastAsia="Times New Roman" w:hAnsi="Times New Roman" w:cs="Times New Roman"/>
          <w:color w:val="FF0000"/>
          <w:sz w:val="24"/>
          <w:szCs w:val="24"/>
          <w:lang w:eastAsia="lt-LT"/>
        </w:rPr>
      </w:pPr>
    </w:p>
    <w:p w:rsidR="005730C6" w:rsidRPr="00343055" w:rsidRDefault="00FC65A5" w:rsidP="00180D20">
      <w:pPr>
        <w:spacing w:after="0" w:line="276" w:lineRule="auto"/>
        <w:ind w:firstLine="1298"/>
        <w:jc w:val="both"/>
        <w:rPr>
          <w:rFonts w:ascii="Times New Roman" w:eastAsia="Times New Roman" w:hAnsi="Times New Roman" w:cs="Times New Roman"/>
          <w:color w:val="FF0000"/>
          <w:sz w:val="24"/>
          <w:szCs w:val="24"/>
          <w:lang w:eastAsia="lt-LT"/>
        </w:rPr>
      </w:pPr>
      <w:r w:rsidRPr="002204D7">
        <w:rPr>
          <w:rFonts w:ascii="Times New Roman" w:eastAsia="Times New Roman" w:hAnsi="Times New Roman" w:cs="Times New Roman"/>
          <w:sz w:val="24"/>
          <w:szCs w:val="24"/>
          <w:lang w:eastAsia="lt-LT"/>
        </w:rPr>
        <w:t>2018</w:t>
      </w:r>
      <w:r w:rsidR="00E50EB0" w:rsidRPr="002204D7">
        <w:rPr>
          <w:rFonts w:ascii="Times New Roman" w:eastAsia="Times New Roman" w:hAnsi="Times New Roman" w:cs="Times New Roman"/>
          <w:sz w:val="24"/>
          <w:szCs w:val="24"/>
          <w:lang w:eastAsia="lt-LT"/>
        </w:rPr>
        <w:t xml:space="preserve"> m. Kėdainių rajone </w:t>
      </w:r>
      <w:r w:rsidR="002204D7" w:rsidRPr="002204D7">
        <w:rPr>
          <w:rFonts w:ascii="Times New Roman" w:eastAsia="Times New Roman" w:hAnsi="Times New Roman" w:cs="Times New Roman"/>
          <w:sz w:val="24"/>
          <w:szCs w:val="24"/>
          <w:lang w:eastAsia="lt-LT"/>
        </w:rPr>
        <w:t>užregistruotas 63</w:t>
      </w:r>
      <w:r w:rsidRPr="002204D7">
        <w:rPr>
          <w:rFonts w:ascii="Times New Roman" w:eastAsia="Times New Roman" w:hAnsi="Times New Roman" w:cs="Times New Roman"/>
          <w:sz w:val="24"/>
          <w:szCs w:val="24"/>
          <w:lang w:eastAsia="lt-LT"/>
        </w:rPr>
        <w:t xml:space="preserve"> nauji atvejai</w:t>
      </w:r>
      <w:r w:rsidR="002204D7" w:rsidRPr="002204D7">
        <w:rPr>
          <w:rFonts w:ascii="Times New Roman" w:eastAsia="Times New Roman" w:hAnsi="Times New Roman" w:cs="Times New Roman"/>
          <w:sz w:val="24"/>
          <w:szCs w:val="24"/>
          <w:lang w:eastAsia="lt-LT"/>
        </w:rPr>
        <w:t xml:space="preserve"> (moterų – 23</w:t>
      </w:r>
      <w:r w:rsidR="00E50EB0" w:rsidRPr="002204D7">
        <w:rPr>
          <w:rFonts w:ascii="Times New Roman" w:eastAsia="Times New Roman" w:hAnsi="Times New Roman" w:cs="Times New Roman"/>
          <w:sz w:val="24"/>
          <w:szCs w:val="24"/>
          <w:lang w:eastAsia="lt-LT"/>
        </w:rPr>
        <w:t xml:space="preserve"> atv., vyrų –</w:t>
      </w:r>
      <w:r w:rsidR="002204D7" w:rsidRPr="002204D7">
        <w:rPr>
          <w:rFonts w:ascii="Times New Roman" w:eastAsia="Times New Roman" w:hAnsi="Times New Roman" w:cs="Times New Roman"/>
          <w:sz w:val="24"/>
          <w:szCs w:val="24"/>
          <w:lang w:eastAsia="lt-LT"/>
        </w:rPr>
        <w:t xml:space="preserve"> 40</w:t>
      </w:r>
      <w:r w:rsidR="002204D7">
        <w:rPr>
          <w:rFonts w:ascii="Times New Roman" w:eastAsia="Times New Roman" w:hAnsi="Times New Roman" w:cs="Times New Roman"/>
          <w:sz w:val="24"/>
          <w:szCs w:val="24"/>
          <w:lang w:eastAsia="lt-LT"/>
        </w:rPr>
        <w:t xml:space="preserve"> atv.) (6</w:t>
      </w:r>
      <w:r w:rsidR="00E50EB0" w:rsidRPr="002204D7">
        <w:rPr>
          <w:rFonts w:ascii="Times New Roman" w:eastAsia="Times New Roman" w:hAnsi="Times New Roman" w:cs="Times New Roman"/>
          <w:sz w:val="24"/>
          <w:szCs w:val="24"/>
          <w:lang w:eastAsia="lt-LT"/>
        </w:rPr>
        <w:t xml:space="preserve"> pav.). Vyrams dažniausiai nustatoma kvėpavimo organų tuberkuliozė</w:t>
      </w:r>
      <w:r w:rsidR="002204D7">
        <w:rPr>
          <w:rFonts w:ascii="Times New Roman" w:eastAsia="Times New Roman" w:hAnsi="Times New Roman" w:cs="Times New Roman"/>
          <w:sz w:val="24"/>
          <w:szCs w:val="24"/>
          <w:lang w:eastAsia="lt-LT"/>
        </w:rPr>
        <w:t xml:space="preserve">. </w:t>
      </w:r>
      <w:r w:rsidR="00E50EB0" w:rsidRPr="002204D7">
        <w:rPr>
          <w:rFonts w:ascii="Times New Roman" w:eastAsia="Times New Roman" w:hAnsi="Times New Roman" w:cs="Times New Roman"/>
          <w:sz w:val="24"/>
          <w:szCs w:val="24"/>
          <w:lang w:eastAsia="lt-LT"/>
        </w:rPr>
        <w:t xml:space="preserve"> </w:t>
      </w:r>
      <w:r w:rsidR="00E50EB0" w:rsidRPr="00343055">
        <w:rPr>
          <w:rFonts w:ascii="Times New Roman" w:eastAsia="Times New Roman" w:hAnsi="Times New Roman" w:cs="Times New Roman"/>
          <w:color w:val="FF0000"/>
          <w:sz w:val="24"/>
          <w:szCs w:val="24"/>
          <w:lang w:eastAsia="lt-LT"/>
        </w:rPr>
        <w:tab/>
      </w:r>
    </w:p>
    <w:p w:rsidR="00224043" w:rsidRPr="00343055" w:rsidRDefault="002204D7" w:rsidP="00224043">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1CE8688F" wp14:editId="20B56F86">
            <wp:extent cx="6336665" cy="3176270"/>
            <wp:effectExtent l="0" t="0" r="6985" b="508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24043" w:rsidRPr="002204D7" w:rsidRDefault="002204D7"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224043" w:rsidRPr="002204D7">
        <w:rPr>
          <w:rFonts w:ascii="Times New Roman" w:eastAsia="Times New Roman" w:hAnsi="Times New Roman" w:cs="Times New Roman"/>
          <w:b/>
          <w:sz w:val="24"/>
          <w:szCs w:val="24"/>
          <w:lang w:eastAsia="lt-LT"/>
        </w:rPr>
        <w:t xml:space="preserve"> pav. Naujai susirgusių asmenų skaičius (sergamumas) TB pagal lytį Kėdainių rajone </w:t>
      </w:r>
    </w:p>
    <w:p w:rsidR="00224043" w:rsidRPr="002204D7" w:rsidRDefault="002204D7"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2015-2018</w:t>
      </w:r>
      <w:r w:rsidR="00224043" w:rsidRPr="002204D7">
        <w:rPr>
          <w:rFonts w:ascii="Times New Roman" w:eastAsia="Times New Roman" w:hAnsi="Times New Roman" w:cs="Times New Roman"/>
          <w:b/>
          <w:sz w:val="24"/>
          <w:szCs w:val="24"/>
          <w:lang w:eastAsia="lt-LT"/>
        </w:rPr>
        <w:t xml:space="preserve"> m.</w:t>
      </w:r>
    </w:p>
    <w:p w:rsidR="00224043" w:rsidRPr="002204D7" w:rsidRDefault="00224043" w:rsidP="00224043">
      <w:pPr>
        <w:spacing w:after="0" w:line="276" w:lineRule="auto"/>
        <w:jc w:val="center"/>
        <w:rPr>
          <w:rFonts w:ascii="Times New Roman" w:eastAsia="Times New Roman" w:hAnsi="Times New Roman" w:cs="Times New Roman"/>
          <w:i/>
          <w:sz w:val="24"/>
          <w:szCs w:val="24"/>
          <w:lang w:eastAsia="lt-LT"/>
        </w:rPr>
      </w:pPr>
      <w:r w:rsidRPr="002204D7">
        <w:rPr>
          <w:rFonts w:ascii="Times New Roman" w:eastAsia="Times New Roman" w:hAnsi="Times New Roman" w:cs="Times New Roman"/>
          <w:i/>
          <w:sz w:val="24"/>
          <w:szCs w:val="24"/>
          <w:lang w:eastAsia="lt-LT"/>
        </w:rPr>
        <w:t>Šaltinis: Higienos instituto Sveikatos informacijos centro duomenys</w:t>
      </w:r>
    </w:p>
    <w:p w:rsidR="00E50EB0" w:rsidRPr="00343055" w:rsidRDefault="00E50EB0" w:rsidP="00E50EB0">
      <w:pPr>
        <w:spacing w:after="0" w:line="276" w:lineRule="auto"/>
        <w:jc w:val="both"/>
        <w:rPr>
          <w:rFonts w:ascii="Times New Roman" w:eastAsia="Times New Roman" w:hAnsi="Times New Roman" w:cs="Times New Roman"/>
          <w:color w:val="FF0000"/>
          <w:sz w:val="24"/>
          <w:szCs w:val="24"/>
          <w:lang w:eastAsia="lt-LT"/>
        </w:rPr>
      </w:pPr>
    </w:p>
    <w:p w:rsidR="002A532E" w:rsidRPr="00343055" w:rsidRDefault="000815FA" w:rsidP="00E50EB0">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Pr="000815FA">
        <w:rPr>
          <w:rFonts w:ascii="Times New Roman" w:eastAsia="Times New Roman" w:hAnsi="Times New Roman" w:cs="Times New Roman"/>
          <w:sz w:val="24"/>
          <w:szCs w:val="24"/>
          <w:lang w:eastAsia="lt-LT"/>
        </w:rPr>
        <w:t>2018</w:t>
      </w:r>
      <w:r w:rsidR="002A532E" w:rsidRPr="000815FA">
        <w:rPr>
          <w:rFonts w:ascii="Times New Roman" w:eastAsia="Times New Roman" w:hAnsi="Times New Roman" w:cs="Times New Roman"/>
          <w:sz w:val="24"/>
          <w:szCs w:val="24"/>
          <w:lang w:eastAsia="lt-LT"/>
        </w:rPr>
        <w:t xml:space="preserve"> m. Lietuvoje daugiausia naujai susirgusių asmenų buvo 45-64 metų amžiaus</w:t>
      </w:r>
      <w:r w:rsidR="00A66D2E" w:rsidRPr="000815FA">
        <w:rPr>
          <w:rFonts w:ascii="Times New Roman" w:eastAsia="Times New Roman" w:hAnsi="Times New Roman" w:cs="Times New Roman"/>
          <w:sz w:val="24"/>
          <w:szCs w:val="24"/>
          <w:lang w:eastAsia="lt-LT"/>
        </w:rPr>
        <w:t xml:space="preserve"> grupėje</w:t>
      </w:r>
      <w:r w:rsidRPr="000815FA">
        <w:rPr>
          <w:rFonts w:ascii="Times New Roman" w:eastAsia="Times New Roman" w:hAnsi="Times New Roman" w:cs="Times New Roman"/>
          <w:sz w:val="24"/>
          <w:szCs w:val="24"/>
          <w:lang w:eastAsia="lt-LT"/>
        </w:rPr>
        <w:t xml:space="preserve"> (</w:t>
      </w:r>
      <w:r w:rsidRPr="002D7F2B">
        <w:rPr>
          <w:rFonts w:ascii="Times New Roman" w:eastAsia="Times New Roman" w:hAnsi="Times New Roman" w:cs="Times New Roman"/>
          <w:sz w:val="24"/>
          <w:szCs w:val="24"/>
          <w:lang w:eastAsia="lt-LT"/>
        </w:rPr>
        <w:t>850 asmenų</w:t>
      </w:r>
      <w:r w:rsidR="00A66D2E" w:rsidRPr="002D7F2B">
        <w:rPr>
          <w:rFonts w:ascii="Times New Roman" w:eastAsia="Times New Roman" w:hAnsi="Times New Roman" w:cs="Times New Roman"/>
          <w:sz w:val="24"/>
          <w:szCs w:val="24"/>
          <w:lang w:eastAsia="lt-LT"/>
        </w:rPr>
        <w:t xml:space="preserve">), Kėdainių rajone </w:t>
      </w:r>
      <w:r w:rsidR="002A532E" w:rsidRPr="002D7F2B">
        <w:rPr>
          <w:rFonts w:ascii="Times New Roman" w:eastAsia="Times New Roman" w:hAnsi="Times New Roman" w:cs="Times New Roman"/>
          <w:sz w:val="24"/>
          <w:szCs w:val="24"/>
          <w:lang w:eastAsia="lt-LT"/>
        </w:rPr>
        <w:t>45-64 metų amžiaus</w:t>
      </w:r>
      <w:r w:rsidR="00A66D2E" w:rsidRPr="002D7F2B">
        <w:rPr>
          <w:rFonts w:ascii="Times New Roman" w:eastAsia="Times New Roman" w:hAnsi="Times New Roman" w:cs="Times New Roman"/>
          <w:sz w:val="24"/>
          <w:szCs w:val="24"/>
          <w:lang w:eastAsia="lt-LT"/>
        </w:rPr>
        <w:t xml:space="preserve"> grupė </w:t>
      </w:r>
      <w:r w:rsidR="002A532E" w:rsidRPr="002D7F2B">
        <w:rPr>
          <w:rFonts w:ascii="Times New Roman" w:eastAsia="Times New Roman" w:hAnsi="Times New Roman" w:cs="Times New Roman"/>
          <w:sz w:val="24"/>
          <w:szCs w:val="24"/>
          <w:lang w:eastAsia="lt-LT"/>
        </w:rPr>
        <w:t>sudarė didžiausią susirgu</w:t>
      </w:r>
      <w:r w:rsidRPr="002D7F2B">
        <w:rPr>
          <w:rFonts w:ascii="Times New Roman" w:eastAsia="Times New Roman" w:hAnsi="Times New Roman" w:cs="Times New Roman"/>
          <w:sz w:val="24"/>
          <w:szCs w:val="24"/>
          <w:lang w:eastAsia="lt-LT"/>
        </w:rPr>
        <w:t xml:space="preserve">siųjų asmenų dalį – </w:t>
      </w:r>
      <w:r w:rsidR="002D7F2B" w:rsidRPr="002D7F2B">
        <w:rPr>
          <w:rFonts w:ascii="Times New Roman" w:eastAsia="Times New Roman" w:hAnsi="Times New Roman" w:cs="Times New Roman"/>
          <w:sz w:val="24"/>
          <w:szCs w:val="24"/>
          <w:lang w:eastAsia="lt-LT"/>
        </w:rPr>
        <w:t>1,75 atv./ 1000 gyv. (</w:t>
      </w:r>
      <w:r w:rsidRPr="002D7F2B">
        <w:rPr>
          <w:rFonts w:ascii="Times New Roman" w:eastAsia="Times New Roman" w:hAnsi="Times New Roman" w:cs="Times New Roman"/>
          <w:sz w:val="24"/>
          <w:szCs w:val="24"/>
          <w:lang w:eastAsia="lt-LT"/>
        </w:rPr>
        <w:t>25 asmenys</w:t>
      </w:r>
      <w:r w:rsidR="002D7F2B" w:rsidRPr="002D7F2B">
        <w:rPr>
          <w:rFonts w:ascii="Times New Roman" w:eastAsia="Times New Roman" w:hAnsi="Times New Roman" w:cs="Times New Roman"/>
          <w:sz w:val="24"/>
          <w:szCs w:val="24"/>
          <w:lang w:eastAsia="lt-LT"/>
        </w:rPr>
        <w:t>)</w:t>
      </w:r>
      <w:r w:rsidR="00A52B01" w:rsidRPr="002D7F2B">
        <w:rPr>
          <w:rFonts w:ascii="Times New Roman" w:eastAsia="Times New Roman" w:hAnsi="Times New Roman" w:cs="Times New Roman"/>
          <w:sz w:val="24"/>
          <w:szCs w:val="24"/>
          <w:lang w:eastAsia="lt-LT"/>
        </w:rPr>
        <w:t xml:space="preserve"> (7</w:t>
      </w:r>
      <w:r w:rsidRPr="002D7F2B">
        <w:rPr>
          <w:rFonts w:ascii="Times New Roman" w:eastAsia="Times New Roman" w:hAnsi="Times New Roman" w:cs="Times New Roman"/>
          <w:sz w:val="24"/>
          <w:szCs w:val="24"/>
          <w:lang w:eastAsia="lt-LT"/>
        </w:rPr>
        <w:t xml:space="preserve"> pav.). 2018 </w:t>
      </w:r>
      <w:r w:rsidR="002A532E" w:rsidRPr="002D7F2B">
        <w:rPr>
          <w:rFonts w:ascii="Times New Roman" w:eastAsia="Times New Roman" w:hAnsi="Times New Roman" w:cs="Times New Roman"/>
          <w:sz w:val="24"/>
          <w:szCs w:val="24"/>
          <w:lang w:eastAsia="lt-LT"/>
        </w:rPr>
        <w:t xml:space="preserve">m. rajone </w:t>
      </w:r>
      <w:r w:rsidR="00C35036" w:rsidRPr="002D7F2B">
        <w:rPr>
          <w:rFonts w:ascii="Times New Roman" w:eastAsia="Times New Roman" w:hAnsi="Times New Roman" w:cs="Times New Roman"/>
          <w:sz w:val="24"/>
          <w:szCs w:val="24"/>
          <w:lang w:eastAsia="lt-LT"/>
        </w:rPr>
        <w:t xml:space="preserve">tuberkuliozė </w:t>
      </w:r>
      <w:r w:rsidRPr="002D7F2B">
        <w:rPr>
          <w:rFonts w:ascii="Times New Roman" w:eastAsia="Times New Roman" w:hAnsi="Times New Roman" w:cs="Times New Roman"/>
          <w:sz w:val="24"/>
          <w:szCs w:val="24"/>
          <w:lang w:eastAsia="lt-LT"/>
        </w:rPr>
        <w:t>nustatyta 8</w:t>
      </w:r>
      <w:r w:rsidR="00A66D2E" w:rsidRPr="002D7F2B">
        <w:rPr>
          <w:rFonts w:ascii="Times New Roman" w:eastAsia="Times New Roman" w:hAnsi="Times New Roman" w:cs="Times New Roman"/>
          <w:sz w:val="24"/>
          <w:szCs w:val="24"/>
          <w:lang w:eastAsia="lt-LT"/>
        </w:rPr>
        <w:t xml:space="preserve"> vaikams iki 17 metų</w:t>
      </w:r>
      <w:r w:rsidR="00C35036">
        <w:rPr>
          <w:rFonts w:ascii="Times New Roman" w:eastAsia="Times New Roman" w:hAnsi="Times New Roman" w:cs="Times New Roman"/>
          <w:sz w:val="24"/>
          <w:szCs w:val="24"/>
          <w:lang w:eastAsia="lt-LT"/>
        </w:rPr>
        <w:t xml:space="preserve"> </w:t>
      </w:r>
      <w:r w:rsidRPr="002D7F2B">
        <w:rPr>
          <w:rFonts w:ascii="Times New Roman" w:eastAsia="Times New Roman" w:hAnsi="Times New Roman" w:cs="Times New Roman"/>
          <w:sz w:val="24"/>
          <w:szCs w:val="24"/>
          <w:lang w:eastAsia="lt-LT"/>
        </w:rPr>
        <w:t>(7</w:t>
      </w:r>
      <w:r w:rsidR="002A532E" w:rsidRPr="002D7F2B">
        <w:rPr>
          <w:rFonts w:ascii="Times New Roman" w:eastAsia="Times New Roman" w:hAnsi="Times New Roman" w:cs="Times New Roman"/>
          <w:sz w:val="24"/>
          <w:szCs w:val="24"/>
          <w:lang w:eastAsia="lt-LT"/>
        </w:rPr>
        <w:t xml:space="preserve"> atvejai</w:t>
      </w:r>
      <w:r w:rsidR="002D7F2B" w:rsidRPr="002D7F2B">
        <w:rPr>
          <w:rFonts w:ascii="Times New Roman" w:eastAsia="Times New Roman" w:hAnsi="Times New Roman" w:cs="Times New Roman"/>
          <w:sz w:val="24"/>
          <w:szCs w:val="24"/>
          <w:lang w:eastAsia="lt-LT"/>
        </w:rPr>
        <w:t xml:space="preserve"> – kvėpavimo organų tuberkulioze</w:t>
      </w:r>
      <w:r w:rsidR="002A532E" w:rsidRPr="002D7F2B">
        <w:rPr>
          <w:rFonts w:ascii="Times New Roman" w:eastAsia="Times New Roman" w:hAnsi="Times New Roman" w:cs="Times New Roman"/>
          <w:sz w:val="24"/>
          <w:szCs w:val="24"/>
          <w:lang w:eastAsia="lt-LT"/>
        </w:rPr>
        <w:t xml:space="preserve"> ir 1 atvejis – kitų organų tube</w:t>
      </w:r>
      <w:r w:rsidR="002D7F2B" w:rsidRPr="002D7F2B">
        <w:rPr>
          <w:rFonts w:ascii="Times New Roman" w:eastAsia="Times New Roman" w:hAnsi="Times New Roman" w:cs="Times New Roman"/>
          <w:sz w:val="24"/>
          <w:szCs w:val="24"/>
          <w:lang w:eastAsia="lt-LT"/>
        </w:rPr>
        <w:t>rkulioze</w:t>
      </w:r>
      <w:r w:rsidR="002A532E" w:rsidRPr="002D7F2B">
        <w:rPr>
          <w:rFonts w:ascii="Times New Roman" w:eastAsia="Times New Roman" w:hAnsi="Times New Roman" w:cs="Times New Roman"/>
          <w:sz w:val="24"/>
          <w:szCs w:val="24"/>
          <w:lang w:eastAsia="lt-LT"/>
        </w:rPr>
        <w:t>).</w:t>
      </w:r>
      <w:r w:rsidR="00C35036">
        <w:rPr>
          <w:rFonts w:ascii="Times New Roman" w:eastAsia="Times New Roman" w:hAnsi="Times New Roman" w:cs="Times New Roman"/>
          <w:sz w:val="24"/>
          <w:szCs w:val="24"/>
          <w:lang w:eastAsia="lt-LT"/>
        </w:rPr>
        <w:t xml:space="preserve"> Vaikų sergamumas tuberkulioze sudarė 32 proc. nuo visų susirgusių naujų atvejų.</w:t>
      </w:r>
    </w:p>
    <w:p w:rsidR="00E50EB0" w:rsidRPr="00343055" w:rsidRDefault="00A52B01" w:rsidP="00E50EB0">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2940F248" wp14:editId="7ED8E6B5">
            <wp:extent cx="5791200" cy="3038475"/>
            <wp:effectExtent l="0" t="0" r="0" b="9525"/>
            <wp:docPr id="9" name="Diagrama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532E" w:rsidRPr="00A52B01" w:rsidRDefault="00A52B01" w:rsidP="002A532E">
      <w:pPr>
        <w:spacing w:after="0" w:line="276" w:lineRule="auto"/>
        <w:jc w:val="center"/>
        <w:rPr>
          <w:rFonts w:ascii="Times New Roman" w:eastAsia="Times New Roman" w:hAnsi="Times New Roman" w:cs="Times New Roman"/>
          <w:b/>
          <w:sz w:val="24"/>
          <w:szCs w:val="24"/>
          <w:lang w:eastAsia="lt-LT"/>
        </w:rPr>
      </w:pPr>
      <w:r w:rsidRPr="000815FA">
        <w:rPr>
          <w:rFonts w:ascii="Times New Roman" w:eastAsia="Times New Roman" w:hAnsi="Times New Roman" w:cs="Times New Roman"/>
          <w:b/>
          <w:sz w:val="24"/>
          <w:szCs w:val="24"/>
          <w:lang w:eastAsia="lt-LT"/>
        </w:rPr>
        <w:t>7</w:t>
      </w:r>
      <w:r w:rsidR="002A532E" w:rsidRPr="000815FA">
        <w:rPr>
          <w:rFonts w:ascii="Times New Roman" w:eastAsia="Times New Roman" w:hAnsi="Times New Roman" w:cs="Times New Roman"/>
          <w:b/>
          <w:sz w:val="24"/>
          <w:szCs w:val="24"/>
          <w:lang w:eastAsia="lt-LT"/>
        </w:rPr>
        <w:t xml:space="preserve"> </w:t>
      </w:r>
      <w:r w:rsidR="002A532E" w:rsidRPr="00A52B01">
        <w:rPr>
          <w:rFonts w:ascii="Times New Roman" w:eastAsia="Times New Roman" w:hAnsi="Times New Roman" w:cs="Times New Roman"/>
          <w:b/>
          <w:sz w:val="24"/>
          <w:szCs w:val="24"/>
          <w:lang w:eastAsia="lt-LT"/>
        </w:rPr>
        <w:t xml:space="preserve">pav. Naujai susirgusių asmenų skaičius pagal amžių grupes Lietuvoje ir Kėdainių rajone </w:t>
      </w:r>
    </w:p>
    <w:p w:rsidR="002A532E" w:rsidRPr="00A52B01" w:rsidRDefault="00A52B01" w:rsidP="002A532E">
      <w:pPr>
        <w:spacing w:after="0" w:line="276" w:lineRule="auto"/>
        <w:jc w:val="center"/>
        <w:rPr>
          <w:rFonts w:ascii="Times New Roman" w:eastAsia="Times New Roman" w:hAnsi="Times New Roman" w:cs="Times New Roman"/>
          <w:b/>
          <w:sz w:val="24"/>
          <w:szCs w:val="24"/>
          <w:lang w:eastAsia="lt-LT"/>
        </w:rPr>
      </w:pPr>
      <w:r w:rsidRPr="00A52B01">
        <w:rPr>
          <w:rFonts w:ascii="Times New Roman" w:eastAsia="Times New Roman" w:hAnsi="Times New Roman" w:cs="Times New Roman"/>
          <w:b/>
          <w:sz w:val="24"/>
          <w:szCs w:val="24"/>
          <w:lang w:eastAsia="lt-LT"/>
        </w:rPr>
        <w:t>2018</w:t>
      </w:r>
      <w:r w:rsidR="002A532E" w:rsidRPr="00A52B01">
        <w:rPr>
          <w:rFonts w:ascii="Times New Roman" w:eastAsia="Times New Roman" w:hAnsi="Times New Roman" w:cs="Times New Roman"/>
          <w:b/>
          <w:sz w:val="24"/>
          <w:szCs w:val="24"/>
          <w:lang w:eastAsia="lt-LT"/>
        </w:rPr>
        <w:t xml:space="preserve"> m.</w:t>
      </w:r>
      <w:r w:rsidR="00A66D2E" w:rsidRPr="00A52B01">
        <w:rPr>
          <w:rFonts w:ascii="Times New Roman" w:eastAsia="Times New Roman" w:hAnsi="Times New Roman" w:cs="Times New Roman"/>
          <w:b/>
          <w:sz w:val="24"/>
          <w:szCs w:val="24"/>
          <w:lang w:eastAsia="lt-LT"/>
        </w:rPr>
        <w:t xml:space="preserve"> 1000gyv.</w:t>
      </w:r>
    </w:p>
    <w:p w:rsidR="002A532E" w:rsidRPr="00A52B01" w:rsidRDefault="002A532E" w:rsidP="002A532E">
      <w:pPr>
        <w:spacing w:after="0" w:line="276" w:lineRule="auto"/>
        <w:jc w:val="center"/>
        <w:rPr>
          <w:rFonts w:ascii="Times New Roman" w:eastAsia="Times New Roman" w:hAnsi="Times New Roman" w:cs="Times New Roman"/>
          <w:i/>
          <w:sz w:val="24"/>
          <w:szCs w:val="24"/>
          <w:lang w:eastAsia="lt-LT"/>
        </w:rPr>
      </w:pPr>
      <w:r w:rsidRPr="00A52B01">
        <w:rPr>
          <w:rFonts w:ascii="Times New Roman" w:eastAsia="Times New Roman" w:hAnsi="Times New Roman" w:cs="Times New Roman"/>
          <w:i/>
          <w:sz w:val="24"/>
          <w:szCs w:val="24"/>
          <w:lang w:eastAsia="lt-LT"/>
        </w:rPr>
        <w:t>Šaltinis: Higienos instituto Sveikatos informacijos centro duomenys</w:t>
      </w:r>
    </w:p>
    <w:p w:rsidR="00A66D2E" w:rsidRPr="00343055" w:rsidRDefault="00A66D2E" w:rsidP="002A532E">
      <w:pPr>
        <w:spacing w:after="0" w:line="276" w:lineRule="auto"/>
        <w:jc w:val="center"/>
        <w:rPr>
          <w:rFonts w:ascii="Times New Roman" w:eastAsia="Times New Roman" w:hAnsi="Times New Roman" w:cs="Times New Roman"/>
          <w:i/>
          <w:color w:val="FF0000"/>
          <w:sz w:val="24"/>
          <w:szCs w:val="24"/>
          <w:lang w:eastAsia="lt-LT"/>
        </w:rPr>
      </w:pPr>
    </w:p>
    <w:p w:rsidR="00F7508A" w:rsidRDefault="00F7508A" w:rsidP="00F7508A">
      <w:pPr>
        <w:spacing w:after="0" w:line="276" w:lineRule="auto"/>
        <w:ind w:firstLine="1296"/>
        <w:jc w:val="both"/>
        <w:rPr>
          <w:rFonts w:ascii="Times New Roman" w:eastAsia="Times New Roman" w:hAnsi="Times New Roman" w:cs="Times New Roman"/>
          <w:sz w:val="24"/>
          <w:szCs w:val="24"/>
          <w:lang w:eastAsia="lt-LT"/>
        </w:rPr>
      </w:pPr>
      <w:r w:rsidRPr="00FC65A5">
        <w:rPr>
          <w:rFonts w:ascii="Times New Roman" w:eastAsia="Times New Roman" w:hAnsi="Times New Roman" w:cs="Times New Roman"/>
          <w:sz w:val="24"/>
          <w:szCs w:val="24"/>
          <w:lang w:eastAsia="lt-LT"/>
        </w:rPr>
        <w:t xml:space="preserve">Nacionalinio visuomenės sveikatos centro prie SAM Kauno departamento Kėdainių skyriaus </w:t>
      </w:r>
      <w:r w:rsidR="00FC65A5">
        <w:rPr>
          <w:rFonts w:ascii="Times New Roman" w:eastAsia="Times New Roman" w:hAnsi="Times New Roman" w:cs="Times New Roman"/>
          <w:sz w:val="24"/>
          <w:szCs w:val="24"/>
          <w:lang w:eastAsia="lt-LT"/>
        </w:rPr>
        <w:t>duomenimis, Kėdainių rajone 201</w:t>
      </w:r>
      <w:r w:rsidR="00FC65A5" w:rsidRPr="00C32E51">
        <w:rPr>
          <w:rFonts w:ascii="Times New Roman" w:eastAsia="Times New Roman" w:hAnsi="Times New Roman" w:cs="Times New Roman"/>
          <w:sz w:val="24"/>
          <w:szCs w:val="24"/>
          <w:lang w:eastAsia="lt-LT"/>
        </w:rPr>
        <w:t>8 m. buvo nustatyti 27 nauji</w:t>
      </w:r>
      <w:r w:rsidR="00643419" w:rsidRPr="00C32E51">
        <w:rPr>
          <w:rFonts w:ascii="Times New Roman" w:eastAsia="Times New Roman" w:hAnsi="Times New Roman" w:cs="Times New Roman"/>
          <w:sz w:val="24"/>
          <w:szCs w:val="24"/>
          <w:lang w:eastAsia="lt-LT"/>
        </w:rPr>
        <w:t xml:space="preserve"> kvėpav</w:t>
      </w:r>
      <w:r w:rsidR="00FC65A5" w:rsidRPr="00C32E51">
        <w:rPr>
          <w:rFonts w:ascii="Times New Roman" w:eastAsia="Times New Roman" w:hAnsi="Times New Roman" w:cs="Times New Roman"/>
          <w:sz w:val="24"/>
          <w:szCs w:val="24"/>
          <w:lang w:eastAsia="lt-LT"/>
        </w:rPr>
        <w:t>imo organų tuberkuliozės atvejai</w:t>
      </w:r>
      <w:r w:rsidR="00643419" w:rsidRPr="00C32E51">
        <w:rPr>
          <w:rFonts w:ascii="Times New Roman" w:eastAsia="Times New Roman" w:hAnsi="Times New Roman" w:cs="Times New Roman"/>
          <w:sz w:val="24"/>
          <w:szCs w:val="24"/>
          <w:lang w:eastAsia="lt-LT"/>
        </w:rPr>
        <w:t xml:space="preserve">, </w:t>
      </w:r>
      <w:r w:rsidR="00106251" w:rsidRPr="00106251">
        <w:rPr>
          <w:rFonts w:ascii="Times New Roman" w:eastAsia="Times New Roman" w:hAnsi="Times New Roman" w:cs="Times New Roman"/>
          <w:sz w:val="24"/>
          <w:szCs w:val="24"/>
          <w:lang w:eastAsia="lt-LT"/>
        </w:rPr>
        <w:t>kurie buvo patvirtinti</w:t>
      </w:r>
      <w:r w:rsidR="00643419" w:rsidRPr="00106251">
        <w:rPr>
          <w:rFonts w:ascii="Times New Roman" w:eastAsia="Times New Roman" w:hAnsi="Times New Roman" w:cs="Times New Roman"/>
          <w:sz w:val="24"/>
          <w:szCs w:val="24"/>
          <w:lang w:eastAsia="lt-LT"/>
        </w:rPr>
        <w:t xml:space="preserve"> bakteriologiškai</w:t>
      </w:r>
      <w:r w:rsidR="00643419" w:rsidRPr="00C32E51">
        <w:rPr>
          <w:rFonts w:ascii="Times New Roman" w:eastAsia="Times New Roman" w:hAnsi="Times New Roman" w:cs="Times New Roman"/>
          <w:sz w:val="24"/>
          <w:szCs w:val="24"/>
          <w:lang w:eastAsia="lt-LT"/>
        </w:rPr>
        <w:t xml:space="preserve"> ir </w:t>
      </w:r>
      <w:r w:rsidR="00C32E51" w:rsidRPr="00C32E51">
        <w:rPr>
          <w:rFonts w:ascii="Times New Roman" w:eastAsia="Times New Roman" w:hAnsi="Times New Roman" w:cs="Times New Roman"/>
          <w:sz w:val="24"/>
          <w:szCs w:val="24"/>
          <w:lang w:eastAsia="lt-LT"/>
        </w:rPr>
        <w:t>histologiškai</w:t>
      </w:r>
      <w:r w:rsidR="00643419" w:rsidRPr="00C32E51">
        <w:rPr>
          <w:rFonts w:ascii="Times New Roman" w:eastAsia="Times New Roman" w:hAnsi="Times New Roman" w:cs="Times New Roman"/>
          <w:sz w:val="24"/>
          <w:szCs w:val="24"/>
          <w:lang w:eastAsia="lt-LT"/>
        </w:rPr>
        <w:t xml:space="preserve">. </w:t>
      </w:r>
      <w:r w:rsidR="00C32E51" w:rsidRPr="00C32E51">
        <w:rPr>
          <w:rFonts w:ascii="Times New Roman" w:eastAsia="Times New Roman" w:hAnsi="Times New Roman" w:cs="Times New Roman"/>
          <w:sz w:val="24"/>
          <w:szCs w:val="24"/>
          <w:lang w:eastAsia="lt-LT"/>
        </w:rPr>
        <w:t>2018 m. rajone</w:t>
      </w:r>
      <w:r w:rsidR="00A96E76" w:rsidRPr="00C32E51">
        <w:rPr>
          <w:rFonts w:ascii="Times New Roman" w:eastAsia="Times New Roman" w:hAnsi="Times New Roman" w:cs="Times New Roman"/>
          <w:sz w:val="24"/>
          <w:szCs w:val="24"/>
          <w:lang w:eastAsia="lt-LT"/>
        </w:rPr>
        <w:t xml:space="preserve">  s</w:t>
      </w:r>
      <w:r w:rsidRPr="00C32E51">
        <w:rPr>
          <w:rFonts w:ascii="Times New Roman" w:eastAsia="Times New Roman" w:hAnsi="Times New Roman" w:cs="Times New Roman"/>
          <w:sz w:val="24"/>
          <w:szCs w:val="24"/>
          <w:lang w:eastAsia="lt-LT"/>
        </w:rPr>
        <w:t xml:space="preserve">ergančių asmenų atvira kvėpavimo organų tuberkulioze daugiausia buvo užregistruota </w:t>
      </w:r>
      <w:r w:rsidR="00333D04">
        <w:rPr>
          <w:rFonts w:ascii="Times New Roman" w:eastAsia="Times New Roman" w:hAnsi="Times New Roman" w:cs="Times New Roman"/>
          <w:sz w:val="24"/>
          <w:szCs w:val="24"/>
          <w:lang w:eastAsia="lt-LT"/>
        </w:rPr>
        <w:t xml:space="preserve">0-17, </w:t>
      </w:r>
      <w:r w:rsidR="00C32E51" w:rsidRPr="00C32E51">
        <w:rPr>
          <w:rFonts w:ascii="Times New Roman" w:eastAsia="Times New Roman" w:hAnsi="Times New Roman" w:cs="Times New Roman"/>
          <w:sz w:val="24"/>
          <w:szCs w:val="24"/>
          <w:lang w:eastAsia="lt-LT"/>
        </w:rPr>
        <w:t>25-34 ir 55-64</w:t>
      </w:r>
      <w:r w:rsidRPr="00C32E51">
        <w:rPr>
          <w:rFonts w:ascii="Times New Roman" w:eastAsia="Times New Roman" w:hAnsi="Times New Roman" w:cs="Times New Roman"/>
          <w:sz w:val="24"/>
          <w:szCs w:val="24"/>
          <w:lang w:eastAsia="lt-LT"/>
        </w:rPr>
        <w:t xml:space="preserve"> </w:t>
      </w:r>
      <w:r w:rsidRPr="00106251">
        <w:rPr>
          <w:rFonts w:ascii="Times New Roman" w:eastAsia="Times New Roman" w:hAnsi="Times New Roman" w:cs="Times New Roman"/>
          <w:sz w:val="24"/>
          <w:szCs w:val="24"/>
          <w:lang w:eastAsia="lt-LT"/>
        </w:rPr>
        <w:t>amžiaus g</w:t>
      </w:r>
      <w:r w:rsidR="00C32E51" w:rsidRPr="00106251">
        <w:rPr>
          <w:rFonts w:ascii="Times New Roman" w:eastAsia="Times New Roman" w:hAnsi="Times New Roman" w:cs="Times New Roman"/>
          <w:sz w:val="24"/>
          <w:szCs w:val="24"/>
          <w:lang w:eastAsia="lt-LT"/>
        </w:rPr>
        <w:t>rupėse.</w:t>
      </w:r>
      <w:r w:rsidR="00C32E51" w:rsidRPr="00C32E51">
        <w:rPr>
          <w:rFonts w:ascii="Times New Roman" w:eastAsia="Times New Roman" w:hAnsi="Times New Roman" w:cs="Times New Roman"/>
          <w:sz w:val="24"/>
          <w:szCs w:val="24"/>
          <w:lang w:eastAsia="lt-LT"/>
        </w:rPr>
        <w:t xml:space="preserve"> Pastebima, kad 2009-2018</w:t>
      </w:r>
      <w:r w:rsidRPr="00C32E51">
        <w:rPr>
          <w:rFonts w:ascii="Times New Roman" w:eastAsia="Times New Roman" w:hAnsi="Times New Roman" w:cs="Times New Roman"/>
          <w:sz w:val="24"/>
          <w:szCs w:val="24"/>
          <w:lang w:eastAsia="lt-LT"/>
        </w:rPr>
        <w:t xml:space="preserve"> m. laikotarpiu daugiausia sergančių atviros kvėpavimo organų tuberkuliozės atvejų buvo nustatyta asmenims 35-54 amžiaus grupėse</w:t>
      </w:r>
      <w:r w:rsidR="000815FA">
        <w:rPr>
          <w:rFonts w:ascii="Times New Roman" w:eastAsia="Times New Roman" w:hAnsi="Times New Roman" w:cs="Times New Roman"/>
          <w:sz w:val="24"/>
          <w:szCs w:val="24"/>
          <w:lang w:eastAsia="lt-LT"/>
        </w:rPr>
        <w:t xml:space="preserve"> (3</w:t>
      </w:r>
      <w:r w:rsidR="00A96E76" w:rsidRPr="00C32E51">
        <w:rPr>
          <w:rFonts w:ascii="Times New Roman" w:eastAsia="Times New Roman" w:hAnsi="Times New Roman" w:cs="Times New Roman"/>
          <w:sz w:val="24"/>
          <w:szCs w:val="24"/>
          <w:lang w:eastAsia="lt-LT"/>
        </w:rPr>
        <w:t xml:space="preserve"> lentelė).</w:t>
      </w:r>
    </w:p>
    <w:p w:rsidR="004A6A73" w:rsidRPr="00343055" w:rsidRDefault="004A6A73" w:rsidP="00F7508A">
      <w:pPr>
        <w:spacing w:after="0" w:line="276" w:lineRule="auto"/>
        <w:ind w:firstLine="1296"/>
        <w:jc w:val="both"/>
        <w:rPr>
          <w:rFonts w:ascii="Times New Roman" w:eastAsia="Times New Roman" w:hAnsi="Times New Roman" w:cs="Times New Roman"/>
          <w:color w:val="FF0000"/>
          <w:sz w:val="24"/>
          <w:szCs w:val="24"/>
          <w:lang w:eastAsia="lt-LT"/>
        </w:rPr>
      </w:pPr>
    </w:p>
    <w:p w:rsidR="00F7508A" w:rsidRPr="00313F75" w:rsidRDefault="000815FA" w:rsidP="00F7508A">
      <w:pPr>
        <w:spacing w:after="0" w:line="276" w:lineRule="auto"/>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F7508A" w:rsidRPr="00313F75">
        <w:rPr>
          <w:rFonts w:ascii="Times New Roman" w:eastAsia="Times New Roman" w:hAnsi="Times New Roman" w:cs="Times New Roman"/>
          <w:b/>
          <w:sz w:val="24"/>
          <w:szCs w:val="24"/>
          <w:lang w:eastAsia="lt-LT"/>
        </w:rPr>
        <w:t xml:space="preserve"> lentelė. Naujai išaiškinti tuberkuliozės atvejai</w:t>
      </w:r>
      <w:r w:rsidR="00A66D2E" w:rsidRPr="00313F75">
        <w:rPr>
          <w:rFonts w:ascii="Times New Roman" w:eastAsia="Times New Roman" w:hAnsi="Times New Roman" w:cs="Times New Roman"/>
          <w:b/>
          <w:sz w:val="24"/>
          <w:szCs w:val="24"/>
          <w:lang w:eastAsia="lt-LT"/>
        </w:rPr>
        <w:t>, patvirtinti bakteriologiškai ir histologiškai,</w:t>
      </w:r>
      <w:r w:rsidR="00F7508A" w:rsidRPr="00313F75">
        <w:rPr>
          <w:rFonts w:ascii="Times New Roman" w:eastAsia="Times New Roman" w:hAnsi="Times New Roman" w:cs="Times New Roman"/>
          <w:b/>
          <w:sz w:val="24"/>
          <w:szCs w:val="24"/>
          <w:lang w:eastAsia="lt-LT"/>
        </w:rPr>
        <w:t xml:space="preserve"> Kėdainių rajone pagal amžių.</w:t>
      </w:r>
    </w:p>
    <w:tbl>
      <w:tblPr>
        <w:tblStyle w:val="Lentelstinklelis"/>
        <w:tblW w:w="10012" w:type="dxa"/>
        <w:tblLook w:val="04A0" w:firstRow="1" w:lastRow="0" w:firstColumn="1" w:lastColumn="0" w:noHBand="0" w:noVBand="1"/>
      </w:tblPr>
      <w:tblGrid>
        <w:gridCol w:w="881"/>
        <w:gridCol w:w="1074"/>
        <w:gridCol w:w="895"/>
        <w:gridCol w:w="895"/>
        <w:gridCol w:w="894"/>
        <w:gridCol w:w="894"/>
        <w:gridCol w:w="894"/>
        <w:gridCol w:w="894"/>
        <w:gridCol w:w="894"/>
        <w:gridCol w:w="897"/>
        <w:gridCol w:w="900"/>
      </w:tblGrid>
      <w:tr w:rsidR="00313F75" w:rsidRPr="00313F75" w:rsidTr="004A6A73">
        <w:trPr>
          <w:trHeight w:val="322"/>
        </w:trPr>
        <w:tc>
          <w:tcPr>
            <w:tcW w:w="881" w:type="dxa"/>
            <w:vMerge w:val="restart"/>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Metai</w:t>
            </w:r>
          </w:p>
        </w:tc>
        <w:tc>
          <w:tcPr>
            <w:tcW w:w="8231" w:type="dxa"/>
            <w:gridSpan w:val="9"/>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Amžiaus grupės</w:t>
            </w:r>
          </w:p>
        </w:tc>
        <w:tc>
          <w:tcPr>
            <w:tcW w:w="900" w:type="dxa"/>
            <w:vMerge w:val="restart"/>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Viso</w:t>
            </w:r>
          </w:p>
        </w:tc>
      </w:tr>
      <w:tr w:rsidR="00313F75" w:rsidRPr="00313F75" w:rsidTr="004A6A73">
        <w:trPr>
          <w:trHeight w:val="322"/>
        </w:trPr>
        <w:tc>
          <w:tcPr>
            <w:tcW w:w="881" w:type="dxa"/>
            <w:vMerge/>
          </w:tcPr>
          <w:p w:rsidR="00F7508A" w:rsidRPr="00313F75" w:rsidRDefault="00F7508A" w:rsidP="005E4F4E">
            <w:pPr>
              <w:jc w:val="center"/>
              <w:rPr>
                <w:rFonts w:ascii="Times New Roman" w:eastAsia="Times New Roman" w:hAnsi="Times New Roman" w:cs="Times New Roman"/>
                <w:lang w:eastAsia="lt-LT"/>
              </w:rPr>
            </w:pPr>
          </w:p>
        </w:tc>
        <w:tc>
          <w:tcPr>
            <w:tcW w:w="107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0-17</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18-24</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25-34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35-44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45-54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55-64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65-74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75-84</w:t>
            </w:r>
          </w:p>
        </w:tc>
        <w:tc>
          <w:tcPr>
            <w:tcW w:w="897"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85+</w:t>
            </w:r>
          </w:p>
        </w:tc>
        <w:tc>
          <w:tcPr>
            <w:tcW w:w="900" w:type="dxa"/>
            <w:vMerge/>
          </w:tcPr>
          <w:p w:rsidR="00F7508A" w:rsidRPr="00313F75" w:rsidRDefault="00F7508A" w:rsidP="005E4F4E">
            <w:pPr>
              <w:jc w:val="center"/>
              <w:rPr>
                <w:rFonts w:ascii="Times New Roman" w:eastAsia="Times New Roman" w:hAnsi="Times New Roman" w:cs="Times New Roman"/>
                <w:lang w:eastAsia="lt-LT"/>
              </w:rPr>
            </w:pP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2009</w:t>
            </w:r>
          </w:p>
        </w:tc>
        <w:tc>
          <w:tcPr>
            <w:tcW w:w="107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2010</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11</w:t>
            </w: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2011</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14</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2012</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8</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10</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29</w:t>
            </w: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2013</w:t>
            </w:r>
          </w:p>
        </w:tc>
        <w:tc>
          <w:tcPr>
            <w:tcW w:w="107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8</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2014</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16</w:t>
            </w:r>
          </w:p>
        </w:tc>
      </w:tr>
      <w:tr w:rsidR="00313F75" w:rsidRPr="00313F75" w:rsidTr="004A6A73">
        <w:trPr>
          <w:trHeight w:val="322"/>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2015</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7" w:type="dxa"/>
          </w:tcPr>
          <w:p w:rsidR="00F7508A" w:rsidRPr="00313F75" w:rsidRDefault="00F7508A" w:rsidP="005E4F4E">
            <w:pPr>
              <w:jc w:val="center"/>
              <w:rPr>
                <w:rFonts w:ascii="Times New Roman" w:eastAsia="Times New Roman" w:hAnsi="Times New Roman" w:cs="Times New Roman"/>
                <w:lang w:eastAsia="lt-LT"/>
              </w:rPr>
            </w:pP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16</w:t>
            </w:r>
          </w:p>
        </w:tc>
      </w:tr>
      <w:tr w:rsidR="00313F75" w:rsidRPr="00313F75" w:rsidTr="004A6A73">
        <w:trPr>
          <w:trHeight w:val="303"/>
        </w:trPr>
        <w:tc>
          <w:tcPr>
            <w:tcW w:w="881"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2016</w:t>
            </w:r>
          </w:p>
        </w:tc>
        <w:tc>
          <w:tcPr>
            <w:tcW w:w="1074" w:type="dxa"/>
          </w:tcPr>
          <w:p w:rsidR="00F7508A" w:rsidRPr="00313F75" w:rsidRDefault="00F7508A" w:rsidP="005E4F4E">
            <w:pPr>
              <w:jc w:val="center"/>
              <w:rPr>
                <w:rFonts w:ascii="Times New Roman" w:eastAsia="Times New Roman" w:hAnsi="Times New Roman" w:cs="Times New Roman"/>
                <w:lang w:eastAsia="lt-LT"/>
              </w:rPr>
            </w:pP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5"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w:t>
            </w:r>
          </w:p>
        </w:tc>
        <w:tc>
          <w:tcPr>
            <w:tcW w:w="894" w:type="dxa"/>
          </w:tcPr>
          <w:p w:rsidR="00F7508A" w:rsidRPr="00313F75" w:rsidRDefault="00F7508A" w:rsidP="005E4F4E">
            <w:pPr>
              <w:jc w:val="center"/>
              <w:rPr>
                <w:rFonts w:ascii="Times New Roman" w:eastAsia="Times New Roman" w:hAnsi="Times New Roman" w:cs="Times New Roman"/>
                <w:lang w:eastAsia="lt-LT"/>
              </w:rPr>
            </w:pPr>
          </w:p>
        </w:tc>
        <w:tc>
          <w:tcPr>
            <w:tcW w:w="894"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7"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900"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24</w:t>
            </w:r>
          </w:p>
        </w:tc>
      </w:tr>
      <w:tr w:rsidR="00313F75" w:rsidRPr="00313F75" w:rsidTr="004A6A73">
        <w:trPr>
          <w:trHeight w:val="322"/>
        </w:trPr>
        <w:tc>
          <w:tcPr>
            <w:tcW w:w="881"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2017</w:t>
            </w:r>
          </w:p>
        </w:tc>
        <w:tc>
          <w:tcPr>
            <w:tcW w:w="107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5" w:type="dxa"/>
          </w:tcPr>
          <w:p w:rsidR="00643419" w:rsidRPr="00313F75" w:rsidRDefault="00A66D2E"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643419" w:rsidRPr="00313F75" w:rsidRDefault="00A66D2E"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643419" w:rsidRPr="00313F75" w:rsidRDefault="00643419"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w:t>
            </w:r>
          </w:p>
        </w:tc>
        <w:tc>
          <w:tcPr>
            <w:tcW w:w="894" w:type="dxa"/>
          </w:tcPr>
          <w:p w:rsidR="00643419" w:rsidRPr="00313F75" w:rsidRDefault="00643419" w:rsidP="005E4F4E">
            <w:pPr>
              <w:jc w:val="center"/>
              <w:rPr>
                <w:rFonts w:ascii="Times New Roman" w:eastAsia="Times New Roman" w:hAnsi="Times New Roman" w:cs="Times New Roman"/>
                <w:lang w:eastAsia="lt-LT"/>
              </w:rPr>
            </w:pPr>
          </w:p>
        </w:tc>
        <w:tc>
          <w:tcPr>
            <w:tcW w:w="897" w:type="dxa"/>
          </w:tcPr>
          <w:p w:rsidR="00643419" w:rsidRPr="00313F75" w:rsidRDefault="00643419" w:rsidP="005E4F4E">
            <w:pPr>
              <w:jc w:val="center"/>
              <w:rPr>
                <w:rFonts w:ascii="Times New Roman" w:eastAsia="Times New Roman" w:hAnsi="Times New Roman" w:cs="Times New Roman"/>
                <w:lang w:eastAsia="lt-LT"/>
              </w:rPr>
            </w:pPr>
          </w:p>
        </w:tc>
        <w:tc>
          <w:tcPr>
            <w:tcW w:w="900" w:type="dxa"/>
          </w:tcPr>
          <w:p w:rsidR="00643419" w:rsidRPr="00313F75" w:rsidRDefault="00AA0811"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21</w:t>
            </w:r>
          </w:p>
        </w:tc>
      </w:tr>
      <w:tr w:rsidR="00313F75" w:rsidRPr="00313F75" w:rsidTr="004A6A73">
        <w:trPr>
          <w:trHeight w:val="303"/>
        </w:trPr>
        <w:tc>
          <w:tcPr>
            <w:tcW w:w="881"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2018</w:t>
            </w:r>
          </w:p>
        </w:tc>
        <w:tc>
          <w:tcPr>
            <w:tcW w:w="107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5"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895"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5</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0</w:t>
            </w:r>
          </w:p>
        </w:tc>
        <w:tc>
          <w:tcPr>
            <w:tcW w:w="894"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897"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w:t>
            </w:r>
          </w:p>
        </w:tc>
        <w:tc>
          <w:tcPr>
            <w:tcW w:w="900" w:type="dxa"/>
          </w:tcPr>
          <w:p w:rsidR="00313F75"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27</w:t>
            </w:r>
          </w:p>
        </w:tc>
      </w:tr>
      <w:tr w:rsidR="00313F75" w:rsidRPr="00313F75" w:rsidTr="004A6A73">
        <w:trPr>
          <w:trHeight w:val="626"/>
        </w:trPr>
        <w:tc>
          <w:tcPr>
            <w:tcW w:w="881"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2009</w:t>
            </w:r>
            <w:r w:rsidR="00A66D2E" w:rsidRPr="00313F75">
              <w:rPr>
                <w:rFonts w:ascii="Times New Roman" w:eastAsia="Times New Roman" w:hAnsi="Times New Roman" w:cs="Times New Roman"/>
                <w:lang w:eastAsia="lt-LT"/>
              </w:rPr>
              <w:t>-2017</w:t>
            </w:r>
          </w:p>
        </w:tc>
        <w:tc>
          <w:tcPr>
            <w:tcW w:w="107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9</w:t>
            </w:r>
          </w:p>
        </w:tc>
        <w:tc>
          <w:tcPr>
            <w:tcW w:w="895"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18</w:t>
            </w:r>
          </w:p>
        </w:tc>
        <w:tc>
          <w:tcPr>
            <w:tcW w:w="895"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32</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41</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42</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35</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6</w:t>
            </w:r>
          </w:p>
        </w:tc>
        <w:tc>
          <w:tcPr>
            <w:tcW w:w="894"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9</w:t>
            </w:r>
          </w:p>
        </w:tc>
        <w:tc>
          <w:tcPr>
            <w:tcW w:w="897" w:type="dxa"/>
          </w:tcPr>
          <w:p w:rsidR="00F7508A" w:rsidRPr="00313F75" w:rsidRDefault="00F7508A"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2</w:t>
            </w:r>
          </w:p>
        </w:tc>
        <w:tc>
          <w:tcPr>
            <w:tcW w:w="900" w:type="dxa"/>
          </w:tcPr>
          <w:p w:rsidR="00F7508A" w:rsidRPr="00313F75" w:rsidRDefault="00313F75" w:rsidP="005E4F4E">
            <w:pPr>
              <w:jc w:val="center"/>
              <w:rPr>
                <w:rFonts w:ascii="Times New Roman" w:eastAsia="Times New Roman" w:hAnsi="Times New Roman" w:cs="Times New Roman"/>
                <w:lang w:eastAsia="lt-LT"/>
              </w:rPr>
            </w:pPr>
            <w:r w:rsidRPr="00313F75">
              <w:rPr>
                <w:rFonts w:ascii="Times New Roman" w:eastAsia="Times New Roman" w:hAnsi="Times New Roman" w:cs="Times New Roman"/>
                <w:lang w:eastAsia="lt-LT"/>
              </w:rPr>
              <w:t>194</w:t>
            </w:r>
          </w:p>
        </w:tc>
      </w:tr>
    </w:tbl>
    <w:p w:rsidR="00106251" w:rsidRDefault="00F7508A" w:rsidP="002D7F2B">
      <w:pPr>
        <w:spacing w:after="0" w:line="276" w:lineRule="auto"/>
        <w:jc w:val="center"/>
        <w:rPr>
          <w:rFonts w:ascii="Times New Roman" w:eastAsia="Times New Roman" w:hAnsi="Times New Roman" w:cs="Times New Roman"/>
          <w:i/>
          <w:sz w:val="24"/>
          <w:szCs w:val="24"/>
          <w:lang w:eastAsia="lt-LT"/>
        </w:rPr>
      </w:pPr>
      <w:r w:rsidRPr="00313F75">
        <w:rPr>
          <w:rFonts w:ascii="Times New Roman" w:eastAsia="Times New Roman" w:hAnsi="Times New Roman" w:cs="Times New Roman"/>
          <w:i/>
          <w:sz w:val="24"/>
          <w:szCs w:val="24"/>
          <w:lang w:eastAsia="lt-LT"/>
        </w:rPr>
        <w:t>Šaltinis: Nacionalinio visuomenės sveikatos centro prie SAM Kau</w:t>
      </w:r>
      <w:r w:rsidR="00106251">
        <w:rPr>
          <w:rFonts w:ascii="Times New Roman" w:eastAsia="Times New Roman" w:hAnsi="Times New Roman" w:cs="Times New Roman"/>
          <w:i/>
          <w:sz w:val="24"/>
          <w:szCs w:val="24"/>
          <w:lang w:eastAsia="lt-LT"/>
        </w:rPr>
        <w:t xml:space="preserve">no departamento </w:t>
      </w:r>
    </w:p>
    <w:p w:rsidR="00F7508A" w:rsidRPr="00313F75" w:rsidRDefault="00106251" w:rsidP="002D7F2B">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Kėdainių skyriaus duomenys</w:t>
      </w:r>
    </w:p>
    <w:p w:rsidR="009A4325" w:rsidRPr="009A4325" w:rsidRDefault="00F7508A" w:rsidP="00163588">
      <w:pPr>
        <w:spacing w:after="0" w:line="276" w:lineRule="auto"/>
        <w:ind w:firstLine="1296"/>
        <w:jc w:val="both"/>
        <w:rPr>
          <w:rFonts w:ascii="Times New Roman" w:eastAsia="Times New Roman" w:hAnsi="Times New Roman" w:cs="Times New Roman"/>
          <w:sz w:val="24"/>
          <w:szCs w:val="24"/>
          <w:lang w:eastAsia="lt-LT"/>
        </w:rPr>
      </w:pPr>
      <w:r w:rsidRPr="009A4325">
        <w:rPr>
          <w:rFonts w:ascii="Times New Roman" w:eastAsia="Times New Roman" w:hAnsi="Times New Roman" w:cs="Times New Roman"/>
          <w:sz w:val="24"/>
          <w:szCs w:val="24"/>
          <w:lang w:eastAsia="lt-LT"/>
        </w:rPr>
        <w:t xml:space="preserve">Nuo 2007 m. pastebima, kad dažniau </w:t>
      </w:r>
      <w:r w:rsidR="009A40DC" w:rsidRPr="009A4325">
        <w:rPr>
          <w:rFonts w:ascii="Times New Roman" w:eastAsia="Times New Roman" w:hAnsi="Times New Roman" w:cs="Times New Roman"/>
          <w:sz w:val="24"/>
          <w:szCs w:val="24"/>
          <w:lang w:eastAsia="lt-LT"/>
        </w:rPr>
        <w:t>atvira kvėpavimo organų</w:t>
      </w:r>
      <w:r w:rsidR="00AA0811" w:rsidRPr="009A4325">
        <w:rPr>
          <w:rFonts w:ascii="Times New Roman" w:eastAsia="Times New Roman" w:hAnsi="Times New Roman" w:cs="Times New Roman"/>
          <w:sz w:val="24"/>
          <w:szCs w:val="24"/>
          <w:lang w:eastAsia="lt-LT"/>
        </w:rPr>
        <w:t xml:space="preserve"> </w:t>
      </w:r>
      <w:r w:rsidRPr="009A4325">
        <w:rPr>
          <w:rFonts w:ascii="Times New Roman" w:eastAsia="Times New Roman" w:hAnsi="Times New Roman" w:cs="Times New Roman"/>
          <w:sz w:val="24"/>
          <w:szCs w:val="24"/>
          <w:lang w:eastAsia="lt-LT"/>
        </w:rPr>
        <w:t>tuberkulioze</w:t>
      </w:r>
      <w:r w:rsidR="00AA0811" w:rsidRPr="009A4325">
        <w:rPr>
          <w:rFonts w:ascii="Times New Roman" w:eastAsia="Times New Roman" w:hAnsi="Times New Roman" w:cs="Times New Roman"/>
          <w:sz w:val="24"/>
          <w:szCs w:val="24"/>
          <w:lang w:eastAsia="lt-LT"/>
        </w:rPr>
        <w:t xml:space="preserve"> sirgo vyrai. </w:t>
      </w:r>
      <w:r w:rsidR="009A4325" w:rsidRPr="009A4325">
        <w:rPr>
          <w:rFonts w:ascii="Times New Roman" w:eastAsia="Times New Roman" w:hAnsi="Times New Roman" w:cs="Times New Roman"/>
          <w:sz w:val="24"/>
          <w:szCs w:val="24"/>
          <w:lang w:eastAsia="lt-LT"/>
        </w:rPr>
        <w:t>2018</w:t>
      </w:r>
      <w:r w:rsidR="005E4F4E" w:rsidRPr="009A4325">
        <w:rPr>
          <w:rFonts w:ascii="Times New Roman" w:eastAsia="Times New Roman" w:hAnsi="Times New Roman" w:cs="Times New Roman"/>
          <w:sz w:val="24"/>
          <w:szCs w:val="24"/>
          <w:lang w:eastAsia="lt-LT"/>
        </w:rPr>
        <w:t xml:space="preserve"> m. </w:t>
      </w:r>
      <w:r w:rsidRPr="009A4325">
        <w:rPr>
          <w:rFonts w:ascii="Times New Roman" w:eastAsia="Times New Roman" w:hAnsi="Times New Roman" w:cs="Times New Roman"/>
          <w:sz w:val="24"/>
          <w:szCs w:val="24"/>
          <w:lang w:eastAsia="lt-LT"/>
        </w:rPr>
        <w:t xml:space="preserve">Kėdainių rajone tuberkuliozė buvo diagnozuota </w:t>
      </w:r>
      <w:r w:rsidR="009A4325" w:rsidRPr="009A4325">
        <w:rPr>
          <w:rFonts w:ascii="Times New Roman" w:eastAsia="Times New Roman" w:hAnsi="Times New Roman" w:cs="Times New Roman"/>
          <w:sz w:val="24"/>
          <w:szCs w:val="24"/>
          <w:lang w:eastAsia="lt-LT"/>
        </w:rPr>
        <w:t>23 vyrams</w:t>
      </w:r>
      <w:r w:rsidRPr="009A4325">
        <w:rPr>
          <w:rFonts w:ascii="Times New Roman" w:eastAsia="Times New Roman" w:hAnsi="Times New Roman" w:cs="Times New Roman"/>
          <w:sz w:val="24"/>
          <w:szCs w:val="24"/>
          <w:lang w:eastAsia="lt-LT"/>
        </w:rPr>
        <w:t xml:space="preserve"> ir</w:t>
      </w:r>
      <w:r w:rsidR="009A4325" w:rsidRPr="009A4325">
        <w:rPr>
          <w:rFonts w:ascii="Times New Roman" w:eastAsia="Times New Roman" w:hAnsi="Times New Roman" w:cs="Times New Roman"/>
          <w:sz w:val="24"/>
          <w:szCs w:val="24"/>
          <w:lang w:eastAsia="lt-LT"/>
        </w:rPr>
        <w:t xml:space="preserve"> 4 </w:t>
      </w:r>
      <w:r w:rsidR="005E4F4E" w:rsidRPr="009A4325">
        <w:rPr>
          <w:rFonts w:ascii="Times New Roman" w:eastAsia="Times New Roman" w:hAnsi="Times New Roman" w:cs="Times New Roman"/>
          <w:sz w:val="24"/>
          <w:szCs w:val="24"/>
          <w:lang w:eastAsia="lt-LT"/>
        </w:rPr>
        <w:t>moterims</w:t>
      </w:r>
      <w:r w:rsidR="000815FA">
        <w:rPr>
          <w:rFonts w:ascii="Times New Roman" w:eastAsia="Times New Roman" w:hAnsi="Times New Roman" w:cs="Times New Roman"/>
          <w:sz w:val="24"/>
          <w:szCs w:val="24"/>
          <w:lang w:eastAsia="lt-LT"/>
        </w:rPr>
        <w:t xml:space="preserve"> (8 </w:t>
      </w:r>
      <w:r w:rsidRPr="009A4325">
        <w:rPr>
          <w:rFonts w:ascii="Times New Roman" w:eastAsia="Times New Roman" w:hAnsi="Times New Roman" w:cs="Times New Roman"/>
          <w:sz w:val="24"/>
          <w:szCs w:val="24"/>
          <w:lang w:eastAsia="lt-LT"/>
        </w:rPr>
        <w:t xml:space="preserve">pav.). </w:t>
      </w:r>
      <w:r w:rsidR="009A4325">
        <w:rPr>
          <w:rFonts w:ascii="Times New Roman" w:eastAsia="Times New Roman" w:hAnsi="Times New Roman" w:cs="Times New Roman"/>
          <w:sz w:val="24"/>
          <w:szCs w:val="24"/>
          <w:lang w:eastAsia="lt-LT"/>
        </w:rPr>
        <w:t xml:space="preserve"> </w:t>
      </w:r>
    </w:p>
    <w:p w:rsidR="00643419" w:rsidRPr="00343055" w:rsidRDefault="008D3868" w:rsidP="008D3868">
      <w:pPr>
        <w:spacing w:after="0" w:line="276" w:lineRule="auto"/>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val="en-US"/>
        </w:rPr>
        <w:drawing>
          <wp:inline distT="0" distB="0" distL="0" distR="0" wp14:anchorId="484BA15C">
            <wp:extent cx="5955030" cy="2895600"/>
            <wp:effectExtent l="0" t="0" r="762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7903" cy="2906722"/>
                    </a:xfrm>
                    <a:prstGeom prst="rect">
                      <a:avLst/>
                    </a:prstGeom>
                    <a:noFill/>
                  </pic:spPr>
                </pic:pic>
              </a:graphicData>
            </a:graphic>
          </wp:inline>
        </w:drawing>
      </w:r>
    </w:p>
    <w:p w:rsidR="00643419" w:rsidRPr="009A4325" w:rsidRDefault="000815FA" w:rsidP="0064341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8</w:t>
      </w:r>
      <w:r w:rsidR="00643419" w:rsidRPr="009A4325">
        <w:rPr>
          <w:rFonts w:ascii="Times New Roman" w:eastAsia="Times New Roman" w:hAnsi="Times New Roman" w:cs="Times New Roman"/>
          <w:b/>
          <w:sz w:val="24"/>
          <w:szCs w:val="24"/>
          <w:lang w:eastAsia="lt-LT"/>
        </w:rPr>
        <w:t xml:space="preserve"> pav. Sergamumo </w:t>
      </w:r>
      <w:r w:rsidR="009A40DC" w:rsidRPr="009A4325">
        <w:rPr>
          <w:rFonts w:ascii="Times New Roman" w:eastAsia="Times New Roman" w:hAnsi="Times New Roman" w:cs="Times New Roman"/>
          <w:b/>
          <w:sz w:val="24"/>
          <w:szCs w:val="24"/>
          <w:lang w:eastAsia="lt-LT"/>
        </w:rPr>
        <w:t xml:space="preserve">atvira kvėpavimo organų </w:t>
      </w:r>
      <w:r w:rsidR="00643419" w:rsidRPr="009A4325">
        <w:rPr>
          <w:rFonts w:ascii="Times New Roman" w:eastAsia="Times New Roman" w:hAnsi="Times New Roman" w:cs="Times New Roman"/>
          <w:b/>
          <w:sz w:val="24"/>
          <w:szCs w:val="24"/>
          <w:lang w:eastAsia="lt-LT"/>
        </w:rPr>
        <w:t>tuberkulioze pasiskirstymas paga</w:t>
      </w:r>
      <w:r w:rsidR="009A4325">
        <w:rPr>
          <w:rFonts w:ascii="Times New Roman" w:eastAsia="Times New Roman" w:hAnsi="Times New Roman" w:cs="Times New Roman"/>
          <w:b/>
          <w:sz w:val="24"/>
          <w:szCs w:val="24"/>
          <w:lang w:eastAsia="lt-LT"/>
        </w:rPr>
        <w:t>l lytį Kėdainių rajone 2009-2018</w:t>
      </w:r>
      <w:r w:rsidR="00643419" w:rsidRPr="009A4325">
        <w:rPr>
          <w:rFonts w:ascii="Times New Roman" w:eastAsia="Times New Roman" w:hAnsi="Times New Roman" w:cs="Times New Roman"/>
          <w:b/>
          <w:sz w:val="24"/>
          <w:szCs w:val="24"/>
          <w:lang w:eastAsia="lt-LT"/>
        </w:rPr>
        <w:t xml:space="preserve"> m.</w:t>
      </w:r>
    </w:p>
    <w:p w:rsidR="00106251" w:rsidRDefault="00643419" w:rsidP="00643419">
      <w:pPr>
        <w:spacing w:after="0" w:line="276" w:lineRule="auto"/>
        <w:jc w:val="center"/>
        <w:rPr>
          <w:rFonts w:ascii="Times New Roman" w:eastAsia="Times New Roman" w:hAnsi="Times New Roman" w:cs="Times New Roman"/>
          <w:i/>
          <w:sz w:val="24"/>
          <w:szCs w:val="24"/>
          <w:lang w:eastAsia="lt-LT"/>
        </w:rPr>
      </w:pPr>
      <w:r w:rsidRPr="009A4325">
        <w:rPr>
          <w:rFonts w:ascii="Times New Roman" w:eastAsia="Times New Roman" w:hAnsi="Times New Roman" w:cs="Times New Roman"/>
          <w:i/>
          <w:sz w:val="24"/>
          <w:szCs w:val="24"/>
          <w:lang w:eastAsia="lt-LT"/>
        </w:rPr>
        <w:t>Šaltinis: Nacionalinio visuomenės sveikatos centro prie SAM Kau</w:t>
      </w:r>
      <w:r w:rsidR="00106251">
        <w:rPr>
          <w:rFonts w:ascii="Times New Roman" w:eastAsia="Times New Roman" w:hAnsi="Times New Roman" w:cs="Times New Roman"/>
          <w:i/>
          <w:sz w:val="24"/>
          <w:szCs w:val="24"/>
          <w:lang w:eastAsia="lt-LT"/>
        </w:rPr>
        <w:t xml:space="preserve">no departamento </w:t>
      </w:r>
    </w:p>
    <w:p w:rsidR="00643419" w:rsidRPr="009A4325" w:rsidRDefault="00106251" w:rsidP="00643419">
      <w:pPr>
        <w:spacing w:after="0" w:line="276" w:lineRule="auto"/>
        <w:jc w:val="center"/>
        <w:rPr>
          <w:rFonts w:ascii="Times New Roman" w:eastAsia="Times New Roman" w:hAnsi="Times New Roman" w:cs="Times New Roman"/>
          <w:i/>
          <w:sz w:val="24"/>
          <w:szCs w:val="24"/>
          <w:lang w:eastAsia="lt-LT"/>
        </w:rPr>
      </w:pPr>
      <w:r>
        <w:rPr>
          <w:rFonts w:ascii="Times New Roman" w:eastAsia="Times New Roman" w:hAnsi="Times New Roman" w:cs="Times New Roman"/>
          <w:i/>
          <w:sz w:val="24"/>
          <w:szCs w:val="24"/>
          <w:lang w:eastAsia="lt-LT"/>
        </w:rPr>
        <w:t>Kėdainių skyriaus duomenys</w:t>
      </w:r>
    </w:p>
    <w:p w:rsidR="00AA0811" w:rsidRDefault="00AA0811" w:rsidP="00D475DF">
      <w:pPr>
        <w:spacing w:after="0" w:line="276" w:lineRule="auto"/>
        <w:jc w:val="both"/>
        <w:rPr>
          <w:rFonts w:ascii="Times New Roman" w:eastAsia="Times New Roman" w:hAnsi="Times New Roman" w:cs="Times New Roman"/>
          <w:color w:val="FF0000"/>
          <w:sz w:val="24"/>
          <w:szCs w:val="24"/>
          <w:lang w:eastAsia="lt-LT"/>
        </w:rPr>
      </w:pPr>
    </w:p>
    <w:p w:rsidR="00FE4BE1" w:rsidRPr="00FE4BE1" w:rsidRDefault="00FE4BE1" w:rsidP="00D475DF">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color w:val="FF0000"/>
          <w:sz w:val="24"/>
          <w:szCs w:val="24"/>
          <w:lang w:eastAsia="lt-LT"/>
        </w:rPr>
        <w:tab/>
      </w:r>
      <w:r w:rsidR="00106251">
        <w:rPr>
          <w:rFonts w:ascii="Times New Roman" w:eastAsia="Times New Roman" w:hAnsi="Times New Roman" w:cs="Times New Roman"/>
          <w:sz w:val="24"/>
          <w:szCs w:val="24"/>
          <w:lang w:eastAsia="lt-LT"/>
        </w:rPr>
        <w:t>R</w:t>
      </w:r>
      <w:r>
        <w:rPr>
          <w:rFonts w:ascii="Times New Roman" w:eastAsia="Times New Roman" w:hAnsi="Times New Roman" w:cs="Times New Roman"/>
          <w:sz w:val="24"/>
          <w:szCs w:val="24"/>
          <w:lang w:eastAsia="lt-LT"/>
        </w:rPr>
        <w:t xml:space="preserve">ajone </w:t>
      </w:r>
      <w:r w:rsidR="00106251">
        <w:rPr>
          <w:rFonts w:ascii="Times New Roman" w:eastAsia="Times New Roman" w:hAnsi="Times New Roman" w:cs="Times New Roman"/>
          <w:sz w:val="24"/>
          <w:szCs w:val="24"/>
          <w:lang w:eastAsia="lt-LT"/>
        </w:rPr>
        <w:t xml:space="preserve">užregistruota daugiau </w:t>
      </w:r>
      <w:r>
        <w:rPr>
          <w:rFonts w:ascii="Times New Roman" w:eastAsia="Times New Roman" w:hAnsi="Times New Roman" w:cs="Times New Roman"/>
          <w:sz w:val="24"/>
          <w:szCs w:val="24"/>
          <w:lang w:eastAsia="lt-LT"/>
        </w:rPr>
        <w:t xml:space="preserve">gyventojų </w:t>
      </w:r>
      <w:r w:rsidR="00163588">
        <w:rPr>
          <w:rFonts w:ascii="Times New Roman" w:eastAsia="Times New Roman" w:hAnsi="Times New Roman" w:cs="Times New Roman"/>
          <w:sz w:val="24"/>
          <w:szCs w:val="24"/>
          <w:lang w:eastAsia="lt-LT"/>
        </w:rPr>
        <w:t xml:space="preserve">naujai susirgusių </w:t>
      </w:r>
      <w:r w:rsidR="00106251">
        <w:rPr>
          <w:rFonts w:ascii="Times New Roman" w:eastAsia="Times New Roman" w:hAnsi="Times New Roman" w:cs="Times New Roman"/>
          <w:sz w:val="24"/>
          <w:szCs w:val="24"/>
          <w:lang w:eastAsia="lt-LT"/>
        </w:rPr>
        <w:t>tuberkulioze nei mieste</w:t>
      </w:r>
      <w:r w:rsidR="00163588">
        <w:rPr>
          <w:rFonts w:ascii="Times New Roman" w:eastAsia="Times New Roman" w:hAnsi="Times New Roman" w:cs="Times New Roman"/>
          <w:sz w:val="24"/>
          <w:szCs w:val="24"/>
          <w:lang w:eastAsia="lt-LT"/>
        </w:rPr>
        <w:t xml:space="preserve"> (9 pav.). 2018 m. Kėdainių rajone naujai susirgusių tuberkulioze asmenų rajone buvo 36, mieste – 27 gyventojai.</w:t>
      </w:r>
    </w:p>
    <w:p w:rsidR="00FE4BE1" w:rsidRDefault="00FE4BE1" w:rsidP="00D475DF">
      <w:pPr>
        <w:spacing w:after="0" w:line="276" w:lineRule="auto"/>
        <w:jc w:val="both"/>
        <w:rPr>
          <w:rFonts w:ascii="Times New Roman" w:eastAsia="Times New Roman" w:hAnsi="Times New Roman" w:cs="Times New Roman"/>
          <w:color w:val="FF0000"/>
          <w:sz w:val="24"/>
          <w:szCs w:val="24"/>
          <w:lang w:eastAsia="lt-LT"/>
        </w:rPr>
      </w:pPr>
    </w:p>
    <w:p w:rsidR="00FE4BE1" w:rsidRDefault="00F80C7C" w:rsidP="00D475DF">
      <w:pPr>
        <w:spacing w:after="0" w:line="276" w:lineRule="auto"/>
        <w:jc w:val="both"/>
        <w:rPr>
          <w:rFonts w:ascii="Times New Roman" w:eastAsia="Times New Roman" w:hAnsi="Times New Roman" w:cs="Times New Roman"/>
          <w:color w:val="FF0000"/>
          <w:sz w:val="24"/>
          <w:szCs w:val="24"/>
          <w:lang w:eastAsia="lt-LT"/>
        </w:rPr>
      </w:pPr>
      <w:r>
        <w:rPr>
          <w:noProof/>
          <w:lang w:val="en-US"/>
        </w:rPr>
        <w:drawing>
          <wp:inline distT="0" distB="0" distL="0" distR="0" wp14:anchorId="75A56B97" wp14:editId="10DB8644">
            <wp:extent cx="6431915" cy="3438525"/>
            <wp:effectExtent l="0" t="0" r="6985" b="952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63588" w:rsidRPr="00A52B01" w:rsidRDefault="00163588" w:rsidP="00163588">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9</w:t>
      </w:r>
      <w:r w:rsidRPr="000815FA">
        <w:rPr>
          <w:rFonts w:ascii="Times New Roman" w:eastAsia="Times New Roman" w:hAnsi="Times New Roman" w:cs="Times New Roman"/>
          <w:b/>
          <w:sz w:val="24"/>
          <w:szCs w:val="24"/>
          <w:lang w:eastAsia="lt-LT"/>
        </w:rPr>
        <w:t xml:space="preserve"> </w:t>
      </w:r>
      <w:r w:rsidRPr="00A52B01">
        <w:rPr>
          <w:rFonts w:ascii="Times New Roman" w:eastAsia="Times New Roman" w:hAnsi="Times New Roman" w:cs="Times New Roman"/>
          <w:b/>
          <w:sz w:val="24"/>
          <w:szCs w:val="24"/>
          <w:lang w:eastAsia="lt-LT"/>
        </w:rPr>
        <w:t xml:space="preserve">pav. Naujai susirgusių asmenų skaičius pagal amžių grupes </w:t>
      </w:r>
      <w:r>
        <w:rPr>
          <w:rFonts w:ascii="Times New Roman" w:eastAsia="Times New Roman" w:hAnsi="Times New Roman" w:cs="Times New Roman"/>
          <w:b/>
          <w:sz w:val="24"/>
          <w:szCs w:val="24"/>
          <w:lang w:eastAsia="lt-LT"/>
        </w:rPr>
        <w:t xml:space="preserve">ir pagal gyveną vietovę </w:t>
      </w:r>
      <w:r w:rsidRPr="00A52B01">
        <w:rPr>
          <w:rFonts w:ascii="Times New Roman" w:eastAsia="Times New Roman" w:hAnsi="Times New Roman" w:cs="Times New Roman"/>
          <w:b/>
          <w:sz w:val="24"/>
          <w:szCs w:val="24"/>
          <w:lang w:eastAsia="lt-LT"/>
        </w:rPr>
        <w:t>Lietuvoje ir Kėdainių rajone 2018 m. 1000gyv.</w:t>
      </w:r>
    </w:p>
    <w:p w:rsidR="00163588" w:rsidRPr="00A52B01" w:rsidRDefault="00163588" w:rsidP="00163588">
      <w:pPr>
        <w:spacing w:after="0" w:line="276" w:lineRule="auto"/>
        <w:jc w:val="center"/>
        <w:rPr>
          <w:rFonts w:ascii="Times New Roman" w:eastAsia="Times New Roman" w:hAnsi="Times New Roman" w:cs="Times New Roman"/>
          <w:i/>
          <w:sz w:val="24"/>
          <w:szCs w:val="24"/>
          <w:lang w:eastAsia="lt-LT"/>
        </w:rPr>
      </w:pPr>
      <w:r w:rsidRPr="00A52B01">
        <w:rPr>
          <w:rFonts w:ascii="Times New Roman" w:eastAsia="Times New Roman" w:hAnsi="Times New Roman" w:cs="Times New Roman"/>
          <w:i/>
          <w:sz w:val="24"/>
          <w:szCs w:val="24"/>
          <w:lang w:eastAsia="lt-LT"/>
        </w:rPr>
        <w:t>Šaltinis: Higienos instituto Sveikatos informacijos centro duomenys</w:t>
      </w:r>
    </w:p>
    <w:p w:rsidR="00163588" w:rsidRPr="00343055" w:rsidRDefault="00163588" w:rsidP="00163588">
      <w:pPr>
        <w:spacing w:after="0" w:line="276" w:lineRule="auto"/>
        <w:jc w:val="center"/>
        <w:rPr>
          <w:rFonts w:ascii="Times New Roman" w:eastAsia="Times New Roman" w:hAnsi="Times New Roman" w:cs="Times New Roman"/>
          <w:i/>
          <w:color w:val="FF0000"/>
          <w:sz w:val="24"/>
          <w:szCs w:val="24"/>
          <w:lang w:eastAsia="lt-LT"/>
        </w:rPr>
      </w:pPr>
    </w:p>
    <w:p w:rsidR="00720A5C" w:rsidRPr="003609B3" w:rsidRDefault="00053DA3" w:rsidP="00720A5C">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sidRPr="003609B3">
        <w:rPr>
          <w:rFonts w:ascii="Times New Roman" w:eastAsia="Times New Roman" w:hAnsi="Times New Roman" w:cs="Times New Roman"/>
          <w:sz w:val="24"/>
          <w:szCs w:val="24"/>
          <w:lang w:eastAsia="lt-LT"/>
        </w:rPr>
        <w:t>SERGAMUMAS DAUGELIUI VAISTŲ ATSPARIA TUBERKULIOZE</w:t>
      </w:r>
      <w:r w:rsidR="00720A5C" w:rsidRPr="003609B3">
        <w:rPr>
          <w:rFonts w:ascii="Times New Roman" w:eastAsia="Times New Roman" w:hAnsi="Times New Roman" w:cs="Times New Roman"/>
          <w:sz w:val="24"/>
          <w:szCs w:val="24"/>
          <w:lang w:eastAsia="lt-LT"/>
        </w:rPr>
        <w:t xml:space="preserve"> </w:t>
      </w:r>
    </w:p>
    <w:p w:rsidR="002A532E" w:rsidRPr="003609B3" w:rsidRDefault="002A532E" w:rsidP="00F7508A">
      <w:pPr>
        <w:spacing w:after="0" w:line="276" w:lineRule="auto"/>
        <w:jc w:val="both"/>
        <w:rPr>
          <w:rFonts w:ascii="Times New Roman" w:eastAsia="Times New Roman" w:hAnsi="Times New Roman" w:cs="Times New Roman"/>
          <w:b/>
          <w:sz w:val="24"/>
          <w:szCs w:val="24"/>
          <w:lang w:eastAsia="lt-LT"/>
        </w:rPr>
      </w:pPr>
    </w:p>
    <w:p w:rsidR="00B65D5D" w:rsidRPr="00343055" w:rsidRDefault="006472AF" w:rsidP="00720A5C">
      <w:pPr>
        <w:spacing w:after="0" w:line="276" w:lineRule="auto"/>
        <w:ind w:firstLine="1298"/>
        <w:jc w:val="both"/>
        <w:rPr>
          <w:rFonts w:ascii="Times New Roman" w:hAnsi="Times New Roman" w:cs="Times New Roman"/>
          <w:color w:val="FF0000"/>
          <w:sz w:val="24"/>
          <w:szCs w:val="24"/>
        </w:rPr>
      </w:pPr>
      <w:r>
        <w:rPr>
          <w:rFonts w:ascii="Times New Roman" w:hAnsi="Times New Roman" w:cs="Times New Roman"/>
          <w:sz w:val="24"/>
          <w:szCs w:val="24"/>
        </w:rPr>
        <w:t>Šalyje vis aktualesne problema tampa</w:t>
      </w:r>
      <w:r w:rsidR="00C22B34" w:rsidRPr="001520C3">
        <w:rPr>
          <w:rFonts w:ascii="Times New Roman" w:hAnsi="Times New Roman" w:cs="Times New Roman"/>
          <w:sz w:val="24"/>
          <w:szCs w:val="24"/>
        </w:rPr>
        <w:t xml:space="preserve"> atsparių vaista</w:t>
      </w:r>
      <w:r w:rsidR="00720A5C" w:rsidRPr="001520C3">
        <w:rPr>
          <w:rFonts w:ascii="Times New Roman" w:hAnsi="Times New Roman" w:cs="Times New Roman"/>
          <w:sz w:val="24"/>
          <w:szCs w:val="24"/>
        </w:rPr>
        <w:t>ms</w:t>
      </w:r>
      <w:r w:rsidR="00720A5C" w:rsidRPr="00163588">
        <w:rPr>
          <w:rFonts w:ascii="Times New Roman" w:hAnsi="Times New Roman" w:cs="Times New Roman"/>
          <w:sz w:val="24"/>
          <w:szCs w:val="24"/>
        </w:rPr>
        <w:t xml:space="preserve"> tuberkuliozės mikobakterijų š</w:t>
      </w:r>
      <w:r w:rsidR="00C22B34" w:rsidRPr="00163588">
        <w:rPr>
          <w:rFonts w:ascii="Times New Roman" w:hAnsi="Times New Roman" w:cs="Times New Roman"/>
          <w:sz w:val="24"/>
          <w:szCs w:val="24"/>
        </w:rPr>
        <w:t>tamų gausėji</w:t>
      </w:r>
      <w:r w:rsidR="00163588" w:rsidRPr="00163588">
        <w:rPr>
          <w:rFonts w:ascii="Times New Roman" w:hAnsi="Times New Roman" w:cs="Times New Roman"/>
          <w:sz w:val="24"/>
          <w:szCs w:val="24"/>
        </w:rPr>
        <w:t>mas. 2018 m. užregistruota 88 nauji daugeliui</w:t>
      </w:r>
      <w:r w:rsidR="00C22B34" w:rsidRPr="00163588">
        <w:rPr>
          <w:rFonts w:ascii="Times New Roman" w:hAnsi="Times New Roman" w:cs="Times New Roman"/>
          <w:sz w:val="24"/>
          <w:szCs w:val="24"/>
        </w:rPr>
        <w:t xml:space="preserve"> vaistų (izoniazidui ir rifampicinui ir visoms su šia vaistų </w:t>
      </w:r>
      <w:r w:rsidR="00C22B34" w:rsidRPr="004421AF">
        <w:rPr>
          <w:rFonts w:ascii="Times New Roman" w:hAnsi="Times New Roman" w:cs="Times New Roman"/>
          <w:sz w:val="24"/>
          <w:szCs w:val="24"/>
        </w:rPr>
        <w:t>kombinacija susijusioms kitoms vaistų kombinacijoms) atsparios tuberkuliozės atvejų (3</w:t>
      </w:r>
      <w:r w:rsidR="00163588" w:rsidRPr="004421AF">
        <w:rPr>
          <w:rFonts w:ascii="Times New Roman" w:hAnsi="Times New Roman" w:cs="Times New Roman"/>
          <w:sz w:val="24"/>
          <w:szCs w:val="24"/>
        </w:rPr>
        <w:t>,1</w:t>
      </w:r>
      <w:r w:rsidR="00720A5C" w:rsidRPr="004421AF">
        <w:rPr>
          <w:rFonts w:ascii="Times New Roman" w:hAnsi="Times New Roman" w:cs="Times New Roman"/>
          <w:sz w:val="24"/>
          <w:szCs w:val="24"/>
        </w:rPr>
        <w:t xml:space="preserve"> atv./ 100 000</w:t>
      </w:r>
      <w:r w:rsidR="00720A5C" w:rsidRPr="00163588">
        <w:rPr>
          <w:rFonts w:ascii="Times New Roman" w:hAnsi="Times New Roman" w:cs="Times New Roman"/>
          <w:sz w:val="24"/>
          <w:szCs w:val="24"/>
        </w:rPr>
        <w:t xml:space="preserve"> gyv.). </w:t>
      </w:r>
      <w:r w:rsidR="00163588">
        <w:rPr>
          <w:rFonts w:ascii="Times New Roman" w:hAnsi="Times New Roman" w:cs="Times New Roman"/>
          <w:sz w:val="24"/>
          <w:szCs w:val="24"/>
        </w:rPr>
        <w:t xml:space="preserve">2018 m. </w:t>
      </w:r>
      <w:r w:rsidR="00163588" w:rsidRPr="00163588">
        <w:rPr>
          <w:rFonts w:ascii="Times New Roman" w:hAnsi="Times New Roman" w:cs="Times New Roman"/>
          <w:sz w:val="24"/>
          <w:szCs w:val="24"/>
        </w:rPr>
        <w:t>27</w:t>
      </w:r>
      <w:r w:rsidR="00720A5C" w:rsidRPr="00163588">
        <w:rPr>
          <w:rFonts w:ascii="Times New Roman" w:hAnsi="Times New Roman" w:cs="Times New Roman"/>
          <w:sz w:val="24"/>
          <w:szCs w:val="24"/>
        </w:rPr>
        <w:t xml:space="preserve"> savi</w:t>
      </w:r>
      <w:r w:rsidR="00163588" w:rsidRPr="00163588">
        <w:rPr>
          <w:rFonts w:ascii="Times New Roman" w:hAnsi="Times New Roman" w:cs="Times New Roman"/>
          <w:sz w:val="24"/>
          <w:szCs w:val="24"/>
        </w:rPr>
        <w:t>valdybėse</w:t>
      </w:r>
      <w:r w:rsidR="00C22B34" w:rsidRPr="00163588">
        <w:rPr>
          <w:rFonts w:ascii="Times New Roman" w:hAnsi="Times New Roman" w:cs="Times New Roman"/>
          <w:sz w:val="24"/>
          <w:szCs w:val="24"/>
        </w:rPr>
        <w:t xml:space="preserve"> neužregistruotas nei vienas naujas DVA-TBC atvejis. Šis rodi</w:t>
      </w:r>
      <w:r w:rsidR="00720A5C" w:rsidRPr="00163588">
        <w:rPr>
          <w:rFonts w:ascii="Times New Roman" w:hAnsi="Times New Roman" w:cs="Times New Roman"/>
          <w:sz w:val="24"/>
          <w:szCs w:val="24"/>
        </w:rPr>
        <w:t xml:space="preserve">klis žemėlapyje pasiskirstęs netolygiai. </w:t>
      </w:r>
      <w:r>
        <w:rPr>
          <w:rFonts w:ascii="Times New Roman" w:hAnsi="Times New Roman" w:cs="Times New Roman"/>
          <w:sz w:val="24"/>
          <w:szCs w:val="24"/>
        </w:rPr>
        <w:t>Daugeliui vaistų atspari</w:t>
      </w:r>
      <w:r w:rsidRPr="001C6AB1">
        <w:rPr>
          <w:rFonts w:ascii="Times New Roman" w:hAnsi="Times New Roman" w:cs="Times New Roman"/>
          <w:sz w:val="24"/>
          <w:szCs w:val="24"/>
        </w:rPr>
        <w:t xml:space="preserve"> tuberkuliozė buvo paplitusi labiausiai</w:t>
      </w:r>
      <w:r w:rsidRPr="00163588">
        <w:rPr>
          <w:rFonts w:ascii="Times New Roman" w:hAnsi="Times New Roman" w:cs="Times New Roman"/>
          <w:sz w:val="24"/>
          <w:szCs w:val="24"/>
        </w:rPr>
        <w:t xml:space="preserve"> </w:t>
      </w:r>
      <w:r w:rsidR="001C6AB1" w:rsidRPr="00163588">
        <w:rPr>
          <w:rFonts w:ascii="Times New Roman" w:hAnsi="Times New Roman" w:cs="Times New Roman"/>
          <w:sz w:val="24"/>
          <w:szCs w:val="24"/>
        </w:rPr>
        <w:t xml:space="preserve">Tauragės, Kėdainių ir Radviliškio rajonų </w:t>
      </w:r>
      <w:r w:rsidR="001C6AB1" w:rsidRPr="001C6AB1">
        <w:rPr>
          <w:rFonts w:ascii="Times New Roman" w:hAnsi="Times New Roman" w:cs="Times New Roman"/>
          <w:sz w:val="24"/>
          <w:szCs w:val="24"/>
        </w:rPr>
        <w:t>savivaldybėse</w:t>
      </w:r>
      <w:r w:rsidR="00C22B34" w:rsidRPr="00163588">
        <w:rPr>
          <w:rFonts w:ascii="Times New Roman" w:hAnsi="Times New Roman" w:cs="Times New Roman"/>
          <w:sz w:val="24"/>
          <w:szCs w:val="24"/>
        </w:rPr>
        <w:t xml:space="preserve">. </w:t>
      </w:r>
      <w:r w:rsidR="00C22B34" w:rsidRPr="001C6AB1">
        <w:rPr>
          <w:rFonts w:ascii="Times New Roman" w:hAnsi="Times New Roman" w:cs="Times New Roman"/>
          <w:sz w:val="24"/>
          <w:szCs w:val="24"/>
        </w:rPr>
        <w:t xml:space="preserve">Šis rodiklis </w:t>
      </w:r>
      <w:r>
        <w:rPr>
          <w:rFonts w:ascii="Times New Roman" w:hAnsi="Times New Roman" w:cs="Times New Roman"/>
          <w:sz w:val="24"/>
          <w:szCs w:val="24"/>
        </w:rPr>
        <w:t>minėtose</w:t>
      </w:r>
      <w:r w:rsidR="001C6AB1" w:rsidRPr="001C6AB1">
        <w:rPr>
          <w:rFonts w:ascii="Times New Roman" w:hAnsi="Times New Roman" w:cs="Times New Roman"/>
          <w:sz w:val="24"/>
          <w:szCs w:val="24"/>
        </w:rPr>
        <w:t xml:space="preserve"> savivaldybėse </w:t>
      </w:r>
      <w:r w:rsidR="00C22B34" w:rsidRPr="001C6AB1">
        <w:rPr>
          <w:rFonts w:ascii="Times New Roman" w:hAnsi="Times New Roman" w:cs="Times New Roman"/>
          <w:sz w:val="24"/>
          <w:szCs w:val="24"/>
        </w:rPr>
        <w:t xml:space="preserve">buvo didesnis 3-4 kartus </w:t>
      </w:r>
      <w:r w:rsidR="00163588" w:rsidRPr="001C6AB1">
        <w:rPr>
          <w:rFonts w:ascii="Times New Roman" w:hAnsi="Times New Roman" w:cs="Times New Roman"/>
          <w:sz w:val="24"/>
          <w:szCs w:val="24"/>
        </w:rPr>
        <w:t>už Lietuvos vidurkį (10</w:t>
      </w:r>
      <w:r w:rsidR="00720A5C" w:rsidRPr="001C6AB1">
        <w:rPr>
          <w:rFonts w:ascii="Times New Roman" w:hAnsi="Times New Roman" w:cs="Times New Roman"/>
          <w:sz w:val="24"/>
          <w:szCs w:val="24"/>
        </w:rPr>
        <w:t xml:space="preserve"> pav.).</w:t>
      </w:r>
    </w:p>
    <w:p w:rsidR="00720A5C" w:rsidRPr="00343055" w:rsidRDefault="00720A5C" w:rsidP="00B65D5D">
      <w:pPr>
        <w:spacing w:after="0" w:line="276" w:lineRule="auto"/>
        <w:jc w:val="both"/>
        <w:rPr>
          <w:rFonts w:ascii="Times New Roman" w:hAnsi="Times New Roman" w:cs="Times New Roman"/>
          <w:color w:val="FF0000"/>
          <w:sz w:val="24"/>
          <w:szCs w:val="24"/>
        </w:rPr>
      </w:pPr>
    </w:p>
    <w:p w:rsidR="00C22B34" w:rsidRPr="00343055" w:rsidRDefault="00313F75" w:rsidP="00313F75">
      <w:pPr>
        <w:spacing w:after="0" w:line="276" w:lineRule="auto"/>
        <w:jc w:val="center"/>
        <w:rPr>
          <w:rFonts w:ascii="Times New Roman" w:hAnsi="Times New Roman" w:cs="Times New Roman"/>
          <w:color w:val="FF0000"/>
          <w:sz w:val="24"/>
          <w:szCs w:val="24"/>
        </w:rPr>
      </w:pPr>
      <w:r w:rsidRPr="00313F75">
        <w:rPr>
          <w:rFonts w:ascii="Times New Roman" w:hAnsi="Times New Roman" w:cs="Times New Roman"/>
          <w:noProof/>
          <w:color w:val="FF0000"/>
          <w:sz w:val="24"/>
          <w:szCs w:val="24"/>
          <w:lang w:val="en-US"/>
        </w:rPr>
        <w:drawing>
          <wp:inline distT="0" distB="0" distL="0" distR="0">
            <wp:extent cx="4686694" cy="358140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7459" cy="3597268"/>
                    </a:xfrm>
                    <a:prstGeom prst="rect">
                      <a:avLst/>
                    </a:prstGeom>
                    <a:noFill/>
                    <a:ln>
                      <a:noFill/>
                    </a:ln>
                  </pic:spPr>
                </pic:pic>
              </a:graphicData>
            </a:graphic>
          </wp:inline>
        </w:drawing>
      </w:r>
    </w:p>
    <w:p w:rsidR="00720A5C" w:rsidRPr="00313F75" w:rsidRDefault="00163588" w:rsidP="00720A5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10</w:t>
      </w:r>
      <w:r w:rsidR="00B65D5D" w:rsidRPr="00313F75">
        <w:rPr>
          <w:rFonts w:ascii="Times New Roman" w:hAnsi="Times New Roman" w:cs="Times New Roman"/>
          <w:b/>
          <w:sz w:val="24"/>
          <w:szCs w:val="24"/>
        </w:rPr>
        <w:t xml:space="preserve"> pav. Užregistruoti nauji daugeliui vaistų atsparios tuberkuliozės atvejai (A15–A19) </w:t>
      </w:r>
    </w:p>
    <w:p w:rsidR="00B65D5D" w:rsidRPr="00313F75" w:rsidRDefault="00B65D5D" w:rsidP="00720A5C">
      <w:pPr>
        <w:spacing w:after="0" w:line="276" w:lineRule="auto"/>
        <w:jc w:val="center"/>
        <w:rPr>
          <w:rFonts w:ascii="Times New Roman" w:hAnsi="Times New Roman" w:cs="Times New Roman"/>
          <w:b/>
          <w:sz w:val="24"/>
          <w:szCs w:val="24"/>
        </w:rPr>
      </w:pPr>
      <w:r w:rsidRPr="00313F75">
        <w:rPr>
          <w:rFonts w:ascii="Times New Roman" w:hAnsi="Times New Roman" w:cs="Times New Roman"/>
          <w:b/>
          <w:sz w:val="24"/>
          <w:szCs w:val="24"/>
        </w:rPr>
        <w:t xml:space="preserve">100 000 gyv. </w:t>
      </w:r>
      <w:r w:rsidR="00313F75">
        <w:rPr>
          <w:rFonts w:ascii="Times New Roman" w:hAnsi="Times New Roman" w:cs="Times New Roman"/>
          <w:b/>
          <w:sz w:val="24"/>
          <w:szCs w:val="24"/>
        </w:rPr>
        <w:t>2018 m.</w:t>
      </w:r>
    </w:p>
    <w:p w:rsidR="00B65D5D" w:rsidRPr="00313F75" w:rsidRDefault="00AA0811" w:rsidP="00720A5C">
      <w:pPr>
        <w:spacing w:after="0" w:line="276" w:lineRule="auto"/>
        <w:jc w:val="center"/>
        <w:rPr>
          <w:rFonts w:ascii="Times New Roman" w:hAnsi="Times New Roman" w:cs="Times New Roman"/>
          <w:i/>
          <w:sz w:val="24"/>
          <w:szCs w:val="24"/>
        </w:rPr>
      </w:pPr>
      <w:r w:rsidRPr="00313F75">
        <w:rPr>
          <w:rFonts w:ascii="Times New Roman" w:hAnsi="Times New Roman" w:cs="Times New Roman"/>
          <w:i/>
          <w:sz w:val="24"/>
          <w:szCs w:val="24"/>
        </w:rPr>
        <w:t>Šaltinis: Tuberkuliozės registro duomenys</w:t>
      </w:r>
    </w:p>
    <w:p w:rsidR="00AA0811" w:rsidRPr="00343055" w:rsidRDefault="00AA0811" w:rsidP="00720A5C">
      <w:pPr>
        <w:spacing w:after="0" w:line="276" w:lineRule="auto"/>
        <w:jc w:val="center"/>
        <w:rPr>
          <w:rFonts w:ascii="Times New Roman" w:hAnsi="Times New Roman" w:cs="Times New Roman"/>
          <w:i/>
          <w:color w:val="FF0000"/>
          <w:sz w:val="24"/>
          <w:szCs w:val="24"/>
        </w:rPr>
      </w:pPr>
    </w:p>
    <w:p w:rsidR="001A0399" w:rsidRPr="00313F75" w:rsidRDefault="00313F75" w:rsidP="001A0399">
      <w:pPr>
        <w:spacing w:after="0" w:line="276" w:lineRule="auto"/>
        <w:ind w:firstLine="1296"/>
        <w:jc w:val="both"/>
        <w:rPr>
          <w:rFonts w:ascii="Times New Roman" w:hAnsi="Times New Roman" w:cs="Times New Roman"/>
          <w:sz w:val="24"/>
          <w:szCs w:val="24"/>
        </w:rPr>
      </w:pPr>
      <w:r w:rsidRPr="00313F75">
        <w:rPr>
          <w:rFonts w:ascii="Times New Roman" w:hAnsi="Times New Roman" w:cs="Times New Roman"/>
          <w:sz w:val="24"/>
          <w:szCs w:val="24"/>
        </w:rPr>
        <w:t>2018</w:t>
      </w:r>
      <w:r w:rsidR="001A0399" w:rsidRPr="00313F75">
        <w:rPr>
          <w:rFonts w:ascii="Times New Roman" w:hAnsi="Times New Roman" w:cs="Times New Roman"/>
          <w:sz w:val="24"/>
          <w:szCs w:val="24"/>
        </w:rPr>
        <w:t xml:space="preserve"> m. Kėdainių rajone sergamumas daugeliui vaistų atsparia tuberkulioze (nauji atvejai) </w:t>
      </w:r>
      <w:r w:rsidR="00AA0811" w:rsidRPr="00313F75">
        <w:rPr>
          <w:rFonts w:ascii="Times New Roman" w:hAnsi="Times New Roman" w:cs="Times New Roman"/>
          <w:sz w:val="24"/>
          <w:szCs w:val="24"/>
        </w:rPr>
        <w:t xml:space="preserve">buvo didžiausias </w:t>
      </w:r>
      <w:r w:rsidR="001A0399" w:rsidRPr="00313F75">
        <w:rPr>
          <w:rFonts w:ascii="Times New Roman" w:hAnsi="Times New Roman" w:cs="Times New Roman"/>
          <w:sz w:val="24"/>
          <w:szCs w:val="24"/>
        </w:rPr>
        <w:t xml:space="preserve"> </w:t>
      </w:r>
      <w:r w:rsidR="004E682A" w:rsidRPr="00313F75">
        <w:rPr>
          <w:rFonts w:ascii="Times New Roman" w:hAnsi="Times New Roman" w:cs="Times New Roman"/>
          <w:sz w:val="24"/>
          <w:szCs w:val="24"/>
        </w:rPr>
        <w:t>lygi</w:t>
      </w:r>
      <w:r w:rsidR="001A0399" w:rsidRPr="00313F75">
        <w:rPr>
          <w:rFonts w:ascii="Times New Roman" w:hAnsi="Times New Roman" w:cs="Times New Roman"/>
          <w:sz w:val="24"/>
          <w:szCs w:val="24"/>
        </w:rPr>
        <w:t>na</w:t>
      </w:r>
      <w:r w:rsidR="004E682A" w:rsidRPr="00313F75">
        <w:rPr>
          <w:rFonts w:ascii="Times New Roman" w:hAnsi="Times New Roman" w:cs="Times New Roman"/>
          <w:sz w:val="24"/>
          <w:szCs w:val="24"/>
        </w:rPr>
        <w:t>n</w:t>
      </w:r>
      <w:r w:rsidR="00AA0811" w:rsidRPr="00313F75">
        <w:rPr>
          <w:rFonts w:ascii="Times New Roman" w:hAnsi="Times New Roman" w:cs="Times New Roman"/>
          <w:sz w:val="24"/>
          <w:szCs w:val="24"/>
        </w:rPr>
        <w:t>t</w:t>
      </w:r>
      <w:r w:rsidR="001A0399" w:rsidRPr="00313F75">
        <w:rPr>
          <w:rFonts w:ascii="Times New Roman" w:hAnsi="Times New Roman" w:cs="Times New Roman"/>
          <w:sz w:val="24"/>
          <w:szCs w:val="24"/>
        </w:rPr>
        <w:t xml:space="preserve"> su </w:t>
      </w:r>
      <w:r w:rsidR="00AA0811" w:rsidRPr="00313F75">
        <w:rPr>
          <w:rFonts w:ascii="Times New Roman" w:hAnsi="Times New Roman" w:cs="Times New Roman"/>
          <w:sz w:val="24"/>
          <w:szCs w:val="24"/>
        </w:rPr>
        <w:t>Lietuvos savivaldybių rodikliais</w:t>
      </w:r>
      <w:r w:rsidR="008E74AA">
        <w:rPr>
          <w:rFonts w:ascii="Times New Roman" w:hAnsi="Times New Roman" w:cs="Times New Roman"/>
          <w:sz w:val="24"/>
          <w:szCs w:val="24"/>
        </w:rPr>
        <w:t xml:space="preserve"> (11</w:t>
      </w:r>
      <w:r w:rsidR="001A0399" w:rsidRPr="00313F75">
        <w:rPr>
          <w:rFonts w:ascii="Times New Roman" w:hAnsi="Times New Roman" w:cs="Times New Roman"/>
          <w:sz w:val="24"/>
          <w:szCs w:val="24"/>
        </w:rPr>
        <w:t xml:space="preserve"> pav.).</w:t>
      </w:r>
    </w:p>
    <w:p w:rsidR="001A0399" w:rsidRPr="00343055" w:rsidRDefault="001A0399" w:rsidP="001A0399">
      <w:pPr>
        <w:spacing w:after="0" w:line="276" w:lineRule="auto"/>
        <w:jc w:val="both"/>
        <w:rPr>
          <w:rFonts w:ascii="Times New Roman" w:hAnsi="Times New Roman" w:cs="Times New Roman"/>
          <w:color w:val="FF0000"/>
          <w:sz w:val="24"/>
          <w:szCs w:val="24"/>
        </w:rPr>
      </w:pPr>
    </w:p>
    <w:p w:rsidR="001A0399" w:rsidRPr="00343055" w:rsidRDefault="00313F75" w:rsidP="001A0399">
      <w:pPr>
        <w:spacing w:after="0" w:line="276" w:lineRule="auto"/>
        <w:jc w:val="both"/>
        <w:rPr>
          <w:rFonts w:ascii="Times New Roman" w:hAnsi="Times New Roman" w:cs="Times New Roman"/>
          <w:color w:val="FF0000"/>
          <w:sz w:val="24"/>
          <w:szCs w:val="24"/>
        </w:rPr>
      </w:pPr>
      <w:r w:rsidRPr="00313F75">
        <w:rPr>
          <w:rFonts w:ascii="Times New Roman" w:hAnsi="Times New Roman" w:cs="Times New Roman"/>
          <w:noProof/>
          <w:color w:val="FF0000"/>
          <w:sz w:val="24"/>
          <w:szCs w:val="24"/>
          <w:lang w:val="en-US"/>
        </w:rPr>
        <w:drawing>
          <wp:inline distT="0" distB="0" distL="0" distR="0">
            <wp:extent cx="6336665" cy="1711071"/>
            <wp:effectExtent l="0" t="0" r="6985" b="381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6665" cy="1711071"/>
                    </a:xfrm>
                    <a:prstGeom prst="rect">
                      <a:avLst/>
                    </a:prstGeom>
                    <a:noFill/>
                    <a:ln>
                      <a:noFill/>
                    </a:ln>
                  </pic:spPr>
                </pic:pic>
              </a:graphicData>
            </a:graphic>
          </wp:inline>
        </w:drawing>
      </w:r>
    </w:p>
    <w:p w:rsidR="001A0399" w:rsidRPr="00313F75" w:rsidRDefault="008E74AA" w:rsidP="001A039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11</w:t>
      </w:r>
      <w:r w:rsidR="001A0399" w:rsidRPr="00313F75">
        <w:rPr>
          <w:rFonts w:ascii="Times New Roman" w:hAnsi="Times New Roman" w:cs="Times New Roman"/>
          <w:b/>
          <w:sz w:val="24"/>
          <w:szCs w:val="24"/>
        </w:rPr>
        <w:t xml:space="preserve"> pav. Sergamumas (nauji atvejai) daugeliui vaistų atsparia tuberkulioze</w:t>
      </w:r>
      <w:r w:rsidR="00313F75">
        <w:rPr>
          <w:rFonts w:ascii="Times New Roman" w:hAnsi="Times New Roman" w:cs="Times New Roman"/>
          <w:b/>
          <w:sz w:val="24"/>
          <w:szCs w:val="24"/>
        </w:rPr>
        <w:t xml:space="preserve"> </w:t>
      </w:r>
      <w:r w:rsidR="001A0399" w:rsidRPr="00313F75">
        <w:rPr>
          <w:rFonts w:ascii="Times New Roman" w:hAnsi="Times New Roman" w:cs="Times New Roman"/>
          <w:b/>
          <w:sz w:val="24"/>
          <w:szCs w:val="24"/>
        </w:rPr>
        <w:t>100 000 gyv.</w:t>
      </w:r>
      <w:r w:rsidR="00313F75" w:rsidRPr="00313F75">
        <w:rPr>
          <w:rFonts w:ascii="Times New Roman" w:hAnsi="Times New Roman" w:cs="Times New Roman"/>
          <w:b/>
          <w:sz w:val="24"/>
          <w:szCs w:val="24"/>
        </w:rPr>
        <w:t xml:space="preserve"> </w:t>
      </w:r>
      <w:r w:rsidR="00313F75">
        <w:rPr>
          <w:rFonts w:ascii="Times New Roman" w:hAnsi="Times New Roman" w:cs="Times New Roman"/>
          <w:b/>
          <w:sz w:val="24"/>
          <w:szCs w:val="24"/>
        </w:rPr>
        <w:t>2018</w:t>
      </w:r>
      <w:r w:rsidR="00313F75" w:rsidRPr="00313F75">
        <w:rPr>
          <w:rFonts w:ascii="Times New Roman" w:hAnsi="Times New Roman" w:cs="Times New Roman"/>
          <w:b/>
          <w:sz w:val="24"/>
          <w:szCs w:val="24"/>
        </w:rPr>
        <w:t xml:space="preserve"> m.</w:t>
      </w:r>
    </w:p>
    <w:p w:rsidR="001A0399" w:rsidRPr="00313F75" w:rsidRDefault="001A0399" w:rsidP="001A0399">
      <w:pPr>
        <w:spacing w:after="0" w:line="276" w:lineRule="auto"/>
        <w:jc w:val="center"/>
        <w:rPr>
          <w:rFonts w:ascii="Times New Roman" w:eastAsia="Times New Roman" w:hAnsi="Times New Roman" w:cs="Times New Roman"/>
          <w:i/>
          <w:sz w:val="24"/>
          <w:szCs w:val="24"/>
          <w:lang w:eastAsia="lt-LT"/>
        </w:rPr>
      </w:pPr>
      <w:r w:rsidRPr="00313F75">
        <w:rPr>
          <w:rFonts w:ascii="Times New Roman" w:eastAsia="Times New Roman" w:hAnsi="Times New Roman" w:cs="Times New Roman"/>
          <w:i/>
          <w:sz w:val="24"/>
          <w:szCs w:val="24"/>
          <w:lang w:eastAsia="lt-LT"/>
        </w:rPr>
        <w:t>Šaltinis: Higienos instituto Sveikatos informacijos centro duomenys</w:t>
      </w:r>
    </w:p>
    <w:p w:rsidR="001A0399" w:rsidRPr="00343055" w:rsidRDefault="001A0399" w:rsidP="001A0399">
      <w:pPr>
        <w:spacing w:after="0" w:line="276" w:lineRule="auto"/>
        <w:jc w:val="center"/>
        <w:rPr>
          <w:rFonts w:ascii="Times New Roman" w:hAnsi="Times New Roman" w:cs="Times New Roman"/>
          <w:i/>
          <w:color w:val="FF0000"/>
          <w:sz w:val="24"/>
          <w:szCs w:val="24"/>
        </w:rPr>
      </w:pPr>
    </w:p>
    <w:p w:rsidR="004E682A" w:rsidRPr="005E1374" w:rsidRDefault="004E682A" w:rsidP="004E682A">
      <w:pPr>
        <w:spacing w:after="0" w:line="276" w:lineRule="auto"/>
        <w:ind w:firstLine="1298"/>
        <w:jc w:val="both"/>
        <w:rPr>
          <w:rFonts w:ascii="Times New Roman" w:eastAsia="Times New Roman" w:hAnsi="Times New Roman" w:cs="Times New Roman"/>
          <w:sz w:val="24"/>
          <w:szCs w:val="24"/>
          <w:lang w:eastAsia="lt-LT"/>
        </w:rPr>
      </w:pPr>
      <w:r w:rsidRPr="00D26F5C">
        <w:rPr>
          <w:rFonts w:ascii="Times New Roman" w:hAnsi="Times New Roman" w:cs="Times New Roman"/>
          <w:sz w:val="24"/>
          <w:szCs w:val="24"/>
        </w:rPr>
        <w:t>S</w:t>
      </w:r>
      <w:r w:rsidR="00B65D5D" w:rsidRPr="00D26F5C">
        <w:rPr>
          <w:rFonts w:ascii="Times New Roman" w:hAnsi="Times New Roman" w:cs="Times New Roman"/>
          <w:sz w:val="24"/>
          <w:szCs w:val="24"/>
        </w:rPr>
        <w:t>ergančiųjų daugeliui vaistų atsparia tuberkulioze rodiklis nuo prieš tai aprašyto skiriasi</w:t>
      </w:r>
      <w:r w:rsidR="00982275" w:rsidRPr="00D26F5C">
        <w:rPr>
          <w:rFonts w:ascii="Times New Roman" w:hAnsi="Times New Roman" w:cs="Times New Roman"/>
          <w:sz w:val="24"/>
          <w:szCs w:val="24"/>
        </w:rPr>
        <w:t xml:space="preserve"> savo skaičiavimo metodika</w:t>
      </w:r>
      <w:r w:rsidR="00B65D5D" w:rsidRPr="00D26F5C">
        <w:rPr>
          <w:rFonts w:ascii="Times New Roman" w:hAnsi="Times New Roman" w:cs="Times New Roman"/>
          <w:sz w:val="24"/>
          <w:szCs w:val="24"/>
        </w:rPr>
        <w:t xml:space="preserve">. Į šio rodiklio skaičiavimus įtraukiami ne tik nauji užregistruoti TB atvejai, bet ir recidyvai, ligoniai grįžę po nutraukto gydymo, grįžę po nesėkmingo gydymo, atvykę iš </w:t>
      </w:r>
      <w:r w:rsidR="00982275" w:rsidRPr="00D26F5C">
        <w:rPr>
          <w:rFonts w:ascii="Times New Roman" w:hAnsi="Times New Roman" w:cs="Times New Roman"/>
          <w:sz w:val="24"/>
          <w:szCs w:val="24"/>
        </w:rPr>
        <w:t>kitų kraštų</w:t>
      </w:r>
      <w:r w:rsidR="00B65D5D" w:rsidRPr="00D26F5C">
        <w:rPr>
          <w:rFonts w:ascii="Times New Roman" w:hAnsi="Times New Roman" w:cs="Times New Roman"/>
          <w:sz w:val="24"/>
          <w:szCs w:val="24"/>
        </w:rPr>
        <w:t>.</w:t>
      </w:r>
      <w:r w:rsidR="00982275" w:rsidRPr="00D26F5C">
        <w:rPr>
          <w:rFonts w:ascii="Times New Roman" w:hAnsi="Times New Roman" w:cs="Times New Roman"/>
          <w:sz w:val="24"/>
          <w:szCs w:val="24"/>
        </w:rPr>
        <w:t xml:space="preserve"> </w:t>
      </w:r>
      <w:r w:rsidRPr="00D26F5C">
        <w:rPr>
          <w:rFonts w:ascii="Times New Roman" w:hAnsi="Times New Roman" w:cs="Times New Roman"/>
          <w:sz w:val="24"/>
          <w:szCs w:val="24"/>
        </w:rPr>
        <w:t xml:space="preserve">Lietuvoje </w:t>
      </w:r>
      <w:r w:rsidR="00D26F5C" w:rsidRPr="00D26F5C">
        <w:rPr>
          <w:rFonts w:ascii="Times New Roman" w:hAnsi="Times New Roman" w:cs="Times New Roman"/>
          <w:sz w:val="24"/>
          <w:szCs w:val="24"/>
        </w:rPr>
        <w:t>DVA-TBC 2018 m. buvo 6,1</w:t>
      </w:r>
      <w:r w:rsidRPr="00D26F5C">
        <w:rPr>
          <w:rFonts w:ascii="Times New Roman" w:hAnsi="Times New Roman" w:cs="Times New Roman"/>
          <w:sz w:val="24"/>
          <w:szCs w:val="24"/>
        </w:rPr>
        <w:t xml:space="preserve"> atv.</w:t>
      </w:r>
      <w:r w:rsidR="00B65D5D" w:rsidRPr="00D26F5C">
        <w:rPr>
          <w:rFonts w:ascii="Times New Roman" w:hAnsi="Times New Roman" w:cs="Times New Roman"/>
          <w:sz w:val="24"/>
          <w:szCs w:val="24"/>
        </w:rPr>
        <w:t>/</w:t>
      </w:r>
      <w:r w:rsidRPr="00D26F5C">
        <w:rPr>
          <w:rFonts w:ascii="Times New Roman" w:hAnsi="Times New Roman" w:cs="Times New Roman"/>
          <w:sz w:val="24"/>
          <w:szCs w:val="24"/>
        </w:rPr>
        <w:t xml:space="preserve"> </w:t>
      </w:r>
      <w:r w:rsidR="00B65D5D" w:rsidRPr="00D26F5C">
        <w:rPr>
          <w:rFonts w:ascii="Times New Roman" w:hAnsi="Times New Roman" w:cs="Times New Roman"/>
          <w:sz w:val="24"/>
          <w:szCs w:val="24"/>
        </w:rPr>
        <w:t>100 000 gyv. Didžiausias paplitimas daugeliui vaistų atspa</w:t>
      </w:r>
      <w:r w:rsidR="00982275" w:rsidRPr="00D26F5C">
        <w:rPr>
          <w:rFonts w:ascii="Times New Roman" w:hAnsi="Times New Roman" w:cs="Times New Roman"/>
          <w:sz w:val="24"/>
          <w:szCs w:val="24"/>
        </w:rPr>
        <w:t>ria tuberkulioze pastebimas</w:t>
      </w:r>
      <w:r w:rsidR="00B65D5D" w:rsidRPr="00D26F5C">
        <w:rPr>
          <w:rFonts w:ascii="Times New Roman" w:hAnsi="Times New Roman" w:cs="Times New Roman"/>
          <w:sz w:val="24"/>
          <w:szCs w:val="24"/>
        </w:rPr>
        <w:t xml:space="preserve"> </w:t>
      </w:r>
      <w:r w:rsidR="00D26F5C" w:rsidRPr="00D26F5C">
        <w:rPr>
          <w:rFonts w:ascii="Times New Roman" w:hAnsi="Times New Roman" w:cs="Times New Roman"/>
          <w:sz w:val="24"/>
          <w:szCs w:val="24"/>
        </w:rPr>
        <w:t>Radviliškio, Kretingos, Kėdainių ir Švenčionių rajonų</w:t>
      </w:r>
      <w:r w:rsidRPr="00D26F5C">
        <w:rPr>
          <w:rFonts w:ascii="Times New Roman" w:hAnsi="Times New Roman" w:cs="Times New Roman"/>
          <w:sz w:val="24"/>
          <w:szCs w:val="24"/>
        </w:rPr>
        <w:t xml:space="preserve"> savivaldybės</w:t>
      </w:r>
      <w:r w:rsidR="00982275" w:rsidRPr="00D26F5C">
        <w:rPr>
          <w:rFonts w:ascii="Times New Roman" w:hAnsi="Times New Roman" w:cs="Times New Roman"/>
          <w:sz w:val="24"/>
          <w:szCs w:val="24"/>
        </w:rPr>
        <w:t>e</w:t>
      </w:r>
      <w:r w:rsidR="00D26F5C" w:rsidRPr="00D26F5C">
        <w:rPr>
          <w:rFonts w:ascii="Times New Roman" w:hAnsi="Times New Roman" w:cs="Times New Roman"/>
          <w:sz w:val="24"/>
          <w:szCs w:val="24"/>
        </w:rPr>
        <w:t xml:space="preserve"> (12</w:t>
      </w:r>
      <w:r w:rsidRPr="00D26F5C">
        <w:rPr>
          <w:rFonts w:ascii="Times New Roman" w:hAnsi="Times New Roman" w:cs="Times New Roman"/>
          <w:sz w:val="24"/>
          <w:szCs w:val="24"/>
        </w:rPr>
        <w:t xml:space="preserve"> pav.).</w:t>
      </w:r>
      <w:r w:rsidRPr="00D26F5C">
        <w:rPr>
          <w:rFonts w:ascii="Times New Roman" w:eastAsia="Times New Roman" w:hAnsi="Times New Roman" w:cs="Times New Roman"/>
          <w:sz w:val="24"/>
          <w:szCs w:val="24"/>
          <w:lang w:eastAsia="lt-LT"/>
        </w:rPr>
        <w:t xml:space="preserve"> </w:t>
      </w:r>
      <w:r w:rsidR="005E1374" w:rsidRPr="005E1374">
        <w:rPr>
          <w:rFonts w:ascii="Times New Roman" w:eastAsia="Times New Roman" w:hAnsi="Times New Roman" w:cs="Times New Roman"/>
          <w:sz w:val="24"/>
          <w:szCs w:val="24"/>
          <w:lang w:eastAsia="lt-LT"/>
        </w:rPr>
        <w:t>2</w:t>
      </w:r>
      <w:r w:rsidR="00D26F5C" w:rsidRPr="005E1374">
        <w:rPr>
          <w:rFonts w:ascii="Times New Roman" w:eastAsia="Times New Roman" w:hAnsi="Times New Roman" w:cs="Times New Roman"/>
          <w:sz w:val="24"/>
          <w:szCs w:val="24"/>
          <w:lang w:eastAsia="lt-LT"/>
        </w:rPr>
        <w:t xml:space="preserve">018 </w:t>
      </w:r>
      <w:r w:rsidRPr="005E1374">
        <w:rPr>
          <w:rFonts w:ascii="Times New Roman" w:eastAsia="Times New Roman" w:hAnsi="Times New Roman" w:cs="Times New Roman"/>
          <w:sz w:val="24"/>
          <w:szCs w:val="24"/>
          <w:lang w:eastAsia="lt-LT"/>
        </w:rPr>
        <w:t xml:space="preserve">m. </w:t>
      </w:r>
      <w:r w:rsidR="005E1374" w:rsidRPr="005E1374">
        <w:rPr>
          <w:rFonts w:ascii="Times New Roman" w:eastAsia="Times New Roman" w:hAnsi="Times New Roman" w:cs="Times New Roman"/>
          <w:sz w:val="24"/>
          <w:szCs w:val="24"/>
          <w:lang w:eastAsia="lt-LT"/>
        </w:rPr>
        <w:t xml:space="preserve">Lietuvoje nuo kvėpavimo organų tuberkuliozės mirė 100 asmenų (3,57 atv./ 100 000 gyv.), </w:t>
      </w:r>
      <w:r w:rsidR="00106251">
        <w:rPr>
          <w:rFonts w:ascii="Times New Roman" w:eastAsia="Times New Roman" w:hAnsi="Times New Roman" w:cs="Times New Roman"/>
          <w:sz w:val="24"/>
          <w:szCs w:val="24"/>
          <w:lang w:eastAsia="lt-LT"/>
        </w:rPr>
        <w:t xml:space="preserve">tuo pačiu laikotarpiu </w:t>
      </w:r>
      <w:r w:rsidR="005E1374" w:rsidRPr="00106251">
        <w:rPr>
          <w:rFonts w:ascii="Times New Roman" w:eastAsia="Times New Roman" w:hAnsi="Times New Roman" w:cs="Times New Roman"/>
          <w:sz w:val="24"/>
          <w:szCs w:val="24"/>
          <w:lang w:eastAsia="lt-LT"/>
        </w:rPr>
        <w:t>Kėdainių ra</w:t>
      </w:r>
      <w:r w:rsidR="00106251" w:rsidRPr="00106251">
        <w:rPr>
          <w:rFonts w:ascii="Times New Roman" w:eastAsia="Times New Roman" w:hAnsi="Times New Roman" w:cs="Times New Roman"/>
          <w:sz w:val="24"/>
          <w:szCs w:val="24"/>
          <w:lang w:eastAsia="lt-LT"/>
        </w:rPr>
        <w:t>jone nebuvo mirčių nuo šios ligos.</w:t>
      </w:r>
    </w:p>
    <w:p w:rsidR="00B65D5D" w:rsidRPr="00343055" w:rsidRDefault="00B65D5D" w:rsidP="004E682A">
      <w:pPr>
        <w:spacing w:after="0" w:line="276" w:lineRule="auto"/>
        <w:ind w:firstLine="1296"/>
        <w:jc w:val="both"/>
        <w:rPr>
          <w:rFonts w:ascii="Times New Roman" w:hAnsi="Times New Roman" w:cs="Times New Roman"/>
          <w:color w:val="FF0000"/>
          <w:sz w:val="24"/>
          <w:szCs w:val="24"/>
        </w:rPr>
      </w:pPr>
    </w:p>
    <w:p w:rsidR="00B65D5D" w:rsidRPr="00343055" w:rsidRDefault="00D26F5C" w:rsidP="00B65D5D">
      <w:pPr>
        <w:spacing w:after="0" w:line="276" w:lineRule="auto"/>
        <w:jc w:val="both"/>
        <w:rPr>
          <w:rFonts w:ascii="Times New Roman" w:hAnsi="Times New Roman" w:cs="Times New Roman"/>
          <w:color w:val="FF0000"/>
          <w:sz w:val="24"/>
          <w:szCs w:val="24"/>
        </w:rPr>
      </w:pPr>
      <w:r w:rsidRPr="00D26F5C">
        <w:rPr>
          <w:rFonts w:ascii="Times New Roman" w:hAnsi="Times New Roman" w:cs="Times New Roman"/>
          <w:noProof/>
          <w:color w:val="FF0000"/>
          <w:sz w:val="24"/>
          <w:szCs w:val="24"/>
          <w:lang w:val="en-US"/>
        </w:rPr>
        <w:drawing>
          <wp:inline distT="0" distB="0" distL="0" distR="0">
            <wp:extent cx="6336665" cy="1678528"/>
            <wp:effectExtent l="0" t="0" r="6985"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36665" cy="1678528"/>
                    </a:xfrm>
                    <a:prstGeom prst="rect">
                      <a:avLst/>
                    </a:prstGeom>
                    <a:noFill/>
                    <a:ln>
                      <a:noFill/>
                    </a:ln>
                  </pic:spPr>
                </pic:pic>
              </a:graphicData>
            </a:graphic>
          </wp:inline>
        </w:drawing>
      </w:r>
    </w:p>
    <w:p w:rsidR="00B65D5D" w:rsidRPr="00D26F5C" w:rsidRDefault="00D26F5C" w:rsidP="004E682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w:t>
      </w:r>
      <w:r w:rsidR="00B65D5D" w:rsidRPr="00D26F5C">
        <w:rPr>
          <w:rFonts w:ascii="Times New Roman" w:hAnsi="Times New Roman" w:cs="Times New Roman"/>
          <w:b/>
          <w:sz w:val="24"/>
          <w:szCs w:val="24"/>
        </w:rPr>
        <w:t xml:space="preserve"> pav. Užregistruoti daugeliui vaistų atsparios tuberkuliozės atvejai (visos TB atvejų registracijos kategorijos) (A15–A19) 100 000 gyv.</w:t>
      </w:r>
      <w:r>
        <w:rPr>
          <w:rFonts w:ascii="Times New Roman" w:hAnsi="Times New Roman" w:cs="Times New Roman"/>
          <w:b/>
          <w:sz w:val="24"/>
          <w:szCs w:val="24"/>
        </w:rPr>
        <w:t xml:space="preserve"> 2018</w:t>
      </w:r>
      <w:r w:rsidR="004E682A" w:rsidRPr="00D26F5C">
        <w:rPr>
          <w:rFonts w:ascii="Times New Roman" w:hAnsi="Times New Roman" w:cs="Times New Roman"/>
          <w:b/>
          <w:sz w:val="24"/>
          <w:szCs w:val="24"/>
        </w:rPr>
        <w:t xml:space="preserve"> m.</w:t>
      </w:r>
    </w:p>
    <w:p w:rsidR="004E682A" w:rsidRPr="00D26F5C" w:rsidRDefault="004E682A" w:rsidP="004E682A">
      <w:pPr>
        <w:spacing w:after="0" w:line="276" w:lineRule="auto"/>
        <w:jc w:val="center"/>
        <w:rPr>
          <w:rFonts w:ascii="Times New Roman" w:eastAsia="Times New Roman" w:hAnsi="Times New Roman" w:cs="Times New Roman"/>
          <w:i/>
          <w:sz w:val="24"/>
          <w:szCs w:val="24"/>
          <w:lang w:eastAsia="lt-LT"/>
        </w:rPr>
      </w:pPr>
      <w:r w:rsidRPr="00D26F5C">
        <w:rPr>
          <w:rFonts w:ascii="Times New Roman" w:eastAsia="Times New Roman" w:hAnsi="Times New Roman" w:cs="Times New Roman"/>
          <w:i/>
          <w:sz w:val="24"/>
          <w:szCs w:val="24"/>
          <w:lang w:eastAsia="lt-LT"/>
        </w:rPr>
        <w:t>Šaltinis: Higienos instituto Sveikatos informacijos centro duomenys</w:t>
      </w:r>
    </w:p>
    <w:p w:rsidR="00B65D5D" w:rsidRPr="00343055" w:rsidRDefault="00B65D5D" w:rsidP="00B65D5D">
      <w:pPr>
        <w:spacing w:after="0" w:line="276" w:lineRule="auto"/>
        <w:jc w:val="both"/>
        <w:rPr>
          <w:rFonts w:ascii="Times New Roman" w:hAnsi="Times New Roman" w:cs="Times New Roman"/>
          <w:color w:val="FF0000"/>
          <w:sz w:val="24"/>
          <w:szCs w:val="24"/>
        </w:rPr>
      </w:pPr>
    </w:p>
    <w:p w:rsidR="009A40DC" w:rsidRPr="00343055" w:rsidRDefault="009A40DC" w:rsidP="00B65D5D">
      <w:pPr>
        <w:spacing w:after="0" w:line="276" w:lineRule="auto"/>
        <w:jc w:val="both"/>
        <w:rPr>
          <w:rFonts w:ascii="Times New Roman" w:hAnsi="Times New Roman" w:cs="Times New Roman"/>
          <w:color w:val="FF0000"/>
          <w:sz w:val="24"/>
          <w:szCs w:val="24"/>
        </w:rPr>
      </w:pPr>
      <w:r w:rsidRPr="00343055">
        <w:rPr>
          <w:rFonts w:ascii="Times New Roman" w:hAnsi="Times New Roman" w:cs="Times New Roman"/>
          <w:color w:val="FF0000"/>
          <w:sz w:val="24"/>
          <w:szCs w:val="24"/>
        </w:rPr>
        <w:tab/>
      </w:r>
      <w:r w:rsidR="00DB4D10" w:rsidRPr="00DB4D10">
        <w:rPr>
          <w:rFonts w:ascii="Times New Roman" w:hAnsi="Times New Roman" w:cs="Times New Roman"/>
          <w:sz w:val="24"/>
          <w:szCs w:val="24"/>
        </w:rPr>
        <w:t>Nuo 2009</w:t>
      </w:r>
      <w:r w:rsidR="00510863" w:rsidRPr="00DB4D10">
        <w:rPr>
          <w:rFonts w:ascii="Times New Roman" w:hAnsi="Times New Roman" w:cs="Times New Roman"/>
          <w:sz w:val="24"/>
          <w:szCs w:val="24"/>
        </w:rPr>
        <w:t xml:space="preserve"> m. Lietuvoje ligot</w:t>
      </w:r>
      <w:r w:rsidR="00295739" w:rsidRPr="00DB4D10">
        <w:rPr>
          <w:rFonts w:ascii="Times New Roman" w:hAnsi="Times New Roman" w:cs="Times New Roman"/>
          <w:sz w:val="24"/>
          <w:szCs w:val="24"/>
        </w:rPr>
        <w:t>umas</w:t>
      </w:r>
      <w:r w:rsidR="00295739" w:rsidRPr="00295739">
        <w:rPr>
          <w:rFonts w:ascii="Times New Roman" w:hAnsi="Times New Roman" w:cs="Times New Roman"/>
          <w:sz w:val="24"/>
          <w:szCs w:val="24"/>
        </w:rPr>
        <w:t xml:space="preserve"> tuberkulioze mažėja ir 2018 m. siekė 1,23</w:t>
      </w:r>
      <w:r w:rsidR="00510863" w:rsidRPr="00295739">
        <w:rPr>
          <w:rFonts w:ascii="Times New Roman" w:hAnsi="Times New Roman" w:cs="Times New Roman"/>
          <w:sz w:val="24"/>
          <w:szCs w:val="24"/>
        </w:rPr>
        <w:t xml:space="preserve"> atv./ 1000 gyv. </w:t>
      </w:r>
      <w:r w:rsidR="00DB4D10">
        <w:rPr>
          <w:rFonts w:ascii="Times New Roman" w:hAnsi="Times New Roman" w:cs="Times New Roman"/>
          <w:sz w:val="24"/>
          <w:szCs w:val="24"/>
        </w:rPr>
        <w:t xml:space="preserve">Iki 2012 m. </w:t>
      </w:r>
      <w:r w:rsidRPr="00DB4D10">
        <w:rPr>
          <w:rFonts w:ascii="Times New Roman" w:hAnsi="Times New Roman" w:cs="Times New Roman"/>
          <w:sz w:val="24"/>
          <w:szCs w:val="24"/>
        </w:rPr>
        <w:t xml:space="preserve">Kėdainių rajone </w:t>
      </w:r>
      <w:r w:rsidR="00DB4D10" w:rsidRPr="00DB4D10">
        <w:rPr>
          <w:rFonts w:ascii="Times New Roman" w:hAnsi="Times New Roman" w:cs="Times New Roman"/>
          <w:sz w:val="24"/>
          <w:szCs w:val="24"/>
        </w:rPr>
        <w:t>šis</w:t>
      </w:r>
      <w:r w:rsidR="00DB4D10">
        <w:rPr>
          <w:rFonts w:ascii="Times New Roman" w:hAnsi="Times New Roman" w:cs="Times New Roman"/>
          <w:sz w:val="24"/>
          <w:szCs w:val="24"/>
        </w:rPr>
        <w:t xml:space="preserve"> rodiklis</w:t>
      </w:r>
      <w:r w:rsidRPr="00295739">
        <w:rPr>
          <w:rFonts w:ascii="Times New Roman" w:hAnsi="Times New Roman" w:cs="Times New Roman"/>
          <w:sz w:val="24"/>
          <w:szCs w:val="24"/>
        </w:rPr>
        <w:t xml:space="preserve"> turėjo tendenciją mažėti </w:t>
      </w:r>
      <w:r w:rsidR="00295739">
        <w:rPr>
          <w:rFonts w:ascii="Times New Roman" w:hAnsi="Times New Roman" w:cs="Times New Roman"/>
          <w:sz w:val="24"/>
          <w:szCs w:val="24"/>
        </w:rPr>
        <w:t>(13</w:t>
      </w:r>
      <w:r w:rsidR="00DD38D2" w:rsidRPr="00295739">
        <w:rPr>
          <w:rFonts w:ascii="Times New Roman" w:hAnsi="Times New Roman" w:cs="Times New Roman"/>
          <w:sz w:val="24"/>
          <w:szCs w:val="24"/>
        </w:rPr>
        <w:t xml:space="preserve"> pav.).</w:t>
      </w:r>
      <w:r w:rsidR="00295739">
        <w:rPr>
          <w:rFonts w:ascii="Times New Roman" w:hAnsi="Times New Roman" w:cs="Times New Roman"/>
          <w:sz w:val="24"/>
          <w:szCs w:val="24"/>
        </w:rPr>
        <w:t xml:space="preserve"> Nuo 2016 m. šis rodiklis rajone vėl pradėjo augti. </w:t>
      </w:r>
      <w:r w:rsidR="00295739" w:rsidRPr="00DB4D10">
        <w:rPr>
          <w:rFonts w:ascii="Times New Roman" w:hAnsi="Times New Roman" w:cs="Times New Roman"/>
          <w:sz w:val="24"/>
          <w:szCs w:val="24"/>
        </w:rPr>
        <w:t>2018</w:t>
      </w:r>
      <w:r w:rsidR="00510863" w:rsidRPr="00DB4D10">
        <w:rPr>
          <w:rFonts w:ascii="Times New Roman" w:hAnsi="Times New Roman" w:cs="Times New Roman"/>
          <w:sz w:val="24"/>
          <w:szCs w:val="24"/>
        </w:rPr>
        <w:t xml:space="preserve"> m. </w:t>
      </w:r>
      <w:r w:rsidR="00DB4D10" w:rsidRPr="00DB4D10">
        <w:rPr>
          <w:rFonts w:ascii="Times New Roman" w:hAnsi="Times New Roman" w:cs="Times New Roman"/>
          <w:sz w:val="24"/>
          <w:szCs w:val="24"/>
        </w:rPr>
        <w:t xml:space="preserve">lyginant su 2017 m. </w:t>
      </w:r>
      <w:r w:rsidR="00510863" w:rsidRPr="00DB4D10">
        <w:rPr>
          <w:rFonts w:ascii="Times New Roman" w:hAnsi="Times New Roman" w:cs="Times New Roman"/>
          <w:sz w:val="24"/>
          <w:szCs w:val="24"/>
        </w:rPr>
        <w:t>rajone ligotumas tuberku</w:t>
      </w:r>
      <w:r w:rsidR="00295739" w:rsidRPr="00DB4D10">
        <w:rPr>
          <w:rFonts w:ascii="Times New Roman" w:hAnsi="Times New Roman" w:cs="Times New Roman"/>
          <w:sz w:val="24"/>
          <w:szCs w:val="24"/>
        </w:rPr>
        <w:t>lioze padidėjo  ir buvo 1,9</w:t>
      </w:r>
      <w:r w:rsidR="00DB4D10" w:rsidRPr="00DB4D10">
        <w:rPr>
          <w:rFonts w:ascii="Times New Roman" w:hAnsi="Times New Roman" w:cs="Times New Roman"/>
          <w:sz w:val="24"/>
          <w:szCs w:val="24"/>
        </w:rPr>
        <w:t xml:space="preserve"> karto</w:t>
      </w:r>
      <w:r w:rsidR="00510863" w:rsidRPr="00DB4D10">
        <w:rPr>
          <w:rFonts w:ascii="Times New Roman" w:hAnsi="Times New Roman" w:cs="Times New Roman"/>
          <w:sz w:val="24"/>
          <w:szCs w:val="24"/>
        </w:rPr>
        <w:t xml:space="preserve"> didesnis nei Lietuvos vidurkio.</w:t>
      </w:r>
    </w:p>
    <w:p w:rsidR="00DD38D2" w:rsidRPr="00343055" w:rsidRDefault="00295739" w:rsidP="00B65D5D">
      <w:pPr>
        <w:spacing w:after="0" w:line="276" w:lineRule="auto"/>
        <w:jc w:val="both"/>
        <w:rPr>
          <w:rFonts w:ascii="Times New Roman" w:hAnsi="Times New Roman" w:cs="Times New Roman"/>
          <w:color w:val="FF0000"/>
          <w:sz w:val="24"/>
          <w:szCs w:val="24"/>
        </w:rPr>
      </w:pPr>
      <w:r>
        <w:rPr>
          <w:noProof/>
          <w:lang w:val="en-US"/>
        </w:rPr>
        <w:drawing>
          <wp:inline distT="0" distB="0" distL="0" distR="0" wp14:anchorId="49245C6B" wp14:editId="71B43122">
            <wp:extent cx="6155690" cy="3371850"/>
            <wp:effectExtent l="0" t="0" r="16510" b="0"/>
            <wp:docPr id="25" name="Diagrama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10863" w:rsidRPr="00295739" w:rsidRDefault="003F5F12" w:rsidP="00510863">
      <w:pPr>
        <w:spacing w:after="0" w:line="276" w:lineRule="auto"/>
        <w:jc w:val="center"/>
        <w:rPr>
          <w:rFonts w:ascii="Times New Roman" w:hAnsi="Times New Roman" w:cs="Times New Roman"/>
          <w:b/>
          <w:sz w:val="24"/>
          <w:szCs w:val="24"/>
        </w:rPr>
      </w:pPr>
      <w:r w:rsidRPr="00295739">
        <w:rPr>
          <w:rFonts w:ascii="Times New Roman" w:hAnsi="Times New Roman" w:cs="Times New Roman"/>
          <w:b/>
          <w:sz w:val="24"/>
          <w:szCs w:val="24"/>
        </w:rPr>
        <w:t>1</w:t>
      </w:r>
      <w:r w:rsidR="00295739" w:rsidRPr="00295739">
        <w:rPr>
          <w:rFonts w:ascii="Times New Roman" w:hAnsi="Times New Roman" w:cs="Times New Roman"/>
          <w:b/>
          <w:sz w:val="24"/>
          <w:szCs w:val="24"/>
        </w:rPr>
        <w:t>3</w:t>
      </w:r>
      <w:r w:rsidR="00510863" w:rsidRPr="00295739">
        <w:rPr>
          <w:rFonts w:ascii="Times New Roman" w:hAnsi="Times New Roman" w:cs="Times New Roman"/>
          <w:b/>
          <w:sz w:val="24"/>
          <w:szCs w:val="24"/>
        </w:rPr>
        <w:t xml:space="preserve"> pav. Ligotumas tuberkulioze Lietuvoje, Kauno apskrityje ir Kėdainių rajone </w:t>
      </w:r>
    </w:p>
    <w:p w:rsidR="00510863" w:rsidRPr="00295739" w:rsidRDefault="00295739" w:rsidP="00510863">
      <w:pPr>
        <w:spacing w:after="0" w:line="276" w:lineRule="auto"/>
        <w:jc w:val="center"/>
        <w:rPr>
          <w:rFonts w:ascii="Times New Roman" w:hAnsi="Times New Roman" w:cs="Times New Roman"/>
          <w:b/>
          <w:sz w:val="24"/>
          <w:szCs w:val="24"/>
        </w:rPr>
      </w:pPr>
      <w:r w:rsidRPr="00295739">
        <w:rPr>
          <w:rFonts w:ascii="Times New Roman" w:hAnsi="Times New Roman" w:cs="Times New Roman"/>
          <w:b/>
          <w:sz w:val="24"/>
          <w:szCs w:val="24"/>
        </w:rPr>
        <w:t>2009-2018</w:t>
      </w:r>
      <w:r w:rsidR="00510863" w:rsidRPr="00295739">
        <w:rPr>
          <w:rFonts w:ascii="Times New Roman" w:hAnsi="Times New Roman" w:cs="Times New Roman"/>
          <w:b/>
          <w:sz w:val="24"/>
          <w:szCs w:val="24"/>
        </w:rPr>
        <w:t xml:space="preserve"> m. 1000 gyv.</w:t>
      </w:r>
    </w:p>
    <w:p w:rsidR="00510863" w:rsidRPr="00295739" w:rsidRDefault="00510863" w:rsidP="00510863">
      <w:pPr>
        <w:spacing w:after="0" w:line="276" w:lineRule="auto"/>
        <w:jc w:val="center"/>
        <w:rPr>
          <w:rFonts w:ascii="Times New Roman" w:eastAsia="Times New Roman" w:hAnsi="Times New Roman" w:cs="Times New Roman"/>
          <w:i/>
          <w:sz w:val="24"/>
          <w:szCs w:val="24"/>
          <w:lang w:eastAsia="lt-LT"/>
        </w:rPr>
      </w:pPr>
      <w:r w:rsidRPr="00295739">
        <w:rPr>
          <w:rFonts w:ascii="Times New Roman" w:eastAsia="Times New Roman" w:hAnsi="Times New Roman" w:cs="Times New Roman"/>
          <w:i/>
          <w:sz w:val="24"/>
          <w:szCs w:val="24"/>
          <w:lang w:eastAsia="lt-LT"/>
        </w:rPr>
        <w:t>Šaltinis: Higienos instituto Sveikatos informacijos centro duomenys</w:t>
      </w:r>
    </w:p>
    <w:p w:rsidR="00510863" w:rsidRPr="00343055" w:rsidRDefault="00E06C17" w:rsidP="00510863">
      <w:pPr>
        <w:spacing w:after="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E06C17">
        <w:rPr>
          <w:rFonts w:ascii="Times New Roman" w:hAnsi="Times New Roman" w:cs="Times New Roman"/>
          <w:sz w:val="24"/>
          <w:szCs w:val="24"/>
        </w:rPr>
        <w:t>2018</w:t>
      </w:r>
      <w:r w:rsidR="00510863" w:rsidRPr="00E06C17">
        <w:rPr>
          <w:rFonts w:ascii="Times New Roman" w:hAnsi="Times New Roman" w:cs="Times New Roman"/>
          <w:sz w:val="24"/>
          <w:szCs w:val="24"/>
        </w:rPr>
        <w:t xml:space="preserve"> m. rajone sergančių tuberkulioze asmenų (ligotumas) skaičius buvo didžiausias 45-64 metų amžiaus </w:t>
      </w:r>
      <w:r w:rsidR="008A3B5A" w:rsidRPr="00E06C17">
        <w:rPr>
          <w:rFonts w:ascii="Times New Roman" w:hAnsi="Times New Roman" w:cs="Times New Roman"/>
          <w:sz w:val="24"/>
          <w:szCs w:val="24"/>
        </w:rPr>
        <w:t>grupėje (14</w:t>
      </w:r>
      <w:r w:rsidR="00510863" w:rsidRPr="00E06C17">
        <w:rPr>
          <w:rFonts w:ascii="Times New Roman" w:hAnsi="Times New Roman" w:cs="Times New Roman"/>
          <w:sz w:val="24"/>
          <w:szCs w:val="24"/>
        </w:rPr>
        <w:t xml:space="preserve"> pav.).</w:t>
      </w:r>
      <w:r w:rsidR="00482F14" w:rsidRPr="00E06C17">
        <w:rPr>
          <w:rFonts w:ascii="Times New Roman" w:hAnsi="Times New Roman" w:cs="Times New Roman"/>
          <w:sz w:val="24"/>
          <w:szCs w:val="24"/>
        </w:rPr>
        <w:t xml:space="preserve"> </w:t>
      </w:r>
    </w:p>
    <w:p w:rsidR="009A40DC" w:rsidRPr="00343055" w:rsidRDefault="009A40DC" w:rsidP="00B65D5D">
      <w:pPr>
        <w:spacing w:after="0" w:line="276" w:lineRule="auto"/>
        <w:jc w:val="both"/>
        <w:rPr>
          <w:rFonts w:ascii="Times New Roman" w:hAnsi="Times New Roman" w:cs="Times New Roman"/>
          <w:color w:val="FF0000"/>
          <w:sz w:val="24"/>
          <w:szCs w:val="24"/>
        </w:rPr>
      </w:pPr>
      <w:r w:rsidRPr="00343055">
        <w:rPr>
          <w:rFonts w:ascii="Times New Roman" w:hAnsi="Times New Roman" w:cs="Times New Roman"/>
          <w:color w:val="FF0000"/>
          <w:sz w:val="24"/>
          <w:szCs w:val="24"/>
        </w:rPr>
        <w:tab/>
      </w:r>
    </w:p>
    <w:p w:rsidR="009A40DC" w:rsidRPr="00343055" w:rsidRDefault="00E06C17" w:rsidP="00E06C17">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588BE5E8" wp14:editId="37A813B1">
            <wp:extent cx="5867400" cy="2743200"/>
            <wp:effectExtent l="0" t="0" r="0" b="0"/>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10863" w:rsidRPr="00E06C17" w:rsidRDefault="008A3B5A" w:rsidP="00510863">
      <w:pPr>
        <w:spacing w:after="0" w:line="276" w:lineRule="auto"/>
        <w:jc w:val="center"/>
        <w:rPr>
          <w:rFonts w:ascii="Times New Roman" w:eastAsia="Times New Roman" w:hAnsi="Times New Roman" w:cs="Times New Roman"/>
          <w:b/>
          <w:sz w:val="24"/>
          <w:szCs w:val="24"/>
          <w:lang w:eastAsia="lt-LT"/>
        </w:rPr>
      </w:pPr>
      <w:r w:rsidRPr="00E06C17">
        <w:rPr>
          <w:rFonts w:ascii="Times New Roman" w:eastAsia="Times New Roman" w:hAnsi="Times New Roman" w:cs="Times New Roman"/>
          <w:b/>
          <w:sz w:val="24"/>
          <w:szCs w:val="24"/>
          <w:lang w:eastAsia="lt-LT"/>
        </w:rPr>
        <w:t>14</w:t>
      </w:r>
      <w:r w:rsidR="00510863" w:rsidRPr="00E06C17">
        <w:rPr>
          <w:rFonts w:ascii="Times New Roman" w:eastAsia="Times New Roman" w:hAnsi="Times New Roman" w:cs="Times New Roman"/>
          <w:b/>
          <w:sz w:val="24"/>
          <w:szCs w:val="24"/>
          <w:lang w:eastAsia="lt-LT"/>
        </w:rPr>
        <w:t xml:space="preserve"> pav. S</w:t>
      </w:r>
      <w:r w:rsidR="009A40DC" w:rsidRPr="00E06C17">
        <w:rPr>
          <w:rFonts w:ascii="Times New Roman" w:eastAsia="Times New Roman" w:hAnsi="Times New Roman" w:cs="Times New Roman"/>
          <w:b/>
          <w:sz w:val="24"/>
          <w:szCs w:val="24"/>
          <w:lang w:eastAsia="lt-LT"/>
        </w:rPr>
        <w:t xml:space="preserve">ergančių asmenų skaičius – ligotumas TB </w:t>
      </w:r>
      <w:r w:rsidR="00DD38D2" w:rsidRPr="00E06C17">
        <w:rPr>
          <w:rFonts w:ascii="Times New Roman" w:eastAsia="Times New Roman" w:hAnsi="Times New Roman" w:cs="Times New Roman"/>
          <w:b/>
          <w:sz w:val="24"/>
          <w:szCs w:val="24"/>
          <w:lang w:eastAsia="lt-LT"/>
        </w:rPr>
        <w:t xml:space="preserve"> pagal amžiaus grupes </w:t>
      </w:r>
      <w:r w:rsidR="009A40DC" w:rsidRPr="00E06C17">
        <w:rPr>
          <w:rFonts w:ascii="Times New Roman" w:eastAsia="Times New Roman" w:hAnsi="Times New Roman" w:cs="Times New Roman"/>
          <w:b/>
          <w:sz w:val="24"/>
          <w:szCs w:val="24"/>
          <w:lang w:eastAsia="lt-LT"/>
        </w:rPr>
        <w:t xml:space="preserve">Kėdainių rajone </w:t>
      </w:r>
    </w:p>
    <w:p w:rsidR="008D7A25" w:rsidRPr="00E06C17" w:rsidRDefault="008A3B5A" w:rsidP="00510863">
      <w:pPr>
        <w:spacing w:after="0" w:line="276" w:lineRule="auto"/>
        <w:jc w:val="center"/>
        <w:rPr>
          <w:rFonts w:ascii="Times New Roman" w:eastAsia="Times New Roman" w:hAnsi="Times New Roman" w:cs="Times New Roman"/>
          <w:b/>
          <w:sz w:val="24"/>
          <w:szCs w:val="24"/>
          <w:lang w:eastAsia="lt-LT"/>
        </w:rPr>
      </w:pPr>
      <w:r w:rsidRPr="00E06C17">
        <w:rPr>
          <w:rFonts w:ascii="Times New Roman" w:eastAsia="Times New Roman" w:hAnsi="Times New Roman" w:cs="Times New Roman"/>
          <w:b/>
          <w:sz w:val="24"/>
          <w:szCs w:val="24"/>
          <w:lang w:eastAsia="lt-LT"/>
        </w:rPr>
        <w:t>2018</w:t>
      </w:r>
      <w:r w:rsidR="009A40DC" w:rsidRPr="00E06C17">
        <w:rPr>
          <w:rFonts w:ascii="Times New Roman" w:eastAsia="Times New Roman" w:hAnsi="Times New Roman" w:cs="Times New Roman"/>
          <w:b/>
          <w:sz w:val="24"/>
          <w:szCs w:val="24"/>
          <w:lang w:eastAsia="lt-LT"/>
        </w:rPr>
        <w:t xml:space="preserve"> m.</w:t>
      </w:r>
      <w:r w:rsidR="00510863" w:rsidRPr="00E06C17">
        <w:rPr>
          <w:rFonts w:ascii="Times New Roman" w:eastAsia="Times New Roman" w:hAnsi="Times New Roman" w:cs="Times New Roman"/>
          <w:b/>
          <w:sz w:val="24"/>
          <w:szCs w:val="24"/>
          <w:lang w:eastAsia="lt-LT"/>
        </w:rPr>
        <w:t xml:space="preserve"> 1000 gyv.</w:t>
      </w:r>
    </w:p>
    <w:p w:rsidR="00220848" w:rsidRPr="00E06C17" w:rsidRDefault="00510863" w:rsidP="00510863">
      <w:pPr>
        <w:spacing w:after="0" w:line="276" w:lineRule="auto"/>
        <w:jc w:val="center"/>
        <w:rPr>
          <w:rFonts w:ascii="Times New Roman" w:eastAsia="Times New Roman" w:hAnsi="Times New Roman" w:cs="Times New Roman"/>
          <w:i/>
          <w:sz w:val="24"/>
          <w:szCs w:val="24"/>
          <w:lang w:eastAsia="lt-LT"/>
        </w:rPr>
      </w:pPr>
      <w:r w:rsidRPr="00E06C17">
        <w:rPr>
          <w:rFonts w:ascii="Times New Roman" w:eastAsia="Times New Roman" w:hAnsi="Times New Roman" w:cs="Times New Roman"/>
          <w:i/>
          <w:sz w:val="24"/>
          <w:szCs w:val="24"/>
          <w:lang w:eastAsia="lt-LT"/>
        </w:rPr>
        <w:t>Šaltinis: Higienos instituto Sveikatos informacijos centro duomenys</w:t>
      </w:r>
    </w:p>
    <w:p w:rsidR="00220848" w:rsidRPr="00343055" w:rsidRDefault="00220848" w:rsidP="00220848">
      <w:pPr>
        <w:spacing w:after="0" w:line="276" w:lineRule="auto"/>
        <w:jc w:val="both"/>
        <w:rPr>
          <w:rFonts w:ascii="Times New Roman" w:eastAsia="Times New Roman" w:hAnsi="Times New Roman" w:cs="Times New Roman"/>
          <w:color w:val="FF0000"/>
          <w:sz w:val="24"/>
          <w:szCs w:val="24"/>
          <w:lang w:eastAsia="lt-LT"/>
        </w:rPr>
      </w:pPr>
    </w:p>
    <w:p w:rsidR="008A3B5A" w:rsidRDefault="005D1961" w:rsidP="003F5F12">
      <w:pPr>
        <w:spacing w:after="0" w:line="276" w:lineRule="auto"/>
        <w:ind w:firstLine="1296"/>
        <w:jc w:val="both"/>
        <w:rPr>
          <w:rFonts w:ascii="Times New Roman" w:eastAsia="Times New Roman" w:hAnsi="Times New Roman" w:cs="Times New Roman"/>
          <w:sz w:val="24"/>
          <w:szCs w:val="24"/>
          <w:lang w:eastAsia="lt-LT"/>
        </w:rPr>
      </w:pPr>
      <w:r w:rsidRPr="005D1961">
        <w:rPr>
          <w:rFonts w:ascii="Times New Roman" w:eastAsia="Times New Roman" w:hAnsi="Times New Roman" w:cs="Times New Roman"/>
          <w:sz w:val="24"/>
          <w:szCs w:val="24"/>
          <w:lang w:eastAsia="lt-LT"/>
        </w:rPr>
        <w:t>Tuberkuliozės plitimą Lietuvoje lemia šios pagrindinės priežastys: socialinės (nedarbas, skurdas, alkoholio, narkotikų vartojimas ir kt.); psichologinės (dalies sergančiųjų tuberkulioze nesuvokimas šios</w:t>
      </w:r>
      <w:r w:rsidR="008A3B5A">
        <w:rPr>
          <w:rFonts w:ascii="Times New Roman" w:eastAsia="Times New Roman" w:hAnsi="Times New Roman" w:cs="Times New Roman"/>
          <w:sz w:val="24"/>
          <w:szCs w:val="24"/>
          <w:lang w:eastAsia="lt-LT"/>
        </w:rPr>
        <w:t xml:space="preserve"> ligos sukeliamų sveikatos sutri</w:t>
      </w:r>
      <w:r w:rsidRPr="005D1961">
        <w:rPr>
          <w:rFonts w:ascii="Times New Roman" w:eastAsia="Times New Roman" w:hAnsi="Times New Roman" w:cs="Times New Roman"/>
          <w:sz w:val="24"/>
          <w:szCs w:val="24"/>
          <w:lang w:eastAsia="lt-LT"/>
        </w:rPr>
        <w:t>kimų sunkumo, nenoras gydytis ir baigti gydymo kursą, gydymo režimo pažeidimai); organizacinės (pacientai netur</w:t>
      </w:r>
      <w:r w:rsidR="00DB4D10">
        <w:rPr>
          <w:rFonts w:ascii="Times New Roman" w:eastAsia="Times New Roman" w:hAnsi="Times New Roman" w:cs="Times New Roman"/>
          <w:sz w:val="24"/>
          <w:szCs w:val="24"/>
          <w:lang w:eastAsia="lt-LT"/>
        </w:rPr>
        <w:t>i lėšų pasiekti gydymo įstaigas</w:t>
      </w:r>
      <w:r w:rsidRPr="005D1961">
        <w:rPr>
          <w:rFonts w:ascii="Times New Roman" w:eastAsia="Times New Roman" w:hAnsi="Times New Roman" w:cs="Times New Roman"/>
          <w:sz w:val="24"/>
          <w:szCs w:val="24"/>
          <w:lang w:eastAsia="lt-LT"/>
        </w:rPr>
        <w:t xml:space="preserve">). </w:t>
      </w:r>
    </w:p>
    <w:p w:rsidR="00431607" w:rsidRDefault="00431607" w:rsidP="003F5F12">
      <w:pPr>
        <w:spacing w:after="0" w:line="276" w:lineRule="auto"/>
        <w:ind w:firstLine="1296"/>
        <w:jc w:val="both"/>
        <w:rPr>
          <w:rFonts w:ascii="Times New Roman" w:eastAsia="Times New Roman" w:hAnsi="Times New Roman" w:cs="Times New Roman"/>
          <w:sz w:val="24"/>
          <w:szCs w:val="24"/>
          <w:lang w:eastAsia="lt-LT"/>
        </w:rPr>
      </w:pPr>
    </w:p>
    <w:p w:rsidR="004B7A72" w:rsidRPr="008A3B5A" w:rsidRDefault="00E06C17" w:rsidP="003F5F12">
      <w:pPr>
        <w:spacing w:after="0" w:line="276" w:lineRule="auto"/>
        <w:ind w:firstLine="1296"/>
        <w:jc w:val="both"/>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15 </w:t>
      </w:r>
      <w:r w:rsidR="008A3B5A" w:rsidRPr="008A3B5A">
        <w:rPr>
          <w:rFonts w:ascii="Times New Roman" w:eastAsia="Times New Roman" w:hAnsi="Times New Roman" w:cs="Times New Roman"/>
          <w:b/>
          <w:sz w:val="24"/>
          <w:szCs w:val="24"/>
          <w:lang w:eastAsia="lt-LT"/>
        </w:rPr>
        <w:t xml:space="preserve">pav. </w:t>
      </w:r>
      <w:r w:rsidR="00220848" w:rsidRPr="008A3B5A">
        <w:rPr>
          <w:rFonts w:ascii="Times New Roman" w:eastAsia="Times New Roman" w:hAnsi="Times New Roman" w:cs="Times New Roman"/>
          <w:b/>
          <w:sz w:val="24"/>
          <w:szCs w:val="24"/>
          <w:lang w:eastAsia="lt-LT"/>
        </w:rPr>
        <w:t xml:space="preserve">Atviros plaučių tuberkuliozės (kvėpavimo organų, patvirtinta bakteriologiškai ir histologiškai)  atvejai (proc.) pagal gyventojų grupes 2007-2017 m. Kauno apskrityje ir Kėdainių rajone </w:t>
      </w:r>
    </w:p>
    <w:p w:rsidR="00220848" w:rsidRPr="00343055" w:rsidRDefault="00220848" w:rsidP="00220848">
      <w:pPr>
        <w:spacing w:after="0" w:line="276" w:lineRule="auto"/>
        <w:ind w:firstLine="1296"/>
        <w:jc w:val="both"/>
        <w:rPr>
          <w:rFonts w:ascii="Times New Roman" w:eastAsia="Times New Roman" w:hAnsi="Times New Roman" w:cs="Times New Roman"/>
          <w:color w:val="FF0000"/>
          <w:sz w:val="24"/>
          <w:szCs w:val="24"/>
          <w:lang w:eastAsia="lt-LT"/>
        </w:rPr>
      </w:pPr>
      <w:r w:rsidRPr="008A3B5A">
        <w:rPr>
          <w:rFonts w:ascii="Times New Roman" w:eastAsia="Times New Roman" w:hAnsi="Times New Roman" w:cs="Times New Roman"/>
          <w:sz w:val="24"/>
          <w:szCs w:val="24"/>
          <w:lang w:eastAsia="lt-LT"/>
        </w:rPr>
        <w:t>Kauno apskritis</w:t>
      </w:r>
      <w:r w:rsidRPr="008A3B5A">
        <w:rPr>
          <w:rFonts w:ascii="Times New Roman" w:eastAsia="Times New Roman" w:hAnsi="Times New Roman" w:cs="Times New Roman"/>
          <w:sz w:val="24"/>
          <w:szCs w:val="24"/>
          <w:lang w:eastAsia="lt-LT"/>
        </w:rPr>
        <w:tab/>
      </w:r>
      <w:r w:rsidRPr="008A3B5A">
        <w:rPr>
          <w:rFonts w:ascii="Times New Roman" w:eastAsia="Times New Roman" w:hAnsi="Times New Roman" w:cs="Times New Roman"/>
          <w:sz w:val="24"/>
          <w:szCs w:val="24"/>
          <w:lang w:eastAsia="lt-LT"/>
        </w:rPr>
        <w:tab/>
      </w:r>
      <w:r w:rsidRPr="008A3B5A">
        <w:rPr>
          <w:rFonts w:ascii="Times New Roman" w:eastAsia="Times New Roman" w:hAnsi="Times New Roman" w:cs="Times New Roman"/>
          <w:sz w:val="24"/>
          <w:szCs w:val="24"/>
          <w:lang w:eastAsia="lt-LT"/>
        </w:rPr>
        <w:tab/>
        <w:t>Kėdainių rajonas</w:t>
      </w:r>
    </w:p>
    <w:p w:rsidR="004B7A72" w:rsidRPr="00343055" w:rsidRDefault="008A3B5A" w:rsidP="004B7A72">
      <w:pPr>
        <w:spacing w:after="0" w:line="276" w:lineRule="auto"/>
        <w:rPr>
          <w:rFonts w:ascii="Times New Roman" w:eastAsia="Times New Roman" w:hAnsi="Times New Roman" w:cs="Times New Roman"/>
          <w:i/>
          <w:color w:val="FF0000"/>
          <w:sz w:val="24"/>
          <w:szCs w:val="24"/>
          <w:lang w:eastAsia="lt-LT"/>
        </w:rPr>
      </w:pPr>
      <w:r w:rsidRPr="00343055">
        <w:rPr>
          <w:noProof/>
          <w:color w:val="FF0000"/>
          <w:lang w:val="en-US"/>
        </w:rPr>
        <w:drawing>
          <wp:anchor distT="0" distB="0" distL="114300" distR="114300" simplePos="0" relativeHeight="251658240" behindDoc="1" locked="0" layoutInCell="1" allowOverlap="1">
            <wp:simplePos x="0" y="0"/>
            <wp:positionH relativeFrom="margin">
              <wp:align>left</wp:align>
            </wp:positionH>
            <wp:positionV relativeFrom="paragraph">
              <wp:posOffset>9525</wp:posOffset>
            </wp:positionV>
            <wp:extent cx="3248025" cy="2383155"/>
            <wp:effectExtent l="0" t="0" r="0" b="0"/>
            <wp:wrapTight wrapText="bothSides">
              <wp:wrapPolygon edited="0">
                <wp:start x="9755" y="1036"/>
                <wp:lineTo x="4307" y="2072"/>
                <wp:lineTo x="253" y="3281"/>
                <wp:lineTo x="253" y="17439"/>
                <wp:lineTo x="760" y="17957"/>
                <wp:lineTo x="12415" y="20719"/>
                <wp:lineTo x="14949" y="21065"/>
                <wp:lineTo x="16216" y="21065"/>
                <wp:lineTo x="19763" y="20719"/>
                <wp:lineTo x="21030" y="19856"/>
                <wp:lineTo x="20523" y="17957"/>
                <wp:lineTo x="20523" y="1036"/>
                <wp:lineTo x="9755" y="1036"/>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3950" cy="23880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0848" w:rsidRPr="00343055">
        <w:rPr>
          <w:noProof/>
          <w:color w:val="FF0000"/>
          <w:lang w:val="en-US"/>
        </w:rPr>
        <w:drawing>
          <wp:anchor distT="0" distB="0" distL="114300" distR="114300" simplePos="0" relativeHeight="251659264" behindDoc="1" locked="0" layoutInCell="1" allowOverlap="1">
            <wp:simplePos x="0" y="0"/>
            <wp:positionH relativeFrom="page">
              <wp:posOffset>4057650</wp:posOffset>
            </wp:positionH>
            <wp:positionV relativeFrom="paragraph">
              <wp:posOffset>142240</wp:posOffset>
            </wp:positionV>
            <wp:extent cx="3291205" cy="2295525"/>
            <wp:effectExtent l="0" t="0" r="0" b="0"/>
            <wp:wrapTight wrapText="bothSides">
              <wp:wrapPolygon edited="0">
                <wp:start x="9627" y="538"/>
                <wp:lineTo x="4876" y="1613"/>
                <wp:lineTo x="1625" y="2868"/>
                <wp:lineTo x="1625" y="3764"/>
                <wp:lineTo x="500" y="3764"/>
                <wp:lineTo x="0" y="4661"/>
                <wp:lineTo x="125" y="17208"/>
                <wp:lineTo x="3251" y="18105"/>
                <wp:lineTo x="9752" y="18105"/>
                <wp:lineTo x="9627" y="19897"/>
                <wp:lineTo x="11252" y="20793"/>
                <wp:lineTo x="14253" y="21152"/>
                <wp:lineTo x="16378" y="21152"/>
                <wp:lineTo x="19629" y="20793"/>
                <wp:lineTo x="21254" y="19897"/>
                <wp:lineTo x="21129" y="1076"/>
                <wp:lineTo x="20129" y="896"/>
                <wp:lineTo x="10252" y="538"/>
                <wp:lineTo x="9627" y="538"/>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912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A72" w:rsidRPr="00343055" w:rsidRDefault="004B7A72" w:rsidP="004B7A72">
      <w:pPr>
        <w:spacing w:after="0" w:line="276" w:lineRule="auto"/>
        <w:rPr>
          <w:rFonts w:ascii="Times New Roman" w:eastAsia="Times New Roman" w:hAnsi="Times New Roman" w:cs="Times New Roman"/>
          <w:i/>
          <w:color w:val="FF0000"/>
          <w:sz w:val="24"/>
          <w:szCs w:val="24"/>
          <w:lang w:eastAsia="lt-LT"/>
        </w:rPr>
      </w:pPr>
    </w:p>
    <w:p w:rsidR="004B7A72" w:rsidRPr="00343055" w:rsidRDefault="004B7A72" w:rsidP="004B7A72">
      <w:pPr>
        <w:spacing w:after="0" w:line="276" w:lineRule="auto"/>
        <w:rPr>
          <w:rFonts w:ascii="Times New Roman" w:eastAsia="Times New Roman" w:hAnsi="Times New Roman" w:cs="Times New Roman"/>
          <w:i/>
          <w:color w:val="FF0000"/>
          <w:sz w:val="24"/>
          <w:szCs w:val="24"/>
          <w:lang w:eastAsia="lt-LT"/>
        </w:rPr>
      </w:pPr>
    </w:p>
    <w:p w:rsidR="008A3B5A" w:rsidRDefault="008A3B5A"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431607" w:rsidRDefault="00431607" w:rsidP="003F5F12">
      <w:pPr>
        <w:spacing w:after="0" w:line="276" w:lineRule="auto"/>
        <w:jc w:val="center"/>
        <w:rPr>
          <w:rFonts w:ascii="Times New Roman" w:eastAsia="Times New Roman" w:hAnsi="Times New Roman" w:cs="Times New Roman"/>
          <w:i/>
          <w:sz w:val="24"/>
          <w:szCs w:val="24"/>
          <w:lang w:eastAsia="lt-LT"/>
        </w:rPr>
      </w:pPr>
    </w:p>
    <w:p w:rsidR="003F5F12" w:rsidRDefault="00220848" w:rsidP="003F5F12">
      <w:pPr>
        <w:spacing w:after="0" w:line="276" w:lineRule="auto"/>
        <w:jc w:val="center"/>
        <w:rPr>
          <w:rFonts w:ascii="Times New Roman" w:eastAsia="Times New Roman" w:hAnsi="Times New Roman" w:cs="Times New Roman"/>
          <w:i/>
          <w:sz w:val="24"/>
          <w:szCs w:val="24"/>
          <w:lang w:eastAsia="lt-LT"/>
        </w:rPr>
      </w:pPr>
      <w:r w:rsidRPr="008A3B5A">
        <w:rPr>
          <w:rFonts w:ascii="Times New Roman" w:eastAsia="Times New Roman" w:hAnsi="Times New Roman" w:cs="Times New Roman"/>
          <w:i/>
          <w:sz w:val="24"/>
          <w:szCs w:val="24"/>
          <w:lang w:eastAsia="lt-LT"/>
        </w:rPr>
        <w:t>Šaltinis: Nacionalinio visuomenės sveikatos centro prie SAM Kauno departamento duomenys</w:t>
      </w:r>
    </w:p>
    <w:p w:rsidR="00E06C17" w:rsidRDefault="00E06C17" w:rsidP="003F5F12">
      <w:pPr>
        <w:spacing w:after="0" w:line="276" w:lineRule="auto"/>
        <w:jc w:val="center"/>
        <w:rPr>
          <w:rFonts w:ascii="Times New Roman" w:eastAsia="Times New Roman" w:hAnsi="Times New Roman" w:cs="Times New Roman"/>
          <w:i/>
          <w:sz w:val="24"/>
          <w:szCs w:val="24"/>
          <w:lang w:eastAsia="lt-LT"/>
        </w:rPr>
      </w:pPr>
    </w:p>
    <w:p w:rsidR="005305F3" w:rsidRDefault="005305F3" w:rsidP="003F5F12">
      <w:pPr>
        <w:spacing w:after="0" w:line="276" w:lineRule="auto"/>
        <w:jc w:val="center"/>
        <w:rPr>
          <w:rFonts w:ascii="Times New Roman" w:eastAsia="Times New Roman" w:hAnsi="Times New Roman" w:cs="Times New Roman"/>
          <w:i/>
          <w:sz w:val="24"/>
          <w:szCs w:val="24"/>
          <w:lang w:eastAsia="lt-LT"/>
        </w:rPr>
      </w:pPr>
    </w:p>
    <w:p w:rsidR="00F209D9" w:rsidRPr="005D0794" w:rsidRDefault="00482F14" w:rsidP="00F209D9">
      <w:pPr>
        <w:pStyle w:val="Sraopastraipa"/>
        <w:numPr>
          <w:ilvl w:val="2"/>
          <w:numId w:val="1"/>
        </w:numPr>
        <w:spacing w:after="0" w:line="276" w:lineRule="auto"/>
        <w:ind w:firstLine="1298"/>
        <w:rPr>
          <w:rFonts w:ascii="Times New Roman" w:eastAsia="Times New Roman" w:hAnsi="Times New Roman" w:cs="Times New Roman"/>
          <w:sz w:val="24"/>
          <w:szCs w:val="24"/>
          <w:lang w:eastAsia="lt-LT"/>
        </w:rPr>
      </w:pPr>
      <w:r w:rsidRPr="005D0794">
        <w:rPr>
          <w:rFonts w:ascii="Times New Roman" w:eastAsia="Times New Roman" w:hAnsi="Times New Roman" w:cs="Times New Roman"/>
          <w:sz w:val="24"/>
          <w:szCs w:val="24"/>
          <w:lang w:eastAsia="lt-LT"/>
        </w:rPr>
        <w:t xml:space="preserve">MIRTINGUMAS </w:t>
      </w:r>
      <w:r w:rsidR="00F209D9" w:rsidRPr="005D0794">
        <w:rPr>
          <w:rFonts w:ascii="Times New Roman" w:eastAsia="Times New Roman" w:hAnsi="Times New Roman" w:cs="Times New Roman"/>
          <w:sz w:val="24"/>
          <w:szCs w:val="24"/>
          <w:lang w:eastAsia="lt-LT"/>
        </w:rPr>
        <w:t xml:space="preserve">NUO PIKTYBINIŲ NAVIKŲ </w:t>
      </w:r>
    </w:p>
    <w:p w:rsidR="00F209D9" w:rsidRPr="00343055" w:rsidRDefault="00F209D9" w:rsidP="00F209D9">
      <w:pPr>
        <w:pStyle w:val="Sraopastraipa"/>
        <w:spacing w:after="0" w:line="276" w:lineRule="auto"/>
        <w:ind w:left="3098"/>
        <w:rPr>
          <w:rFonts w:ascii="Times New Roman" w:eastAsia="Times New Roman" w:hAnsi="Times New Roman" w:cs="Times New Roman"/>
          <w:color w:val="FF0000"/>
          <w:sz w:val="24"/>
          <w:szCs w:val="24"/>
          <w:lang w:eastAsia="lt-LT"/>
        </w:rPr>
      </w:pPr>
    </w:p>
    <w:p w:rsidR="005D0794" w:rsidRPr="008B473E" w:rsidRDefault="00472100" w:rsidP="00F209D9">
      <w:pPr>
        <w:spacing w:after="0" w:line="276" w:lineRule="auto"/>
        <w:ind w:firstLine="1298"/>
        <w:jc w:val="both"/>
        <w:rPr>
          <w:rFonts w:ascii="Times New Roman" w:eastAsia="Times New Roman" w:hAnsi="Times New Roman" w:cs="Times New Roman"/>
          <w:sz w:val="24"/>
          <w:szCs w:val="24"/>
          <w:lang w:eastAsia="lt-LT"/>
        </w:rPr>
      </w:pPr>
      <w:r w:rsidRPr="005D0794">
        <w:rPr>
          <w:rFonts w:ascii="Times New Roman" w:eastAsia="Times New Roman" w:hAnsi="Times New Roman" w:cs="Times New Roman"/>
          <w:sz w:val="24"/>
          <w:szCs w:val="24"/>
          <w:lang w:eastAsia="lt-LT"/>
        </w:rPr>
        <w:t>Pasaulyje</w:t>
      </w:r>
      <w:r w:rsidR="005D0794" w:rsidRPr="005D0794">
        <w:rPr>
          <w:rFonts w:ascii="Times New Roman" w:eastAsia="Times New Roman" w:hAnsi="Times New Roman" w:cs="Times New Roman"/>
          <w:sz w:val="24"/>
          <w:szCs w:val="24"/>
          <w:lang w:eastAsia="lt-LT"/>
        </w:rPr>
        <w:t>, o taip pat ir Lietuvoje,</w:t>
      </w:r>
      <w:r w:rsidRPr="005D0794">
        <w:rPr>
          <w:rFonts w:ascii="Times New Roman" w:eastAsia="Times New Roman" w:hAnsi="Times New Roman" w:cs="Times New Roman"/>
          <w:sz w:val="24"/>
          <w:szCs w:val="24"/>
          <w:lang w:eastAsia="lt-LT"/>
        </w:rPr>
        <w:t xml:space="preserve"> onkologinės ligos yra viena pagrindinių mirčių ir  neįgalumo priežasčių. </w:t>
      </w:r>
      <w:r w:rsidR="003F59C6" w:rsidRPr="003F59C6">
        <w:rPr>
          <w:rFonts w:ascii="Times New Roman" w:eastAsia="Times New Roman" w:hAnsi="Times New Roman" w:cs="Times New Roman"/>
          <w:sz w:val="24"/>
          <w:szCs w:val="24"/>
          <w:lang w:eastAsia="lt-LT"/>
        </w:rPr>
        <w:t xml:space="preserve">Lietuvoje, palyginti su kitomis Europos šalimis, mirtingumo nuo </w:t>
      </w:r>
      <w:r w:rsidR="008549B6">
        <w:rPr>
          <w:rFonts w:ascii="Times New Roman" w:eastAsia="Times New Roman" w:hAnsi="Times New Roman" w:cs="Times New Roman"/>
          <w:sz w:val="24"/>
          <w:szCs w:val="24"/>
          <w:lang w:eastAsia="lt-LT"/>
        </w:rPr>
        <w:t>piktybinių navikų</w:t>
      </w:r>
      <w:r w:rsidR="003F59C6" w:rsidRPr="003F59C6">
        <w:rPr>
          <w:rFonts w:ascii="Times New Roman" w:eastAsia="Times New Roman" w:hAnsi="Times New Roman" w:cs="Times New Roman"/>
          <w:sz w:val="24"/>
          <w:szCs w:val="24"/>
          <w:lang w:eastAsia="lt-LT"/>
        </w:rPr>
        <w:t xml:space="preserve"> išlieka vieni aukščiausių. </w:t>
      </w:r>
      <w:r w:rsidR="003F59C6" w:rsidRPr="008549B6">
        <w:rPr>
          <w:rFonts w:ascii="Times New Roman" w:eastAsia="Times New Roman" w:hAnsi="Times New Roman" w:cs="Times New Roman"/>
          <w:sz w:val="24"/>
          <w:szCs w:val="24"/>
          <w:lang w:eastAsia="lt-LT"/>
        </w:rPr>
        <w:t xml:space="preserve">2018 m. </w:t>
      </w:r>
      <w:r w:rsidR="008549B6" w:rsidRPr="008549B6">
        <w:rPr>
          <w:rFonts w:ascii="Times New Roman" w:eastAsia="Times New Roman" w:hAnsi="Times New Roman" w:cs="Times New Roman"/>
          <w:sz w:val="24"/>
          <w:szCs w:val="24"/>
          <w:lang w:eastAsia="lt-LT"/>
        </w:rPr>
        <w:t xml:space="preserve">Lietuvoje </w:t>
      </w:r>
      <w:r w:rsidR="003F59C6" w:rsidRPr="008549B6">
        <w:rPr>
          <w:rFonts w:ascii="Times New Roman" w:eastAsia="Times New Roman" w:hAnsi="Times New Roman" w:cs="Times New Roman"/>
          <w:sz w:val="24"/>
          <w:szCs w:val="24"/>
          <w:lang w:eastAsia="lt-LT"/>
        </w:rPr>
        <w:t>nuo piktybinių navikų mirė 8028 gyventojai (tai sudarė 286,6 atv./ 100 000 gyv.).</w:t>
      </w:r>
      <w:r w:rsidR="004A5222" w:rsidRPr="008549B6">
        <w:rPr>
          <w:rFonts w:ascii="Times New Roman" w:eastAsia="Times New Roman" w:hAnsi="Times New Roman" w:cs="Times New Roman"/>
          <w:sz w:val="24"/>
          <w:szCs w:val="24"/>
          <w:lang w:eastAsia="lt-LT"/>
        </w:rPr>
        <w:t xml:space="preserve"> Kėdainių </w:t>
      </w:r>
      <w:r w:rsidR="004A5222" w:rsidRPr="008B473E">
        <w:rPr>
          <w:rFonts w:ascii="Times New Roman" w:eastAsia="Times New Roman" w:hAnsi="Times New Roman" w:cs="Times New Roman"/>
          <w:sz w:val="24"/>
          <w:szCs w:val="24"/>
          <w:lang w:eastAsia="lt-LT"/>
        </w:rPr>
        <w:t>rajone</w:t>
      </w:r>
      <w:r w:rsidR="008549B6" w:rsidRPr="008B473E">
        <w:rPr>
          <w:rFonts w:ascii="Times New Roman" w:eastAsia="Times New Roman" w:hAnsi="Times New Roman" w:cs="Times New Roman"/>
          <w:sz w:val="24"/>
          <w:szCs w:val="24"/>
          <w:lang w:eastAsia="lt-LT"/>
        </w:rPr>
        <w:t xml:space="preserve"> mirė 172 asmenys.</w:t>
      </w:r>
    </w:p>
    <w:p w:rsidR="007B6F5A" w:rsidRPr="004A5222" w:rsidRDefault="00D7306E" w:rsidP="00F209D9">
      <w:pPr>
        <w:spacing w:after="0" w:line="276" w:lineRule="auto"/>
        <w:ind w:firstLine="1298"/>
        <w:jc w:val="both"/>
        <w:rPr>
          <w:rFonts w:ascii="Times New Roman" w:eastAsia="Times New Roman" w:hAnsi="Times New Roman" w:cs="Times New Roman"/>
          <w:sz w:val="24"/>
          <w:szCs w:val="24"/>
          <w:lang w:eastAsia="lt-LT"/>
        </w:rPr>
      </w:pPr>
      <w:r w:rsidRPr="008B473E">
        <w:rPr>
          <w:rFonts w:ascii="Times New Roman" w:eastAsia="Times New Roman" w:hAnsi="Times New Roman" w:cs="Times New Roman"/>
          <w:sz w:val="24"/>
          <w:szCs w:val="24"/>
          <w:lang w:eastAsia="lt-LT"/>
        </w:rPr>
        <w:t xml:space="preserve">Vakarų šalys turi ilgametę </w:t>
      </w:r>
      <w:r w:rsidR="008B473E" w:rsidRPr="008B473E">
        <w:rPr>
          <w:rFonts w:ascii="Times New Roman" w:eastAsia="Times New Roman" w:hAnsi="Times New Roman" w:cs="Times New Roman"/>
          <w:sz w:val="24"/>
          <w:szCs w:val="24"/>
          <w:lang w:eastAsia="lt-LT"/>
        </w:rPr>
        <w:t>piktybinių navikų</w:t>
      </w:r>
      <w:r w:rsidRPr="008B473E">
        <w:rPr>
          <w:rFonts w:ascii="Times New Roman" w:eastAsia="Times New Roman" w:hAnsi="Times New Roman" w:cs="Times New Roman"/>
          <w:sz w:val="24"/>
          <w:szCs w:val="24"/>
          <w:lang w:eastAsia="lt-LT"/>
        </w:rPr>
        <w:t xml:space="preserve"> kontrolės priemonių</w:t>
      </w:r>
      <w:r w:rsidRPr="004A5222">
        <w:rPr>
          <w:rFonts w:ascii="Times New Roman" w:eastAsia="Times New Roman" w:hAnsi="Times New Roman" w:cs="Times New Roman"/>
          <w:sz w:val="24"/>
          <w:szCs w:val="24"/>
          <w:lang w:eastAsia="lt-LT"/>
        </w:rPr>
        <w:t xml:space="preserve"> taikymo praktiką. Jų patirtis rodo, kad įvairaus lygio profilaktikos priemonių įgyvendinimas leidžia gerokai sumažinti mirtingumą </w:t>
      </w:r>
      <w:r w:rsidRPr="008B473E">
        <w:rPr>
          <w:rFonts w:ascii="Times New Roman" w:eastAsia="Times New Roman" w:hAnsi="Times New Roman" w:cs="Times New Roman"/>
          <w:sz w:val="24"/>
          <w:szCs w:val="24"/>
          <w:lang w:eastAsia="lt-LT"/>
        </w:rPr>
        <w:t xml:space="preserve">nuo kai kurių </w:t>
      </w:r>
      <w:r w:rsidR="008B473E" w:rsidRPr="008B473E">
        <w:rPr>
          <w:rFonts w:ascii="Times New Roman" w:eastAsia="Times New Roman" w:hAnsi="Times New Roman" w:cs="Times New Roman"/>
          <w:sz w:val="24"/>
          <w:szCs w:val="24"/>
          <w:lang w:eastAsia="lt-LT"/>
        </w:rPr>
        <w:t xml:space="preserve">piktybinių navikų </w:t>
      </w:r>
      <w:r w:rsidR="008B473E">
        <w:rPr>
          <w:rFonts w:ascii="Times New Roman" w:eastAsia="Times New Roman" w:hAnsi="Times New Roman" w:cs="Times New Roman"/>
          <w:sz w:val="24"/>
          <w:szCs w:val="24"/>
          <w:lang w:eastAsia="lt-LT"/>
        </w:rPr>
        <w:t>lokalizacijų</w:t>
      </w:r>
      <w:r w:rsidRPr="008B473E">
        <w:rPr>
          <w:rFonts w:ascii="Times New Roman" w:eastAsia="Times New Roman" w:hAnsi="Times New Roman" w:cs="Times New Roman"/>
          <w:sz w:val="24"/>
          <w:szCs w:val="24"/>
          <w:lang w:eastAsia="lt-LT"/>
        </w:rPr>
        <w:t>.</w:t>
      </w:r>
      <w:r w:rsidRPr="004A5222">
        <w:rPr>
          <w:rFonts w:ascii="Times New Roman" w:eastAsia="Times New Roman" w:hAnsi="Times New Roman" w:cs="Times New Roman"/>
          <w:sz w:val="24"/>
          <w:szCs w:val="24"/>
          <w:lang w:eastAsia="lt-LT"/>
        </w:rPr>
        <w:t xml:space="preserve"> PSO ekspertų duomenimis, efektyviai vykdant </w:t>
      </w:r>
      <w:r w:rsidR="008B473E" w:rsidRPr="008B473E">
        <w:rPr>
          <w:rFonts w:ascii="Times New Roman" w:eastAsia="Times New Roman" w:hAnsi="Times New Roman" w:cs="Times New Roman"/>
          <w:sz w:val="24"/>
          <w:szCs w:val="24"/>
          <w:lang w:eastAsia="lt-LT"/>
        </w:rPr>
        <w:t>piktybinių navikų</w:t>
      </w:r>
      <w:r w:rsidRPr="008B473E">
        <w:rPr>
          <w:rFonts w:ascii="Times New Roman" w:eastAsia="Times New Roman" w:hAnsi="Times New Roman" w:cs="Times New Roman"/>
          <w:sz w:val="24"/>
          <w:szCs w:val="24"/>
          <w:lang w:eastAsia="lt-LT"/>
        </w:rPr>
        <w:t xml:space="preserve"> profilaktiką, anksti</w:t>
      </w:r>
      <w:r w:rsidRPr="004A5222">
        <w:rPr>
          <w:rFonts w:ascii="Times New Roman" w:eastAsia="Times New Roman" w:hAnsi="Times New Roman" w:cs="Times New Roman"/>
          <w:sz w:val="24"/>
          <w:szCs w:val="24"/>
          <w:lang w:eastAsia="lt-LT"/>
        </w:rPr>
        <w:t xml:space="preserve"> jį diagnozavus ir tinkamai gydant, sergamumą piktybiniais navikais galima sumažinti 25 proc., o mirtingumą nuo jų – 50 proc.</w:t>
      </w:r>
    </w:p>
    <w:p w:rsidR="00313F75" w:rsidRDefault="00313F75" w:rsidP="00313F75">
      <w:pPr>
        <w:spacing w:after="0" w:line="276" w:lineRule="auto"/>
        <w:jc w:val="center"/>
        <w:rPr>
          <w:color w:val="FF0000"/>
        </w:rPr>
      </w:pPr>
    </w:p>
    <w:p w:rsidR="00313F75" w:rsidRPr="00343055" w:rsidRDefault="00313F75" w:rsidP="00313F75">
      <w:pPr>
        <w:spacing w:after="0" w:line="276" w:lineRule="auto"/>
        <w:jc w:val="center"/>
        <w:rPr>
          <w:color w:val="FF0000"/>
        </w:rPr>
      </w:pPr>
      <w:r w:rsidRPr="00313F75">
        <w:rPr>
          <w:noProof/>
          <w:color w:val="FF0000"/>
          <w:lang w:val="en-US"/>
        </w:rPr>
        <w:drawing>
          <wp:inline distT="0" distB="0" distL="0" distR="0">
            <wp:extent cx="5617818" cy="4391025"/>
            <wp:effectExtent l="0" t="0" r="2540" b="0"/>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27179" cy="4398342"/>
                    </a:xfrm>
                    <a:prstGeom prst="rect">
                      <a:avLst/>
                    </a:prstGeom>
                    <a:noFill/>
                    <a:ln>
                      <a:noFill/>
                    </a:ln>
                  </pic:spPr>
                </pic:pic>
              </a:graphicData>
            </a:graphic>
          </wp:inline>
        </w:drawing>
      </w:r>
    </w:p>
    <w:p w:rsidR="00313F75" w:rsidRDefault="004A5222" w:rsidP="00313F75">
      <w:pPr>
        <w:spacing w:after="0" w:line="276" w:lineRule="auto"/>
        <w:ind w:firstLine="1298"/>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16 </w:t>
      </w:r>
      <w:r w:rsidR="00313F75" w:rsidRPr="00313F75">
        <w:rPr>
          <w:rFonts w:ascii="Times New Roman" w:eastAsia="Times New Roman" w:hAnsi="Times New Roman" w:cs="Times New Roman"/>
          <w:b/>
          <w:sz w:val="24"/>
          <w:szCs w:val="24"/>
          <w:lang w:eastAsia="lt-LT"/>
        </w:rPr>
        <w:t xml:space="preserve">pav. Standartizuotas mirtingumo nuo piktybinių navikų rodiklis (C00-C96) </w:t>
      </w:r>
    </w:p>
    <w:p w:rsidR="00313F75" w:rsidRPr="00313F75" w:rsidRDefault="00313F75" w:rsidP="00313F75">
      <w:pPr>
        <w:spacing w:after="0" w:line="276" w:lineRule="auto"/>
        <w:ind w:firstLine="1298"/>
        <w:jc w:val="center"/>
        <w:rPr>
          <w:rFonts w:ascii="Times New Roman" w:eastAsia="Times New Roman" w:hAnsi="Times New Roman" w:cs="Times New Roman"/>
          <w:b/>
          <w:sz w:val="24"/>
          <w:szCs w:val="24"/>
          <w:lang w:eastAsia="lt-LT"/>
        </w:rPr>
      </w:pPr>
      <w:r w:rsidRPr="00313F75">
        <w:rPr>
          <w:rFonts w:ascii="Times New Roman" w:eastAsia="Times New Roman" w:hAnsi="Times New Roman" w:cs="Times New Roman"/>
          <w:b/>
          <w:sz w:val="24"/>
          <w:szCs w:val="24"/>
          <w:lang w:eastAsia="lt-LT"/>
        </w:rPr>
        <w:t>100 000 gyv. 2018 m.</w:t>
      </w:r>
    </w:p>
    <w:p w:rsidR="00313F75" w:rsidRDefault="00313F75" w:rsidP="00F209D9">
      <w:pPr>
        <w:spacing w:after="0" w:line="276" w:lineRule="auto"/>
        <w:ind w:firstLine="1298"/>
        <w:jc w:val="both"/>
        <w:rPr>
          <w:rFonts w:ascii="Times New Roman" w:eastAsia="Times New Roman" w:hAnsi="Times New Roman" w:cs="Times New Roman"/>
          <w:i/>
          <w:sz w:val="24"/>
          <w:szCs w:val="24"/>
          <w:lang w:eastAsia="lt-LT"/>
        </w:rPr>
      </w:pPr>
      <w:r w:rsidRPr="00313F75">
        <w:rPr>
          <w:rFonts w:ascii="Times New Roman" w:eastAsia="Times New Roman" w:hAnsi="Times New Roman" w:cs="Times New Roman"/>
          <w:i/>
          <w:sz w:val="24"/>
          <w:szCs w:val="24"/>
          <w:lang w:eastAsia="lt-LT"/>
        </w:rPr>
        <w:t>Šaltinis: Higienos instituto Mirties atvejų ir jų priežasčių valstybės registras</w:t>
      </w:r>
    </w:p>
    <w:p w:rsidR="00313F75" w:rsidRPr="00313F75" w:rsidRDefault="00313F75" w:rsidP="00F209D9">
      <w:pPr>
        <w:spacing w:after="0" w:line="276" w:lineRule="auto"/>
        <w:ind w:firstLine="1298"/>
        <w:jc w:val="both"/>
        <w:rPr>
          <w:rFonts w:ascii="Times New Roman" w:eastAsia="Times New Roman" w:hAnsi="Times New Roman" w:cs="Times New Roman"/>
          <w:i/>
          <w:sz w:val="24"/>
          <w:szCs w:val="24"/>
          <w:lang w:eastAsia="lt-LT"/>
        </w:rPr>
      </w:pPr>
    </w:p>
    <w:p w:rsidR="00472100" w:rsidRPr="00343055" w:rsidRDefault="003F59C6" w:rsidP="00F209D9">
      <w:pPr>
        <w:spacing w:after="0" w:line="276" w:lineRule="auto"/>
        <w:ind w:firstLine="1298"/>
        <w:jc w:val="both"/>
        <w:rPr>
          <w:rFonts w:ascii="Times New Roman" w:eastAsia="Times New Roman" w:hAnsi="Times New Roman" w:cs="Times New Roman"/>
          <w:color w:val="FF0000"/>
          <w:sz w:val="24"/>
          <w:szCs w:val="24"/>
          <w:lang w:eastAsia="lt-LT"/>
        </w:rPr>
      </w:pPr>
      <w:r w:rsidRPr="005D0794">
        <w:rPr>
          <w:rFonts w:ascii="Times New Roman" w:eastAsia="Times New Roman" w:hAnsi="Times New Roman" w:cs="Times New Roman"/>
          <w:sz w:val="24"/>
          <w:szCs w:val="24"/>
          <w:lang w:eastAsia="lt-LT"/>
        </w:rPr>
        <w:t>Piktybiniai navikai – antroji pagal dažnumą mirties priežastis tiek Lietuvoje, tiek Kėdainių rajone.</w:t>
      </w:r>
      <w:r>
        <w:rPr>
          <w:rFonts w:ascii="Times New Roman" w:eastAsia="Times New Roman" w:hAnsi="Times New Roman" w:cs="Times New Roman"/>
          <w:sz w:val="24"/>
          <w:szCs w:val="24"/>
          <w:lang w:eastAsia="lt-LT"/>
        </w:rPr>
        <w:t xml:space="preserve"> </w:t>
      </w:r>
      <w:r w:rsidR="004A5222" w:rsidRPr="004A5222">
        <w:rPr>
          <w:rFonts w:ascii="Times New Roman" w:eastAsia="Times New Roman" w:hAnsi="Times New Roman" w:cs="Times New Roman"/>
          <w:sz w:val="24"/>
          <w:szCs w:val="24"/>
          <w:lang w:eastAsia="lt-LT"/>
        </w:rPr>
        <w:t xml:space="preserve">Didžiausias mirtingumas nuo piktybinių navikų </w:t>
      </w:r>
      <w:r w:rsidR="005305F3">
        <w:rPr>
          <w:rFonts w:ascii="Times New Roman" w:eastAsia="Times New Roman" w:hAnsi="Times New Roman" w:cs="Times New Roman"/>
          <w:sz w:val="24"/>
          <w:szCs w:val="24"/>
          <w:lang w:eastAsia="lt-LT"/>
        </w:rPr>
        <w:t xml:space="preserve">buvo </w:t>
      </w:r>
      <w:r w:rsidR="004A5222" w:rsidRPr="005305F3">
        <w:rPr>
          <w:rFonts w:ascii="Times New Roman" w:eastAsia="Times New Roman" w:hAnsi="Times New Roman" w:cs="Times New Roman"/>
          <w:sz w:val="24"/>
          <w:szCs w:val="24"/>
          <w:lang w:eastAsia="lt-LT"/>
        </w:rPr>
        <w:t>Ignalinos, Lazdijų ir Akmen</w:t>
      </w:r>
      <w:r w:rsidR="005305F3">
        <w:rPr>
          <w:rFonts w:ascii="Times New Roman" w:eastAsia="Times New Roman" w:hAnsi="Times New Roman" w:cs="Times New Roman"/>
          <w:sz w:val="24"/>
          <w:szCs w:val="24"/>
          <w:lang w:eastAsia="lt-LT"/>
        </w:rPr>
        <w:t>ės rajonų savivaldybėse</w:t>
      </w:r>
      <w:r w:rsidR="004A5222" w:rsidRPr="005305F3">
        <w:rPr>
          <w:rFonts w:ascii="Times New Roman" w:eastAsia="Times New Roman" w:hAnsi="Times New Roman" w:cs="Times New Roman"/>
          <w:sz w:val="24"/>
          <w:szCs w:val="24"/>
          <w:lang w:eastAsia="lt-LT"/>
        </w:rPr>
        <w:t>.</w:t>
      </w:r>
      <w:r w:rsidR="004A5222" w:rsidRPr="004A5222">
        <w:rPr>
          <w:rFonts w:ascii="Times New Roman" w:eastAsia="Times New Roman" w:hAnsi="Times New Roman" w:cs="Times New Roman"/>
          <w:sz w:val="24"/>
          <w:szCs w:val="24"/>
          <w:lang w:eastAsia="lt-LT"/>
        </w:rPr>
        <w:t xml:space="preserve"> Kėdainių rajono </w:t>
      </w:r>
      <w:r w:rsidR="004A5222" w:rsidRPr="005305F3">
        <w:rPr>
          <w:rFonts w:ascii="Times New Roman" w:eastAsia="Times New Roman" w:hAnsi="Times New Roman" w:cs="Times New Roman"/>
          <w:sz w:val="24"/>
          <w:szCs w:val="24"/>
          <w:lang w:eastAsia="lt-LT"/>
        </w:rPr>
        <w:t xml:space="preserve">savivaldybėje </w:t>
      </w:r>
      <w:r w:rsidR="005305F3" w:rsidRPr="005305F3">
        <w:rPr>
          <w:rFonts w:ascii="Times New Roman" w:eastAsia="Times New Roman" w:hAnsi="Times New Roman" w:cs="Times New Roman"/>
          <w:sz w:val="24"/>
          <w:szCs w:val="24"/>
          <w:lang w:eastAsia="lt-LT"/>
        </w:rPr>
        <w:t xml:space="preserve">mirtingumas nuo </w:t>
      </w:r>
      <w:r w:rsidR="004A5222" w:rsidRPr="005305F3">
        <w:rPr>
          <w:rFonts w:ascii="Times New Roman" w:eastAsia="Times New Roman" w:hAnsi="Times New Roman" w:cs="Times New Roman"/>
          <w:sz w:val="24"/>
          <w:szCs w:val="24"/>
          <w:lang w:eastAsia="lt-LT"/>
        </w:rPr>
        <w:t>piktybinių navikų vienas</w:t>
      </w:r>
      <w:r w:rsidR="004A5222" w:rsidRPr="004A5222">
        <w:rPr>
          <w:rFonts w:ascii="Times New Roman" w:eastAsia="Times New Roman" w:hAnsi="Times New Roman" w:cs="Times New Roman"/>
          <w:sz w:val="24"/>
          <w:szCs w:val="24"/>
          <w:lang w:eastAsia="lt-LT"/>
        </w:rPr>
        <w:t xml:space="preserve"> iš didesnių lyginant su kitomis šalies savivaldybėmis (1</w:t>
      </w:r>
      <w:r w:rsidR="004A5222">
        <w:rPr>
          <w:rFonts w:ascii="Times New Roman" w:eastAsia="Times New Roman" w:hAnsi="Times New Roman" w:cs="Times New Roman"/>
          <w:sz w:val="24"/>
          <w:szCs w:val="24"/>
          <w:lang w:eastAsia="lt-LT"/>
        </w:rPr>
        <w:t>7</w:t>
      </w:r>
      <w:r w:rsidR="004A5222" w:rsidRPr="004A5222">
        <w:rPr>
          <w:rFonts w:ascii="Times New Roman" w:eastAsia="Times New Roman" w:hAnsi="Times New Roman" w:cs="Times New Roman"/>
          <w:sz w:val="24"/>
          <w:szCs w:val="24"/>
          <w:lang w:eastAsia="lt-LT"/>
        </w:rPr>
        <w:t xml:space="preserve"> pav.).</w:t>
      </w:r>
    </w:p>
    <w:p w:rsidR="00D7306E" w:rsidRPr="00343055" w:rsidRDefault="00D7306E" w:rsidP="00D7306E">
      <w:pPr>
        <w:spacing w:after="0" w:line="276" w:lineRule="auto"/>
        <w:jc w:val="both"/>
        <w:rPr>
          <w:rFonts w:ascii="Times New Roman" w:eastAsia="Times New Roman" w:hAnsi="Times New Roman" w:cs="Times New Roman"/>
          <w:color w:val="FF0000"/>
          <w:sz w:val="24"/>
          <w:szCs w:val="24"/>
          <w:lang w:eastAsia="lt-LT"/>
        </w:rPr>
      </w:pPr>
    </w:p>
    <w:p w:rsidR="00D7306E" w:rsidRPr="00343055" w:rsidRDefault="00411E2D" w:rsidP="00D7306E">
      <w:pPr>
        <w:spacing w:after="0" w:line="276" w:lineRule="auto"/>
        <w:jc w:val="both"/>
        <w:rPr>
          <w:rFonts w:ascii="Times New Roman" w:eastAsia="Times New Roman" w:hAnsi="Times New Roman" w:cs="Times New Roman"/>
          <w:color w:val="FF0000"/>
          <w:sz w:val="24"/>
          <w:szCs w:val="24"/>
          <w:lang w:eastAsia="lt-LT"/>
        </w:rPr>
      </w:pPr>
      <w:r w:rsidRPr="00411E2D">
        <w:rPr>
          <w:rFonts w:ascii="Times New Roman" w:eastAsia="Times New Roman" w:hAnsi="Times New Roman" w:cs="Times New Roman"/>
          <w:noProof/>
          <w:color w:val="FF0000"/>
          <w:sz w:val="24"/>
          <w:szCs w:val="24"/>
          <w:lang w:val="en-US"/>
        </w:rPr>
        <w:drawing>
          <wp:inline distT="0" distB="0" distL="0" distR="0">
            <wp:extent cx="6336665" cy="1591170"/>
            <wp:effectExtent l="0" t="0" r="6985" b="9525"/>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6665" cy="1591170"/>
                    </a:xfrm>
                    <a:prstGeom prst="rect">
                      <a:avLst/>
                    </a:prstGeom>
                    <a:noFill/>
                    <a:ln>
                      <a:noFill/>
                    </a:ln>
                  </pic:spPr>
                </pic:pic>
              </a:graphicData>
            </a:graphic>
          </wp:inline>
        </w:drawing>
      </w:r>
    </w:p>
    <w:p w:rsidR="00D7306E" w:rsidRPr="00411E2D" w:rsidRDefault="00D7306E" w:rsidP="007B6F5A">
      <w:pPr>
        <w:spacing w:after="0" w:line="276" w:lineRule="auto"/>
        <w:jc w:val="center"/>
        <w:rPr>
          <w:rFonts w:ascii="Times New Roman" w:eastAsia="Times New Roman" w:hAnsi="Times New Roman" w:cs="Times New Roman"/>
          <w:b/>
          <w:sz w:val="24"/>
          <w:szCs w:val="24"/>
          <w:lang w:eastAsia="lt-LT"/>
        </w:rPr>
      </w:pPr>
      <w:r w:rsidRPr="00411E2D">
        <w:rPr>
          <w:rFonts w:ascii="Times New Roman" w:eastAsia="Times New Roman" w:hAnsi="Times New Roman" w:cs="Times New Roman"/>
          <w:b/>
          <w:sz w:val="24"/>
          <w:szCs w:val="24"/>
          <w:lang w:eastAsia="lt-LT"/>
        </w:rPr>
        <w:t>1</w:t>
      </w:r>
      <w:r w:rsidR="004A5222">
        <w:rPr>
          <w:rFonts w:ascii="Times New Roman" w:eastAsia="Times New Roman" w:hAnsi="Times New Roman" w:cs="Times New Roman"/>
          <w:b/>
          <w:sz w:val="24"/>
          <w:szCs w:val="24"/>
          <w:lang w:eastAsia="lt-LT"/>
        </w:rPr>
        <w:t>7</w:t>
      </w:r>
      <w:r w:rsidRPr="00411E2D">
        <w:rPr>
          <w:rFonts w:ascii="Times New Roman" w:eastAsia="Times New Roman" w:hAnsi="Times New Roman" w:cs="Times New Roman"/>
          <w:b/>
          <w:sz w:val="24"/>
          <w:szCs w:val="24"/>
          <w:lang w:eastAsia="lt-LT"/>
        </w:rPr>
        <w:t xml:space="preserve"> pav. Mirtingumo nuo piktybinių na</w:t>
      </w:r>
      <w:r w:rsidR="00411E2D">
        <w:rPr>
          <w:rFonts w:ascii="Times New Roman" w:eastAsia="Times New Roman" w:hAnsi="Times New Roman" w:cs="Times New Roman"/>
          <w:b/>
          <w:sz w:val="24"/>
          <w:szCs w:val="24"/>
          <w:lang w:eastAsia="lt-LT"/>
        </w:rPr>
        <w:t>vikų rodiklis savivaldybėse 2018</w:t>
      </w:r>
      <w:r w:rsidRPr="00411E2D">
        <w:rPr>
          <w:rFonts w:ascii="Times New Roman" w:eastAsia="Times New Roman" w:hAnsi="Times New Roman" w:cs="Times New Roman"/>
          <w:b/>
          <w:sz w:val="24"/>
          <w:szCs w:val="24"/>
          <w:lang w:eastAsia="lt-LT"/>
        </w:rPr>
        <w:t xml:space="preserve"> m. (santykinis rodiklis)</w:t>
      </w:r>
    </w:p>
    <w:p w:rsidR="00CB7AEA" w:rsidRPr="00411E2D" w:rsidRDefault="00CB7AEA" w:rsidP="00CB7AEA">
      <w:pPr>
        <w:spacing w:after="0" w:line="276" w:lineRule="auto"/>
        <w:jc w:val="center"/>
        <w:rPr>
          <w:rFonts w:ascii="Times New Roman" w:eastAsia="Times New Roman" w:hAnsi="Times New Roman" w:cs="Times New Roman"/>
          <w:i/>
          <w:sz w:val="24"/>
          <w:szCs w:val="24"/>
          <w:lang w:eastAsia="lt-LT"/>
        </w:rPr>
      </w:pPr>
      <w:r w:rsidRPr="00411E2D">
        <w:rPr>
          <w:rFonts w:ascii="Times New Roman" w:eastAsia="Times New Roman" w:hAnsi="Times New Roman" w:cs="Times New Roman"/>
          <w:i/>
          <w:sz w:val="24"/>
          <w:szCs w:val="24"/>
          <w:lang w:eastAsia="lt-LT"/>
        </w:rPr>
        <w:t>Šaltinis: Higienos instituto Sveikatos informacijos centro duomenys</w:t>
      </w:r>
    </w:p>
    <w:p w:rsidR="00D7306E" w:rsidRPr="008B45F4" w:rsidRDefault="00D7306E" w:rsidP="00D7306E">
      <w:pPr>
        <w:spacing w:after="0" w:line="276" w:lineRule="auto"/>
        <w:jc w:val="both"/>
        <w:rPr>
          <w:rFonts w:ascii="Times New Roman" w:eastAsia="Times New Roman" w:hAnsi="Times New Roman" w:cs="Times New Roman"/>
          <w:sz w:val="24"/>
          <w:szCs w:val="24"/>
          <w:lang w:eastAsia="lt-LT"/>
        </w:rPr>
      </w:pPr>
    </w:p>
    <w:p w:rsidR="00AD5CAC" w:rsidRPr="008B45F4" w:rsidRDefault="00755D10" w:rsidP="00AD5CAC">
      <w:pPr>
        <w:spacing w:after="0" w:line="276" w:lineRule="auto"/>
        <w:ind w:firstLine="1296"/>
        <w:jc w:val="both"/>
        <w:rPr>
          <w:rFonts w:ascii="Times New Roman" w:eastAsia="Times New Roman" w:hAnsi="Times New Roman" w:cs="Times New Roman"/>
          <w:sz w:val="24"/>
          <w:szCs w:val="24"/>
          <w:lang w:eastAsia="lt-LT"/>
        </w:rPr>
      </w:pPr>
      <w:r w:rsidRPr="00755D10">
        <w:rPr>
          <w:rFonts w:ascii="Times New Roman" w:eastAsia="Times New Roman" w:hAnsi="Times New Roman" w:cs="Times New Roman"/>
          <w:sz w:val="24"/>
          <w:szCs w:val="24"/>
          <w:lang w:eastAsia="lt-LT"/>
        </w:rPr>
        <w:t xml:space="preserve">2018 m. </w:t>
      </w:r>
      <w:r>
        <w:rPr>
          <w:rFonts w:ascii="Times New Roman" w:eastAsia="Times New Roman" w:hAnsi="Times New Roman" w:cs="Times New Roman"/>
          <w:sz w:val="24"/>
          <w:szCs w:val="24"/>
          <w:lang w:eastAsia="lt-LT"/>
        </w:rPr>
        <w:t>Kėdainių rajone,</w:t>
      </w:r>
      <w:r w:rsidR="00AD5CAC" w:rsidRPr="00755D10">
        <w:rPr>
          <w:rFonts w:ascii="Times New Roman" w:eastAsia="Times New Roman" w:hAnsi="Times New Roman" w:cs="Times New Roman"/>
          <w:sz w:val="24"/>
          <w:szCs w:val="24"/>
          <w:lang w:eastAsia="lt-LT"/>
        </w:rPr>
        <w:t xml:space="preserve"> lyginant su kitomis Kauno apskrities savivaldybėmis</w:t>
      </w:r>
      <w:r>
        <w:rPr>
          <w:rFonts w:ascii="Times New Roman" w:eastAsia="Times New Roman" w:hAnsi="Times New Roman" w:cs="Times New Roman"/>
          <w:sz w:val="24"/>
          <w:szCs w:val="24"/>
          <w:lang w:eastAsia="lt-LT"/>
        </w:rPr>
        <w:t>,</w:t>
      </w:r>
      <w:r w:rsidR="00AD5CAC" w:rsidRPr="00755D10">
        <w:rPr>
          <w:rFonts w:ascii="Times New Roman" w:eastAsia="Times New Roman" w:hAnsi="Times New Roman" w:cs="Times New Roman"/>
          <w:sz w:val="24"/>
          <w:szCs w:val="24"/>
          <w:lang w:eastAsia="lt-LT"/>
        </w:rPr>
        <w:t xml:space="preserve"> </w:t>
      </w:r>
      <w:r w:rsidRPr="00755D10">
        <w:rPr>
          <w:rFonts w:ascii="Times New Roman" w:eastAsia="Times New Roman" w:hAnsi="Times New Roman" w:cs="Times New Roman"/>
          <w:sz w:val="24"/>
          <w:szCs w:val="24"/>
          <w:lang w:eastAsia="lt-LT"/>
        </w:rPr>
        <w:t>mirtingumas nuo piktybinių navikų</w:t>
      </w:r>
      <w:r w:rsidR="008B45F4" w:rsidRPr="00755D10">
        <w:rPr>
          <w:rFonts w:ascii="Times New Roman" w:eastAsia="Times New Roman" w:hAnsi="Times New Roman" w:cs="Times New Roman"/>
          <w:sz w:val="24"/>
          <w:szCs w:val="24"/>
          <w:lang w:eastAsia="lt-LT"/>
        </w:rPr>
        <w:t xml:space="preserve"> </w:t>
      </w:r>
      <w:r w:rsidR="00AD5CAC" w:rsidRPr="00755D10">
        <w:rPr>
          <w:rFonts w:ascii="Times New Roman" w:eastAsia="Times New Roman" w:hAnsi="Times New Roman" w:cs="Times New Roman"/>
          <w:sz w:val="24"/>
          <w:szCs w:val="24"/>
          <w:lang w:eastAsia="lt-LT"/>
        </w:rPr>
        <w:t xml:space="preserve">buvo </w:t>
      </w:r>
      <w:r w:rsidRPr="00755D10">
        <w:rPr>
          <w:rFonts w:ascii="Times New Roman" w:eastAsia="Times New Roman" w:hAnsi="Times New Roman" w:cs="Times New Roman"/>
          <w:sz w:val="24"/>
          <w:szCs w:val="24"/>
          <w:lang w:eastAsia="lt-LT"/>
        </w:rPr>
        <w:t>vienas iš</w:t>
      </w:r>
      <w:r w:rsidR="008B45F4" w:rsidRPr="00755D10">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didesnių</w:t>
      </w:r>
      <w:r w:rsidR="008B45F4" w:rsidRPr="00755D10">
        <w:rPr>
          <w:rFonts w:ascii="Times New Roman" w:eastAsia="Times New Roman" w:hAnsi="Times New Roman" w:cs="Times New Roman"/>
          <w:sz w:val="24"/>
          <w:szCs w:val="24"/>
          <w:lang w:eastAsia="lt-LT"/>
        </w:rPr>
        <w:t xml:space="preserve"> (371,9 atv./ 100 000 gyv.), </w:t>
      </w:r>
      <w:r>
        <w:rPr>
          <w:rFonts w:ascii="Times New Roman" w:eastAsia="Times New Roman" w:hAnsi="Times New Roman" w:cs="Times New Roman"/>
          <w:sz w:val="24"/>
          <w:szCs w:val="24"/>
          <w:lang w:eastAsia="lt-LT"/>
        </w:rPr>
        <w:t>didžiausias</w:t>
      </w:r>
      <w:r w:rsidR="006472AF">
        <w:rPr>
          <w:rFonts w:ascii="Times New Roman" w:eastAsia="Times New Roman" w:hAnsi="Times New Roman" w:cs="Times New Roman"/>
          <w:sz w:val="24"/>
          <w:szCs w:val="24"/>
          <w:lang w:eastAsia="lt-LT"/>
        </w:rPr>
        <w:t xml:space="preserve"> buvo </w:t>
      </w:r>
      <w:r w:rsidR="008B45F4" w:rsidRPr="00755D10">
        <w:rPr>
          <w:rFonts w:ascii="Times New Roman" w:eastAsia="Times New Roman" w:hAnsi="Times New Roman" w:cs="Times New Roman"/>
          <w:sz w:val="24"/>
          <w:szCs w:val="24"/>
          <w:lang w:eastAsia="lt-LT"/>
        </w:rPr>
        <w:t xml:space="preserve"> Birštono savivaldybė</w:t>
      </w:r>
      <w:r w:rsidR="006472AF">
        <w:rPr>
          <w:rFonts w:ascii="Times New Roman" w:eastAsia="Times New Roman" w:hAnsi="Times New Roman" w:cs="Times New Roman"/>
          <w:sz w:val="24"/>
          <w:szCs w:val="24"/>
          <w:lang w:eastAsia="lt-LT"/>
        </w:rPr>
        <w:t>je</w:t>
      </w:r>
      <w:r w:rsidR="008B45F4" w:rsidRPr="00755D10">
        <w:rPr>
          <w:rFonts w:ascii="Times New Roman" w:eastAsia="Times New Roman" w:hAnsi="Times New Roman" w:cs="Times New Roman"/>
          <w:sz w:val="24"/>
          <w:szCs w:val="24"/>
          <w:lang w:eastAsia="lt-LT"/>
        </w:rPr>
        <w:t xml:space="preserve"> (410,38 atv./100 000 gyv.) (18</w:t>
      </w:r>
      <w:r w:rsidR="00AD5CAC" w:rsidRPr="00755D10">
        <w:rPr>
          <w:rFonts w:ascii="Times New Roman" w:eastAsia="Times New Roman" w:hAnsi="Times New Roman" w:cs="Times New Roman"/>
          <w:sz w:val="24"/>
          <w:szCs w:val="24"/>
          <w:lang w:eastAsia="lt-LT"/>
        </w:rPr>
        <w:t xml:space="preserve"> pav.). </w:t>
      </w:r>
      <w:r w:rsidR="008B45F4" w:rsidRPr="00755D10">
        <w:rPr>
          <w:rFonts w:ascii="Times New Roman" w:eastAsia="Times New Roman" w:hAnsi="Times New Roman" w:cs="Times New Roman"/>
          <w:sz w:val="24"/>
          <w:szCs w:val="24"/>
          <w:lang w:eastAsia="lt-LT"/>
        </w:rPr>
        <w:t>2018</w:t>
      </w:r>
      <w:r w:rsidR="00AD5CAC" w:rsidRPr="00755D10">
        <w:rPr>
          <w:rFonts w:ascii="Times New Roman" w:eastAsia="Times New Roman" w:hAnsi="Times New Roman" w:cs="Times New Roman"/>
          <w:sz w:val="24"/>
          <w:szCs w:val="24"/>
          <w:lang w:eastAsia="lt-LT"/>
        </w:rPr>
        <w:t xml:space="preserve"> m. </w:t>
      </w:r>
      <w:r w:rsidRPr="00755D10">
        <w:rPr>
          <w:rFonts w:ascii="Times New Roman" w:eastAsia="Times New Roman" w:hAnsi="Times New Roman" w:cs="Times New Roman"/>
          <w:sz w:val="24"/>
          <w:szCs w:val="24"/>
          <w:lang w:eastAsia="lt-LT"/>
        </w:rPr>
        <w:t xml:space="preserve">Kauno rajono savivaldybėje </w:t>
      </w:r>
      <w:r w:rsidR="00AD5CAC" w:rsidRPr="00755D10">
        <w:rPr>
          <w:rFonts w:ascii="Times New Roman" w:eastAsia="Times New Roman" w:hAnsi="Times New Roman" w:cs="Times New Roman"/>
          <w:sz w:val="24"/>
          <w:szCs w:val="24"/>
          <w:lang w:eastAsia="lt-LT"/>
        </w:rPr>
        <w:t xml:space="preserve">mirtingumas nuo piktybinių navikų </w:t>
      </w:r>
      <w:r w:rsidRPr="00755D10">
        <w:rPr>
          <w:rFonts w:ascii="Times New Roman" w:eastAsia="Times New Roman" w:hAnsi="Times New Roman" w:cs="Times New Roman"/>
          <w:sz w:val="24"/>
          <w:szCs w:val="24"/>
          <w:lang w:eastAsia="lt-LT"/>
        </w:rPr>
        <w:t xml:space="preserve">buvo </w:t>
      </w:r>
      <w:r w:rsidR="00AD5CAC" w:rsidRPr="00755D10">
        <w:rPr>
          <w:rFonts w:ascii="Times New Roman" w:eastAsia="Times New Roman" w:hAnsi="Times New Roman" w:cs="Times New Roman"/>
          <w:sz w:val="24"/>
          <w:szCs w:val="24"/>
          <w:lang w:eastAsia="lt-LT"/>
        </w:rPr>
        <w:t>mažiausias</w:t>
      </w:r>
      <w:r w:rsidRPr="00755D10">
        <w:rPr>
          <w:rFonts w:ascii="Times New Roman" w:eastAsia="Times New Roman" w:hAnsi="Times New Roman" w:cs="Times New Roman"/>
          <w:sz w:val="24"/>
          <w:szCs w:val="24"/>
          <w:lang w:eastAsia="lt-LT"/>
        </w:rPr>
        <w:t xml:space="preserve"> (</w:t>
      </w:r>
      <w:r w:rsidR="008B45F4" w:rsidRPr="00755D10">
        <w:rPr>
          <w:rFonts w:ascii="Times New Roman" w:eastAsia="Times New Roman" w:hAnsi="Times New Roman" w:cs="Times New Roman"/>
          <w:sz w:val="24"/>
          <w:szCs w:val="24"/>
          <w:lang w:eastAsia="lt-LT"/>
        </w:rPr>
        <w:t>234,34</w:t>
      </w:r>
      <w:r w:rsidR="00AD5CAC" w:rsidRPr="00755D10">
        <w:rPr>
          <w:rFonts w:ascii="Times New Roman" w:eastAsia="Times New Roman" w:hAnsi="Times New Roman" w:cs="Times New Roman"/>
          <w:sz w:val="24"/>
          <w:szCs w:val="24"/>
          <w:lang w:eastAsia="lt-LT"/>
        </w:rPr>
        <w:t xml:space="preserve"> atv./ 100 000 gyv</w:t>
      </w:r>
      <w:r w:rsidR="008B45F4" w:rsidRPr="00755D10">
        <w:rPr>
          <w:rFonts w:ascii="Times New Roman" w:eastAsia="Times New Roman" w:hAnsi="Times New Roman" w:cs="Times New Roman"/>
          <w:sz w:val="24"/>
          <w:szCs w:val="24"/>
          <w:lang w:eastAsia="lt-LT"/>
        </w:rPr>
        <w:t>.</w:t>
      </w:r>
      <w:r w:rsidRPr="00755D10">
        <w:rPr>
          <w:rFonts w:ascii="Times New Roman" w:eastAsia="Times New Roman" w:hAnsi="Times New Roman" w:cs="Times New Roman"/>
          <w:sz w:val="24"/>
          <w:szCs w:val="24"/>
          <w:lang w:eastAsia="lt-LT"/>
        </w:rPr>
        <w:t>).</w:t>
      </w:r>
      <w:r w:rsidR="008B45F4" w:rsidRPr="00755D10">
        <w:rPr>
          <w:rFonts w:ascii="Times New Roman" w:eastAsia="Times New Roman" w:hAnsi="Times New Roman" w:cs="Times New Roman"/>
          <w:sz w:val="24"/>
          <w:szCs w:val="24"/>
          <w:lang w:eastAsia="lt-LT"/>
        </w:rPr>
        <w:t xml:space="preserve"> </w:t>
      </w:r>
    </w:p>
    <w:p w:rsidR="00AD5CAC" w:rsidRDefault="008B45F4" w:rsidP="008B45F4">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3A2F06D3" wp14:editId="1E7E99C3">
            <wp:extent cx="6153150" cy="3667125"/>
            <wp:effectExtent l="0" t="0" r="0" b="9525"/>
            <wp:docPr id="11" name="Diagra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5CAC" w:rsidRPr="008B45F4" w:rsidRDefault="008B45F4" w:rsidP="00AD5CAC">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18</w:t>
      </w:r>
      <w:r w:rsidR="00AD5CAC" w:rsidRPr="008B45F4">
        <w:rPr>
          <w:rFonts w:ascii="Times New Roman" w:eastAsia="Times New Roman" w:hAnsi="Times New Roman" w:cs="Times New Roman"/>
          <w:b/>
          <w:sz w:val="24"/>
          <w:szCs w:val="24"/>
          <w:lang w:eastAsia="lt-LT"/>
        </w:rPr>
        <w:t xml:space="preserve"> pav. Mirtingumas nuo piktybinių navikų Kauno apskrities</w:t>
      </w:r>
      <w:r>
        <w:rPr>
          <w:rFonts w:ascii="Times New Roman" w:eastAsia="Times New Roman" w:hAnsi="Times New Roman" w:cs="Times New Roman"/>
          <w:b/>
          <w:sz w:val="24"/>
          <w:szCs w:val="24"/>
          <w:lang w:eastAsia="lt-LT"/>
        </w:rPr>
        <w:t xml:space="preserve"> savivaldybėse 2018</w:t>
      </w:r>
      <w:r w:rsidR="00AD5CAC" w:rsidRPr="008B45F4">
        <w:rPr>
          <w:rFonts w:ascii="Times New Roman" w:eastAsia="Times New Roman" w:hAnsi="Times New Roman" w:cs="Times New Roman"/>
          <w:b/>
          <w:sz w:val="24"/>
          <w:szCs w:val="24"/>
          <w:lang w:eastAsia="lt-LT"/>
        </w:rPr>
        <w:t xml:space="preserve"> m. 100 000 gyv.</w:t>
      </w:r>
    </w:p>
    <w:p w:rsidR="00AD5CAC" w:rsidRPr="008B45F4" w:rsidRDefault="00AD5CAC" w:rsidP="00AD5CAC">
      <w:pPr>
        <w:spacing w:after="0" w:line="276" w:lineRule="auto"/>
        <w:jc w:val="center"/>
        <w:rPr>
          <w:rFonts w:ascii="Times New Roman" w:eastAsia="Times New Roman" w:hAnsi="Times New Roman" w:cs="Times New Roman"/>
          <w:i/>
          <w:sz w:val="24"/>
          <w:szCs w:val="24"/>
          <w:lang w:eastAsia="lt-LT"/>
        </w:rPr>
      </w:pPr>
      <w:r w:rsidRPr="008B45F4">
        <w:rPr>
          <w:rFonts w:ascii="Times New Roman" w:eastAsia="Times New Roman" w:hAnsi="Times New Roman" w:cs="Times New Roman"/>
          <w:i/>
          <w:sz w:val="24"/>
          <w:szCs w:val="24"/>
          <w:lang w:eastAsia="lt-LT"/>
        </w:rPr>
        <w:t>Šaltinis: Higienos instituto Sveikatos informacijos centro duomenys</w:t>
      </w:r>
    </w:p>
    <w:p w:rsidR="00AD5CAC" w:rsidRPr="00343055" w:rsidRDefault="00AD5CAC" w:rsidP="00D7306E">
      <w:pPr>
        <w:spacing w:after="0" w:line="276" w:lineRule="auto"/>
        <w:jc w:val="both"/>
        <w:rPr>
          <w:rFonts w:ascii="Times New Roman" w:eastAsia="Times New Roman" w:hAnsi="Times New Roman" w:cs="Times New Roman"/>
          <w:color w:val="FF0000"/>
          <w:sz w:val="24"/>
          <w:szCs w:val="24"/>
          <w:lang w:eastAsia="lt-LT"/>
        </w:rPr>
      </w:pPr>
    </w:p>
    <w:p w:rsidR="00D7306E" w:rsidRPr="00730FDA" w:rsidRDefault="00730FDA" w:rsidP="00B55E71">
      <w:pPr>
        <w:spacing w:after="0" w:line="276" w:lineRule="auto"/>
        <w:ind w:firstLine="1296"/>
        <w:jc w:val="both"/>
        <w:rPr>
          <w:rFonts w:ascii="Times New Roman" w:eastAsia="Times New Roman" w:hAnsi="Times New Roman" w:cs="Times New Roman"/>
          <w:sz w:val="24"/>
          <w:szCs w:val="24"/>
          <w:lang w:eastAsia="lt-LT"/>
        </w:rPr>
      </w:pPr>
      <w:r w:rsidRPr="00730FDA">
        <w:rPr>
          <w:rFonts w:ascii="Times New Roman" w:eastAsia="Times New Roman" w:hAnsi="Times New Roman" w:cs="Times New Roman"/>
          <w:sz w:val="24"/>
          <w:szCs w:val="24"/>
          <w:lang w:eastAsia="lt-LT"/>
        </w:rPr>
        <w:t>2018</w:t>
      </w:r>
      <w:r w:rsidR="00D7306E" w:rsidRPr="00730FDA">
        <w:rPr>
          <w:rFonts w:ascii="Times New Roman" w:eastAsia="Times New Roman" w:hAnsi="Times New Roman" w:cs="Times New Roman"/>
          <w:sz w:val="24"/>
          <w:szCs w:val="24"/>
          <w:lang w:eastAsia="lt-LT"/>
        </w:rPr>
        <w:t xml:space="preserve"> m. Kėdainių rajone </w:t>
      </w:r>
      <w:r w:rsidR="008D0B43" w:rsidRPr="008D0B43">
        <w:rPr>
          <w:rFonts w:ascii="Times New Roman" w:eastAsia="Times New Roman" w:hAnsi="Times New Roman" w:cs="Times New Roman"/>
          <w:sz w:val="24"/>
          <w:szCs w:val="24"/>
          <w:lang w:eastAsia="lt-LT"/>
        </w:rPr>
        <w:t>mirtingumas</w:t>
      </w:r>
      <w:r w:rsidRPr="008D0B43">
        <w:rPr>
          <w:rFonts w:ascii="Times New Roman" w:eastAsia="Times New Roman" w:hAnsi="Times New Roman" w:cs="Times New Roman"/>
          <w:sz w:val="24"/>
          <w:szCs w:val="24"/>
          <w:lang w:eastAsia="lt-LT"/>
        </w:rPr>
        <w:t xml:space="preserve"> nuo piktybinių navikų</w:t>
      </w:r>
      <w:r w:rsidRPr="00730FDA">
        <w:rPr>
          <w:rFonts w:ascii="Times New Roman" w:eastAsia="Times New Roman" w:hAnsi="Times New Roman" w:cs="Times New Roman"/>
          <w:sz w:val="24"/>
          <w:szCs w:val="24"/>
          <w:lang w:eastAsia="lt-LT"/>
        </w:rPr>
        <w:t xml:space="preserve"> buvo 1,3</w:t>
      </w:r>
      <w:r w:rsidR="00D7306E" w:rsidRPr="00730FDA">
        <w:rPr>
          <w:rFonts w:ascii="Times New Roman" w:eastAsia="Times New Roman" w:hAnsi="Times New Roman" w:cs="Times New Roman"/>
          <w:sz w:val="24"/>
          <w:szCs w:val="24"/>
          <w:lang w:eastAsia="lt-LT"/>
        </w:rPr>
        <w:t xml:space="preserve"> kartus</w:t>
      </w:r>
      <w:r w:rsidR="00CB7AEA" w:rsidRPr="00730FDA">
        <w:rPr>
          <w:rFonts w:ascii="Times New Roman" w:eastAsia="Times New Roman" w:hAnsi="Times New Roman" w:cs="Times New Roman"/>
          <w:sz w:val="24"/>
          <w:szCs w:val="24"/>
          <w:lang w:eastAsia="lt-LT"/>
        </w:rPr>
        <w:t xml:space="preserve"> </w:t>
      </w:r>
      <w:r w:rsidR="00C86235" w:rsidRPr="00730FDA">
        <w:rPr>
          <w:rFonts w:ascii="Times New Roman" w:eastAsia="Times New Roman" w:hAnsi="Times New Roman" w:cs="Times New Roman"/>
          <w:sz w:val="24"/>
          <w:szCs w:val="24"/>
          <w:lang w:eastAsia="lt-LT"/>
        </w:rPr>
        <w:t>didesnis už Lietuvos vidurkį (19</w:t>
      </w:r>
      <w:r w:rsidR="00D7306E" w:rsidRPr="00730FDA">
        <w:rPr>
          <w:rFonts w:ascii="Times New Roman" w:eastAsia="Times New Roman" w:hAnsi="Times New Roman" w:cs="Times New Roman"/>
          <w:sz w:val="24"/>
          <w:szCs w:val="24"/>
          <w:lang w:eastAsia="lt-LT"/>
        </w:rPr>
        <w:t xml:space="preserve"> pav.).</w:t>
      </w:r>
      <w:r w:rsidRPr="00730FDA">
        <w:rPr>
          <w:rFonts w:ascii="Times New Roman" w:eastAsia="Times New Roman" w:hAnsi="Times New Roman" w:cs="Times New Roman"/>
          <w:sz w:val="24"/>
          <w:szCs w:val="24"/>
          <w:lang w:eastAsia="lt-LT"/>
        </w:rPr>
        <w:t xml:space="preserve"> 2018</w:t>
      </w:r>
      <w:r w:rsidR="00B55E71" w:rsidRPr="00730FDA">
        <w:rPr>
          <w:rFonts w:ascii="Times New Roman" w:eastAsia="Times New Roman" w:hAnsi="Times New Roman" w:cs="Times New Roman"/>
          <w:sz w:val="24"/>
          <w:szCs w:val="24"/>
          <w:lang w:eastAsia="lt-LT"/>
        </w:rPr>
        <w:t xml:space="preserve"> m. Kėdainių rajon</w:t>
      </w:r>
      <w:r w:rsidRPr="00730FDA">
        <w:rPr>
          <w:rFonts w:ascii="Times New Roman" w:eastAsia="Times New Roman" w:hAnsi="Times New Roman" w:cs="Times New Roman"/>
          <w:sz w:val="24"/>
          <w:szCs w:val="24"/>
          <w:lang w:eastAsia="lt-LT"/>
        </w:rPr>
        <w:t xml:space="preserve">e nuo piktybinių navikų mirė 172 asmenys </w:t>
      </w:r>
      <w:r w:rsidRPr="008D0B43">
        <w:rPr>
          <w:rFonts w:ascii="Times New Roman" w:eastAsia="Times New Roman" w:hAnsi="Times New Roman" w:cs="Times New Roman"/>
          <w:sz w:val="24"/>
          <w:szCs w:val="24"/>
          <w:lang w:eastAsia="lt-LT"/>
        </w:rPr>
        <w:t>(371,9</w:t>
      </w:r>
      <w:r w:rsidR="00B55E71" w:rsidRPr="008D0B43">
        <w:rPr>
          <w:rFonts w:ascii="Times New Roman" w:eastAsia="Times New Roman" w:hAnsi="Times New Roman" w:cs="Times New Roman"/>
          <w:sz w:val="24"/>
          <w:szCs w:val="24"/>
          <w:lang w:eastAsia="lt-LT"/>
        </w:rPr>
        <w:t xml:space="preserve"> atv./ 100 000 gyv.).</w:t>
      </w:r>
      <w:r w:rsidR="00B55E71" w:rsidRPr="00730FDA">
        <w:rPr>
          <w:rFonts w:ascii="Times New Roman" w:eastAsia="Times New Roman" w:hAnsi="Times New Roman" w:cs="Times New Roman"/>
          <w:sz w:val="24"/>
          <w:szCs w:val="24"/>
          <w:lang w:eastAsia="lt-LT"/>
        </w:rPr>
        <w:t xml:space="preserve"> </w:t>
      </w:r>
    </w:p>
    <w:p w:rsidR="00D7306E" w:rsidRPr="00343055" w:rsidRDefault="00D7306E" w:rsidP="00D7306E">
      <w:pPr>
        <w:spacing w:after="0" w:line="276" w:lineRule="auto"/>
        <w:jc w:val="both"/>
        <w:rPr>
          <w:rFonts w:ascii="Times New Roman" w:eastAsia="Times New Roman" w:hAnsi="Times New Roman" w:cs="Times New Roman"/>
          <w:color w:val="FF0000"/>
          <w:sz w:val="24"/>
          <w:szCs w:val="24"/>
          <w:lang w:eastAsia="lt-LT"/>
        </w:rPr>
      </w:pPr>
    </w:p>
    <w:p w:rsidR="008D7A25" w:rsidRPr="00343055" w:rsidRDefault="00744845" w:rsidP="00D7306E">
      <w:pPr>
        <w:spacing w:after="0" w:line="276" w:lineRule="auto"/>
        <w:rPr>
          <w:rFonts w:ascii="Times New Roman" w:eastAsia="Times New Roman" w:hAnsi="Times New Roman" w:cs="Times New Roman"/>
          <w:color w:val="FF0000"/>
          <w:sz w:val="24"/>
          <w:szCs w:val="24"/>
          <w:lang w:eastAsia="lt-LT"/>
        </w:rPr>
      </w:pPr>
      <w:r>
        <w:rPr>
          <w:noProof/>
          <w:lang w:val="en-US"/>
        </w:rPr>
        <w:drawing>
          <wp:inline distT="0" distB="0" distL="0" distR="0" wp14:anchorId="1D5FEA98" wp14:editId="608D49C0">
            <wp:extent cx="6336665" cy="3338830"/>
            <wp:effectExtent l="0" t="0" r="6985" b="13970"/>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7306E" w:rsidRPr="00744845" w:rsidRDefault="00C86235" w:rsidP="00B55E71">
      <w:pPr>
        <w:spacing w:after="0" w:line="276" w:lineRule="auto"/>
        <w:jc w:val="center"/>
        <w:rPr>
          <w:rFonts w:ascii="Times New Roman" w:eastAsia="Times New Roman" w:hAnsi="Times New Roman" w:cs="Times New Roman"/>
          <w:b/>
          <w:sz w:val="24"/>
          <w:szCs w:val="24"/>
          <w:lang w:eastAsia="lt-LT"/>
        </w:rPr>
      </w:pPr>
      <w:r w:rsidRPr="00744845">
        <w:rPr>
          <w:rFonts w:ascii="Times New Roman" w:eastAsia="Times New Roman" w:hAnsi="Times New Roman" w:cs="Times New Roman"/>
          <w:b/>
          <w:sz w:val="24"/>
          <w:szCs w:val="24"/>
          <w:lang w:eastAsia="lt-LT"/>
        </w:rPr>
        <w:t>19</w:t>
      </w:r>
      <w:r w:rsidR="00D7306E" w:rsidRPr="00744845">
        <w:rPr>
          <w:rFonts w:ascii="Times New Roman" w:eastAsia="Times New Roman" w:hAnsi="Times New Roman" w:cs="Times New Roman"/>
          <w:b/>
          <w:sz w:val="24"/>
          <w:szCs w:val="24"/>
          <w:lang w:eastAsia="lt-LT"/>
        </w:rPr>
        <w:t xml:space="preserve"> pav . Mirtingumas nuo piktybinių navikų Lietuvoje ir Kėdainių rajono savivaldybėje</w:t>
      </w:r>
    </w:p>
    <w:p w:rsidR="00D7306E" w:rsidRPr="00744845" w:rsidRDefault="00744845" w:rsidP="00B55E71">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2009-2018</w:t>
      </w:r>
      <w:r w:rsidR="00D7306E" w:rsidRPr="00744845">
        <w:rPr>
          <w:rFonts w:ascii="Times New Roman" w:eastAsia="Times New Roman" w:hAnsi="Times New Roman" w:cs="Times New Roman"/>
          <w:b/>
          <w:sz w:val="24"/>
          <w:szCs w:val="24"/>
          <w:lang w:eastAsia="lt-LT"/>
        </w:rPr>
        <w:t xml:space="preserve"> m.</w:t>
      </w:r>
      <w:r w:rsidR="0088111B" w:rsidRPr="00744845">
        <w:rPr>
          <w:rFonts w:ascii="Times New Roman" w:eastAsia="Times New Roman" w:hAnsi="Times New Roman" w:cs="Times New Roman"/>
          <w:b/>
          <w:sz w:val="24"/>
          <w:szCs w:val="24"/>
          <w:lang w:eastAsia="lt-LT"/>
        </w:rPr>
        <w:t xml:space="preserve"> 100 000 gyv.</w:t>
      </w:r>
    </w:p>
    <w:p w:rsidR="00CB7AEA" w:rsidRPr="00744845" w:rsidRDefault="00CB7AEA" w:rsidP="00CB7AEA">
      <w:pPr>
        <w:spacing w:after="0" w:line="276" w:lineRule="auto"/>
        <w:jc w:val="center"/>
        <w:rPr>
          <w:rFonts w:ascii="Times New Roman" w:eastAsia="Times New Roman" w:hAnsi="Times New Roman" w:cs="Times New Roman"/>
          <w:i/>
          <w:sz w:val="24"/>
          <w:szCs w:val="24"/>
          <w:lang w:eastAsia="lt-LT"/>
        </w:rPr>
      </w:pPr>
      <w:r w:rsidRPr="00744845">
        <w:rPr>
          <w:rFonts w:ascii="Times New Roman" w:eastAsia="Times New Roman" w:hAnsi="Times New Roman" w:cs="Times New Roman"/>
          <w:i/>
          <w:sz w:val="24"/>
          <w:szCs w:val="24"/>
          <w:lang w:eastAsia="lt-LT"/>
        </w:rPr>
        <w:t>Šaltinis: Higienos instituto Sveikatos informacijos centro duomenys</w:t>
      </w:r>
    </w:p>
    <w:p w:rsidR="00D7306E" w:rsidRPr="00343055" w:rsidRDefault="00D7306E" w:rsidP="00D7306E">
      <w:pPr>
        <w:spacing w:after="0" w:line="276" w:lineRule="auto"/>
        <w:rPr>
          <w:rFonts w:ascii="Times New Roman" w:eastAsia="Times New Roman" w:hAnsi="Times New Roman" w:cs="Times New Roman"/>
          <w:color w:val="FF0000"/>
          <w:sz w:val="24"/>
          <w:szCs w:val="24"/>
          <w:lang w:eastAsia="lt-LT"/>
        </w:rPr>
      </w:pPr>
    </w:p>
    <w:p w:rsidR="00D7306E" w:rsidRPr="00C40F0A" w:rsidRDefault="00D7306E" w:rsidP="0088111B">
      <w:pPr>
        <w:spacing w:after="0" w:line="276" w:lineRule="auto"/>
        <w:ind w:firstLine="1296"/>
        <w:jc w:val="both"/>
        <w:rPr>
          <w:rFonts w:ascii="Times New Roman" w:eastAsia="Times New Roman" w:hAnsi="Times New Roman" w:cs="Times New Roman"/>
          <w:sz w:val="24"/>
          <w:szCs w:val="24"/>
          <w:lang w:eastAsia="lt-LT"/>
        </w:rPr>
      </w:pPr>
      <w:r w:rsidRPr="00C40F0A">
        <w:rPr>
          <w:rFonts w:ascii="Times New Roman" w:eastAsia="Times New Roman" w:hAnsi="Times New Roman" w:cs="Times New Roman"/>
          <w:sz w:val="24"/>
          <w:szCs w:val="24"/>
          <w:lang w:eastAsia="lt-LT"/>
        </w:rPr>
        <w:t xml:space="preserve">Kėdainių </w:t>
      </w:r>
      <w:r w:rsidRPr="005305F3">
        <w:rPr>
          <w:rFonts w:ascii="Times New Roman" w:eastAsia="Times New Roman" w:hAnsi="Times New Roman" w:cs="Times New Roman"/>
          <w:sz w:val="24"/>
          <w:szCs w:val="24"/>
          <w:lang w:eastAsia="lt-LT"/>
        </w:rPr>
        <w:t xml:space="preserve">rajone mirtingumas </w:t>
      </w:r>
      <w:r w:rsidR="00504217" w:rsidRPr="00C40F0A">
        <w:rPr>
          <w:rFonts w:ascii="Times New Roman" w:eastAsia="Times New Roman" w:hAnsi="Times New Roman" w:cs="Times New Roman"/>
          <w:sz w:val="24"/>
          <w:szCs w:val="24"/>
          <w:lang w:eastAsia="lt-LT"/>
        </w:rPr>
        <w:t>dėl bronchų ir plaučių piktybinių navikų</w:t>
      </w:r>
      <w:r w:rsidR="00504217">
        <w:rPr>
          <w:rFonts w:ascii="Times New Roman" w:eastAsia="Times New Roman" w:hAnsi="Times New Roman" w:cs="Times New Roman"/>
          <w:sz w:val="24"/>
          <w:szCs w:val="24"/>
          <w:lang w:eastAsia="lt-LT"/>
        </w:rPr>
        <w:t xml:space="preserve"> </w:t>
      </w:r>
      <w:r w:rsidR="00C40F0A" w:rsidRPr="00C40F0A">
        <w:rPr>
          <w:rFonts w:ascii="Times New Roman" w:eastAsia="Times New Roman" w:hAnsi="Times New Roman" w:cs="Times New Roman"/>
          <w:sz w:val="24"/>
          <w:szCs w:val="24"/>
          <w:lang w:eastAsia="lt-LT"/>
        </w:rPr>
        <w:t>buvo didžiausias</w:t>
      </w:r>
      <w:r w:rsidR="00504217">
        <w:rPr>
          <w:rFonts w:ascii="Times New Roman" w:eastAsia="Times New Roman" w:hAnsi="Times New Roman" w:cs="Times New Roman"/>
          <w:sz w:val="24"/>
          <w:szCs w:val="24"/>
          <w:lang w:eastAsia="lt-LT"/>
        </w:rPr>
        <w:t>, vertinant pagal jų lokalizaciją</w:t>
      </w:r>
      <w:r w:rsidR="00C40F0A" w:rsidRPr="00C40F0A">
        <w:rPr>
          <w:rFonts w:ascii="Times New Roman" w:eastAsia="Times New Roman" w:hAnsi="Times New Roman" w:cs="Times New Roman"/>
          <w:sz w:val="24"/>
          <w:szCs w:val="24"/>
          <w:lang w:eastAsia="lt-LT"/>
        </w:rPr>
        <w:t xml:space="preserve"> </w:t>
      </w:r>
      <w:r w:rsidR="00C40F0A">
        <w:rPr>
          <w:rFonts w:ascii="Times New Roman" w:eastAsia="Times New Roman" w:hAnsi="Times New Roman" w:cs="Times New Roman"/>
          <w:sz w:val="24"/>
          <w:szCs w:val="24"/>
          <w:lang w:eastAsia="lt-LT"/>
        </w:rPr>
        <w:t>(26 mirtys)</w:t>
      </w:r>
      <w:r w:rsidR="00FB6639" w:rsidRPr="00C40F0A">
        <w:rPr>
          <w:rFonts w:ascii="Times New Roman" w:eastAsia="Times New Roman" w:hAnsi="Times New Roman" w:cs="Times New Roman"/>
          <w:sz w:val="24"/>
          <w:szCs w:val="24"/>
          <w:lang w:eastAsia="lt-LT"/>
        </w:rPr>
        <w:t xml:space="preserve"> (20</w:t>
      </w:r>
      <w:r w:rsidR="00C40F0A" w:rsidRPr="00C40F0A">
        <w:rPr>
          <w:rFonts w:ascii="Times New Roman" w:eastAsia="Times New Roman" w:hAnsi="Times New Roman" w:cs="Times New Roman"/>
          <w:sz w:val="24"/>
          <w:szCs w:val="24"/>
          <w:lang w:eastAsia="lt-LT"/>
        </w:rPr>
        <w:t xml:space="preserve"> pav.). 2018</w:t>
      </w:r>
      <w:r w:rsidRPr="00C40F0A">
        <w:rPr>
          <w:rFonts w:ascii="Times New Roman" w:eastAsia="Times New Roman" w:hAnsi="Times New Roman" w:cs="Times New Roman"/>
          <w:sz w:val="24"/>
          <w:szCs w:val="24"/>
          <w:lang w:eastAsia="lt-LT"/>
        </w:rPr>
        <w:t xml:space="preserve"> m. antroj</w:t>
      </w:r>
      <w:r w:rsidR="00860E8E" w:rsidRPr="00C40F0A">
        <w:rPr>
          <w:rFonts w:ascii="Times New Roman" w:eastAsia="Times New Roman" w:hAnsi="Times New Roman" w:cs="Times New Roman"/>
          <w:sz w:val="24"/>
          <w:szCs w:val="24"/>
          <w:lang w:eastAsia="lt-LT"/>
        </w:rPr>
        <w:t>e</w:t>
      </w:r>
      <w:r w:rsidRPr="00C40F0A">
        <w:rPr>
          <w:rFonts w:ascii="Times New Roman" w:eastAsia="Times New Roman" w:hAnsi="Times New Roman" w:cs="Times New Roman"/>
          <w:sz w:val="24"/>
          <w:szCs w:val="24"/>
          <w:lang w:eastAsia="lt-LT"/>
        </w:rPr>
        <w:t xml:space="preserve"> vietoj</w:t>
      </w:r>
      <w:r w:rsidR="00860E8E" w:rsidRPr="00C40F0A">
        <w:rPr>
          <w:rFonts w:ascii="Times New Roman" w:eastAsia="Times New Roman" w:hAnsi="Times New Roman" w:cs="Times New Roman"/>
          <w:sz w:val="24"/>
          <w:szCs w:val="24"/>
          <w:lang w:eastAsia="lt-LT"/>
        </w:rPr>
        <w:t>e buvo mirtingumas dėl</w:t>
      </w:r>
      <w:r w:rsidR="00C40F0A" w:rsidRPr="00C40F0A">
        <w:rPr>
          <w:rFonts w:ascii="Times New Roman" w:eastAsia="Times New Roman" w:hAnsi="Times New Roman" w:cs="Times New Roman"/>
          <w:sz w:val="24"/>
          <w:szCs w:val="24"/>
          <w:lang w:eastAsia="lt-LT"/>
        </w:rPr>
        <w:t xml:space="preserve"> priešinės liaukos (prostatos) piktybinių navikų</w:t>
      </w:r>
      <w:r w:rsidR="00C40F0A">
        <w:rPr>
          <w:rFonts w:ascii="Times New Roman" w:eastAsia="Times New Roman" w:hAnsi="Times New Roman" w:cs="Times New Roman"/>
          <w:sz w:val="24"/>
          <w:szCs w:val="24"/>
          <w:lang w:eastAsia="lt-LT"/>
        </w:rPr>
        <w:t xml:space="preserve"> (17 mirčių)</w:t>
      </w:r>
      <w:r w:rsidRPr="00C40F0A">
        <w:rPr>
          <w:rFonts w:ascii="Times New Roman" w:eastAsia="Times New Roman" w:hAnsi="Times New Roman" w:cs="Times New Roman"/>
          <w:sz w:val="24"/>
          <w:szCs w:val="24"/>
          <w:lang w:eastAsia="lt-LT"/>
        </w:rPr>
        <w:t>, trečioj</w:t>
      </w:r>
      <w:r w:rsidR="00C40F0A" w:rsidRPr="00C40F0A">
        <w:rPr>
          <w:rFonts w:ascii="Times New Roman" w:eastAsia="Times New Roman" w:hAnsi="Times New Roman" w:cs="Times New Roman"/>
          <w:sz w:val="24"/>
          <w:szCs w:val="24"/>
          <w:lang w:eastAsia="lt-LT"/>
        </w:rPr>
        <w:t>e – skrandžio piktybinių navikų</w:t>
      </w:r>
      <w:r w:rsidR="00C40F0A">
        <w:rPr>
          <w:rFonts w:ascii="Times New Roman" w:eastAsia="Times New Roman" w:hAnsi="Times New Roman" w:cs="Times New Roman"/>
          <w:sz w:val="24"/>
          <w:szCs w:val="24"/>
          <w:lang w:eastAsia="lt-LT"/>
        </w:rPr>
        <w:t xml:space="preserve"> (13 mirčių)</w:t>
      </w:r>
      <w:r w:rsidR="00C40F0A" w:rsidRPr="00C40F0A">
        <w:rPr>
          <w:rFonts w:ascii="Times New Roman" w:eastAsia="Times New Roman" w:hAnsi="Times New Roman" w:cs="Times New Roman"/>
          <w:sz w:val="24"/>
          <w:szCs w:val="24"/>
          <w:lang w:eastAsia="lt-LT"/>
        </w:rPr>
        <w:t>.</w:t>
      </w:r>
    </w:p>
    <w:p w:rsidR="00D7306E" w:rsidRPr="00343055" w:rsidRDefault="00C40F0A" w:rsidP="00C40F0A">
      <w:pPr>
        <w:spacing w:after="0" w:line="276" w:lineRule="auto"/>
        <w:jc w:val="center"/>
        <w:rPr>
          <w:rFonts w:ascii="Times New Roman" w:eastAsia="Times New Roman" w:hAnsi="Times New Roman" w:cs="Times New Roman"/>
          <w:color w:val="FF0000"/>
          <w:sz w:val="24"/>
          <w:szCs w:val="24"/>
          <w:lang w:eastAsia="lt-LT"/>
        </w:rPr>
      </w:pPr>
      <w:r>
        <w:rPr>
          <w:noProof/>
          <w:lang w:val="en-US"/>
        </w:rPr>
        <w:drawing>
          <wp:inline distT="0" distB="0" distL="0" distR="0" wp14:anchorId="3899F590" wp14:editId="2F3F7147">
            <wp:extent cx="6696075" cy="3390900"/>
            <wp:effectExtent l="0" t="0" r="9525" b="0"/>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7306E" w:rsidRPr="00C40F0A" w:rsidRDefault="00FB6639" w:rsidP="0088111B">
      <w:pPr>
        <w:spacing w:after="0" w:line="276" w:lineRule="auto"/>
        <w:jc w:val="center"/>
        <w:rPr>
          <w:rFonts w:ascii="Times New Roman" w:eastAsia="Times New Roman" w:hAnsi="Times New Roman" w:cs="Times New Roman"/>
          <w:b/>
          <w:sz w:val="24"/>
          <w:szCs w:val="24"/>
          <w:lang w:eastAsia="lt-LT"/>
        </w:rPr>
      </w:pPr>
      <w:r w:rsidRPr="00C40F0A">
        <w:rPr>
          <w:rFonts w:ascii="Times New Roman" w:eastAsia="Times New Roman" w:hAnsi="Times New Roman" w:cs="Times New Roman"/>
          <w:b/>
          <w:sz w:val="24"/>
          <w:szCs w:val="24"/>
          <w:lang w:eastAsia="lt-LT"/>
        </w:rPr>
        <w:t>20</w:t>
      </w:r>
      <w:r w:rsidR="0088111B" w:rsidRPr="00C40F0A">
        <w:rPr>
          <w:rFonts w:ascii="Times New Roman" w:eastAsia="Times New Roman" w:hAnsi="Times New Roman" w:cs="Times New Roman"/>
          <w:b/>
          <w:sz w:val="24"/>
          <w:szCs w:val="24"/>
          <w:lang w:eastAsia="lt-LT"/>
        </w:rPr>
        <w:t xml:space="preserve"> pav. Mirtingumas</w:t>
      </w:r>
      <w:r w:rsidR="00D7306E" w:rsidRPr="00C40F0A">
        <w:rPr>
          <w:rFonts w:ascii="Times New Roman" w:eastAsia="Times New Roman" w:hAnsi="Times New Roman" w:cs="Times New Roman"/>
          <w:b/>
          <w:sz w:val="24"/>
          <w:szCs w:val="24"/>
          <w:lang w:eastAsia="lt-LT"/>
        </w:rPr>
        <w:t xml:space="preserve"> nu</w:t>
      </w:r>
      <w:r w:rsidR="0088111B" w:rsidRPr="00C40F0A">
        <w:rPr>
          <w:rFonts w:ascii="Times New Roman" w:eastAsia="Times New Roman" w:hAnsi="Times New Roman" w:cs="Times New Roman"/>
          <w:b/>
          <w:sz w:val="24"/>
          <w:szCs w:val="24"/>
          <w:lang w:eastAsia="lt-LT"/>
        </w:rPr>
        <w:t xml:space="preserve">o piktybinių navikų pagal lokalizaciją </w:t>
      </w:r>
      <w:r w:rsidR="00C40F0A" w:rsidRPr="00C40F0A">
        <w:rPr>
          <w:rFonts w:ascii="Times New Roman" w:eastAsia="Times New Roman" w:hAnsi="Times New Roman" w:cs="Times New Roman"/>
          <w:b/>
          <w:sz w:val="24"/>
          <w:szCs w:val="24"/>
          <w:lang w:eastAsia="lt-LT"/>
        </w:rPr>
        <w:t>2017 ir 2018</w:t>
      </w:r>
      <w:r w:rsidR="00D7306E" w:rsidRPr="00C40F0A">
        <w:rPr>
          <w:rFonts w:ascii="Times New Roman" w:eastAsia="Times New Roman" w:hAnsi="Times New Roman" w:cs="Times New Roman"/>
          <w:b/>
          <w:sz w:val="24"/>
          <w:szCs w:val="24"/>
          <w:lang w:eastAsia="lt-LT"/>
        </w:rPr>
        <w:t xml:space="preserve"> m. Kėdainių rajone</w:t>
      </w:r>
      <w:r w:rsidR="0088111B" w:rsidRPr="00C40F0A">
        <w:rPr>
          <w:rFonts w:ascii="Times New Roman" w:eastAsia="Times New Roman" w:hAnsi="Times New Roman" w:cs="Times New Roman"/>
          <w:b/>
          <w:sz w:val="24"/>
          <w:szCs w:val="24"/>
          <w:lang w:eastAsia="lt-LT"/>
        </w:rPr>
        <w:t xml:space="preserve"> </w:t>
      </w:r>
      <w:r w:rsidR="00C40F0A" w:rsidRPr="00C40F0A">
        <w:rPr>
          <w:rFonts w:ascii="Times New Roman" w:eastAsia="Times New Roman" w:hAnsi="Times New Roman" w:cs="Times New Roman"/>
          <w:b/>
          <w:sz w:val="24"/>
          <w:szCs w:val="24"/>
          <w:lang w:eastAsia="lt-LT"/>
        </w:rPr>
        <w:t>proc.</w:t>
      </w:r>
    </w:p>
    <w:p w:rsidR="00C7065F" w:rsidRPr="00C40F0A" w:rsidRDefault="00C7065F" w:rsidP="00C7065F">
      <w:pPr>
        <w:spacing w:after="0" w:line="276" w:lineRule="auto"/>
        <w:jc w:val="center"/>
        <w:rPr>
          <w:rFonts w:ascii="Times New Roman" w:eastAsia="Times New Roman" w:hAnsi="Times New Roman" w:cs="Times New Roman"/>
          <w:i/>
          <w:sz w:val="24"/>
          <w:szCs w:val="24"/>
          <w:lang w:eastAsia="lt-LT"/>
        </w:rPr>
      </w:pPr>
      <w:r w:rsidRPr="00C40F0A">
        <w:rPr>
          <w:rFonts w:ascii="Times New Roman" w:eastAsia="Times New Roman" w:hAnsi="Times New Roman" w:cs="Times New Roman"/>
          <w:i/>
          <w:sz w:val="24"/>
          <w:szCs w:val="24"/>
          <w:lang w:eastAsia="lt-LT"/>
        </w:rPr>
        <w:t>Šaltinis: Higienos instituto Sveikatos informacijos centro duomenys</w:t>
      </w:r>
    </w:p>
    <w:p w:rsidR="00D30476" w:rsidRPr="00343055" w:rsidRDefault="00D30476" w:rsidP="0088111B">
      <w:pPr>
        <w:spacing w:after="0" w:line="276" w:lineRule="auto"/>
        <w:jc w:val="both"/>
        <w:rPr>
          <w:rFonts w:ascii="Times New Roman" w:eastAsia="Times New Roman" w:hAnsi="Times New Roman" w:cs="Times New Roman"/>
          <w:color w:val="FF0000"/>
          <w:sz w:val="24"/>
          <w:szCs w:val="24"/>
          <w:lang w:eastAsia="lt-LT"/>
        </w:rPr>
      </w:pPr>
    </w:p>
    <w:p w:rsidR="0088111B" w:rsidRPr="004071DC" w:rsidRDefault="004071DC" w:rsidP="00D30476">
      <w:pPr>
        <w:spacing w:after="0" w:line="276" w:lineRule="auto"/>
        <w:ind w:firstLine="1296"/>
        <w:jc w:val="both"/>
        <w:rPr>
          <w:rFonts w:ascii="Times New Roman" w:eastAsia="Times New Roman" w:hAnsi="Times New Roman" w:cs="Times New Roman"/>
          <w:sz w:val="24"/>
          <w:szCs w:val="24"/>
          <w:lang w:eastAsia="lt-LT"/>
        </w:rPr>
      </w:pPr>
      <w:r w:rsidRPr="004071DC">
        <w:rPr>
          <w:rFonts w:ascii="Times New Roman" w:eastAsia="Times New Roman" w:hAnsi="Times New Roman" w:cs="Times New Roman"/>
          <w:sz w:val="24"/>
          <w:szCs w:val="24"/>
          <w:lang w:eastAsia="lt-LT"/>
        </w:rPr>
        <w:t xml:space="preserve">2018 m. </w:t>
      </w:r>
      <w:r w:rsidR="0088111B" w:rsidRPr="004071DC">
        <w:rPr>
          <w:rFonts w:ascii="Times New Roman" w:eastAsia="Times New Roman" w:hAnsi="Times New Roman" w:cs="Times New Roman"/>
          <w:sz w:val="24"/>
          <w:szCs w:val="24"/>
          <w:lang w:eastAsia="lt-LT"/>
        </w:rPr>
        <w:t xml:space="preserve">Kėdainių rajone didžiausias mirtingumas nuo piktybinių navikų buvo </w:t>
      </w:r>
      <w:r w:rsidRPr="004071DC">
        <w:rPr>
          <w:rFonts w:ascii="Times New Roman" w:eastAsia="Times New Roman" w:hAnsi="Times New Roman" w:cs="Times New Roman"/>
          <w:sz w:val="24"/>
          <w:szCs w:val="24"/>
          <w:lang w:eastAsia="lt-LT"/>
        </w:rPr>
        <w:t xml:space="preserve">65-69 ir 70-74 metų amžiaus grupėse (po 30 mirties </w:t>
      </w:r>
      <w:r w:rsidRPr="005305F3">
        <w:rPr>
          <w:rFonts w:ascii="Times New Roman" w:eastAsia="Times New Roman" w:hAnsi="Times New Roman" w:cs="Times New Roman"/>
          <w:sz w:val="24"/>
          <w:szCs w:val="24"/>
          <w:lang w:eastAsia="lt-LT"/>
        </w:rPr>
        <w:t>atvejų</w:t>
      </w:r>
      <w:r w:rsidR="0088111B" w:rsidRPr="005305F3">
        <w:rPr>
          <w:rFonts w:ascii="Times New Roman" w:eastAsia="Times New Roman" w:hAnsi="Times New Roman" w:cs="Times New Roman"/>
          <w:sz w:val="24"/>
          <w:szCs w:val="24"/>
          <w:lang w:eastAsia="lt-LT"/>
        </w:rPr>
        <w:t>) (</w:t>
      </w:r>
      <w:r w:rsidR="003A2356" w:rsidRPr="005305F3">
        <w:rPr>
          <w:rFonts w:ascii="Times New Roman" w:eastAsia="Times New Roman" w:hAnsi="Times New Roman" w:cs="Times New Roman"/>
          <w:sz w:val="24"/>
          <w:szCs w:val="24"/>
          <w:lang w:eastAsia="lt-LT"/>
        </w:rPr>
        <w:t>21</w:t>
      </w:r>
      <w:r w:rsidR="0088111B" w:rsidRPr="005305F3">
        <w:rPr>
          <w:rFonts w:ascii="Times New Roman" w:eastAsia="Times New Roman" w:hAnsi="Times New Roman" w:cs="Times New Roman"/>
          <w:sz w:val="24"/>
          <w:szCs w:val="24"/>
          <w:lang w:eastAsia="lt-LT"/>
        </w:rPr>
        <w:t xml:space="preserve"> pav.). Pastebima, kad rajone ženkliai</w:t>
      </w:r>
      <w:r w:rsidR="00933C09" w:rsidRPr="005305F3">
        <w:rPr>
          <w:rFonts w:ascii="Times New Roman" w:eastAsia="Times New Roman" w:hAnsi="Times New Roman" w:cs="Times New Roman"/>
          <w:sz w:val="24"/>
          <w:szCs w:val="24"/>
          <w:lang w:eastAsia="lt-LT"/>
        </w:rPr>
        <w:t xml:space="preserve"> </w:t>
      </w:r>
      <w:r w:rsidR="005305F3" w:rsidRPr="005305F3">
        <w:rPr>
          <w:rFonts w:ascii="Times New Roman" w:eastAsia="Times New Roman" w:hAnsi="Times New Roman" w:cs="Times New Roman"/>
          <w:sz w:val="24"/>
          <w:szCs w:val="24"/>
          <w:lang w:eastAsia="lt-LT"/>
        </w:rPr>
        <w:t xml:space="preserve">didėja </w:t>
      </w:r>
      <w:r w:rsidR="00933C09" w:rsidRPr="005305F3">
        <w:rPr>
          <w:rFonts w:ascii="Times New Roman" w:eastAsia="Times New Roman" w:hAnsi="Times New Roman" w:cs="Times New Roman"/>
          <w:sz w:val="24"/>
          <w:szCs w:val="24"/>
          <w:lang w:eastAsia="lt-LT"/>
        </w:rPr>
        <w:t xml:space="preserve">mirtingumas </w:t>
      </w:r>
      <w:r w:rsidR="005305F3" w:rsidRPr="005305F3">
        <w:rPr>
          <w:rFonts w:ascii="Times New Roman" w:eastAsia="Times New Roman" w:hAnsi="Times New Roman" w:cs="Times New Roman"/>
          <w:sz w:val="24"/>
          <w:szCs w:val="24"/>
          <w:lang w:eastAsia="lt-LT"/>
        </w:rPr>
        <w:t>nuo piktybinių navikų</w:t>
      </w:r>
      <w:r w:rsidR="00933C09" w:rsidRPr="005305F3">
        <w:rPr>
          <w:rFonts w:ascii="Times New Roman" w:eastAsia="Times New Roman" w:hAnsi="Times New Roman" w:cs="Times New Roman"/>
          <w:sz w:val="24"/>
          <w:szCs w:val="24"/>
          <w:lang w:eastAsia="lt-LT"/>
        </w:rPr>
        <w:t xml:space="preserve"> </w:t>
      </w:r>
      <w:r w:rsidR="0088111B" w:rsidRPr="005305F3">
        <w:rPr>
          <w:rFonts w:ascii="Times New Roman" w:eastAsia="Times New Roman" w:hAnsi="Times New Roman" w:cs="Times New Roman"/>
          <w:sz w:val="24"/>
          <w:szCs w:val="24"/>
          <w:lang w:eastAsia="lt-LT"/>
        </w:rPr>
        <w:t>nuo 55 metų amžiaus.</w:t>
      </w:r>
    </w:p>
    <w:p w:rsidR="00D7306E" w:rsidRPr="00343055" w:rsidRDefault="00EF2F32" w:rsidP="00D7306E">
      <w:pPr>
        <w:spacing w:after="0" w:line="276" w:lineRule="auto"/>
        <w:rPr>
          <w:rFonts w:ascii="Times New Roman" w:eastAsia="Times New Roman" w:hAnsi="Times New Roman" w:cs="Times New Roman"/>
          <w:color w:val="FF0000"/>
          <w:sz w:val="24"/>
          <w:szCs w:val="24"/>
          <w:lang w:eastAsia="lt-LT"/>
        </w:rPr>
      </w:pPr>
      <w:r>
        <w:rPr>
          <w:noProof/>
          <w:lang w:val="en-US"/>
        </w:rPr>
        <w:drawing>
          <wp:inline distT="0" distB="0" distL="0" distR="0" wp14:anchorId="02A2290F" wp14:editId="03245C7D">
            <wp:extent cx="6336665" cy="2538095"/>
            <wp:effectExtent l="0" t="0" r="6985" b="1460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111B" w:rsidRPr="00EF2F32" w:rsidRDefault="00C86235" w:rsidP="0088111B">
      <w:pPr>
        <w:spacing w:after="0" w:line="276" w:lineRule="auto"/>
        <w:jc w:val="center"/>
        <w:rPr>
          <w:rFonts w:ascii="Times New Roman" w:eastAsia="Times New Roman" w:hAnsi="Times New Roman" w:cs="Times New Roman"/>
          <w:b/>
          <w:sz w:val="24"/>
          <w:szCs w:val="24"/>
          <w:lang w:eastAsia="lt-LT"/>
        </w:rPr>
      </w:pPr>
      <w:r w:rsidRPr="00EF2F32">
        <w:rPr>
          <w:rFonts w:ascii="Times New Roman" w:eastAsia="Times New Roman" w:hAnsi="Times New Roman" w:cs="Times New Roman"/>
          <w:b/>
          <w:sz w:val="24"/>
          <w:szCs w:val="24"/>
          <w:lang w:eastAsia="lt-LT"/>
        </w:rPr>
        <w:t>2</w:t>
      </w:r>
      <w:r w:rsidR="003A2356">
        <w:rPr>
          <w:rFonts w:ascii="Times New Roman" w:eastAsia="Times New Roman" w:hAnsi="Times New Roman" w:cs="Times New Roman"/>
          <w:b/>
          <w:sz w:val="24"/>
          <w:szCs w:val="24"/>
          <w:lang w:eastAsia="lt-LT"/>
        </w:rPr>
        <w:t>1</w:t>
      </w:r>
      <w:r w:rsidRPr="00EF2F32">
        <w:rPr>
          <w:rFonts w:ascii="Times New Roman" w:eastAsia="Times New Roman" w:hAnsi="Times New Roman" w:cs="Times New Roman"/>
          <w:b/>
          <w:sz w:val="24"/>
          <w:szCs w:val="24"/>
          <w:lang w:eastAsia="lt-LT"/>
        </w:rPr>
        <w:t xml:space="preserve"> </w:t>
      </w:r>
      <w:r w:rsidR="0088111B" w:rsidRPr="00EF2F32">
        <w:rPr>
          <w:rFonts w:ascii="Times New Roman" w:eastAsia="Times New Roman" w:hAnsi="Times New Roman" w:cs="Times New Roman"/>
          <w:b/>
          <w:sz w:val="24"/>
          <w:szCs w:val="24"/>
          <w:lang w:eastAsia="lt-LT"/>
        </w:rPr>
        <w:t>pav. Mirtingumas nuo piktybinių navikų pagal amž</w:t>
      </w:r>
      <w:r w:rsidR="00EF2F32">
        <w:rPr>
          <w:rFonts w:ascii="Times New Roman" w:eastAsia="Times New Roman" w:hAnsi="Times New Roman" w:cs="Times New Roman"/>
          <w:b/>
          <w:sz w:val="24"/>
          <w:szCs w:val="24"/>
          <w:lang w:eastAsia="lt-LT"/>
        </w:rPr>
        <w:t>iaus grupes Kėdainių rajone 2018</w:t>
      </w:r>
      <w:r w:rsidR="0088111B" w:rsidRPr="00EF2F32">
        <w:rPr>
          <w:rFonts w:ascii="Times New Roman" w:eastAsia="Times New Roman" w:hAnsi="Times New Roman" w:cs="Times New Roman"/>
          <w:b/>
          <w:sz w:val="24"/>
          <w:szCs w:val="24"/>
          <w:lang w:eastAsia="lt-LT"/>
        </w:rPr>
        <w:t xml:space="preserve"> m.</w:t>
      </w:r>
    </w:p>
    <w:p w:rsidR="00C7065F" w:rsidRPr="00EF2F32" w:rsidRDefault="00C7065F" w:rsidP="00C7065F">
      <w:pPr>
        <w:spacing w:after="0" w:line="276" w:lineRule="auto"/>
        <w:jc w:val="center"/>
        <w:rPr>
          <w:rFonts w:ascii="Times New Roman" w:eastAsia="Times New Roman" w:hAnsi="Times New Roman" w:cs="Times New Roman"/>
          <w:i/>
          <w:sz w:val="24"/>
          <w:szCs w:val="24"/>
          <w:lang w:eastAsia="lt-LT"/>
        </w:rPr>
      </w:pPr>
      <w:r w:rsidRPr="00EF2F32">
        <w:rPr>
          <w:rFonts w:ascii="Times New Roman" w:eastAsia="Times New Roman" w:hAnsi="Times New Roman" w:cs="Times New Roman"/>
          <w:i/>
          <w:sz w:val="24"/>
          <w:szCs w:val="24"/>
          <w:lang w:eastAsia="lt-LT"/>
        </w:rPr>
        <w:t>Šaltinis: Higienos instituto Sveikatos informacijos centro duomenys</w:t>
      </w:r>
    </w:p>
    <w:p w:rsidR="0088111B" w:rsidRPr="00343055" w:rsidRDefault="0088111B" w:rsidP="00D7306E">
      <w:pPr>
        <w:spacing w:after="0" w:line="276" w:lineRule="auto"/>
        <w:rPr>
          <w:rFonts w:ascii="Times New Roman" w:eastAsia="Times New Roman" w:hAnsi="Times New Roman" w:cs="Times New Roman"/>
          <w:color w:val="FF0000"/>
          <w:sz w:val="24"/>
          <w:szCs w:val="24"/>
          <w:lang w:eastAsia="lt-LT"/>
        </w:rPr>
      </w:pPr>
    </w:p>
    <w:p w:rsidR="00D7306E" w:rsidRDefault="00D7306E" w:rsidP="00B55643">
      <w:pPr>
        <w:spacing w:after="0" w:line="276" w:lineRule="auto"/>
        <w:ind w:firstLine="1296"/>
        <w:jc w:val="both"/>
        <w:rPr>
          <w:rFonts w:ascii="Times New Roman" w:eastAsia="Times New Roman" w:hAnsi="Times New Roman" w:cs="Times New Roman"/>
          <w:color w:val="FF0000"/>
          <w:sz w:val="24"/>
          <w:szCs w:val="24"/>
          <w:lang w:eastAsia="lt-LT"/>
        </w:rPr>
      </w:pPr>
      <w:r w:rsidRPr="003A2356">
        <w:rPr>
          <w:rFonts w:ascii="Times New Roman" w:eastAsia="Times New Roman" w:hAnsi="Times New Roman" w:cs="Times New Roman"/>
          <w:sz w:val="24"/>
          <w:szCs w:val="24"/>
          <w:lang w:eastAsia="lt-LT"/>
        </w:rPr>
        <w:t xml:space="preserve">Mirtingumą nuo kai kurių </w:t>
      </w:r>
      <w:r w:rsidR="00E74C11" w:rsidRPr="00E74C11">
        <w:rPr>
          <w:rFonts w:ascii="Times New Roman" w:eastAsia="Times New Roman" w:hAnsi="Times New Roman" w:cs="Times New Roman"/>
          <w:sz w:val="24"/>
          <w:szCs w:val="24"/>
          <w:lang w:eastAsia="lt-LT"/>
        </w:rPr>
        <w:t xml:space="preserve">vėžio </w:t>
      </w:r>
      <w:r w:rsidRPr="00E74C11">
        <w:rPr>
          <w:rFonts w:ascii="Times New Roman" w:eastAsia="Times New Roman" w:hAnsi="Times New Roman" w:cs="Times New Roman"/>
          <w:sz w:val="24"/>
          <w:szCs w:val="24"/>
          <w:lang w:eastAsia="lt-LT"/>
        </w:rPr>
        <w:t>lokalizacijų galima</w:t>
      </w:r>
      <w:r w:rsidRPr="003A2356">
        <w:rPr>
          <w:rFonts w:ascii="Times New Roman" w:eastAsia="Times New Roman" w:hAnsi="Times New Roman" w:cs="Times New Roman"/>
          <w:sz w:val="24"/>
          <w:szCs w:val="24"/>
          <w:lang w:eastAsia="lt-LT"/>
        </w:rPr>
        <w:t xml:space="preserve"> sumažinti vykdant ankstyvos diagnostikos ar atrankinės patikros programas. Tarp jų paminėtini krūties, priešinės liaukos, gimdos kaklelio ir storosios žarnos navikai.</w:t>
      </w:r>
      <w:r w:rsidR="00B55643" w:rsidRPr="003A2356">
        <w:rPr>
          <w:rFonts w:ascii="Times New Roman" w:eastAsia="Times New Roman" w:hAnsi="Times New Roman" w:cs="Times New Roman"/>
          <w:sz w:val="24"/>
          <w:szCs w:val="24"/>
          <w:lang w:eastAsia="lt-LT"/>
        </w:rPr>
        <w:t xml:space="preserve"> </w:t>
      </w:r>
      <w:r w:rsidR="0097449D" w:rsidRPr="00504217">
        <w:rPr>
          <w:rFonts w:ascii="Times New Roman" w:eastAsia="Times New Roman" w:hAnsi="Times New Roman" w:cs="Times New Roman"/>
          <w:sz w:val="24"/>
          <w:szCs w:val="24"/>
          <w:lang w:eastAsia="lt-LT"/>
        </w:rPr>
        <w:t>2018 m. Kėdainių rajone t</w:t>
      </w:r>
      <w:r w:rsidR="00504217" w:rsidRPr="00504217">
        <w:rPr>
          <w:rFonts w:ascii="Times New Roman" w:eastAsia="Times New Roman" w:hAnsi="Times New Roman" w:cs="Times New Roman"/>
          <w:sz w:val="24"/>
          <w:szCs w:val="24"/>
          <w:lang w:eastAsia="lt-LT"/>
        </w:rPr>
        <w:t>ikslinės populiacijos dalis</w:t>
      </w:r>
      <w:r w:rsidR="00495877" w:rsidRPr="00504217">
        <w:rPr>
          <w:rFonts w:ascii="Times New Roman" w:eastAsia="Times New Roman" w:hAnsi="Times New Roman" w:cs="Times New Roman"/>
          <w:sz w:val="24"/>
          <w:szCs w:val="24"/>
          <w:lang w:eastAsia="lt-LT"/>
        </w:rPr>
        <w:t>,</w:t>
      </w:r>
      <w:r w:rsidR="0097449D" w:rsidRPr="00504217">
        <w:rPr>
          <w:rFonts w:ascii="Times New Roman" w:eastAsia="Times New Roman" w:hAnsi="Times New Roman" w:cs="Times New Roman"/>
          <w:sz w:val="24"/>
          <w:szCs w:val="24"/>
          <w:lang w:eastAsia="lt-LT"/>
        </w:rPr>
        <w:t xml:space="preserve"> dalyvavusi atrankinės mamografinės patikros dėl krūties vėžio finansavimo p</w:t>
      </w:r>
      <w:r w:rsidR="004573EB" w:rsidRPr="00504217">
        <w:rPr>
          <w:rFonts w:ascii="Times New Roman" w:eastAsia="Times New Roman" w:hAnsi="Times New Roman" w:cs="Times New Roman"/>
          <w:sz w:val="24"/>
          <w:szCs w:val="24"/>
          <w:lang w:eastAsia="lt-LT"/>
        </w:rPr>
        <w:t>rogramoje,</w:t>
      </w:r>
      <w:r w:rsidR="00504217" w:rsidRPr="00504217">
        <w:rPr>
          <w:rFonts w:ascii="Times New Roman" w:eastAsia="Times New Roman" w:hAnsi="Times New Roman" w:cs="Times New Roman"/>
          <w:sz w:val="24"/>
          <w:szCs w:val="24"/>
          <w:lang w:eastAsia="lt-LT"/>
        </w:rPr>
        <w:t xml:space="preserve"> buvo didesnė už šalies vidurkį</w:t>
      </w:r>
      <w:r w:rsidR="0097449D" w:rsidRPr="00504217">
        <w:rPr>
          <w:rFonts w:ascii="Times New Roman" w:eastAsia="Times New Roman" w:hAnsi="Times New Roman" w:cs="Times New Roman"/>
          <w:sz w:val="24"/>
          <w:szCs w:val="24"/>
          <w:lang w:eastAsia="lt-LT"/>
        </w:rPr>
        <w:t xml:space="preserve"> (22 pav.).</w:t>
      </w:r>
      <w:r w:rsidR="0097449D">
        <w:rPr>
          <w:rFonts w:ascii="Times New Roman" w:eastAsia="Times New Roman" w:hAnsi="Times New Roman" w:cs="Times New Roman"/>
          <w:sz w:val="24"/>
          <w:szCs w:val="24"/>
          <w:lang w:eastAsia="lt-LT"/>
        </w:rPr>
        <w:t xml:space="preserve"> </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r w:rsidRPr="009802CA">
        <w:rPr>
          <w:rFonts w:ascii="Times New Roman" w:eastAsia="Times New Roman" w:hAnsi="Times New Roman" w:cs="Times New Roman"/>
          <w:noProof/>
          <w:color w:val="FF0000"/>
          <w:sz w:val="24"/>
          <w:szCs w:val="24"/>
          <w:lang w:val="en-US"/>
        </w:rPr>
        <w:drawing>
          <wp:inline distT="0" distB="0" distL="0" distR="0">
            <wp:extent cx="6446451" cy="203835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67272" cy="2044933"/>
                    </a:xfrm>
                    <a:prstGeom prst="rect">
                      <a:avLst/>
                    </a:prstGeom>
                    <a:noFill/>
                    <a:ln>
                      <a:noFill/>
                    </a:ln>
                  </pic:spPr>
                </pic:pic>
              </a:graphicData>
            </a:graphic>
          </wp:inline>
        </w:drawing>
      </w:r>
    </w:p>
    <w:p w:rsidR="0097449D" w:rsidRPr="0097449D" w:rsidRDefault="0097449D" w:rsidP="0097449D">
      <w:pPr>
        <w:spacing w:after="0" w:line="276" w:lineRule="auto"/>
        <w:jc w:val="center"/>
        <w:rPr>
          <w:rFonts w:ascii="Times New Roman" w:eastAsia="Times New Roman" w:hAnsi="Times New Roman" w:cs="Times New Roman"/>
          <w:b/>
          <w:sz w:val="24"/>
          <w:szCs w:val="24"/>
          <w:lang w:eastAsia="lt-LT"/>
        </w:rPr>
      </w:pPr>
      <w:r w:rsidRPr="0097449D">
        <w:rPr>
          <w:rFonts w:ascii="Times New Roman" w:eastAsia="Times New Roman" w:hAnsi="Times New Roman" w:cs="Times New Roman"/>
          <w:b/>
          <w:sz w:val="24"/>
          <w:szCs w:val="24"/>
          <w:lang w:eastAsia="lt-LT"/>
        </w:rPr>
        <w:t xml:space="preserve">22 pav. Tikslinės populiacijos dalis (proc.), dalyvavusi atrankinės mamografinės patikros dėl krūties vėžio finansavimo programoje 2017-2018 m. </w:t>
      </w:r>
    </w:p>
    <w:p w:rsidR="0097449D" w:rsidRPr="0097449D" w:rsidRDefault="0097449D" w:rsidP="0097449D">
      <w:pPr>
        <w:spacing w:after="0" w:line="276" w:lineRule="auto"/>
        <w:jc w:val="center"/>
        <w:rPr>
          <w:rFonts w:ascii="Times New Roman" w:eastAsia="Times New Roman" w:hAnsi="Times New Roman" w:cs="Times New Roman"/>
          <w:i/>
          <w:sz w:val="24"/>
          <w:szCs w:val="24"/>
          <w:lang w:eastAsia="lt-LT"/>
        </w:rPr>
      </w:pPr>
      <w:r w:rsidRPr="0097449D">
        <w:rPr>
          <w:rFonts w:ascii="Times New Roman" w:eastAsia="Times New Roman" w:hAnsi="Times New Roman" w:cs="Times New Roman"/>
          <w:i/>
          <w:sz w:val="24"/>
          <w:szCs w:val="24"/>
          <w:lang w:eastAsia="lt-LT"/>
        </w:rPr>
        <w:t>Šaltinis: Higienos instituto Sveikatos informacijos centro duomenys</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51967" w:rsidRPr="00343055" w:rsidRDefault="0097449D" w:rsidP="00951967">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00951967" w:rsidRPr="008F29C5">
        <w:rPr>
          <w:rFonts w:ascii="Times New Roman" w:eastAsia="Times New Roman" w:hAnsi="Times New Roman" w:cs="Times New Roman"/>
          <w:sz w:val="24"/>
          <w:szCs w:val="24"/>
          <w:lang w:eastAsia="lt-LT"/>
        </w:rPr>
        <w:t>2018 m. Kėdainių rajone tiks</w:t>
      </w:r>
      <w:r w:rsidR="00504217" w:rsidRPr="008F29C5">
        <w:rPr>
          <w:rFonts w:ascii="Times New Roman" w:eastAsia="Times New Roman" w:hAnsi="Times New Roman" w:cs="Times New Roman"/>
          <w:sz w:val="24"/>
          <w:szCs w:val="24"/>
          <w:lang w:eastAsia="lt-LT"/>
        </w:rPr>
        <w:t>linės populiacijos dalis</w:t>
      </w:r>
      <w:r w:rsidR="00951967" w:rsidRPr="008F29C5">
        <w:rPr>
          <w:rFonts w:ascii="Times New Roman" w:eastAsia="Times New Roman" w:hAnsi="Times New Roman" w:cs="Times New Roman"/>
          <w:sz w:val="24"/>
          <w:szCs w:val="24"/>
          <w:lang w:eastAsia="lt-LT"/>
        </w:rPr>
        <w:t>, dalyvavusi gimdos kaklelio piktybinių navikų prevencinių priemonių, apmokamų iš Privalomojo sveikatos draudimo biudžeto lėšų, finansavimo programoje</w:t>
      </w:r>
      <w:r w:rsidR="004573EB" w:rsidRPr="008F29C5">
        <w:rPr>
          <w:rFonts w:ascii="Times New Roman" w:eastAsia="Times New Roman" w:hAnsi="Times New Roman" w:cs="Times New Roman"/>
          <w:sz w:val="24"/>
          <w:szCs w:val="24"/>
          <w:lang w:eastAsia="lt-LT"/>
        </w:rPr>
        <w:t>,</w:t>
      </w:r>
      <w:r w:rsidR="00951967" w:rsidRPr="008F29C5">
        <w:rPr>
          <w:rFonts w:ascii="Times New Roman" w:eastAsia="Times New Roman" w:hAnsi="Times New Roman" w:cs="Times New Roman"/>
          <w:sz w:val="24"/>
          <w:szCs w:val="24"/>
          <w:lang w:eastAsia="lt-LT"/>
        </w:rPr>
        <w:t xml:space="preserve"> lyginant su praeitų metų išvestiniu rodikliu nežymiai sumažėjo</w:t>
      </w:r>
      <w:r w:rsidR="008F29C5" w:rsidRPr="008F29C5">
        <w:rPr>
          <w:rFonts w:ascii="Times New Roman" w:eastAsia="Times New Roman" w:hAnsi="Times New Roman" w:cs="Times New Roman"/>
          <w:sz w:val="24"/>
          <w:szCs w:val="24"/>
          <w:lang w:eastAsia="lt-LT"/>
        </w:rPr>
        <w:t>, tačiau</w:t>
      </w:r>
      <w:r w:rsidR="008F29C5">
        <w:rPr>
          <w:rFonts w:ascii="Times New Roman" w:eastAsia="Times New Roman" w:hAnsi="Times New Roman" w:cs="Times New Roman"/>
          <w:sz w:val="24"/>
          <w:szCs w:val="24"/>
          <w:lang w:eastAsia="lt-LT"/>
        </w:rPr>
        <w:t xml:space="preserve"> buvo didesnė už šalies vidurkį</w:t>
      </w:r>
      <w:r w:rsidR="00951967" w:rsidRPr="00951967">
        <w:rPr>
          <w:rFonts w:ascii="Times New Roman" w:eastAsia="Times New Roman" w:hAnsi="Times New Roman" w:cs="Times New Roman"/>
          <w:sz w:val="24"/>
          <w:szCs w:val="24"/>
          <w:lang w:eastAsia="lt-LT"/>
        </w:rPr>
        <w:t xml:space="preserve"> (23 pav.).</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r w:rsidRPr="009802CA">
        <w:rPr>
          <w:rFonts w:ascii="Times New Roman" w:eastAsia="Times New Roman" w:hAnsi="Times New Roman" w:cs="Times New Roman"/>
          <w:noProof/>
          <w:color w:val="FF0000"/>
          <w:sz w:val="24"/>
          <w:szCs w:val="24"/>
          <w:lang w:val="en-US"/>
        </w:rPr>
        <w:drawing>
          <wp:inline distT="0" distB="0" distL="0" distR="0">
            <wp:extent cx="6334626" cy="2076450"/>
            <wp:effectExtent l="0" t="0" r="9525"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9170" cy="2077940"/>
                    </a:xfrm>
                    <a:prstGeom prst="rect">
                      <a:avLst/>
                    </a:prstGeom>
                    <a:noFill/>
                    <a:ln>
                      <a:noFill/>
                    </a:ln>
                  </pic:spPr>
                </pic:pic>
              </a:graphicData>
            </a:graphic>
          </wp:inline>
        </w:drawing>
      </w:r>
    </w:p>
    <w:p w:rsidR="00951967" w:rsidRPr="0097449D" w:rsidRDefault="00951967" w:rsidP="00951967">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23</w:t>
      </w:r>
      <w:r w:rsidRPr="0097449D">
        <w:rPr>
          <w:rFonts w:ascii="Times New Roman" w:eastAsia="Times New Roman" w:hAnsi="Times New Roman" w:cs="Times New Roman"/>
          <w:b/>
          <w:sz w:val="24"/>
          <w:szCs w:val="24"/>
          <w:lang w:eastAsia="lt-LT"/>
        </w:rPr>
        <w:t xml:space="preserve"> pav. Tikslinės populiacijos dalis (proc.), dalyvavusi </w:t>
      </w:r>
      <w:r>
        <w:rPr>
          <w:rFonts w:ascii="Times New Roman" w:eastAsia="Times New Roman" w:hAnsi="Times New Roman" w:cs="Times New Roman"/>
          <w:b/>
          <w:sz w:val="24"/>
          <w:szCs w:val="24"/>
          <w:lang w:eastAsia="lt-LT"/>
        </w:rPr>
        <w:t>gimdos kaklelio piktybinių navikų prevencinių priemonių, apmokamų iš Privalomojo sveikatos draudimo biudžeto lėšų, finansavimo programoje 2016-2018 m.</w:t>
      </w:r>
      <w:r w:rsidRPr="0097449D">
        <w:rPr>
          <w:rFonts w:ascii="Times New Roman" w:eastAsia="Times New Roman" w:hAnsi="Times New Roman" w:cs="Times New Roman"/>
          <w:b/>
          <w:sz w:val="24"/>
          <w:szCs w:val="24"/>
          <w:lang w:eastAsia="lt-LT"/>
        </w:rPr>
        <w:t xml:space="preserve"> </w:t>
      </w:r>
    </w:p>
    <w:p w:rsidR="00951967" w:rsidRPr="0097449D" w:rsidRDefault="00951967" w:rsidP="00951967">
      <w:pPr>
        <w:spacing w:after="0" w:line="276" w:lineRule="auto"/>
        <w:jc w:val="center"/>
        <w:rPr>
          <w:rFonts w:ascii="Times New Roman" w:eastAsia="Times New Roman" w:hAnsi="Times New Roman" w:cs="Times New Roman"/>
          <w:i/>
          <w:sz w:val="24"/>
          <w:szCs w:val="24"/>
          <w:lang w:eastAsia="lt-LT"/>
        </w:rPr>
      </w:pPr>
      <w:r w:rsidRPr="0097449D">
        <w:rPr>
          <w:rFonts w:ascii="Times New Roman" w:eastAsia="Times New Roman" w:hAnsi="Times New Roman" w:cs="Times New Roman"/>
          <w:i/>
          <w:sz w:val="24"/>
          <w:szCs w:val="24"/>
          <w:lang w:eastAsia="lt-LT"/>
        </w:rPr>
        <w:t>Šaltinis: Higienos instituto Sveikatos informacijos centro duomenys</w:t>
      </w:r>
    </w:p>
    <w:p w:rsidR="00951967" w:rsidRDefault="00951967"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51967" w:rsidP="009802CA">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color w:val="FF0000"/>
          <w:sz w:val="24"/>
          <w:szCs w:val="24"/>
          <w:lang w:eastAsia="lt-LT"/>
        </w:rPr>
        <w:tab/>
      </w:r>
      <w:r w:rsidR="008F29C5" w:rsidRPr="008F29C5">
        <w:rPr>
          <w:rFonts w:ascii="Times New Roman" w:eastAsia="Times New Roman" w:hAnsi="Times New Roman" w:cs="Times New Roman"/>
          <w:sz w:val="24"/>
          <w:szCs w:val="24"/>
          <w:lang w:eastAsia="lt-LT"/>
        </w:rPr>
        <w:t>2018 m. rajone</w:t>
      </w:r>
      <w:r w:rsidR="00A95926" w:rsidRPr="008F29C5">
        <w:rPr>
          <w:rFonts w:ascii="Times New Roman" w:eastAsia="Times New Roman" w:hAnsi="Times New Roman" w:cs="Times New Roman"/>
          <w:sz w:val="24"/>
          <w:szCs w:val="24"/>
          <w:lang w:eastAsia="lt-LT"/>
        </w:rPr>
        <w:t xml:space="preserve"> tiks</w:t>
      </w:r>
      <w:r w:rsidR="008F29C5" w:rsidRPr="008F29C5">
        <w:rPr>
          <w:rFonts w:ascii="Times New Roman" w:eastAsia="Times New Roman" w:hAnsi="Times New Roman" w:cs="Times New Roman"/>
          <w:sz w:val="24"/>
          <w:szCs w:val="24"/>
          <w:lang w:eastAsia="lt-LT"/>
        </w:rPr>
        <w:t>linės populiacijos dalis</w:t>
      </w:r>
      <w:r w:rsidR="00495877" w:rsidRPr="008F29C5">
        <w:rPr>
          <w:rFonts w:ascii="Times New Roman" w:eastAsia="Times New Roman" w:hAnsi="Times New Roman" w:cs="Times New Roman"/>
          <w:sz w:val="24"/>
          <w:szCs w:val="24"/>
          <w:lang w:eastAsia="lt-LT"/>
        </w:rPr>
        <w:t>,</w:t>
      </w:r>
      <w:r w:rsidR="00A95926" w:rsidRPr="008F29C5">
        <w:rPr>
          <w:rFonts w:ascii="Times New Roman" w:eastAsia="Times New Roman" w:hAnsi="Times New Roman" w:cs="Times New Roman"/>
          <w:sz w:val="24"/>
          <w:szCs w:val="24"/>
          <w:lang w:eastAsia="lt-LT"/>
        </w:rPr>
        <w:t xml:space="preserve"> dalyvavusi storosios žarnos vėžio ankstyvosios diagnostikos finansavimo programoje</w:t>
      </w:r>
      <w:r w:rsidR="004573EB" w:rsidRPr="008F29C5">
        <w:rPr>
          <w:rFonts w:ascii="Times New Roman" w:eastAsia="Times New Roman" w:hAnsi="Times New Roman" w:cs="Times New Roman"/>
          <w:sz w:val="24"/>
          <w:szCs w:val="24"/>
          <w:lang w:eastAsia="lt-LT"/>
        </w:rPr>
        <w:t>,</w:t>
      </w:r>
      <w:r w:rsidR="00A95926" w:rsidRPr="008F29C5">
        <w:rPr>
          <w:rFonts w:ascii="Times New Roman" w:eastAsia="Times New Roman" w:hAnsi="Times New Roman" w:cs="Times New Roman"/>
          <w:sz w:val="24"/>
          <w:szCs w:val="24"/>
          <w:lang w:eastAsia="lt-LT"/>
        </w:rPr>
        <w:t xml:space="preserve"> buvo mažesnis už šalies </w:t>
      </w:r>
      <w:r w:rsidR="008F29C5" w:rsidRPr="008F29C5">
        <w:rPr>
          <w:rFonts w:ascii="Times New Roman" w:eastAsia="Times New Roman" w:hAnsi="Times New Roman" w:cs="Times New Roman"/>
          <w:sz w:val="24"/>
          <w:szCs w:val="24"/>
          <w:lang w:eastAsia="lt-LT"/>
        </w:rPr>
        <w:t>vidurkį</w:t>
      </w:r>
      <w:r w:rsidR="00A95926" w:rsidRPr="008F29C5">
        <w:rPr>
          <w:rFonts w:ascii="Times New Roman" w:eastAsia="Times New Roman" w:hAnsi="Times New Roman" w:cs="Times New Roman"/>
          <w:sz w:val="24"/>
          <w:szCs w:val="24"/>
          <w:lang w:eastAsia="lt-LT"/>
        </w:rPr>
        <w:t xml:space="preserve"> (24 pav.).</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r w:rsidRPr="009802CA">
        <w:rPr>
          <w:rFonts w:ascii="Times New Roman" w:eastAsia="Times New Roman" w:hAnsi="Times New Roman" w:cs="Times New Roman"/>
          <w:noProof/>
          <w:color w:val="FF0000"/>
          <w:sz w:val="24"/>
          <w:szCs w:val="24"/>
          <w:lang w:val="en-US"/>
        </w:rPr>
        <w:drawing>
          <wp:inline distT="0" distB="0" distL="0" distR="0">
            <wp:extent cx="6335439" cy="1809750"/>
            <wp:effectExtent l="0" t="0" r="8255" b="0"/>
            <wp:docPr id="40096" name="Paveikslėlis 4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973" cy="1810188"/>
                    </a:xfrm>
                    <a:prstGeom prst="rect">
                      <a:avLst/>
                    </a:prstGeom>
                    <a:noFill/>
                    <a:ln>
                      <a:noFill/>
                    </a:ln>
                  </pic:spPr>
                </pic:pic>
              </a:graphicData>
            </a:graphic>
          </wp:inline>
        </w:drawing>
      </w:r>
    </w:p>
    <w:p w:rsidR="0009563C" w:rsidRPr="0097449D" w:rsidRDefault="0009563C" w:rsidP="0009563C">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24 pav. </w:t>
      </w:r>
      <w:r w:rsidRPr="0097449D">
        <w:rPr>
          <w:rFonts w:ascii="Times New Roman" w:eastAsia="Times New Roman" w:hAnsi="Times New Roman" w:cs="Times New Roman"/>
          <w:b/>
          <w:sz w:val="24"/>
          <w:szCs w:val="24"/>
          <w:lang w:eastAsia="lt-LT"/>
        </w:rPr>
        <w:t xml:space="preserve">Tikslinės populiacijos dalis (proc.), </w:t>
      </w:r>
      <w:r w:rsidRPr="0009563C">
        <w:rPr>
          <w:rFonts w:ascii="Times New Roman" w:eastAsia="Times New Roman" w:hAnsi="Times New Roman" w:cs="Times New Roman"/>
          <w:b/>
          <w:sz w:val="24"/>
          <w:szCs w:val="24"/>
          <w:lang w:eastAsia="lt-LT"/>
        </w:rPr>
        <w:t>dalyvavusi storosios žarnos vėžio ankstyvosios diagnostikos finansavimo programoje</w:t>
      </w:r>
      <w:r w:rsidRPr="00A95926">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b/>
          <w:sz w:val="24"/>
          <w:szCs w:val="24"/>
          <w:lang w:eastAsia="lt-LT"/>
        </w:rPr>
        <w:t>2017-2018 m.</w:t>
      </w:r>
      <w:r w:rsidRPr="0097449D">
        <w:rPr>
          <w:rFonts w:ascii="Times New Roman" w:eastAsia="Times New Roman" w:hAnsi="Times New Roman" w:cs="Times New Roman"/>
          <w:b/>
          <w:sz w:val="24"/>
          <w:szCs w:val="24"/>
          <w:lang w:eastAsia="lt-LT"/>
        </w:rPr>
        <w:t xml:space="preserve"> </w:t>
      </w:r>
    </w:p>
    <w:p w:rsidR="0009563C" w:rsidRPr="0097449D" w:rsidRDefault="0009563C" w:rsidP="0009563C">
      <w:pPr>
        <w:spacing w:after="0" w:line="276" w:lineRule="auto"/>
        <w:jc w:val="center"/>
        <w:rPr>
          <w:rFonts w:ascii="Times New Roman" w:eastAsia="Times New Roman" w:hAnsi="Times New Roman" w:cs="Times New Roman"/>
          <w:i/>
          <w:sz w:val="24"/>
          <w:szCs w:val="24"/>
          <w:lang w:eastAsia="lt-LT"/>
        </w:rPr>
      </w:pPr>
      <w:r w:rsidRPr="0097449D">
        <w:rPr>
          <w:rFonts w:ascii="Times New Roman" w:eastAsia="Times New Roman" w:hAnsi="Times New Roman" w:cs="Times New Roman"/>
          <w:i/>
          <w:sz w:val="24"/>
          <w:szCs w:val="24"/>
          <w:lang w:eastAsia="lt-LT"/>
        </w:rPr>
        <w:t>Šaltinis: Higienos instituto Sveikatos informacijos centro duomenys</w:t>
      </w: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9802CA" w:rsidRDefault="009802CA" w:rsidP="009802CA">
      <w:pPr>
        <w:spacing w:after="0" w:line="276" w:lineRule="auto"/>
        <w:jc w:val="both"/>
        <w:rPr>
          <w:rFonts w:ascii="Times New Roman" w:eastAsia="Times New Roman" w:hAnsi="Times New Roman" w:cs="Times New Roman"/>
          <w:color w:val="FF0000"/>
          <w:sz w:val="24"/>
          <w:szCs w:val="24"/>
          <w:lang w:eastAsia="lt-LT"/>
        </w:rPr>
      </w:pPr>
    </w:p>
    <w:p w:rsidR="00634508" w:rsidRPr="00343055" w:rsidRDefault="00634508" w:rsidP="00634508">
      <w:pPr>
        <w:spacing w:after="0" w:line="276" w:lineRule="auto"/>
        <w:rPr>
          <w:rFonts w:ascii="Times New Roman" w:eastAsia="Times New Roman" w:hAnsi="Times New Roman" w:cs="Times New Roman"/>
          <w:color w:val="FF0000"/>
          <w:sz w:val="24"/>
          <w:szCs w:val="24"/>
          <w:lang w:eastAsia="lt-LT"/>
        </w:rPr>
      </w:pPr>
    </w:p>
    <w:p w:rsidR="008D7A25"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A95926" w:rsidRDefault="00A95926"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A95926" w:rsidRDefault="00A95926"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A95926" w:rsidRDefault="00A95926"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5D1961" w:rsidRPr="00343055" w:rsidRDefault="005D1961"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180D20" w:rsidRPr="00343055" w:rsidRDefault="00180D20" w:rsidP="00180D20">
      <w:pPr>
        <w:spacing w:after="0" w:line="276" w:lineRule="auto"/>
        <w:jc w:val="center"/>
        <w:rPr>
          <w:rFonts w:ascii="Times New Roman" w:eastAsia="Times New Roman" w:hAnsi="Times New Roman" w:cs="Times New Roman"/>
          <w:i/>
          <w:color w:val="FF0000"/>
          <w:sz w:val="24"/>
          <w:szCs w:val="24"/>
          <w:lang w:eastAsia="lt-LT"/>
        </w:rPr>
      </w:pPr>
    </w:p>
    <w:p w:rsidR="00876F94" w:rsidRPr="00DB311B" w:rsidRDefault="00876F94" w:rsidP="00720A5C">
      <w:pPr>
        <w:pStyle w:val="Sraopastraipa"/>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DB311B">
        <w:rPr>
          <w:rFonts w:ascii="Times New Roman" w:eastAsia="Times New Roman" w:hAnsi="Times New Roman" w:cs="Times New Roman"/>
          <w:b/>
          <w:sz w:val="24"/>
          <w:szCs w:val="24"/>
          <w:lang w:eastAsia="lt-LT"/>
        </w:rPr>
        <w:t xml:space="preserve">IŠVADOS </w:t>
      </w:r>
    </w:p>
    <w:p w:rsidR="00876F94" w:rsidRPr="00DB311B" w:rsidRDefault="00876F94" w:rsidP="00180D20">
      <w:pPr>
        <w:pStyle w:val="Sraopastraipa"/>
        <w:tabs>
          <w:tab w:val="left" w:pos="4635"/>
        </w:tabs>
        <w:spacing w:after="0" w:line="276" w:lineRule="auto"/>
        <w:rPr>
          <w:rFonts w:ascii="Times New Roman" w:eastAsia="Times New Roman" w:hAnsi="Times New Roman" w:cs="Times New Roman"/>
          <w:sz w:val="24"/>
          <w:szCs w:val="24"/>
          <w:lang w:eastAsia="lt-LT"/>
        </w:rPr>
      </w:pPr>
    </w:p>
    <w:p w:rsidR="006C26C8" w:rsidRPr="00DB311B" w:rsidRDefault="00C82E6A" w:rsidP="00BF5DE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DB311B">
        <w:rPr>
          <w:rFonts w:ascii="Times New Roman" w:eastAsia="Times New Roman" w:hAnsi="Times New Roman" w:cs="Times New Roman"/>
          <w:sz w:val="24"/>
          <w:szCs w:val="24"/>
          <w:lang w:eastAsia="lt-LT"/>
        </w:rPr>
        <w:t>Kėdainių rajone 2018</w:t>
      </w:r>
      <w:r w:rsidR="00BF5DE2" w:rsidRPr="00DB311B">
        <w:rPr>
          <w:rFonts w:ascii="Times New Roman" w:eastAsia="Times New Roman" w:hAnsi="Times New Roman" w:cs="Times New Roman"/>
          <w:sz w:val="24"/>
          <w:szCs w:val="24"/>
          <w:lang w:eastAsia="lt-LT"/>
        </w:rPr>
        <w:t xml:space="preserve"> m. sergamumas </w:t>
      </w:r>
      <w:r w:rsidR="00D30476" w:rsidRPr="00DB311B">
        <w:rPr>
          <w:rFonts w:ascii="Times New Roman" w:eastAsia="Times New Roman" w:hAnsi="Times New Roman" w:cs="Times New Roman"/>
          <w:sz w:val="24"/>
          <w:szCs w:val="24"/>
          <w:lang w:eastAsia="lt-LT"/>
        </w:rPr>
        <w:t>nauj</w:t>
      </w:r>
      <w:r w:rsidR="00457DC6" w:rsidRPr="00DB311B">
        <w:rPr>
          <w:rFonts w:ascii="Times New Roman" w:eastAsia="Times New Roman" w:hAnsi="Times New Roman" w:cs="Times New Roman"/>
          <w:sz w:val="24"/>
          <w:szCs w:val="24"/>
          <w:lang w:eastAsia="lt-LT"/>
        </w:rPr>
        <w:t>a</w:t>
      </w:r>
      <w:r w:rsidR="00D30476" w:rsidRPr="00DB311B">
        <w:rPr>
          <w:rFonts w:ascii="Times New Roman" w:eastAsia="Times New Roman" w:hAnsi="Times New Roman" w:cs="Times New Roman"/>
          <w:sz w:val="24"/>
          <w:szCs w:val="24"/>
          <w:lang w:eastAsia="lt-LT"/>
        </w:rPr>
        <w:t>i</w:t>
      </w:r>
      <w:r w:rsidR="00457DC6" w:rsidRPr="00DB311B">
        <w:rPr>
          <w:rFonts w:ascii="Times New Roman" w:eastAsia="Times New Roman" w:hAnsi="Times New Roman" w:cs="Times New Roman"/>
          <w:sz w:val="24"/>
          <w:szCs w:val="24"/>
          <w:lang w:eastAsia="lt-LT"/>
        </w:rPr>
        <w:t xml:space="preserve"> užregistruota </w:t>
      </w:r>
      <w:r w:rsidR="00D30476" w:rsidRPr="00DB311B">
        <w:rPr>
          <w:rFonts w:ascii="Times New Roman" w:eastAsia="Times New Roman" w:hAnsi="Times New Roman" w:cs="Times New Roman"/>
          <w:sz w:val="24"/>
          <w:szCs w:val="24"/>
          <w:lang w:eastAsia="lt-LT"/>
        </w:rPr>
        <w:t xml:space="preserve"> tuberkulioze buvo </w:t>
      </w:r>
      <w:r w:rsidR="00DB311B" w:rsidRPr="00B774FE">
        <w:rPr>
          <w:rFonts w:ascii="Times New Roman" w:eastAsia="Times New Roman" w:hAnsi="Times New Roman" w:cs="Times New Roman"/>
          <w:sz w:val="24"/>
          <w:szCs w:val="24"/>
          <w:lang w:eastAsia="lt-LT"/>
        </w:rPr>
        <w:t>2,1</w:t>
      </w:r>
      <w:r w:rsidR="00333D04" w:rsidRPr="00B774FE">
        <w:rPr>
          <w:rFonts w:ascii="Times New Roman" w:eastAsia="Times New Roman" w:hAnsi="Times New Roman" w:cs="Times New Roman"/>
          <w:sz w:val="24"/>
          <w:szCs w:val="24"/>
          <w:lang w:eastAsia="lt-LT"/>
        </w:rPr>
        <w:t xml:space="preserve"> karto</w:t>
      </w:r>
      <w:r w:rsidR="00F41CAB" w:rsidRPr="00DB311B">
        <w:rPr>
          <w:rFonts w:ascii="Times New Roman" w:eastAsia="Times New Roman" w:hAnsi="Times New Roman" w:cs="Times New Roman"/>
          <w:sz w:val="24"/>
          <w:szCs w:val="24"/>
          <w:lang w:eastAsia="lt-LT"/>
        </w:rPr>
        <w:t xml:space="preserve"> didesnis nei Lietuvos vidurkis</w:t>
      </w:r>
      <w:r w:rsidR="00D30476" w:rsidRPr="00DB311B">
        <w:rPr>
          <w:rFonts w:ascii="Times New Roman" w:eastAsia="Times New Roman" w:hAnsi="Times New Roman" w:cs="Times New Roman"/>
          <w:sz w:val="24"/>
          <w:szCs w:val="24"/>
          <w:lang w:eastAsia="lt-LT"/>
        </w:rPr>
        <w:t xml:space="preserve"> (Lietuvoje –</w:t>
      </w:r>
      <w:r w:rsidRPr="00DB311B">
        <w:rPr>
          <w:rFonts w:ascii="Times New Roman" w:eastAsia="Times New Roman" w:hAnsi="Times New Roman" w:cs="Times New Roman"/>
          <w:sz w:val="24"/>
          <w:szCs w:val="24"/>
          <w:lang w:eastAsia="lt-LT"/>
        </w:rPr>
        <w:t xml:space="preserve"> 32,9</w:t>
      </w:r>
      <w:r w:rsidR="00670869" w:rsidRPr="00DB311B">
        <w:rPr>
          <w:rFonts w:ascii="Times New Roman" w:eastAsia="Times New Roman" w:hAnsi="Times New Roman" w:cs="Times New Roman"/>
          <w:sz w:val="24"/>
          <w:szCs w:val="24"/>
          <w:lang w:eastAsia="lt-LT"/>
        </w:rPr>
        <w:t xml:space="preserve"> </w:t>
      </w:r>
      <w:r w:rsidR="00BF5DE2" w:rsidRPr="00DB311B">
        <w:rPr>
          <w:rFonts w:ascii="Times New Roman" w:eastAsia="Times New Roman" w:hAnsi="Times New Roman" w:cs="Times New Roman"/>
          <w:sz w:val="24"/>
          <w:szCs w:val="24"/>
          <w:lang w:eastAsia="lt-LT"/>
        </w:rPr>
        <w:t>atv.</w:t>
      </w:r>
      <w:r w:rsidR="00E67D42" w:rsidRPr="00DB311B">
        <w:rPr>
          <w:rFonts w:ascii="Times New Roman" w:eastAsia="Times New Roman" w:hAnsi="Times New Roman" w:cs="Times New Roman"/>
          <w:sz w:val="24"/>
          <w:szCs w:val="24"/>
          <w:lang w:eastAsia="lt-LT"/>
        </w:rPr>
        <w:t xml:space="preserve">/100 </w:t>
      </w:r>
      <w:r w:rsidR="00D30476" w:rsidRPr="00DB311B">
        <w:rPr>
          <w:rFonts w:ascii="Times New Roman" w:eastAsia="Times New Roman" w:hAnsi="Times New Roman" w:cs="Times New Roman"/>
          <w:sz w:val="24"/>
          <w:szCs w:val="24"/>
          <w:lang w:eastAsia="lt-LT"/>
        </w:rPr>
        <w:t xml:space="preserve">000 gyv., Kėdainių rajone  - </w:t>
      </w:r>
      <w:r w:rsidR="00DB311B" w:rsidRPr="00DB311B">
        <w:rPr>
          <w:rFonts w:ascii="Times New Roman" w:eastAsia="Times New Roman" w:hAnsi="Times New Roman" w:cs="Times New Roman"/>
          <w:sz w:val="24"/>
          <w:szCs w:val="24"/>
          <w:lang w:eastAsia="lt-LT"/>
        </w:rPr>
        <w:t>71,4</w:t>
      </w:r>
      <w:r w:rsidR="00670869" w:rsidRPr="00DB311B">
        <w:rPr>
          <w:rFonts w:ascii="Times New Roman" w:eastAsia="Times New Roman" w:hAnsi="Times New Roman" w:cs="Times New Roman"/>
          <w:sz w:val="24"/>
          <w:szCs w:val="24"/>
          <w:lang w:eastAsia="lt-LT"/>
        </w:rPr>
        <w:t xml:space="preserve"> atv.</w:t>
      </w:r>
      <w:r w:rsidR="00E67D42" w:rsidRPr="00DB311B">
        <w:rPr>
          <w:rFonts w:ascii="Times New Roman" w:eastAsia="Times New Roman" w:hAnsi="Times New Roman" w:cs="Times New Roman"/>
          <w:sz w:val="24"/>
          <w:szCs w:val="24"/>
          <w:lang w:eastAsia="lt-LT"/>
        </w:rPr>
        <w:t>/</w:t>
      </w:r>
      <w:r w:rsidR="00670869" w:rsidRPr="00DB311B">
        <w:rPr>
          <w:rFonts w:ascii="Times New Roman" w:eastAsia="Times New Roman" w:hAnsi="Times New Roman" w:cs="Times New Roman"/>
          <w:sz w:val="24"/>
          <w:szCs w:val="24"/>
          <w:lang w:eastAsia="lt-LT"/>
        </w:rPr>
        <w:t xml:space="preserve"> </w:t>
      </w:r>
      <w:r w:rsidR="00E67D42" w:rsidRPr="00DB311B">
        <w:rPr>
          <w:rFonts w:ascii="Times New Roman" w:eastAsia="Times New Roman" w:hAnsi="Times New Roman" w:cs="Times New Roman"/>
          <w:sz w:val="24"/>
          <w:szCs w:val="24"/>
          <w:lang w:eastAsia="lt-LT"/>
        </w:rPr>
        <w:t>100 000 gyv.).</w:t>
      </w:r>
    </w:p>
    <w:p w:rsidR="00D30476" w:rsidRPr="00C82E6A" w:rsidRDefault="00C82E6A" w:rsidP="00670869">
      <w:pPr>
        <w:pStyle w:val="Sraopastraipa"/>
        <w:numPr>
          <w:ilvl w:val="0"/>
          <w:numId w:val="24"/>
        </w:numPr>
        <w:jc w:val="both"/>
        <w:rPr>
          <w:rFonts w:ascii="Times New Roman" w:eastAsia="Times New Roman" w:hAnsi="Times New Roman" w:cs="Times New Roman"/>
          <w:sz w:val="24"/>
          <w:szCs w:val="24"/>
          <w:lang w:eastAsia="lt-LT"/>
        </w:rPr>
      </w:pPr>
      <w:r w:rsidRPr="00C82E6A">
        <w:rPr>
          <w:rFonts w:ascii="Times New Roman" w:eastAsia="Times New Roman" w:hAnsi="Times New Roman" w:cs="Times New Roman"/>
          <w:sz w:val="24"/>
          <w:szCs w:val="24"/>
          <w:lang w:eastAsia="lt-LT"/>
        </w:rPr>
        <w:t>Kėdainių rajone 2018</w:t>
      </w:r>
      <w:r w:rsidR="00D30476" w:rsidRPr="00C82E6A">
        <w:rPr>
          <w:rFonts w:ascii="Times New Roman" w:eastAsia="Times New Roman" w:hAnsi="Times New Roman" w:cs="Times New Roman"/>
          <w:sz w:val="24"/>
          <w:szCs w:val="24"/>
          <w:lang w:eastAsia="lt-LT"/>
        </w:rPr>
        <w:t xml:space="preserve"> m. sergamumas vaistams atsparia tuberkulioze (nauji atvejai) buvo 3,</w:t>
      </w:r>
      <w:r w:rsidRPr="00B774FE">
        <w:rPr>
          <w:rFonts w:ascii="Times New Roman" w:eastAsia="Times New Roman" w:hAnsi="Times New Roman" w:cs="Times New Roman"/>
          <w:sz w:val="24"/>
          <w:szCs w:val="24"/>
          <w:lang w:eastAsia="lt-LT"/>
        </w:rPr>
        <w:t>5</w:t>
      </w:r>
      <w:r w:rsidR="00D30476" w:rsidRPr="00B774FE">
        <w:rPr>
          <w:rFonts w:ascii="Times New Roman" w:eastAsia="Times New Roman" w:hAnsi="Times New Roman" w:cs="Times New Roman"/>
          <w:sz w:val="24"/>
          <w:szCs w:val="24"/>
          <w:lang w:eastAsia="lt-LT"/>
        </w:rPr>
        <w:t xml:space="preserve"> </w:t>
      </w:r>
      <w:r w:rsidR="00B774FE" w:rsidRPr="00B774FE">
        <w:rPr>
          <w:rFonts w:ascii="Times New Roman" w:eastAsia="Times New Roman" w:hAnsi="Times New Roman" w:cs="Times New Roman"/>
          <w:sz w:val="24"/>
          <w:szCs w:val="24"/>
          <w:lang w:eastAsia="lt-LT"/>
        </w:rPr>
        <w:t>karto</w:t>
      </w:r>
      <w:r w:rsidR="00D30476" w:rsidRPr="00C82E6A">
        <w:rPr>
          <w:rFonts w:ascii="Times New Roman" w:eastAsia="Times New Roman" w:hAnsi="Times New Roman" w:cs="Times New Roman"/>
          <w:sz w:val="24"/>
          <w:szCs w:val="24"/>
          <w:lang w:eastAsia="lt-LT"/>
        </w:rPr>
        <w:t xml:space="preserve"> didesnis nei Li</w:t>
      </w:r>
      <w:r w:rsidRPr="00C82E6A">
        <w:rPr>
          <w:rFonts w:ascii="Times New Roman" w:eastAsia="Times New Roman" w:hAnsi="Times New Roman" w:cs="Times New Roman"/>
          <w:sz w:val="24"/>
          <w:szCs w:val="24"/>
          <w:lang w:eastAsia="lt-LT"/>
        </w:rPr>
        <w:t>etuvos vidurkis (Lietuvoje – 3,1</w:t>
      </w:r>
      <w:r w:rsidR="00D30476" w:rsidRPr="00C82E6A">
        <w:rPr>
          <w:rFonts w:ascii="Times New Roman" w:eastAsia="Times New Roman" w:hAnsi="Times New Roman" w:cs="Times New Roman"/>
          <w:sz w:val="24"/>
          <w:szCs w:val="24"/>
          <w:lang w:eastAsia="lt-LT"/>
        </w:rPr>
        <w:t xml:space="preserve"> atv./</w:t>
      </w:r>
      <w:r w:rsidR="00670869" w:rsidRPr="00C82E6A">
        <w:rPr>
          <w:rFonts w:ascii="Times New Roman" w:eastAsia="Times New Roman" w:hAnsi="Times New Roman" w:cs="Times New Roman"/>
          <w:sz w:val="24"/>
          <w:szCs w:val="24"/>
          <w:lang w:eastAsia="lt-LT"/>
        </w:rPr>
        <w:t xml:space="preserve"> </w:t>
      </w:r>
      <w:r w:rsidR="00D30476" w:rsidRPr="00C82E6A">
        <w:rPr>
          <w:rFonts w:ascii="Times New Roman" w:eastAsia="Times New Roman" w:hAnsi="Times New Roman" w:cs="Times New Roman"/>
          <w:sz w:val="24"/>
          <w:szCs w:val="24"/>
          <w:lang w:eastAsia="lt-LT"/>
        </w:rPr>
        <w:t>100 000 gyv.</w:t>
      </w:r>
      <w:r w:rsidRPr="00C82E6A">
        <w:rPr>
          <w:rFonts w:ascii="Times New Roman" w:eastAsia="Times New Roman" w:hAnsi="Times New Roman" w:cs="Times New Roman"/>
          <w:sz w:val="24"/>
          <w:szCs w:val="24"/>
          <w:lang w:eastAsia="lt-LT"/>
        </w:rPr>
        <w:t>, Kėdainių rajone  - 10,8 at</w:t>
      </w:r>
      <w:r w:rsidR="00670869" w:rsidRPr="00C82E6A">
        <w:rPr>
          <w:rFonts w:ascii="Times New Roman" w:eastAsia="Times New Roman" w:hAnsi="Times New Roman" w:cs="Times New Roman"/>
          <w:sz w:val="24"/>
          <w:szCs w:val="24"/>
          <w:lang w:eastAsia="lt-LT"/>
        </w:rPr>
        <w:t>v./</w:t>
      </w:r>
      <w:r w:rsidR="00D30476" w:rsidRPr="00C82E6A">
        <w:rPr>
          <w:rFonts w:ascii="Times New Roman" w:eastAsia="Times New Roman" w:hAnsi="Times New Roman" w:cs="Times New Roman"/>
          <w:sz w:val="24"/>
          <w:szCs w:val="24"/>
          <w:lang w:eastAsia="lt-LT"/>
        </w:rPr>
        <w:t>100 000 gyv.).</w:t>
      </w:r>
    </w:p>
    <w:p w:rsidR="00D30476" w:rsidRPr="00C82E6A" w:rsidRDefault="00ED269C" w:rsidP="00ED269C">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B774FE">
        <w:rPr>
          <w:rFonts w:ascii="Times New Roman" w:eastAsia="Times New Roman" w:hAnsi="Times New Roman" w:cs="Times New Roman"/>
          <w:sz w:val="24"/>
          <w:szCs w:val="24"/>
          <w:lang w:eastAsia="lt-LT"/>
        </w:rPr>
        <w:t>Kėdainių rajone 2018</w:t>
      </w:r>
      <w:r w:rsidR="00670869" w:rsidRPr="00B774FE">
        <w:rPr>
          <w:rFonts w:ascii="Times New Roman" w:eastAsia="Times New Roman" w:hAnsi="Times New Roman" w:cs="Times New Roman"/>
          <w:sz w:val="24"/>
          <w:szCs w:val="24"/>
          <w:lang w:eastAsia="lt-LT"/>
        </w:rPr>
        <w:t xml:space="preserve"> m. mirtingumas nuo piktybinių navikų buvo 1,3 </w:t>
      </w:r>
      <w:r w:rsidR="00B774FE" w:rsidRPr="00B774FE">
        <w:rPr>
          <w:rFonts w:ascii="Times New Roman" w:eastAsia="Times New Roman" w:hAnsi="Times New Roman" w:cs="Times New Roman"/>
          <w:sz w:val="24"/>
          <w:szCs w:val="24"/>
          <w:lang w:eastAsia="lt-LT"/>
        </w:rPr>
        <w:t>karto</w:t>
      </w:r>
      <w:r w:rsidR="00670869" w:rsidRPr="00C82E6A">
        <w:rPr>
          <w:rFonts w:ascii="Times New Roman" w:eastAsia="Times New Roman" w:hAnsi="Times New Roman" w:cs="Times New Roman"/>
          <w:sz w:val="24"/>
          <w:szCs w:val="24"/>
          <w:lang w:eastAsia="lt-LT"/>
        </w:rPr>
        <w:t xml:space="preserve"> didesnis nei Lietuvos vidurkis (Lietuvoje – </w:t>
      </w:r>
      <w:r w:rsidRPr="00C82E6A">
        <w:rPr>
          <w:rFonts w:ascii="Times New Roman" w:eastAsia="Times New Roman" w:hAnsi="Times New Roman" w:cs="Times New Roman"/>
          <w:sz w:val="24"/>
          <w:szCs w:val="24"/>
          <w:lang w:eastAsia="lt-LT"/>
        </w:rPr>
        <w:t xml:space="preserve">286,56 </w:t>
      </w:r>
      <w:r w:rsidR="00670869" w:rsidRPr="00C82E6A">
        <w:rPr>
          <w:rFonts w:ascii="Times New Roman" w:eastAsia="Times New Roman" w:hAnsi="Times New Roman" w:cs="Times New Roman"/>
          <w:sz w:val="24"/>
          <w:szCs w:val="24"/>
          <w:lang w:eastAsia="lt-LT"/>
        </w:rPr>
        <w:t xml:space="preserve">atv./ 100 000 gyv., Kėdainių rajone  - </w:t>
      </w:r>
      <w:r w:rsidRPr="00C82E6A">
        <w:rPr>
          <w:rFonts w:ascii="Times New Roman" w:eastAsia="Times New Roman" w:hAnsi="Times New Roman" w:cs="Times New Roman"/>
          <w:sz w:val="24"/>
          <w:szCs w:val="24"/>
          <w:lang w:eastAsia="lt-LT"/>
        </w:rPr>
        <w:t>371,9 at</w:t>
      </w:r>
      <w:r w:rsidR="00670869" w:rsidRPr="00C82E6A">
        <w:rPr>
          <w:rFonts w:ascii="Times New Roman" w:eastAsia="Times New Roman" w:hAnsi="Times New Roman" w:cs="Times New Roman"/>
          <w:sz w:val="24"/>
          <w:szCs w:val="24"/>
          <w:lang w:eastAsia="lt-LT"/>
        </w:rPr>
        <w:t>v./100 000 gyv.).</w:t>
      </w:r>
    </w:p>
    <w:p w:rsidR="000215B9" w:rsidRPr="00C246CF" w:rsidRDefault="000215B9" w:rsidP="00F54E32">
      <w:pPr>
        <w:tabs>
          <w:tab w:val="left" w:pos="4635"/>
        </w:tabs>
        <w:spacing w:after="0" w:line="276" w:lineRule="auto"/>
        <w:rPr>
          <w:rFonts w:ascii="Times New Roman" w:eastAsia="Times New Roman" w:hAnsi="Times New Roman" w:cs="Times New Roman"/>
          <w:b/>
          <w:sz w:val="24"/>
          <w:szCs w:val="24"/>
          <w:lang w:eastAsia="lt-LT"/>
        </w:rPr>
      </w:pPr>
    </w:p>
    <w:p w:rsidR="009200C1" w:rsidRPr="00C246CF" w:rsidRDefault="009200C1" w:rsidP="00F54E32">
      <w:pPr>
        <w:tabs>
          <w:tab w:val="left" w:pos="4635"/>
        </w:tabs>
        <w:spacing w:after="0" w:line="276" w:lineRule="auto"/>
        <w:jc w:val="center"/>
        <w:rPr>
          <w:rFonts w:ascii="Times New Roman" w:eastAsia="Times New Roman" w:hAnsi="Times New Roman" w:cs="Times New Roman"/>
          <w:b/>
          <w:sz w:val="24"/>
          <w:szCs w:val="24"/>
          <w:lang w:eastAsia="lt-LT"/>
        </w:rPr>
      </w:pPr>
      <w:r w:rsidRPr="00C246CF">
        <w:rPr>
          <w:rFonts w:ascii="Times New Roman" w:eastAsia="Times New Roman" w:hAnsi="Times New Roman" w:cs="Times New Roman"/>
          <w:b/>
          <w:sz w:val="24"/>
          <w:szCs w:val="24"/>
          <w:lang w:eastAsia="lt-LT"/>
        </w:rPr>
        <w:t>REKOMENDACIJOS</w:t>
      </w:r>
    </w:p>
    <w:p w:rsidR="00BA5998" w:rsidRPr="00343055" w:rsidRDefault="00BA5998" w:rsidP="00F54E32">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457DC6" w:rsidRPr="00FC543A" w:rsidRDefault="008B473E"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8B473E">
        <w:rPr>
          <w:rFonts w:ascii="Times New Roman" w:eastAsia="Times New Roman" w:hAnsi="Times New Roman" w:cs="Times New Roman"/>
          <w:sz w:val="24"/>
          <w:szCs w:val="24"/>
          <w:lang w:eastAsia="lt-LT"/>
        </w:rPr>
        <w:t>S</w:t>
      </w:r>
      <w:r w:rsidR="001E33BC" w:rsidRPr="008B473E">
        <w:rPr>
          <w:rFonts w:ascii="Times New Roman" w:eastAsia="Times New Roman" w:hAnsi="Times New Roman" w:cs="Times New Roman"/>
          <w:sz w:val="24"/>
          <w:szCs w:val="24"/>
          <w:lang w:eastAsia="lt-LT"/>
        </w:rPr>
        <w:t>umažinti</w:t>
      </w:r>
      <w:r w:rsidR="001E33BC" w:rsidRPr="00FC543A">
        <w:rPr>
          <w:rFonts w:ascii="Times New Roman" w:eastAsia="Times New Roman" w:hAnsi="Times New Roman" w:cs="Times New Roman"/>
          <w:sz w:val="24"/>
          <w:szCs w:val="24"/>
          <w:lang w:eastAsia="lt-LT"/>
        </w:rPr>
        <w:t xml:space="preserve"> </w:t>
      </w:r>
      <w:r w:rsidR="008435C2" w:rsidRPr="00FC543A">
        <w:rPr>
          <w:rFonts w:ascii="Times New Roman" w:eastAsia="Times New Roman" w:hAnsi="Times New Roman" w:cs="Times New Roman"/>
          <w:sz w:val="24"/>
          <w:szCs w:val="24"/>
          <w:lang w:eastAsia="lt-LT"/>
        </w:rPr>
        <w:t>sergamumą tuberkulioze</w:t>
      </w:r>
      <w:r w:rsidR="006C4C14" w:rsidRPr="00FC543A">
        <w:rPr>
          <w:rFonts w:ascii="Times New Roman" w:eastAsia="Times New Roman" w:hAnsi="Times New Roman" w:cs="Times New Roman"/>
          <w:sz w:val="24"/>
          <w:szCs w:val="24"/>
          <w:lang w:eastAsia="lt-LT"/>
        </w:rPr>
        <w:t>,</w:t>
      </w:r>
      <w:r w:rsidR="002C7748" w:rsidRPr="00FC543A">
        <w:rPr>
          <w:rFonts w:ascii="Times New Roman" w:eastAsia="Times New Roman" w:hAnsi="Times New Roman" w:cs="Times New Roman"/>
          <w:sz w:val="24"/>
          <w:szCs w:val="24"/>
          <w:lang w:eastAsia="lt-LT"/>
        </w:rPr>
        <w:t xml:space="preserve"> </w:t>
      </w:r>
      <w:r w:rsidR="006C4C14" w:rsidRPr="00FC543A">
        <w:rPr>
          <w:rFonts w:ascii="Times New Roman" w:eastAsia="Times New Roman" w:hAnsi="Times New Roman" w:cs="Times New Roman"/>
          <w:sz w:val="24"/>
          <w:szCs w:val="24"/>
          <w:lang w:eastAsia="lt-LT"/>
        </w:rPr>
        <w:t>skiriant</w:t>
      </w:r>
      <w:r w:rsidR="00670869" w:rsidRPr="00FC543A">
        <w:rPr>
          <w:rFonts w:ascii="Times New Roman" w:eastAsia="Times New Roman" w:hAnsi="Times New Roman" w:cs="Times New Roman"/>
          <w:sz w:val="24"/>
          <w:szCs w:val="24"/>
          <w:lang w:eastAsia="lt-LT"/>
        </w:rPr>
        <w:t xml:space="preserve"> didesnį dėmesį</w:t>
      </w:r>
      <w:r w:rsidR="002C7748" w:rsidRPr="00FC543A">
        <w:rPr>
          <w:rFonts w:ascii="Times New Roman" w:eastAsia="Times New Roman" w:hAnsi="Times New Roman" w:cs="Times New Roman"/>
          <w:sz w:val="24"/>
          <w:szCs w:val="24"/>
          <w:lang w:eastAsia="lt-LT"/>
        </w:rPr>
        <w:t xml:space="preserve"> pirminei </w:t>
      </w:r>
      <w:r w:rsidR="008F29C5" w:rsidRPr="00FC543A">
        <w:rPr>
          <w:rFonts w:ascii="Times New Roman" w:eastAsia="Times New Roman" w:hAnsi="Times New Roman" w:cs="Times New Roman"/>
          <w:sz w:val="24"/>
          <w:szCs w:val="24"/>
          <w:lang w:eastAsia="lt-LT"/>
        </w:rPr>
        <w:t xml:space="preserve">prevencijai </w:t>
      </w:r>
      <w:r w:rsidR="008F29C5">
        <w:rPr>
          <w:rFonts w:ascii="Times New Roman" w:eastAsia="Times New Roman" w:hAnsi="Times New Roman" w:cs="Times New Roman"/>
          <w:sz w:val="24"/>
          <w:szCs w:val="24"/>
          <w:lang w:eastAsia="lt-LT"/>
        </w:rPr>
        <w:t xml:space="preserve">ir </w:t>
      </w:r>
      <w:r w:rsidR="00457DC6" w:rsidRPr="00FC543A">
        <w:rPr>
          <w:rFonts w:ascii="Times New Roman" w:eastAsia="Times New Roman" w:hAnsi="Times New Roman" w:cs="Times New Roman"/>
          <w:sz w:val="24"/>
          <w:szCs w:val="24"/>
          <w:lang w:eastAsia="lt-LT"/>
        </w:rPr>
        <w:t xml:space="preserve">ankstyvajai </w:t>
      </w:r>
      <w:r w:rsidR="002C7748" w:rsidRPr="00FC543A">
        <w:rPr>
          <w:rFonts w:ascii="Times New Roman" w:eastAsia="Times New Roman" w:hAnsi="Times New Roman" w:cs="Times New Roman"/>
          <w:sz w:val="24"/>
          <w:szCs w:val="24"/>
          <w:lang w:eastAsia="lt-LT"/>
        </w:rPr>
        <w:t>diagnostikai, li</w:t>
      </w:r>
      <w:r w:rsidR="00FC543A" w:rsidRPr="00FC543A">
        <w:rPr>
          <w:rFonts w:ascii="Times New Roman" w:eastAsia="Times New Roman" w:hAnsi="Times New Roman" w:cs="Times New Roman"/>
          <w:sz w:val="24"/>
          <w:szCs w:val="24"/>
          <w:lang w:eastAsia="lt-LT"/>
        </w:rPr>
        <w:t>gonių išgydymui</w:t>
      </w:r>
      <w:r w:rsidR="008F29C5">
        <w:rPr>
          <w:rFonts w:ascii="Times New Roman" w:eastAsia="Times New Roman" w:hAnsi="Times New Roman" w:cs="Times New Roman"/>
          <w:sz w:val="24"/>
          <w:szCs w:val="24"/>
          <w:lang w:eastAsia="lt-LT"/>
        </w:rPr>
        <w:t>. Didinti bendradarbiavimą tarp sveikatos ir socialinio sektorių.</w:t>
      </w:r>
    </w:p>
    <w:p w:rsidR="00670869" w:rsidRPr="00FC543A" w:rsidRDefault="00CC3CEB"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 xml:space="preserve">Aktyviau organizuoti ir atlikti profilaktinius patikrinimus dėl tuberkuliozės </w:t>
      </w:r>
      <w:r w:rsidR="002C7748" w:rsidRPr="00FC543A">
        <w:rPr>
          <w:rFonts w:ascii="Times New Roman" w:eastAsia="Times New Roman" w:hAnsi="Times New Roman" w:cs="Times New Roman"/>
          <w:sz w:val="24"/>
          <w:szCs w:val="24"/>
          <w:lang w:eastAsia="lt-LT"/>
        </w:rPr>
        <w:t>Asmens</w:t>
      </w:r>
      <w:r w:rsidR="00C34F59" w:rsidRPr="00FC543A">
        <w:rPr>
          <w:rFonts w:ascii="Times New Roman" w:eastAsia="Times New Roman" w:hAnsi="Times New Roman" w:cs="Times New Roman"/>
          <w:sz w:val="24"/>
          <w:szCs w:val="24"/>
          <w:lang w:eastAsia="lt-LT"/>
        </w:rPr>
        <w:t xml:space="preserve"> sveikatos priežiūros </w:t>
      </w:r>
      <w:r w:rsidR="002C7748" w:rsidRPr="00FC543A">
        <w:rPr>
          <w:rFonts w:ascii="Times New Roman" w:eastAsia="Times New Roman" w:hAnsi="Times New Roman" w:cs="Times New Roman"/>
          <w:sz w:val="24"/>
          <w:szCs w:val="24"/>
          <w:lang w:eastAsia="lt-LT"/>
        </w:rPr>
        <w:t>įstaigos</w:t>
      </w:r>
      <w:r w:rsidRPr="00FC543A">
        <w:rPr>
          <w:rFonts w:ascii="Times New Roman" w:eastAsia="Times New Roman" w:hAnsi="Times New Roman" w:cs="Times New Roman"/>
          <w:sz w:val="24"/>
          <w:szCs w:val="24"/>
          <w:lang w:eastAsia="lt-LT"/>
        </w:rPr>
        <w:t>e</w:t>
      </w:r>
      <w:r w:rsidR="00C34F59" w:rsidRPr="00FC543A">
        <w:rPr>
          <w:rFonts w:ascii="Times New Roman" w:eastAsia="Times New Roman" w:hAnsi="Times New Roman" w:cs="Times New Roman"/>
          <w:sz w:val="24"/>
          <w:szCs w:val="24"/>
          <w:lang w:eastAsia="lt-LT"/>
        </w:rPr>
        <w:t xml:space="preserve">, </w:t>
      </w:r>
      <w:r w:rsidR="002C7748" w:rsidRPr="00FC543A">
        <w:rPr>
          <w:rFonts w:ascii="Times New Roman" w:eastAsia="Times New Roman" w:hAnsi="Times New Roman" w:cs="Times New Roman"/>
          <w:sz w:val="24"/>
          <w:szCs w:val="24"/>
          <w:lang w:eastAsia="lt-LT"/>
        </w:rPr>
        <w:t>ypač socialiai nedraustiems ir rizik</w:t>
      </w:r>
      <w:r w:rsidR="00457DC6" w:rsidRPr="00FC543A">
        <w:rPr>
          <w:rFonts w:ascii="Times New Roman" w:eastAsia="Times New Roman" w:hAnsi="Times New Roman" w:cs="Times New Roman"/>
          <w:sz w:val="24"/>
          <w:szCs w:val="24"/>
          <w:lang w:eastAsia="lt-LT"/>
        </w:rPr>
        <w:t>os grupės asmenims, bei darbingo amžiaus nedirbantiems.</w:t>
      </w:r>
    </w:p>
    <w:p w:rsidR="00572A76" w:rsidRPr="00FC543A" w:rsidRDefault="00572A76"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Užtikrinti tinkamą ir savalaikį ligonių būtinąjį hospitalizavimą ir (ar) būtinąjį izoliavimą, gydymą, laikantis jam paskirto gydymosi režimo ir rekomendacijų</w:t>
      </w:r>
      <w:r w:rsidR="004B7A72" w:rsidRPr="00FC543A">
        <w:rPr>
          <w:rFonts w:ascii="Times New Roman" w:eastAsia="Times New Roman" w:hAnsi="Times New Roman" w:cs="Times New Roman"/>
          <w:sz w:val="24"/>
          <w:szCs w:val="24"/>
          <w:lang w:eastAsia="lt-LT"/>
        </w:rPr>
        <w:t>, užtikrinti sąlytį turėjusių asmenų ištyrimą.</w:t>
      </w:r>
    </w:p>
    <w:p w:rsidR="00D51D2C" w:rsidRPr="00FC543A" w:rsidRDefault="00CC3CEB" w:rsidP="00495877">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Organizuoti bendruomenėse švietėjiškas paskaitas tuberkuliozės plitimo prevencijai, padedančias ugdyti gyventojų sveikatos raštingumą, skatinančias motyvaciją būti atsakingiems už savo sveikatą.</w:t>
      </w:r>
      <w:r w:rsidR="00495877">
        <w:rPr>
          <w:rFonts w:ascii="Times New Roman" w:eastAsia="Times New Roman" w:hAnsi="Times New Roman" w:cs="Times New Roman"/>
          <w:sz w:val="24"/>
          <w:szCs w:val="24"/>
          <w:lang w:eastAsia="lt-LT"/>
        </w:rPr>
        <w:t xml:space="preserve"> </w:t>
      </w:r>
    </w:p>
    <w:p w:rsidR="00757155" w:rsidRPr="00495877" w:rsidRDefault="00495877"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95877">
        <w:rPr>
          <w:rFonts w:ascii="Times New Roman" w:eastAsia="Times New Roman" w:hAnsi="Times New Roman" w:cs="Times New Roman"/>
          <w:sz w:val="24"/>
          <w:szCs w:val="24"/>
          <w:lang w:eastAsia="lt-LT"/>
        </w:rPr>
        <w:t>Siekti</w:t>
      </w:r>
      <w:r w:rsidR="00670869" w:rsidRPr="00495877">
        <w:rPr>
          <w:rFonts w:ascii="Times New Roman" w:eastAsia="Times New Roman" w:hAnsi="Times New Roman" w:cs="Times New Roman"/>
          <w:sz w:val="24"/>
          <w:szCs w:val="24"/>
          <w:lang w:eastAsia="lt-LT"/>
        </w:rPr>
        <w:t xml:space="preserve"> </w:t>
      </w:r>
      <w:r w:rsidR="00876793" w:rsidRPr="00495877">
        <w:rPr>
          <w:rFonts w:ascii="Times New Roman" w:eastAsia="Times New Roman" w:hAnsi="Times New Roman" w:cs="Times New Roman"/>
          <w:sz w:val="24"/>
          <w:szCs w:val="24"/>
          <w:lang w:eastAsia="lt-LT"/>
        </w:rPr>
        <w:t>sumažinti</w:t>
      </w:r>
      <w:r w:rsidRPr="00495877">
        <w:rPr>
          <w:rFonts w:ascii="Times New Roman" w:eastAsia="Times New Roman" w:hAnsi="Times New Roman" w:cs="Times New Roman"/>
          <w:sz w:val="24"/>
          <w:szCs w:val="24"/>
          <w:lang w:eastAsia="lt-LT"/>
        </w:rPr>
        <w:t xml:space="preserve"> sergamumą tuberkulioze</w:t>
      </w:r>
      <w:r w:rsidR="00D51D2C" w:rsidRPr="00495877">
        <w:rPr>
          <w:rFonts w:ascii="Times New Roman" w:eastAsia="Times New Roman" w:hAnsi="Times New Roman" w:cs="Times New Roman"/>
          <w:sz w:val="24"/>
          <w:szCs w:val="24"/>
          <w:lang w:eastAsia="lt-LT"/>
        </w:rPr>
        <w:t xml:space="preserve"> rajone, </w:t>
      </w:r>
      <w:r w:rsidR="002C7748" w:rsidRPr="00495877">
        <w:rPr>
          <w:rFonts w:ascii="Times New Roman" w:eastAsia="Times New Roman" w:hAnsi="Times New Roman" w:cs="Times New Roman"/>
          <w:sz w:val="24"/>
          <w:szCs w:val="24"/>
          <w:lang w:eastAsia="lt-LT"/>
        </w:rPr>
        <w:t>būtina</w:t>
      </w:r>
      <w:r w:rsidR="00E174AF" w:rsidRPr="00495877">
        <w:rPr>
          <w:rFonts w:ascii="Times New Roman" w:eastAsia="Times New Roman" w:hAnsi="Times New Roman" w:cs="Times New Roman"/>
          <w:sz w:val="24"/>
          <w:szCs w:val="24"/>
          <w:lang w:eastAsia="lt-LT"/>
        </w:rPr>
        <w:t xml:space="preserve"> </w:t>
      </w:r>
      <w:r w:rsidRPr="00495877">
        <w:rPr>
          <w:rFonts w:ascii="Times New Roman" w:eastAsia="Times New Roman" w:hAnsi="Times New Roman" w:cs="Times New Roman"/>
          <w:sz w:val="24"/>
          <w:szCs w:val="24"/>
          <w:lang w:eastAsia="lt-LT"/>
        </w:rPr>
        <w:t>didinti finansinius bei žmogiškuosius išteklius</w:t>
      </w:r>
      <w:r w:rsidR="00E174AF" w:rsidRPr="00495877">
        <w:rPr>
          <w:rFonts w:ascii="Times New Roman" w:eastAsia="Times New Roman" w:hAnsi="Times New Roman" w:cs="Times New Roman"/>
          <w:sz w:val="24"/>
          <w:szCs w:val="24"/>
          <w:lang w:eastAsia="lt-LT"/>
        </w:rPr>
        <w:t>,</w:t>
      </w:r>
      <w:r w:rsidR="00876793" w:rsidRPr="00495877">
        <w:rPr>
          <w:rFonts w:ascii="Times New Roman" w:eastAsia="Times New Roman" w:hAnsi="Times New Roman" w:cs="Times New Roman"/>
          <w:sz w:val="24"/>
          <w:szCs w:val="24"/>
          <w:lang w:eastAsia="lt-LT"/>
        </w:rPr>
        <w:t xml:space="preserve"> užtikrinti socialiai nedraustų asmenų savalaikius profilaktinius patikrinimus.</w:t>
      </w:r>
    </w:p>
    <w:p w:rsidR="00E174AF" w:rsidRPr="00FC543A" w:rsidRDefault="00E174AF"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Motyvuoti ir užtikrinti gydymo tęstinumą DOTS kabinete v</w:t>
      </w:r>
      <w:r w:rsidR="005A51E2" w:rsidRPr="00FC543A">
        <w:rPr>
          <w:rFonts w:ascii="Times New Roman" w:eastAsia="Times New Roman" w:hAnsi="Times New Roman" w:cs="Times New Roman"/>
          <w:sz w:val="24"/>
          <w:szCs w:val="24"/>
          <w:lang w:eastAsia="lt-LT"/>
        </w:rPr>
        <w:t xml:space="preserve">isiems tuberkulioze sergantiems pacientams rajone, kuriems </w:t>
      </w:r>
      <w:r w:rsidRPr="00FC543A">
        <w:rPr>
          <w:rFonts w:ascii="Times New Roman" w:eastAsia="Times New Roman" w:hAnsi="Times New Roman" w:cs="Times New Roman"/>
          <w:sz w:val="24"/>
          <w:szCs w:val="24"/>
          <w:lang w:eastAsia="lt-LT"/>
        </w:rPr>
        <w:t>buvo paskirtas ambulatorinis gydymas.</w:t>
      </w:r>
    </w:p>
    <w:p w:rsidR="00400C40" w:rsidRPr="00FC543A" w:rsidRDefault="00400C40"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FC543A">
        <w:rPr>
          <w:rFonts w:ascii="Times New Roman" w:eastAsia="Times New Roman" w:hAnsi="Times New Roman" w:cs="Times New Roman"/>
          <w:sz w:val="24"/>
          <w:szCs w:val="24"/>
          <w:lang w:eastAsia="lt-LT"/>
        </w:rPr>
        <w:t>Gerinti gyventojų informuotumą apie valstybines patikrų programas, siekiant diagnozuoti piktybinius navikus ankstyvose stadijose.</w:t>
      </w:r>
    </w:p>
    <w:p w:rsidR="00F209D9" w:rsidRPr="00FC543A" w:rsidRDefault="00400C40" w:rsidP="00EB7A82">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755D10">
        <w:rPr>
          <w:rFonts w:ascii="Times New Roman" w:eastAsia="Times New Roman" w:hAnsi="Times New Roman" w:cs="Times New Roman"/>
          <w:sz w:val="24"/>
          <w:szCs w:val="24"/>
          <w:lang w:eastAsia="lt-LT"/>
        </w:rPr>
        <w:t>Mažint</w:t>
      </w:r>
      <w:r w:rsidR="00EB7A82" w:rsidRPr="00755D10">
        <w:rPr>
          <w:rFonts w:ascii="Times New Roman" w:eastAsia="Times New Roman" w:hAnsi="Times New Roman" w:cs="Times New Roman"/>
          <w:sz w:val="24"/>
          <w:szCs w:val="24"/>
          <w:lang w:eastAsia="lt-LT"/>
        </w:rPr>
        <w:t xml:space="preserve">i </w:t>
      </w:r>
      <w:r w:rsidR="00755D10" w:rsidRPr="00755D10">
        <w:rPr>
          <w:rFonts w:ascii="Times New Roman" w:eastAsia="Times New Roman" w:hAnsi="Times New Roman" w:cs="Times New Roman"/>
          <w:sz w:val="24"/>
          <w:szCs w:val="24"/>
          <w:lang w:eastAsia="lt-LT"/>
        </w:rPr>
        <w:t>piktybinių navikų</w:t>
      </w:r>
      <w:r w:rsidR="00EB7A82" w:rsidRPr="00755D10">
        <w:rPr>
          <w:rFonts w:ascii="Times New Roman" w:eastAsia="Times New Roman" w:hAnsi="Times New Roman" w:cs="Times New Roman"/>
          <w:sz w:val="24"/>
          <w:szCs w:val="24"/>
          <w:lang w:eastAsia="lt-LT"/>
        </w:rPr>
        <w:t xml:space="preserve"> rizikos veiksnius, ugdant</w:t>
      </w:r>
      <w:r w:rsidR="00EB7A82" w:rsidRPr="00FC543A">
        <w:rPr>
          <w:rFonts w:ascii="Times New Roman" w:eastAsia="Times New Roman" w:hAnsi="Times New Roman" w:cs="Times New Roman"/>
          <w:sz w:val="24"/>
          <w:szCs w:val="24"/>
          <w:lang w:eastAsia="lt-LT"/>
        </w:rPr>
        <w:t xml:space="preserve"> gyventojus </w:t>
      </w:r>
      <w:r w:rsidR="00E77B27">
        <w:rPr>
          <w:rFonts w:ascii="Times New Roman" w:eastAsia="Times New Roman" w:hAnsi="Times New Roman" w:cs="Times New Roman"/>
          <w:sz w:val="24"/>
          <w:szCs w:val="24"/>
          <w:lang w:eastAsia="lt-LT"/>
        </w:rPr>
        <w:t xml:space="preserve">įvairiomis </w:t>
      </w:r>
      <w:r w:rsidR="00EB7A82" w:rsidRPr="00FC543A">
        <w:rPr>
          <w:rFonts w:ascii="Times New Roman" w:eastAsia="Times New Roman" w:hAnsi="Times New Roman" w:cs="Times New Roman"/>
          <w:sz w:val="24"/>
          <w:szCs w:val="24"/>
          <w:lang w:eastAsia="lt-LT"/>
        </w:rPr>
        <w:t xml:space="preserve">temomis: </w:t>
      </w:r>
      <w:r w:rsidR="00D7306E" w:rsidRPr="00FC543A">
        <w:rPr>
          <w:rFonts w:ascii="Times New Roman" w:eastAsia="Times New Roman" w:hAnsi="Times New Roman" w:cs="Times New Roman"/>
          <w:sz w:val="24"/>
          <w:szCs w:val="24"/>
          <w:lang w:eastAsia="lt-LT"/>
        </w:rPr>
        <w:t xml:space="preserve">rūkymo ir alkoholio vartojimo paplitimo mažinimas, </w:t>
      </w:r>
      <w:r w:rsidR="00757155" w:rsidRPr="00FC543A">
        <w:rPr>
          <w:rFonts w:ascii="Times New Roman" w:eastAsia="Times New Roman" w:hAnsi="Times New Roman" w:cs="Times New Roman"/>
          <w:sz w:val="24"/>
          <w:szCs w:val="24"/>
          <w:lang w:eastAsia="lt-LT"/>
        </w:rPr>
        <w:t xml:space="preserve">sveikos </w:t>
      </w:r>
      <w:r w:rsidR="00D7306E" w:rsidRPr="00FC543A">
        <w:rPr>
          <w:rFonts w:ascii="Times New Roman" w:eastAsia="Times New Roman" w:hAnsi="Times New Roman" w:cs="Times New Roman"/>
          <w:sz w:val="24"/>
          <w:szCs w:val="24"/>
          <w:lang w:eastAsia="lt-LT"/>
        </w:rPr>
        <w:t>mitybos</w:t>
      </w:r>
      <w:r w:rsidR="00757155" w:rsidRPr="00FC543A">
        <w:rPr>
          <w:rFonts w:ascii="Times New Roman" w:eastAsia="Times New Roman" w:hAnsi="Times New Roman" w:cs="Times New Roman"/>
          <w:sz w:val="24"/>
          <w:szCs w:val="24"/>
          <w:lang w:eastAsia="lt-LT"/>
        </w:rPr>
        <w:t xml:space="preserve"> skatinimas</w:t>
      </w:r>
      <w:r w:rsidR="00D7306E" w:rsidRPr="00FC543A">
        <w:rPr>
          <w:rFonts w:ascii="Times New Roman" w:eastAsia="Times New Roman" w:hAnsi="Times New Roman" w:cs="Times New Roman"/>
          <w:sz w:val="24"/>
          <w:szCs w:val="24"/>
          <w:lang w:eastAsia="lt-LT"/>
        </w:rPr>
        <w:t xml:space="preserve">, antsvorio ir nutukimo </w:t>
      </w:r>
      <w:r w:rsidR="00757155" w:rsidRPr="00FC543A">
        <w:rPr>
          <w:rFonts w:ascii="Times New Roman" w:eastAsia="Times New Roman" w:hAnsi="Times New Roman" w:cs="Times New Roman"/>
          <w:sz w:val="24"/>
          <w:szCs w:val="24"/>
          <w:lang w:eastAsia="lt-LT"/>
        </w:rPr>
        <w:t>rizikos veiksnių eliminavimas</w:t>
      </w:r>
      <w:r w:rsidR="003C6AA1" w:rsidRPr="00FC543A">
        <w:rPr>
          <w:rFonts w:ascii="Times New Roman" w:eastAsia="Times New Roman" w:hAnsi="Times New Roman" w:cs="Times New Roman"/>
          <w:sz w:val="24"/>
          <w:szCs w:val="24"/>
          <w:lang w:eastAsia="lt-LT"/>
        </w:rPr>
        <w:t>,</w:t>
      </w:r>
      <w:r w:rsidR="00757155" w:rsidRPr="00FC543A">
        <w:rPr>
          <w:rFonts w:ascii="Times New Roman" w:eastAsia="Times New Roman" w:hAnsi="Times New Roman" w:cs="Times New Roman"/>
          <w:sz w:val="24"/>
          <w:szCs w:val="24"/>
          <w:lang w:eastAsia="lt-LT"/>
        </w:rPr>
        <w:t xml:space="preserve"> fizinio aktyvumo skatinimas</w:t>
      </w:r>
      <w:r w:rsidR="00E77B27">
        <w:rPr>
          <w:rFonts w:ascii="Times New Roman" w:eastAsia="Times New Roman" w:hAnsi="Times New Roman" w:cs="Times New Roman"/>
          <w:sz w:val="24"/>
          <w:szCs w:val="24"/>
          <w:lang w:eastAsia="lt-LT"/>
        </w:rPr>
        <w:t>, streso atpažinimas ir valdymas</w:t>
      </w:r>
      <w:r w:rsidR="00757155" w:rsidRPr="00FC543A">
        <w:rPr>
          <w:rFonts w:ascii="Times New Roman" w:eastAsia="Times New Roman" w:hAnsi="Times New Roman" w:cs="Times New Roman"/>
          <w:sz w:val="24"/>
          <w:szCs w:val="24"/>
          <w:lang w:eastAsia="lt-LT"/>
        </w:rPr>
        <w:t>.</w:t>
      </w:r>
      <w:r w:rsidR="003C6AA1" w:rsidRPr="00FC543A">
        <w:rPr>
          <w:rFonts w:ascii="Times New Roman" w:eastAsia="Times New Roman" w:hAnsi="Times New Roman" w:cs="Times New Roman"/>
          <w:sz w:val="24"/>
          <w:szCs w:val="24"/>
          <w:lang w:eastAsia="lt-LT"/>
        </w:rPr>
        <w:t xml:space="preserve">  </w:t>
      </w:r>
    </w:p>
    <w:p w:rsidR="004C64DE" w:rsidRPr="00E77B27" w:rsidRDefault="00E77B27" w:rsidP="005511FF">
      <w:pPr>
        <w:pStyle w:val="Sraopastraipa"/>
        <w:numPr>
          <w:ilvl w:val="0"/>
          <w:numId w:val="22"/>
        </w:numPr>
        <w:tabs>
          <w:tab w:val="left" w:pos="4635"/>
        </w:tabs>
        <w:spacing w:after="0" w:line="276" w:lineRule="auto"/>
        <w:jc w:val="both"/>
      </w:pPr>
      <w:r w:rsidRPr="00E77B27">
        <w:rPr>
          <w:rFonts w:ascii="Times New Roman" w:eastAsia="Times New Roman" w:hAnsi="Times New Roman" w:cs="Times New Roman"/>
          <w:sz w:val="24"/>
          <w:szCs w:val="24"/>
          <w:lang w:eastAsia="lt-LT"/>
        </w:rPr>
        <w:t>Gyventojai turėtų</w:t>
      </w:r>
      <w:r w:rsidR="003C6AA1" w:rsidRPr="00E77B27">
        <w:rPr>
          <w:rFonts w:ascii="Times New Roman" w:eastAsia="Times New Roman" w:hAnsi="Times New Roman" w:cs="Times New Roman"/>
          <w:sz w:val="24"/>
          <w:szCs w:val="24"/>
          <w:lang w:eastAsia="lt-LT"/>
        </w:rPr>
        <w:t xml:space="preserve">  aktyviau  dalyvauti  </w:t>
      </w:r>
      <w:r w:rsidR="00757155" w:rsidRPr="00E77B27">
        <w:rPr>
          <w:rFonts w:ascii="Times New Roman" w:eastAsia="Times New Roman" w:hAnsi="Times New Roman" w:cs="Times New Roman"/>
          <w:sz w:val="24"/>
          <w:szCs w:val="24"/>
          <w:lang w:eastAsia="lt-LT"/>
        </w:rPr>
        <w:t xml:space="preserve">Kėdainių rajono savivaldybės </w:t>
      </w:r>
      <w:r w:rsidR="003C6AA1" w:rsidRPr="00E77B27">
        <w:rPr>
          <w:rFonts w:ascii="Times New Roman" w:eastAsia="Times New Roman" w:hAnsi="Times New Roman" w:cs="Times New Roman"/>
          <w:sz w:val="24"/>
          <w:szCs w:val="24"/>
          <w:lang w:eastAsia="lt-LT"/>
        </w:rPr>
        <w:t xml:space="preserve">visuomenės  sveikatos  biuro </w:t>
      </w:r>
      <w:r w:rsidRPr="00E77B27">
        <w:rPr>
          <w:rFonts w:ascii="Times New Roman" w:eastAsia="Times New Roman" w:hAnsi="Times New Roman" w:cs="Times New Roman"/>
          <w:sz w:val="24"/>
          <w:szCs w:val="24"/>
          <w:lang w:eastAsia="lt-LT"/>
        </w:rPr>
        <w:t>ir kitų organizacijų</w:t>
      </w:r>
      <w:r w:rsidR="003C6AA1" w:rsidRPr="00E77B27">
        <w:rPr>
          <w:rFonts w:ascii="Times New Roman" w:eastAsia="Times New Roman" w:hAnsi="Times New Roman" w:cs="Times New Roman"/>
          <w:sz w:val="24"/>
          <w:szCs w:val="24"/>
          <w:lang w:eastAsia="lt-LT"/>
        </w:rPr>
        <w:t xml:space="preserve"> organ</w:t>
      </w:r>
      <w:r w:rsidR="00757155" w:rsidRPr="00E77B27">
        <w:rPr>
          <w:rFonts w:ascii="Times New Roman" w:eastAsia="Times New Roman" w:hAnsi="Times New Roman" w:cs="Times New Roman"/>
          <w:sz w:val="24"/>
          <w:szCs w:val="24"/>
          <w:lang w:eastAsia="lt-LT"/>
        </w:rPr>
        <w:t>izuojamuose sveikatinimo veiklų</w:t>
      </w:r>
      <w:r>
        <w:rPr>
          <w:rFonts w:ascii="Times New Roman" w:eastAsia="Times New Roman" w:hAnsi="Times New Roman" w:cs="Times New Roman"/>
          <w:sz w:val="24"/>
          <w:szCs w:val="24"/>
          <w:lang w:eastAsia="lt-LT"/>
        </w:rPr>
        <w:t xml:space="preserve"> renginiuose.</w:t>
      </w:r>
    </w:p>
    <w:p w:rsidR="00E77B27" w:rsidRDefault="00E77B27" w:rsidP="00E77B27">
      <w:pPr>
        <w:tabs>
          <w:tab w:val="left" w:pos="4635"/>
        </w:tabs>
        <w:spacing w:after="0" w:line="276" w:lineRule="auto"/>
        <w:jc w:val="both"/>
      </w:pPr>
    </w:p>
    <w:p w:rsidR="00E77B27" w:rsidRPr="00FC543A" w:rsidRDefault="00E77B27" w:rsidP="00E77B27">
      <w:pPr>
        <w:tabs>
          <w:tab w:val="left" w:pos="4635"/>
        </w:tabs>
        <w:spacing w:after="0" w:line="276" w:lineRule="auto"/>
        <w:jc w:val="both"/>
      </w:pPr>
    </w:p>
    <w:p w:rsidR="00FC543A" w:rsidRDefault="00FC543A" w:rsidP="00180D20">
      <w:pPr>
        <w:spacing w:line="276" w:lineRule="auto"/>
        <w:rPr>
          <w:color w:val="FF0000"/>
        </w:rPr>
      </w:pPr>
    </w:p>
    <w:p w:rsidR="00B774FE" w:rsidRDefault="00B774FE" w:rsidP="00180D20">
      <w:pPr>
        <w:spacing w:line="276" w:lineRule="auto"/>
        <w:rPr>
          <w:color w:val="FF0000"/>
        </w:rPr>
      </w:pPr>
    </w:p>
    <w:p w:rsidR="00B774FE" w:rsidRDefault="00B774FE" w:rsidP="00180D20">
      <w:pPr>
        <w:spacing w:line="276" w:lineRule="auto"/>
        <w:rPr>
          <w:color w:val="FF0000"/>
        </w:rPr>
      </w:pPr>
    </w:p>
    <w:p w:rsidR="00B774FE" w:rsidRPr="00B774FE" w:rsidRDefault="00B774FE" w:rsidP="00B774FE">
      <w:pPr>
        <w:shd w:val="clear" w:color="auto" w:fill="FFFFFF"/>
        <w:snapToGrid w:val="0"/>
        <w:spacing w:after="0" w:line="276" w:lineRule="auto"/>
        <w:jc w:val="center"/>
        <w:rPr>
          <w:rFonts w:ascii="Times New Roman" w:hAnsi="Times New Roman" w:cs="Times New Roman"/>
          <w:b/>
          <w:sz w:val="24"/>
          <w:szCs w:val="24"/>
        </w:rPr>
      </w:pPr>
      <w:r w:rsidRPr="00B774FE">
        <w:rPr>
          <w:rFonts w:ascii="Times New Roman" w:hAnsi="Times New Roman" w:cs="Times New Roman"/>
          <w:b/>
          <w:sz w:val="24"/>
          <w:szCs w:val="24"/>
        </w:rPr>
        <w:t>LIETUVOS SUAUGUSIŲ GYVENTOJŲ GYVENSENOS TYRIMO REZULTATAI</w:t>
      </w:r>
    </w:p>
    <w:p w:rsidR="00B774FE" w:rsidRPr="00B774FE" w:rsidRDefault="00B774FE" w:rsidP="00B774FE">
      <w:pPr>
        <w:shd w:val="clear" w:color="auto" w:fill="FFFFFF"/>
        <w:snapToGrid w:val="0"/>
        <w:spacing w:after="0" w:line="276" w:lineRule="auto"/>
        <w:jc w:val="center"/>
        <w:rPr>
          <w:rFonts w:ascii="Times New Roman" w:hAnsi="Times New Roman" w:cs="Times New Roman"/>
          <w:b/>
          <w:sz w:val="24"/>
          <w:szCs w:val="24"/>
        </w:rPr>
      </w:pPr>
    </w:p>
    <w:p w:rsidR="00E77B27" w:rsidRPr="00431607" w:rsidRDefault="00B774FE" w:rsidP="00B774FE">
      <w:pPr>
        <w:tabs>
          <w:tab w:val="left" w:pos="851"/>
        </w:tabs>
        <w:autoSpaceDE w:val="0"/>
        <w:autoSpaceDN w:val="0"/>
        <w:adjustRightInd w:val="0"/>
        <w:spacing w:after="0" w:line="276" w:lineRule="auto"/>
        <w:jc w:val="both"/>
        <w:rPr>
          <w:rFonts w:ascii="Times New Roman" w:eastAsia="Times New Roman" w:hAnsi="Times New Roman" w:cs="Times New Roman"/>
          <w:sz w:val="24"/>
          <w:szCs w:val="24"/>
          <w:shd w:val="clear" w:color="auto" w:fill="FFFFFF"/>
        </w:rPr>
      </w:pPr>
      <w:r w:rsidRPr="00B774FE">
        <w:rPr>
          <w:rFonts w:ascii="Times New Roman" w:eastAsia="Times New Roman" w:hAnsi="Times New Roman" w:cs="Times New Roman"/>
          <w:sz w:val="24"/>
          <w:szCs w:val="24"/>
        </w:rPr>
        <w:tab/>
        <w:t xml:space="preserve">2018 metais visos Lietuvos mastu pirmą kartą </w:t>
      </w:r>
      <w:r w:rsidR="00E77B27" w:rsidRPr="00B774FE">
        <w:rPr>
          <w:rFonts w:ascii="Times New Roman" w:eastAsia="Times New Roman" w:hAnsi="Times New Roman" w:cs="Times New Roman"/>
          <w:sz w:val="24"/>
          <w:szCs w:val="24"/>
        </w:rPr>
        <w:t xml:space="preserve">buvo </w:t>
      </w:r>
      <w:r w:rsidRPr="00B774FE">
        <w:rPr>
          <w:rFonts w:ascii="Times New Roman" w:eastAsia="Times New Roman" w:hAnsi="Times New Roman" w:cs="Times New Roman"/>
          <w:sz w:val="24"/>
          <w:szCs w:val="24"/>
        </w:rPr>
        <w:t xml:space="preserve">vykdomas suaugusiųjų gyventojų gyvensenos tyrimas, kurį koordinavo Higienos institutas, o apklausas atliko savivaldybių visuomenės sveikatos biurų specialistai. Kėdainių rajono savivaldybės teritorijoje gyventojų gyvensenos tyrimo apklausa buvo vykdoma balandžio-gegužės mėnesiais. </w:t>
      </w:r>
      <w:r w:rsidRPr="00B774FE">
        <w:rPr>
          <w:rFonts w:ascii="Times New Roman" w:eastAsia="Times New Roman" w:hAnsi="Times New Roman" w:cs="Times New Roman"/>
          <w:sz w:val="24"/>
          <w:szCs w:val="24"/>
          <w:lang w:eastAsia="zh-CN"/>
        </w:rPr>
        <w:t>Iš viso tyrime dalyvavo 24 889 respondentai, iš kurių 420 – Kėdainių rajono</w:t>
      </w:r>
      <w:r w:rsidR="00E77B27">
        <w:rPr>
          <w:rFonts w:ascii="Times New Roman" w:eastAsia="Times New Roman" w:hAnsi="Times New Roman" w:cs="Times New Roman"/>
          <w:sz w:val="24"/>
          <w:szCs w:val="24"/>
          <w:lang w:eastAsia="zh-CN"/>
        </w:rPr>
        <w:t xml:space="preserve"> gyventojų: iš jų 190 vyrų ir 230 moterų</w:t>
      </w:r>
      <w:r w:rsidRPr="00B774FE">
        <w:rPr>
          <w:rFonts w:ascii="Times New Roman" w:eastAsia="Times New Roman" w:hAnsi="Times New Roman" w:cs="Times New Roman"/>
          <w:sz w:val="24"/>
          <w:szCs w:val="24"/>
          <w:lang w:eastAsia="zh-CN"/>
        </w:rPr>
        <w:t xml:space="preserve">. </w:t>
      </w:r>
      <w:r w:rsidRPr="00E77B27">
        <w:rPr>
          <w:rFonts w:ascii="Times New Roman" w:eastAsia="Times New Roman" w:hAnsi="Times New Roman" w:cs="Times New Roman"/>
          <w:sz w:val="24"/>
          <w:szCs w:val="24"/>
        </w:rPr>
        <w:t xml:space="preserve"> </w:t>
      </w:r>
      <w:r w:rsidRPr="00431607">
        <w:rPr>
          <w:rFonts w:ascii="Times New Roman" w:eastAsia="Times New Roman" w:hAnsi="Times New Roman" w:cs="Times New Roman"/>
          <w:sz w:val="24"/>
          <w:szCs w:val="24"/>
        </w:rPr>
        <w:t xml:space="preserve">Tyrimas atliktas vykdant Sveikatos apsaugos ministro įsakymą, nurodantį periodiškai savivaldybėse atlikti suaugusiųjų gyvensenos tyrimus. </w:t>
      </w:r>
      <w:r w:rsidRPr="00431607">
        <w:rPr>
          <w:rFonts w:ascii="Times New Roman" w:eastAsia="Times New Roman" w:hAnsi="Times New Roman" w:cs="Times New Roman"/>
          <w:sz w:val="24"/>
          <w:szCs w:val="24"/>
          <w:shd w:val="clear" w:color="auto" w:fill="FFFFFF"/>
        </w:rPr>
        <w:t>Suaugusiųjų gyvensenos tyrimo rezultatai atskleidė ne tik esamą šalyje gyvensenos ir sveikatos elgsenos situaciją, bet ir savivaldybėse egzistuojančius gyvensenos įpročių skirtumus.</w:t>
      </w:r>
    </w:p>
    <w:p w:rsidR="00B774FE" w:rsidRPr="00B774FE" w:rsidRDefault="00B774FE" w:rsidP="00B774FE">
      <w:pPr>
        <w:spacing w:after="0" w:line="276" w:lineRule="auto"/>
        <w:ind w:firstLine="709"/>
        <w:jc w:val="both"/>
        <w:rPr>
          <w:rFonts w:ascii="Times New Roman" w:eastAsia="Times New Roman" w:hAnsi="Times New Roman" w:cs="Times New Roman"/>
          <w:color w:val="C00000"/>
          <w:sz w:val="24"/>
          <w:szCs w:val="24"/>
          <w:lang w:eastAsia="zh-CN"/>
        </w:rPr>
      </w:pPr>
      <w:r w:rsidRPr="00B774FE">
        <w:rPr>
          <w:rFonts w:ascii="Times New Roman" w:eastAsia="Times New Roman" w:hAnsi="Times New Roman" w:cs="Times New Roman"/>
          <w:sz w:val="24"/>
          <w:szCs w:val="24"/>
          <w:lang w:eastAsia="zh-CN"/>
        </w:rPr>
        <w:t xml:space="preserve">Kėdainių rajono gyventojų, kurie savo gyvenimo kokybę vertino kaip gerą ir labai gerą </w:t>
      </w:r>
      <w:r w:rsidR="00E77B27">
        <w:rPr>
          <w:rFonts w:ascii="Times New Roman" w:eastAsia="Times New Roman" w:hAnsi="Times New Roman" w:cs="Times New Roman"/>
          <w:sz w:val="24"/>
          <w:szCs w:val="24"/>
          <w:lang w:eastAsia="zh-CN"/>
        </w:rPr>
        <w:t>buvo</w:t>
      </w:r>
      <w:r w:rsidRPr="00B774FE">
        <w:rPr>
          <w:rFonts w:ascii="Times New Roman" w:eastAsia="Times New Roman" w:hAnsi="Times New Roman" w:cs="Times New Roman"/>
          <w:sz w:val="24"/>
          <w:szCs w:val="24"/>
          <w:lang w:eastAsia="zh-CN"/>
        </w:rPr>
        <w:t xml:space="preserve"> 65 proc. </w:t>
      </w:r>
      <w:r w:rsidR="00E77B27">
        <w:rPr>
          <w:rFonts w:ascii="Times New Roman" w:eastAsia="Times New Roman" w:hAnsi="Times New Roman" w:cs="Times New Roman"/>
          <w:sz w:val="24"/>
          <w:szCs w:val="24"/>
          <w:lang w:eastAsia="zh-CN"/>
        </w:rPr>
        <w:t>ir buvo didesnis už Lietuvos vidurkį (</w:t>
      </w:r>
      <w:r w:rsidRPr="00B774FE">
        <w:rPr>
          <w:rFonts w:ascii="Times New Roman" w:eastAsia="Times New Roman" w:hAnsi="Times New Roman" w:cs="Times New Roman"/>
          <w:sz w:val="24"/>
          <w:szCs w:val="24"/>
          <w:lang w:eastAsia="zh-CN"/>
        </w:rPr>
        <w:t>61,8 proc.</w:t>
      </w:r>
      <w:r w:rsidR="00E77B27">
        <w:rPr>
          <w:rFonts w:ascii="Times New Roman" w:eastAsia="Times New Roman" w:hAnsi="Times New Roman" w:cs="Times New Roman"/>
          <w:sz w:val="24"/>
          <w:szCs w:val="24"/>
          <w:lang w:eastAsia="zh-CN"/>
        </w:rPr>
        <w:t>).</w:t>
      </w:r>
      <w:r w:rsidR="00690450">
        <w:rPr>
          <w:rFonts w:ascii="Times New Roman" w:eastAsia="Times New Roman" w:hAnsi="Times New Roman" w:cs="Times New Roman"/>
          <w:sz w:val="24"/>
          <w:szCs w:val="24"/>
          <w:lang w:eastAsia="zh-CN"/>
        </w:rPr>
        <w:t xml:space="preserve"> V</w:t>
      </w:r>
      <w:r w:rsidRPr="00B774FE">
        <w:rPr>
          <w:rFonts w:ascii="Times New Roman" w:eastAsia="Times New Roman" w:hAnsi="Times New Roman" w:cs="Times New Roman"/>
          <w:sz w:val="24"/>
          <w:szCs w:val="24"/>
          <w:lang w:eastAsia="zh-CN"/>
        </w:rPr>
        <w:t>ienas</w:t>
      </w:r>
      <w:r w:rsidR="00690450">
        <w:rPr>
          <w:rFonts w:ascii="Times New Roman" w:eastAsia="Times New Roman" w:hAnsi="Times New Roman" w:cs="Times New Roman"/>
          <w:sz w:val="24"/>
          <w:szCs w:val="24"/>
          <w:lang w:eastAsia="zh-CN"/>
        </w:rPr>
        <w:t xml:space="preserve"> iš reikšmingų</w:t>
      </w:r>
      <w:r w:rsidRPr="00B774FE">
        <w:rPr>
          <w:rFonts w:ascii="Times New Roman" w:eastAsia="Times New Roman" w:hAnsi="Times New Roman" w:cs="Times New Roman"/>
          <w:sz w:val="24"/>
          <w:szCs w:val="24"/>
          <w:lang w:eastAsia="zh-CN"/>
        </w:rPr>
        <w:t xml:space="preserve"> gyvenimo kokybės ir sveikatos būklės rodikli</w:t>
      </w:r>
      <w:r w:rsidR="00690450">
        <w:rPr>
          <w:rFonts w:ascii="Times New Roman" w:eastAsia="Times New Roman" w:hAnsi="Times New Roman" w:cs="Times New Roman"/>
          <w:sz w:val="24"/>
          <w:szCs w:val="24"/>
          <w:lang w:eastAsia="zh-CN"/>
        </w:rPr>
        <w:t>ų</w:t>
      </w:r>
      <w:r w:rsidRPr="00B774FE">
        <w:rPr>
          <w:rFonts w:ascii="Times New Roman" w:eastAsia="Times New Roman" w:hAnsi="Times New Roman" w:cs="Times New Roman"/>
          <w:sz w:val="24"/>
          <w:szCs w:val="24"/>
          <w:lang w:eastAsia="zh-CN"/>
        </w:rPr>
        <w:t xml:space="preserve"> – gyventojų psichinė sveikata. Tyrimo rezultatai parodė, kad Kėdainių rajone suaugusieji, kurie per praėjusį mėnesį buvo prislėgtos </w:t>
      </w:r>
      <w:r w:rsidR="006C7AD8">
        <w:rPr>
          <w:rFonts w:ascii="Times New Roman" w:eastAsia="Times New Roman" w:hAnsi="Times New Roman" w:cs="Times New Roman"/>
          <w:sz w:val="24"/>
          <w:szCs w:val="24"/>
          <w:lang w:eastAsia="zh-CN"/>
        </w:rPr>
        <w:t>nuotaikos, sudarė 16,2 procento</w:t>
      </w:r>
      <w:r w:rsidRPr="00B774FE">
        <w:rPr>
          <w:rFonts w:ascii="Times New Roman" w:eastAsia="Times New Roman" w:hAnsi="Times New Roman" w:cs="Times New Roman"/>
          <w:sz w:val="24"/>
          <w:szCs w:val="24"/>
          <w:lang w:eastAsia="zh-CN"/>
        </w:rPr>
        <w:t>. Tai mažiau nei šalies vidurkis (16,6 proc.). Remiantis gyvensenos tyrimo rezultatais, paaiškėjo, kad laimingiausi žmonės gyvena Neringoje (73,2 proc.). Kėdainių rajon</w:t>
      </w:r>
      <w:r w:rsidR="00690450">
        <w:rPr>
          <w:rFonts w:ascii="Times New Roman" w:eastAsia="Times New Roman" w:hAnsi="Times New Roman" w:cs="Times New Roman"/>
          <w:sz w:val="24"/>
          <w:szCs w:val="24"/>
          <w:lang w:eastAsia="zh-CN"/>
        </w:rPr>
        <w:t>o suaugusieji laimingumo pojūčiu</w:t>
      </w:r>
      <w:r w:rsidRPr="00B774FE">
        <w:rPr>
          <w:rFonts w:ascii="Times New Roman" w:eastAsia="Times New Roman" w:hAnsi="Times New Roman" w:cs="Times New Roman"/>
          <w:sz w:val="24"/>
          <w:szCs w:val="24"/>
          <w:lang w:eastAsia="zh-CN"/>
        </w:rPr>
        <w:t xml:space="preserve"> nelabai skiriasi nuo šalies vidurkio (atitinkamai 56,2 ir 58,1proc.).</w:t>
      </w:r>
      <w:r w:rsidRPr="00B774FE">
        <w:rPr>
          <w:rFonts w:ascii="Times New Roman" w:eastAsia="Times New Roman" w:hAnsi="Times New Roman" w:cs="Times New Roman"/>
          <w:color w:val="C00000"/>
          <w:sz w:val="24"/>
          <w:szCs w:val="24"/>
          <w:lang w:eastAsia="zh-CN"/>
        </w:rPr>
        <w:t xml:space="preserve">  </w:t>
      </w:r>
    </w:p>
    <w:p w:rsidR="00690450" w:rsidRDefault="00B774FE" w:rsidP="00B774FE">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Gera sveikatos būklė priklauso ir nuo tinkamo maitinimosi bei turimų žalingų įpročių. Tyrimas atskleidė, kad Lietuvos gyventojai per mažai valgo švie</w:t>
      </w:r>
      <w:r w:rsidR="00690450">
        <w:rPr>
          <w:rFonts w:ascii="Times New Roman" w:eastAsia="Times New Roman" w:hAnsi="Times New Roman" w:cs="Times New Roman"/>
          <w:sz w:val="24"/>
          <w:szCs w:val="24"/>
          <w:lang w:eastAsia="zh-CN"/>
        </w:rPr>
        <w:t>žių daržovių (išskyrus bulves). Atsižvelgiant į mitybos rekomendacijas, k</w:t>
      </w:r>
      <w:r w:rsidRPr="00B774FE">
        <w:rPr>
          <w:rFonts w:ascii="Times New Roman" w:eastAsia="Times New Roman" w:hAnsi="Times New Roman" w:cs="Times New Roman"/>
          <w:sz w:val="24"/>
          <w:szCs w:val="24"/>
          <w:lang w:eastAsia="zh-CN"/>
        </w:rPr>
        <w:t xml:space="preserve">asdien </w:t>
      </w:r>
      <w:r w:rsidR="00690450">
        <w:rPr>
          <w:rFonts w:ascii="Times New Roman" w:eastAsia="Times New Roman" w:hAnsi="Times New Roman" w:cs="Times New Roman"/>
          <w:sz w:val="24"/>
          <w:szCs w:val="24"/>
          <w:lang w:eastAsia="zh-CN"/>
        </w:rPr>
        <w:t>daržovių</w:t>
      </w:r>
      <w:r w:rsidRPr="00B774FE">
        <w:rPr>
          <w:rFonts w:ascii="Times New Roman" w:eastAsia="Times New Roman" w:hAnsi="Times New Roman" w:cs="Times New Roman"/>
          <w:sz w:val="24"/>
          <w:szCs w:val="24"/>
          <w:lang w:eastAsia="zh-CN"/>
        </w:rPr>
        <w:t xml:space="preserve"> vartoja mažiau nei pusė (42 pro</w:t>
      </w:r>
      <w:r w:rsidR="00690450">
        <w:rPr>
          <w:rFonts w:ascii="Times New Roman" w:eastAsia="Times New Roman" w:hAnsi="Times New Roman" w:cs="Times New Roman"/>
          <w:sz w:val="24"/>
          <w:szCs w:val="24"/>
          <w:lang w:eastAsia="zh-CN"/>
        </w:rPr>
        <w:t xml:space="preserve">c.) suaugusių asmenų. </w:t>
      </w:r>
      <w:r w:rsidRPr="00B774FE">
        <w:rPr>
          <w:rFonts w:ascii="Times New Roman" w:eastAsia="Times New Roman" w:hAnsi="Times New Roman" w:cs="Times New Roman"/>
          <w:sz w:val="24"/>
          <w:szCs w:val="24"/>
          <w:lang w:eastAsia="zh-CN"/>
        </w:rPr>
        <w:t>Kėdainių rajone suaugusiųjų, kurie bent</w:t>
      </w:r>
      <w:r w:rsidR="00690450">
        <w:rPr>
          <w:rFonts w:ascii="Times New Roman" w:eastAsia="Times New Roman" w:hAnsi="Times New Roman" w:cs="Times New Roman"/>
          <w:sz w:val="24"/>
          <w:szCs w:val="24"/>
          <w:lang w:eastAsia="zh-CN"/>
        </w:rPr>
        <w:t xml:space="preserve"> kartą per dieną valgo daržoves, buvo mažiau (38,6 proc.). </w:t>
      </w:r>
      <w:r w:rsidRPr="00B774FE">
        <w:rPr>
          <w:rFonts w:ascii="Times New Roman" w:eastAsia="Times New Roman" w:hAnsi="Times New Roman" w:cs="Times New Roman"/>
          <w:sz w:val="24"/>
          <w:szCs w:val="24"/>
          <w:lang w:eastAsia="zh-CN"/>
        </w:rPr>
        <w:t xml:space="preserve">Tiek Lietuvoje, tiek Kėdainių rajone gyventojai </w:t>
      </w:r>
      <w:r w:rsidR="00690450" w:rsidRPr="00B774FE">
        <w:rPr>
          <w:rFonts w:ascii="Times New Roman" w:eastAsia="Times New Roman" w:hAnsi="Times New Roman" w:cs="Times New Roman"/>
          <w:sz w:val="24"/>
          <w:szCs w:val="24"/>
          <w:lang w:eastAsia="zh-CN"/>
        </w:rPr>
        <w:t xml:space="preserve">vaisių suvalgo </w:t>
      </w:r>
      <w:r w:rsidRPr="00B774FE">
        <w:rPr>
          <w:rFonts w:ascii="Times New Roman" w:eastAsia="Times New Roman" w:hAnsi="Times New Roman" w:cs="Times New Roman"/>
          <w:sz w:val="24"/>
          <w:szCs w:val="24"/>
          <w:lang w:eastAsia="zh-CN"/>
        </w:rPr>
        <w:t>dar mažiau nei daržovių. Rajono gyventojai</w:t>
      </w:r>
      <w:r w:rsidRPr="00B774FE">
        <w:rPr>
          <w:rFonts w:ascii="Times New Roman" w:eastAsia="Times New Roman" w:hAnsi="Times New Roman" w:cs="Times New Roman"/>
          <w:sz w:val="24"/>
          <w:szCs w:val="24"/>
          <w:lang w:eastAsia="lt-LT"/>
        </w:rPr>
        <w:t xml:space="preserve"> mažiau vartoja druskos, lyginant su Lietuvos vidurkiu</w:t>
      </w:r>
      <w:r w:rsidRPr="00B774FE">
        <w:rPr>
          <w:rFonts w:ascii="Times New Roman" w:eastAsia="Times New Roman" w:hAnsi="Times New Roman" w:cs="Times New Roman"/>
          <w:sz w:val="24"/>
          <w:szCs w:val="24"/>
          <w:lang w:eastAsia="zh-CN"/>
        </w:rPr>
        <w:t xml:space="preserve">. Kėdainiečių, kurie papildomai nededa druskos į </w:t>
      </w:r>
      <w:r w:rsidR="008B473E">
        <w:rPr>
          <w:rFonts w:ascii="Times New Roman" w:eastAsia="Times New Roman" w:hAnsi="Times New Roman" w:cs="Times New Roman"/>
          <w:sz w:val="24"/>
          <w:szCs w:val="24"/>
          <w:lang w:eastAsia="zh-CN"/>
        </w:rPr>
        <w:t>paruoštą maistą buvo 45 proc., k</w:t>
      </w:r>
      <w:r w:rsidRPr="00B774FE">
        <w:rPr>
          <w:rFonts w:ascii="Times New Roman" w:eastAsia="Times New Roman" w:hAnsi="Times New Roman" w:cs="Times New Roman"/>
          <w:sz w:val="24"/>
          <w:szCs w:val="24"/>
          <w:lang w:eastAsia="zh-CN"/>
        </w:rPr>
        <w:t>ai Lietuvos vidurkis – 43,8 proc.</w:t>
      </w:r>
    </w:p>
    <w:p w:rsidR="00690450" w:rsidRDefault="00B774FE" w:rsidP="00B774FE">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Tabako rūkymas yra vienas pagrindinių veiksnių, didinančių priešlaikinį mirtingumą. Šis žalingas įprotis labai paplitęs tarp Lietuvos gyventojų, ypač tarp vyrų. Per dvidešimt metų rūkančių žmonių dalis keitėsi. Rūkymo paplitimas, didėjęs iki 2000 metų, vėliau pradėjo mažėti tarp vyrų ir stabilizavosi tarp moterų.</w:t>
      </w:r>
      <w:r w:rsidRPr="00B774FE">
        <w:rPr>
          <w:rFonts w:ascii="Times New Roman" w:eastAsia="Times New Roman" w:hAnsi="Times New Roman" w:cs="Times New Roman"/>
          <w:color w:val="C00000"/>
          <w:sz w:val="24"/>
          <w:szCs w:val="24"/>
          <w:lang w:eastAsia="zh-CN"/>
        </w:rPr>
        <w:t xml:space="preserve"> </w:t>
      </w:r>
      <w:r w:rsidRPr="00B774FE">
        <w:rPr>
          <w:rFonts w:ascii="Times New Roman" w:eastAsia="Times New Roman" w:hAnsi="Times New Roman" w:cs="Times New Roman"/>
          <w:sz w:val="24"/>
          <w:szCs w:val="24"/>
          <w:lang w:eastAsia="zh-CN"/>
        </w:rPr>
        <w:t xml:space="preserve">2018 metais vykdytas tyrimas parodė, kad </w:t>
      </w:r>
      <w:r w:rsidR="008B473E">
        <w:rPr>
          <w:rFonts w:ascii="Times New Roman" w:eastAsia="Times New Roman" w:hAnsi="Times New Roman" w:cs="Times New Roman"/>
          <w:sz w:val="24"/>
          <w:szCs w:val="24"/>
          <w:lang w:eastAsia="zh-CN"/>
        </w:rPr>
        <w:t>Kėdainių rajono</w:t>
      </w:r>
      <w:r w:rsidRPr="00B774FE">
        <w:rPr>
          <w:rFonts w:ascii="Times New Roman" w:eastAsia="Times New Roman" w:hAnsi="Times New Roman" w:cs="Times New Roman"/>
          <w:sz w:val="24"/>
          <w:szCs w:val="24"/>
          <w:lang w:eastAsia="zh-CN"/>
        </w:rPr>
        <w:t xml:space="preserve"> suaugusiųjų, kurie per paskutines 30 dienų kasdien rūkė tabako gaminius, buvo 12,9 proc. Tuo tarpu šalies vidurkis – 17,3 proc. Daugiausiai rūkančiųjų, kurie per paskutines 30 dienų kasdien rūkė tabako gaminius</w:t>
      </w:r>
      <w:r w:rsidR="006C7AD8">
        <w:rPr>
          <w:rFonts w:ascii="Times New Roman" w:eastAsia="Times New Roman" w:hAnsi="Times New Roman" w:cs="Times New Roman"/>
          <w:sz w:val="24"/>
          <w:szCs w:val="24"/>
          <w:lang w:eastAsia="zh-CN"/>
        </w:rPr>
        <w:t>,</w:t>
      </w:r>
      <w:r w:rsidRPr="00B774FE">
        <w:rPr>
          <w:rFonts w:ascii="Times New Roman" w:eastAsia="Times New Roman" w:hAnsi="Times New Roman" w:cs="Times New Roman"/>
          <w:sz w:val="24"/>
          <w:szCs w:val="24"/>
          <w:lang w:eastAsia="zh-CN"/>
        </w:rPr>
        <w:t xml:space="preserve"> buvo Vilniaus rajone (31,3 proc.), mažiausiai</w:t>
      </w:r>
      <w:r w:rsidR="00690450">
        <w:rPr>
          <w:rFonts w:ascii="Times New Roman" w:eastAsia="Times New Roman" w:hAnsi="Times New Roman" w:cs="Times New Roman"/>
          <w:sz w:val="24"/>
          <w:szCs w:val="24"/>
          <w:lang w:eastAsia="zh-CN"/>
        </w:rPr>
        <w:t xml:space="preserve"> – Palangoje (8 proc.). P</w:t>
      </w:r>
      <w:r w:rsidRPr="00B774FE">
        <w:rPr>
          <w:rFonts w:ascii="Times New Roman" w:eastAsia="Times New Roman" w:hAnsi="Times New Roman" w:cs="Times New Roman"/>
          <w:sz w:val="24"/>
          <w:szCs w:val="24"/>
          <w:lang w:eastAsia="zh-CN"/>
        </w:rPr>
        <w:t xml:space="preserve">astebima, kad </w:t>
      </w:r>
      <w:r w:rsidR="00690450">
        <w:rPr>
          <w:rFonts w:ascii="Times New Roman" w:eastAsia="Times New Roman" w:hAnsi="Times New Roman" w:cs="Times New Roman"/>
          <w:sz w:val="24"/>
          <w:szCs w:val="24"/>
          <w:lang w:eastAsia="zh-CN"/>
        </w:rPr>
        <w:t xml:space="preserve">sparčiai </w:t>
      </w:r>
      <w:r w:rsidRPr="00B774FE">
        <w:rPr>
          <w:rFonts w:ascii="Times New Roman" w:eastAsia="Times New Roman" w:hAnsi="Times New Roman" w:cs="Times New Roman"/>
          <w:sz w:val="24"/>
          <w:szCs w:val="24"/>
          <w:lang w:eastAsia="zh-CN"/>
        </w:rPr>
        <w:t>populiarėja elektroninių cigarečių rūkymas. Rajone, per paskutines 30 dienų kasdien elektronines cigaretes</w:t>
      </w:r>
      <w:r w:rsidR="00690450" w:rsidRPr="00690450">
        <w:rPr>
          <w:rFonts w:ascii="Times New Roman" w:eastAsia="Times New Roman" w:hAnsi="Times New Roman" w:cs="Times New Roman"/>
          <w:sz w:val="24"/>
          <w:szCs w:val="24"/>
          <w:lang w:eastAsia="zh-CN"/>
        </w:rPr>
        <w:t xml:space="preserve"> </w:t>
      </w:r>
      <w:r w:rsidR="00690450" w:rsidRPr="00B774FE">
        <w:rPr>
          <w:rFonts w:ascii="Times New Roman" w:eastAsia="Times New Roman" w:hAnsi="Times New Roman" w:cs="Times New Roman"/>
          <w:sz w:val="24"/>
          <w:szCs w:val="24"/>
          <w:lang w:eastAsia="zh-CN"/>
        </w:rPr>
        <w:t>rūkė</w:t>
      </w:r>
      <w:r w:rsidR="00690450">
        <w:rPr>
          <w:rFonts w:ascii="Times New Roman" w:eastAsia="Times New Roman" w:hAnsi="Times New Roman" w:cs="Times New Roman"/>
          <w:sz w:val="24"/>
          <w:szCs w:val="24"/>
          <w:lang w:eastAsia="zh-CN"/>
        </w:rPr>
        <w:t xml:space="preserve"> 2,6 proc. gyventojų, tai </w:t>
      </w:r>
      <w:r w:rsidRPr="00B774FE">
        <w:rPr>
          <w:rFonts w:ascii="Times New Roman" w:eastAsia="Times New Roman" w:hAnsi="Times New Roman" w:cs="Times New Roman"/>
          <w:sz w:val="24"/>
          <w:szCs w:val="24"/>
          <w:lang w:eastAsia="zh-CN"/>
        </w:rPr>
        <w:t xml:space="preserve"> buvo 2,36 kartus </w:t>
      </w:r>
      <w:r w:rsidR="00690450">
        <w:rPr>
          <w:rFonts w:ascii="Times New Roman" w:eastAsia="Times New Roman" w:hAnsi="Times New Roman" w:cs="Times New Roman"/>
          <w:sz w:val="24"/>
          <w:szCs w:val="24"/>
          <w:lang w:eastAsia="zh-CN"/>
        </w:rPr>
        <w:t>daugiau nei Lietuvos vidurkis</w:t>
      </w:r>
      <w:r w:rsidRPr="00B774FE">
        <w:rPr>
          <w:rFonts w:ascii="Times New Roman" w:eastAsia="Times New Roman" w:hAnsi="Times New Roman" w:cs="Times New Roman"/>
          <w:sz w:val="24"/>
          <w:szCs w:val="24"/>
          <w:lang w:eastAsia="zh-CN"/>
        </w:rPr>
        <w:t xml:space="preserve">. </w:t>
      </w:r>
    </w:p>
    <w:p w:rsidR="00B774FE" w:rsidRPr="00B774FE" w:rsidRDefault="00B774FE" w:rsidP="00B774FE">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 xml:space="preserve">Alkoholio vartojimo </w:t>
      </w:r>
      <w:r w:rsidR="003B3E32">
        <w:rPr>
          <w:rFonts w:ascii="Times New Roman" w:eastAsia="Times New Roman" w:hAnsi="Times New Roman" w:cs="Times New Roman"/>
          <w:sz w:val="24"/>
          <w:szCs w:val="24"/>
          <w:lang w:eastAsia="zh-CN"/>
        </w:rPr>
        <w:t xml:space="preserve">paplitimo </w:t>
      </w:r>
      <w:r w:rsidRPr="00B774FE">
        <w:rPr>
          <w:rFonts w:ascii="Times New Roman" w:eastAsia="Times New Roman" w:hAnsi="Times New Roman" w:cs="Times New Roman"/>
          <w:sz w:val="24"/>
          <w:szCs w:val="24"/>
          <w:lang w:eastAsia="zh-CN"/>
        </w:rPr>
        <w:t>mastai labai panašūs</w:t>
      </w:r>
      <w:r w:rsidR="003B3E32">
        <w:rPr>
          <w:rFonts w:ascii="Times New Roman" w:eastAsia="Times New Roman" w:hAnsi="Times New Roman" w:cs="Times New Roman"/>
          <w:sz w:val="24"/>
          <w:szCs w:val="24"/>
          <w:lang w:eastAsia="zh-CN"/>
        </w:rPr>
        <w:t xml:space="preserve"> rajone ir šalyje.  Kėdainių rajone asmenų, kurie </w:t>
      </w:r>
      <w:r w:rsidRPr="00B774FE">
        <w:rPr>
          <w:rFonts w:ascii="Times New Roman" w:eastAsia="Times New Roman" w:hAnsi="Times New Roman" w:cs="Times New Roman"/>
          <w:sz w:val="24"/>
          <w:szCs w:val="24"/>
          <w:lang w:eastAsia="zh-CN"/>
        </w:rPr>
        <w:t xml:space="preserve">per paskutines 30 dienų kasdien vartojo alkoholinius gėrimus, procentas </w:t>
      </w:r>
      <w:r w:rsidR="003B3E32">
        <w:rPr>
          <w:rFonts w:ascii="Times New Roman" w:eastAsia="Times New Roman" w:hAnsi="Times New Roman" w:cs="Times New Roman"/>
          <w:sz w:val="24"/>
          <w:szCs w:val="24"/>
          <w:lang w:eastAsia="zh-CN"/>
        </w:rPr>
        <w:t xml:space="preserve">buvo 0,53 karto  </w:t>
      </w:r>
      <w:r w:rsidRPr="00B774FE">
        <w:rPr>
          <w:rFonts w:ascii="Times New Roman" w:eastAsia="Times New Roman" w:hAnsi="Times New Roman" w:cs="Times New Roman"/>
          <w:sz w:val="24"/>
          <w:szCs w:val="24"/>
          <w:lang w:eastAsia="zh-CN"/>
        </w:rPr>
        <w:t>mažesnis nei Lietuv</w:t>
      </w:r>
      <w:r w:rsidR="003B3E32">
        <w:rPr>
          <w:rFonts w:ascii="Times New Roman" w:eastAsia="Times New Roman" w:hAnsi="Times New Roman" w:cs="Times New Roman"/>
          <w:sz w:val="24"/>
          <w:szCs w:val="24"/>
          <w:lang w:eastAsia="zh-CN"/>
        </w:rPr>
        <w:t>os vidurkis</w:t>
      </w:r>
      <w:r w:rsidRPr="00B774FE">
        <w:rPr>
          <w:rFonts w:ascii="Times New Roman" w:eastAsia="Times New Roman" w:hAnsi="Times New Roman" w:cs="Times New Roman"/>
          <w:sz w:val="24"/>
          <w:szCs w:val="24"/>
          <w:lang w:eastAsia="zh-CN"/>
        </w:rPr>
        <w:t xml:space="preserve">. </w:t>
      </w:r>
    </w:p>
    <w:p w:rsidR="00B774FE" w:rsidRDefault="00B774FE" w:rsidP="003B3E32">
      <w:pPr>
        <w:spacing w:after="0" w:line="276" w:lineRule="auto"/>
        <w:ind w:firstLine="709"/>
        <w:jc w:val="both"/>
        <w:rPr>
          <w:rFonts w:ascii="Times New Roman" w:eastAsia="Times New Roman" w:hAnsi="Times New Roman" w:cs="Times New Roman"/>
          <w:sz w:val="24"/>
          <w:szCs w:val="24"/>
          <w:lang w:eastAsia="zh-CN"/>
        </w:rPr>
      </w:pPr>
      <w:r w:rsidRPr="00B774FE">
        <w:rPr>
          <w:rFonts w:ascii="Times New Roman" w:eastAsia="Times New Roman" w:hAnsi="Times New Roman" w:cs="Times New Roman"/>
          <w:sz w:val="24"/>
          <w:szCs w:val="24"/>
          <w:lang w:eastAsia="zh-CN"/>
        </w:rPr>
        <w:t>T</w:t>
      </w:r>
      <w:r w:rsidR="003B3E32">
        <w:rPr>
          <w:rFonts w:ascii="Times New Roman" w:eastAsia="Times New Roman" w:hAnsi="Times New Roman" w:cs="Times New Roman"/>
          <w:sz w:val="24"/>
          <w:szCs w:val="24"/>
          <w:lang w:eastAsia="zh-CN"/>
        </w:rPr>
        <w:t>yrimo duomenimis</w:t>
      </w:r>
      <w:r w:rsidRPr="00B774FE">
        <w:rPr>
          <w:rFonts w:ascii="Times New Roman" w:eastAsia="Times New Roman" w:hAnsi="Times New Roman" w:cs="Times New Roman"/>
          <w:sz w:val="24"/>
          <w:szCs w:val="24"/>
          <w:lang w:eastAsia="zh-CN"/>
        </w:rPr>
        <w:t>, kėdainiečiai yra mažiau fiziškai aktyvūs</w:t>
      </w:r>
      <w:r w:rsidR="003B3E32">
        <w:rPr>
          <w:rFonts w:ascii="Times New Roman" w:eastAsia="Times New Roman" w:hAnsi="Times New Roman" w:cs="Times New Roman"/>
          <w:sz w:val="24"/>
          <w:szCs w:val="24"/>
          <w:lang w:eastAsia="zh-CN"/>
        </w:rPr>
        <w:t xml:space="preserve">, lyginant su Lietuvos vidurkiu. </w:t>
      </w:r>
      <w:r w:rsidRPr="00B774FE">
        <w:rPr>
          <w:rFonts w:ascii="Times New Roman" w:eastAsia="Times New Roman" w:hAnsi="Times New Roman" w:cs="Times New Roman"/>
          <w:sz w:val="24"/>
          <w:szCs w:val="24"/>
          <w:lang w:eastAsia="zh-CN"/>
        </w:rPr>
        <w:t xml:space="preserve"> </w:t>
      </w:r>
      <w:r w:rsidR="003B3E32" w:rsidRPr="003B3E32">
        <w:rPr>
          <w:rFonts w:ascii="Times New Roman" w:eastAsia="Times New Roman" w:hAnsi="Times New Roman" w:cs="Times New Roman"/>
          <w:sz w:val="24"/>
          <w:szCs w:val="24"/>
          <w:lang w:eastAsia="zh-CN"/>
        </w:rPr>
        <w:t>Suaugusiųjų, kurie užsiima energinga fizine veikla bent po 30 min. 5 dienas per savaitę ar dažniau,</w:t>
      </w:r>
      <w:r w:rsidR="003B3E32">
        <w:rPr>
          <w:rFonts w:ascii="Times New Roman" w:eastAsia="Times New Roman" w:hAnsi="Times New Roman" w:cs="Times New Roman"/>
          <w:sz w:val="24"/>
          <w:szCs w:val="24"/>
          <w:lang w:eastAsia="zh-CN"/>
        </w:rPr>
        <w:t xml:space="preserve"> kėdainiečių</w:t>
      </w:r>
      <w:r w:rsidR="003B3E32" w:rsidRPr="003B3E32">
        <w:rPr>
          <w:rFonts w:ascii="Times New Roman" w:eastAsia="Times New Roman" w:hAnsi="Times New Roman" w:cs="Times New Roman"/>
          <w:sz w:val="24"/>
          <w:szCs w:val="24"/>
          <w:lang w:eastAsia="zh-CN"/>
        </w:rPr>
        <w:t xml:space="preserve"> dalis</w:t>
      </w:r>
      <w:r w:rsidR="003B3E32">
        <w:rPr>
          <w:rFonts w:ascii="Times New Roman" w:eastAsia="Times New Roman" w:hAnsi="Times New Roman" w:cs="Times New Roman"/>
          <w:sz w:val="24"/>
          <w:szCs w:val="24"/>
          <w:lang w:eastAsia="zh-CN"/>
        </w:rPr>
        <w:t xml:space="preserve"> buvo 36,5 proc., šalies vidurkis siekė</w:t>
      </w:r>
      <w:r w:rsidRPr="00B774FE">
        <w:rPr>
          <w:rFonts w:ascii="Times New Roman" w:eastAsia="Times New Roman" w:hAnsi="Times New Roman" w:cs="Times New Roman"/>
          <w:sz w:val="24"/>
          <w:szCs w:val="24"/>
          <w:lang w:eastAsia="zh-CN"/>
        </w:rPr>
        <w:t xml:space="preserve"> 40,5 proc. Daugiausiai gyventojų, užsiimančių aktyvia fizine veikla buvo Vilniaus rajone – 59,6 proc.</w:t>
      </w: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E74C11">
      <w:pPr>
        <w:spacing w:after="0" w:line="276" w:lineRule="auto"/>
        <w:rPr>
          <w:rFonts w:ascii="Times New Roman" w:eastAsia="Times New Roman" w:hAnsi="Times New Roman" w:cs="Times New Roman"/>
          <w:sz w:val="24"/>
          <w:szCs w:val="24"/>
          <w:lang w:eastAsia="zh-CN"/>
        </w:rPr>
      </w:pPr>
    </w:p>
    <w:tbl>
      <w:tblPr>
        <w:tblpPr w:leftFromText="180" w:rightFromText="180" w:horzAnchor="margin" w:tblpY="-225"/>
        <w:tblW w:w="9641" w:type="dxa"/>
        <w:shd w:val="clear" w:color="auto" w:fill="FFFFFF"/>
        <w:tblLayout w:type="fixed"/>
        <w:tblCellMar>
          <w:top w:w="55" w:type="dxa"/>
          <w:left w:w="55" w:type="dxa"/>
          <w:bottom w:w="55" w:type="dxa"/>
          <w:right w:w="55" w:type="dxa"/>
        </w:tblCellMar>
        <w:tblLook w:val="0000" w:firstRow="0" w:lastRow="0" w:firstColumn="0" w:lastColumn="0" w:noHBand="0" w:noVBand="0"/>
      </w:tblPr>
      <w:tblGrid>
        <w:gridCol w:w="4166"/>
        <w:gridCol w:w="1276"/>
        <w:gridCol w:w="850"/>
        <w:gridCol w:w="1276"/>
        <w:gridCol w:w="992"/>
        <w:gridCol w:w="1081"/>
      </w:tblGrid>
      <w:tr w:rsidR="00B774FE" w:rsidRPr="00B774FE" w:rsidTr="00E74C11">
        <w:tc>
          <w:tcPr>
            <w:tcW w:w="4166" w:type="dxa"/>
            <w:tcBorders>
              <w:top w:val="single" w:sz="2" w:space="0" w:color="000000"/>
              <w:left w:val="single" w:sz="1" w:space="0" w:color="000000"/>
              <w:bottom w:val="single" w:sz="1" w:space="0" w:color="000000"/>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hAnsi="Times New Roman" w:cs="Times New Roman"/>
                <w:b/>
                <w:sz w:val="20"/>
                <w:szCs w:val="20"/>
              </w:rPr>
              <w:t>Suaugusiųjų gyvensenos stebėsenos rodikliai</w:t>
            </w:r>
          </w:p>
        </w:tc>
        <w:tc>
          <w:tcPr>
            <w:tcW w:w="1276" w:type="dxa"/>
            <w:tcBorders>
              <w:top w:val="single" w:sz="2" w:space="0" w:color="000000"/>
              <w:left w:val="single" w:sz="1" w:space="0" w:color="000000"/>
              <w:bottom w:val="single" w:sz="1" w:space="0" w:color="000000"/>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eastAsia="Times New Roman" w:hAnsi="Times New Roman" w:cs="Times New Roman"/>
                <w:b/>
                <w:bCs/>
                <w:sz w:val="20"/>
                <w:szCs w:val="20"/>
                <w:lang w:eastAsia="zh-CN"/>
              </w:rPr>
              <w:t>Savivaldybės rodiklis</w:t>
            </w:r>
          </w:p>
        </w:tc>
        <w:tc>
          <w:tcPr>
            <w:tcW w:w="850" w:type="dxa"/>
            <w:tcBorders>
              <w:top w:val="single" w:sz="2" w:space="0" w:color="000000"/>
              <w:left w:val="single" w:sz="1" w:space="0" w:color="000000"/>
              <w:bottom w:val="single" w:sz="1" w:space="0" w:color="000000"/>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eastAsia="Times New Roman" w:hAnsi="Times New Roman" w:cs="Times New Roman"/>
                <w:b/>
                <w:bCs/>
                <w:sz w:val="20"/>
                <w:szCs w:val="20"/>
                <w:lang w:eastAsia="zh-CN"/>
              </w:rPr>
              <w:t>Lietuvos rodiklis</w:t>
            </w:r>
          </w:p>
        </w:tc>
        <w:tc>
          <w:tcPr>
            <w:tcW w:w="1276" w:type="dxa"/>
            <w:tcBorders>
              <w:top w:val="single" w:sz="2" w:space="0" w:color="000000"/>
              <w:left w:val="single" w:sz="1" w:space="0" w:color="000000"/>
              <w:bottom w:val="single" w:sz="1" w:space="0" w:color="000000"/>
              <w:right w:val="single" w:sz="4" w:space="0" w:color="auto"/>
            </w:tcBorders>
            <w:shd w:val="clear" w:color="auto" w:fill="FFFFFF"/>
          </w:tcPr>
          <w:p w:rsidR="00B774FE" w:rsidRPr="00B774FE" w:rsidRDefault="00B774FE" w:rsidP="00B774FE">
            <w:pPr>
              <w:spacing w:after="0" w:line="240" w:lineRule="auto"/>
              <w:rPr>
                <w:rFonts w:ascii="Times New Roman" w:eastAsia="Times New Roman" w:hAnsi="Times New Roman" w:cs="Times New Roman"/>
                <w:b/>
                <w:bCs/>
                <w:sz w:val="20"/>
                <w:szCs w:val="20"/>
                <w:lang w:eastAsia="zh-CN"/>
              </w:rPr>
            </w:pPr>
            <w:r w:rsidRPr="00B774FE">
              <w:rPr>
                <w:rFonts w:ascii="Times New Roman" w:eastAsia="Times New Roman" w:hAnsi="Times New Roman" w:cs="Times New Roman"/>
                <w:b/>
                <w:bCs/>
                <w:sz w:val="20"/>
                <w:szCs w:val="20"/>
                <w:lang w:eastAsia="zh-CN"/>
              </w:rPr>
              <w:t>Santykis: savivaldybė/Lietuva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jc w:val="center"/>
              <w:rPr>
                <w:rFonts w:ascii="Times New Roman" w:eastAsia="SimSun" w:hAnsi="Times New Roman" w:cs="Mangal"/>
                <w:b/>
                <w:bCs/>
                <w:kern w:val="1"/>
                <w:sz w:val="20"/>
                <w:szCs w:val="20"/>
                <w:lang w:eastAsia="hi-IN" w:bidi="hi-IN"/>
              </w:rPr>
            </w:pPr>
            <w:r w:rsidRPr="00B774FE">
              <w:rPr>
                <w:rFonts w:ascii="Times New Roman" w:eastAsia="SimSun" w:hAnsi="Times New Roman" w:cs="Mangal"/>
                <w:b/>
                <w:bCs/>
                <w:color w:val="70AD47" w:themeColor="accent6"/>
                <w:kern w:val="1"/>
                <w:sz w:val="20"/>
                <w:szCs w:val="20"/>
                <w:lang w:eastAsia="hi-IN" w:bidi="hi-IN"/>
              </w:rPr>
              <w:t>Minimali reikšmė</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jc w:val="center"/>
              <w:rPr>
                <w:rFonts w:ascii="Times New Roman" w:eastAsia="SimSun" w:hAnsi="Times New Roman" w:cs="Mangal"/>
                <w:b/>
                <w:bCs/>
                <w:kern w:val="1"/>
                <w:sz w:val="20"/>
                <w:szCs w:val="20"/>
                <w:lang w:eastAsia="hi-IN" w:bidi="hi-IN"/>
              </w:rPr>
            </w:pPr>
            <w:r w:rsidRPr="00B774FE">
              <w:rPr>
                <w:rFonts w:ascii="Times New Roman" w:eastAsia="SimSun" w:hAnsi="Times New Roman" w:cs="Mangal"/>
                <w:b/>
                <w:bCs/>
                <w:color w:val="FF0000"/>
                <w:kern w:val="1"/>
                <w:sz w:val="20"/>
                <w:szCs w:val="20"/>
                <w:lang w:eastAsia="hi-IN" w:bidi="hi-IN"/>
              </w:rPr>
              <w:t>Maksimali reikšmė</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bent kartą per dieną valgo vaisius,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34,7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0,88</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20,4</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54,9</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bent kartą per dieną valgo daržoves (neįskaitant bulvių)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38,6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26,2</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62,6</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papildomai nededa druskos į paruoštą maistą,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43,8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1,03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20,9</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54,6</w:t>
            </w:r>
          </w:p>
        </w:tc>
      </w:tr>
      <w:tr w:rsidR="00B774FE" w:rsidRPr="00B774FE" w:rsidTr="00E74C11">
        <w:trPr>
          <w:trHeight w:val="5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rūkė tabako gaminius,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12,9</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17,3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0,75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8,0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31,3</w:t>
            </w:r>
          </w:p>
        </w:tc>
      </w:tr>
      <w:tr w:rsidR="00B774FE" w:rsidRPr="00B774FE" w:rsidTr="00E74C11">
        <w:trPr>
          <w:trHeight w:val="13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rūkė elektronines cigaretes,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2,6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2,36</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3,3</w:t>
            </w:r>
          </w:p>
        </w:tc>
      </w:tr>
      <w:tr w:rsidR="00B774FE" w:rsidRPr="00B774FE" w:rsidTr="00E74C11">
        <w:trPr>
          <w:trHeight w:val="5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vartojo alkoholinius gėrimus,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0,8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0,53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5,9</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kasdien vartojo alkoholinius gėrimus kartą per savaitę ir dažniau,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13,8</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22,0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0,63</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15,4</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36,8</w:t>
            </w:r>
          </w:p>
        </w:tc>
      </w:tr>
      <w:tr w:rsidR="00B774FE" w:rsidRPr="00B774FE" w:rsidTr="00E74C11">
        <w:trPr>
          <w:trHeight w:val="136"/>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paskutinius 12 mėnesių vartojo alkoholinius gėrimus kartą per savaitę ir dažniau,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9,6</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15,7</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0,61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7,1</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33,7</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paskutines 30 dienų bent kartą vartojo narkotinių ar psichotropinių medžiagų be gydytojo paskyrimo,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0,5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0,24</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9,3</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per paskutinius 12 mėnesių bent kartą vartojo narkotinių ar psichotropinių medžiagų be gydytojo paskyrimo,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0,7</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0,22</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0,0</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11,5</w:t>
            </w:r>
          </w:p>
        </w:tc>
      </w:tr>
      <w:tr w:rsidR="00B774FE" w:rsidRPr="00B774FE" w:rsidTr="00E74C11">
        <w:trPr>
          <w:trHeight w:val="13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užsiima energinga fizine veikla bent po 30 min. 5 dienas per savaitę ar dažniau,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36,5</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40,5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22,1</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59,6</w:t>
            </w:r>
          </w:p>
        </w:tc>
      </w:tr>
      <w:tr w:rsidR="00B774FE" w:rsidRPr="00B774FE" w:rsidTr="00E74C11">
        <w:trPr>
          <w:trHeight w:val="139"/>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kuriuos per praėjusį mėnesį buvo apėmusi prislėgta nuotaika, nerimas šiek tiek labiau ir daug labiau nei anksčiau,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16,6</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8,7</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24,7</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savo gyvenimo kokybę vertina kaip gerą ir labai gerą,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65,0</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61,8</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1,05</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40,6</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75,6</w:t>
            </w:r>
          </w:p>
        </w:tc>
      </w:tr>
      <w:tr w:rsidR="00B774FE" w:rsidRPr="00B774FE" w:rsidTr="00E74C11">
        <w:trPr>
          <w:trHeight w:val="177"/>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vertina savo sveikatą kaip gerą ir labai gerą,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62,1</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58,1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1,07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42,7</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74,6</w:t>
            </w:r>
          </w:p>
        </w:tc>
      </w:tr>
      <w:tr w:rsidR="00B774FE" w:rsidRPr="00B774FE" w:rsidTr="00E74C11">
        <w:trPr>
          <w:trHeight w:val="136"/>
        </w:trPr>
        <w:tc>
          <w:tcPr>
            <w:tcW w:w="416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widowControl w:val="0"/>
              <w:suppressLineNumbers/>
              <w:suppressAutoHyphens/>
              <w:snapToGrid w:val="0"/>
              <w:spacing w:after="0" w:line="240" w:lineRule="auto"/>
              <w:rPr>
                <w:rFonts w:ascii="Times New Roman" w:eastAsia="SimSun" w:hAnsi="Times New Roman" w:cs="Times New Roman"/>
                <w:kern w:val="1"/>
                <w:sz w:val="20"/>
                <w:szCs w:val="20"/>
                <w:lang w:eastAsia="hi-IN" w:bidi="hi-IN"/>
              </w:rPr>
            </w:pPr>
            <w:r w:rsidRPr="00B774FE">
              <w:rPr>
                <w:rFonts w:ascii="Times New Roman" w:eastAsia="SimSun" w:hAnsi="Times New Roman" w:cs="Times New Roman"/>
                <w:kern w:val="1"/>
                <w:sz w:val="20"/>
                <w:szCs w:val="20"/>
                <w:lang w:eastAsia="hi-IN" w:bidi="hi-IN"/>
              </w:rPr>
              <w:t>Suaugusiųjų, kurie jaučiasi laimingi ir labai laimingi, dalis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56,2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sz w:val="20"/>
                <w:szCs w:val="20"/>
              </w:rPr>
            </w:pPr>
            <w:r w:rsidRPr="00B774FE">
              <w:rPr>
                <w:rFonts w:ascii="Times New Roman" w:hAnsi="Times New Roman" w:cs="Times New Roman"/>
                <w:sz w:val="20"/>
                <w:szCs w:val="20"/>
              </w:rPr>
              <w:t>58,1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after="0" w:line="240" w:lineRule="auto"/>
              <w:jc w:val="center"/>
              <w:rPr>
                <w:rFonts w:ascii="Times New Roman" w:hAnsi="Times New Roman" w:cs="Times New Roman"/>
                <w:b/>
                <w:sz w:val="20"/>
                <w:szCs w:val="20"/>
              </w:rPr>
            </w:pPr>
            <w:r w:rsidRPr="00B774FE">
              <w:rPr>
                <w:rFonts w:ascii="Times New Roman" w:hAnsi="Times New Roman" w:cs="Times New Roman"/>
                <w:b/>
                <w:sz w:val="20"/>
                <w:szCs w:val="20"/>
              </w:rPr>
              <w:t>0,97</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43,3</w:t>
            </w:r>
          </w:p>
        </w:tc>
        <w:tc>
          <w:tcPr>
            <w:tcW w:w="1081" w:type="dxa"/>
            <w:tcBorders>
              <w:top w:val="single" w:sz="4" w:space="0" w:color="auto"/>
              <w:left w:val="single" w:sz="4" w:space="0" w:color="auto"/>
              <w:bottom w:val="single" w:sz="4" w:space="0" w:color="auto"/>
              <w:right w:val="single" w:sz="4" w:space="0" w:color="auto"/>
            </w:tcBorders>
            <w:shd w:val="clear" w:color="auto" w:fill="FFFFFF"/>
          </w:tcPr>
          <w:p w:rsidR="00B774FE" w:rsidRPr="00B774FE" w:rsidRDefault="00B774FE" w:rsidP="00B774FE">
            <w:pPr>
              <w:spacing w:line="240" w:lineRule="auto"/>
              <w:jc w:val="center"/>
              <w:rPr>
                <w:rFonts w:ascii="Times New Roman" w:hAnsi="Times New Roman" w:cs="Times New Roman"/>
                <w:sz w:val="20"/>
                <w:szCs w:val="20"/>
              </w:rPr>
            </w:pPr>
            <w:r w:rsidRPr="00B774FE">
              <w:rPr>
                <w:rFonts w:ascii="Times New Roman" w:hAnsi="Times New Roman" w:cs="Times New Roman"/>
                <w:sz w:val="20"/>
                <w:szCs w:val="20"/>
              </w:rPr>
              <w:t>73,2</w:t>
            </w:r>
          </w:p>
        </w:tc>
      </w:tr>
    </w:tbl>
    <w:p w:rsidR="00B774FE" w:rsidRPr="00B774FE" w:rsidRDefault="00B774FE" w:rsidP="00B774FE">
      <w:pPr>
        <w:spacing w:after="0" w:line="276" w:lineRule="auto"/>
        <w:ind w:firstLine="709"/>
        <w:rPr>
          <w:rFonts w:ascii="Times New Roman" w:eastAsia="Times New Roman" w:hAnsi="Times New Roman" w:cs="Times New Roman"/>
          <w:sz w:val="24"/>
          <w:szCs w:val="24"/>
          <w:lang w:eastAsia="zh-CN"/>
        </w:rPr>
      </w:pPr>
    </w:p>
    <w:p w:rsidR="00B774FE" w:rsidRDefault="00B774FE" w:rsidP="00180D20">
      <w:pPr>
        <w:spacing w:line="276" w:lineRule="auto"/>
        <w:rPr>
          <w:color w:val="FF0000"/>
        </w:rPr>
      </w:pPr>
    </w:p>
    <w:p w:rsidR="00FC543A" w:rsidRDefault="00FC543A" w:rsidP="00180D20">
      <w:pPr>
        <w:spacing w:line="276" w:lineRule="auto"/>
        <w:rPr>
          <w:color w:val="FF0000"/>
        </w:rPr>
      </w:pPr>
    </w:p>
    <w:p w:rsidR="00EE0BDC" w:rsidRDefault="00EE0BDC" w:rsidP="00180D20">
      <w:pPr>
        <w:spacing w:line="276" w:lineRule="auto"/>
        <w:rPr>
          <w:color w:val="FF0000"/>
        </w:rPr>
      </w:pPr>
    </w:p>
    <w:p w:rsidR="00EE0BDC" w:rsidRPr="00343055" w:rsidRDefault="00EE0BDC" w:rsidP="00180D20">
      <w:pPr>
        <w:spacing w:line="276" w:lineRule="auto"/>
        <w:rPr>
          <w:color w:val="FF0000"/>
        </w:rPr>
      </w:pPr>
    </w:p>
    <w:sectPr w:rsidR="00EE0BDC" w:rsidRPr="00343055" w:rsidSect="002D7F2B">
      <w:pgSz w:w="11906" w:h="16838"/>
      <w:pgMar w:top="1134" w:right="1247" w:bottom="1134" w:left="680"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6448" w:rsidRDefault="00336448">
      <w:pPr>
        <w:spacing w:after="0" w:line="240" w:lineRule="auto"/>
      </w:pPr>
      <w:r>
        <w:separator/>
      </w:r>
    </w:p>
  </w:endnote>
  <w:endnote w:type="continuationSeparator" w:id="0">
    <w:p w:rsidR="00336448" w:rsidRDefault="003364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769748"/>
      <w:docPartObj>
        <w:docPartGallery w:val="Page Numbers (Bottom of Page)"/>
        <w:docPartUnique/>
      </w:docPartObj>
    </w:sdtPr>
    <w:sdtEndPr/>
    <w:sdtContent>
      <w:p w:rsidR="006472AF" w:rsidRDefault="006472AF">
        <w:pPr>
          <w:pStyle w:val="Porat"/>
          <w:jc w:val="right"/>
        </w:pPr>
        <w:r>
          <w:fldChar w:fldCharType="begin"/>
        </w:r>
        <w:r>
          <w:instrText>PAGE   \* MERGEFORMAT</w:instrText>
        </w:r>
        <w:r>
          <w:fldChar w:fldCharType="separate"/>
        </w:r>
        <w:r w:rsidR="00302BC6">
          <w:rPr>
            <w:noProof/>
          </w:rPr>
          <w:t>2</w:t>
        </w:r>
        <w:r>
          <w:fldChar w:fldCharType="end"/>
        </w:r>
      </w:p>
    </w:sdtContent>
  </w:sdt>
  <w:p w:rsidR="006472AF" w:rsidRDefault="006472AF">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6448" w:rsidRDefault="00336448">
      <w:pPr>
        <w:spacing w:after="0" w:line="240" w:lineRule="auto"/>
      </w:pPr>
      <w:r>
        <w:separator/>
      </w:r>
    </w:p>
  </w:footnote>
  <w:footnote w:type="continuationSeparator" w:id="0">
    <w:p w:rsidR="00336448" w:rsidRDefault="003364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8847137"/>
    <w:multiLevelType w:val="hybridMultilevel"/>
    <w:tmpl w:val="380ED6EC"/>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 w15:restartNumberingAfterBreak="0">
    <w:nsid w:val="0A3E0D37"/>
    <w:multiLevelType w:val="hybridMultilevel"/>
    <w:tmpl w:val="3536E2E2"/>
    <w:lvl w:ilvl="0" w:tplc="9CEEFD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4"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5"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7"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1"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2"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3"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93F6D0D"/>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6" w15:restartNumberingAfterBreak="0">
    <w:nsid w:val="40A83651"/>
    <w:multiLevelType w:val="hybridMultilevel"/>
    <w:tmpl w:val="D862ADFE"/>
    <w:lvl w:ilvl="0" w:tplc="1A8838BC">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7" w15:restartNumberingAfterBreak="0">
    <w:nsid w:val="43FD7F7D"/>
    <w:multiLevelType w:val="hybridMultilevel"/>
    <w:tmpl w:val="694CF13A"/>
    <w:lvl w:ilvl="0" w:tplc="6F04658E">
      <w:start w:val="2019"/>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9"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0"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2" w15:restartNumberingAfterBreak="0">
    <w:nsid w:val="532D380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4"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9"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30"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5"/>
  </w:num>
  <w:num w:numId="2">
    <w:abstractNumId w:val="13"/>
  </w:num>
  <w:num w:numId="3">
    <w:abstractNumId w:val="7"/>
  </w:num>
  <w:num w:numId="4">
    <w:abstractNumId w:val="9"/>
  </w:num>
  <w:num w:numId="5">
    <w:abstractNumId w:val="12"/>
  </w:num>
  <w:num w:numId="6">
    <w:abstractNumId w:val="18"/>
  </w:num>
  <w:num w:numId="7">
    <w:abstractNumId w:val="31"/>
  </w:num>
  <w:num w:numId="8">
    <w:abstractNumId w:val="4"/>
  </w:num>
  <w:num w:numId="9">
    <w:abstractNumId w:val="26"/>
  </w:num>
  <w:num w:numId="10">
    <w:abstractNumId w:val="25"/>
  </w:num>
  <w:num w:numId="11">
    <w:abstractNumId w:val="3"/>
  </w:num>
  <w:num w:numId="12">
    <w:abstractNumId w:val="27"/>
  </w:num>
  <w:num w:numId="13">
    <w:abstractNumId w:val="21"/>
  </w:num>
  <w:num w:numId="14">
    <w:abstractNumId w:val="23"/>
  </w:num>
  <w:num w:numId="15">
    <w:abstractNumId w:val="10"/>
  </w:num>
  <w:num w:numId="16">
    <w:abstractNumId w:val="15"/>
  </w:num>
  <w:num w:numId="17">
    <w:abstractNumId w:val="28"/>
  </w:num>
  <w:num w:numId="18">
    <w:abstractNumId w:val="20"/>
  </w:num>
  <w:num w:numId="19">
    <w:abstractNumId w:val="0"/>
  </w:num>
  <w:num w:numId="20">
    <w:abstractNumId w:val="24"/>
  </w:num>
  <w:num w:numId="21">
    <w:abstractNumId w:val="30"/>
  </w:num>
  <w:num w:numId="22">
    <w:abstractNumId w:val="2"/>
  </w:num>
  <w:num w:numId="23">
    <w:abstractNumId w:val="8"/>
  </w:num>
  <w:num w:numId="24">
    <w:abstractNumId w:val="11"/>
  </w:num>
  <w:num w:numId="25">
    <w:abstractNumId w:val="6"/>
  </w:num>
  <w:num w:numId="26">
    <w:abstractNumId w:val="29"/>
  </w:num>
  <w:num w:numId="27">
    <w:abstractNumId w:val="19"/>
  </w:num>
  <w:num w:numId="28">
    <w:abstractNumId w:val="14"/>
  </w:num>
  <w:num w:numId="29">
    <w:abstractNumId w:val="22"/>
  </w:num>
  <w:num w:numId="30">
    <w:abstractNumId w:val="1"/>
  </w:num>
  <w:num w:numId="31">
    <w:abstractNumId w:val="17"/>
  </w:num>
  <w:num w:numId="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1296"/>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F94"/>
    <w:rsid w:val="000005BB"/>
    <w:rsid w:val="00000A47"/>
    <w:rsid w:val="00003119"/>
    <w:rsid w:val="000034F8"/>
    <w:rsid w:val="000048AC"/>
    <w:rsid w:val="000065F1"/>
    <w:rsid w:val="00010C3A"/>
    <w:rsid w:val="0001347E"/>
    <w:rsid w:val="00014BF7"/>
    <w:rsid w:val="00015BDC"/>
    <w:rsid w:val="00017163"/>
    <w:rsid w:val="00021145"/>
    <w:rsid w:val="000215B9"/>
    <w:rsid w:val="00024401"/>
    <w:rsid w:val="00037833"/>
    <w:rsid w:val="00040852"/>
    <w:rsid w:val="00040C9C"/>
    <w:rsid w:val="0004131F"/>
    <w:rsid w:val="000413F2"/>
    <w:rsid w:val="00042657"/>
    <w:rsid w:val="00042756"/>
    <w:rsid w:val="00043389"/>
    <w:rsid w:val="0004348B"/>
    <w:rsid w:val="00045213"/>
    <w:rsid w:val="000529D6"/>
    <w:rsid w:val="00053DA3"/>
    <w:rsid w:val="000571C9"/>
    <w:rsid w:val="000603DA"/>
    <w:rsid w:val="000620ED"/>
    <w:rsid w:val="00063BDF"/>
    <w:rsid w:val="00065E7D"/>
    <w:rsid w:val="00066D07"/>
    <w:rsid w:val="000746AC"/>
    <w:rsid w:val="00074E64"/>
    <w:rsid w:val="000815FA"/>
    <w:rsid w:val="000839E9"/>
    <w:rsid w:val="00090DC2"/>
    <w:rsid w:val="0009390E"/>
    <w:rsid w:val="000948AA"/>
    <w:rsid w:val="0009563C"/>
    <w:rsid w:val="000A0A9D"/>
    <w:rsid w:val="000A15A6"/>
    <w:rsid w:val="000A3701"/>
    <w:rsid w:val="000A7651"/>
    <w:rsid w:val="000B02E8"/>
    <w:rsid w:val="000B2537"/>
    <w:rsid w:val="000B426F"/>
    <w:rsid w:val="000B56BA"/>
    <w:rsid w:val="000B65B7"/>
    <w:rsid w:val="000B771D"/>
    <w:rsid w:val="000C0B3E"/>
    <w:rsid w:val="000C4160"/>
    <w:rsid w:val="000D62C0"/>
    <w:rsid w:val="000E272B"/>
    <w:rsid w:val="000E6F43"/>
    <w:rsid w:val="000F0648"/>
    <w:rsid w:val="000F221B"/>
    <w:rsid w:val="000F31EA"/>
    <w:rsid w:val="000F513D"/>
    <w:rsid w:val="000F6020"/>
    <w:rsid w:val="00106251"/>
    <w:rsid w:val="00110987"/>
    <w:rsid w:val="00112F9F"/>
    <w:rsid w:val="001136EF"/>
    <w:rsid w:val="00116551"/>
    <w:rsid w:val="00117173"/>
    <w:rsid w:val="00126594"/>
    <w:rsid w:val="0012684C"/>
    <w:rsid w:val="00141927"/>
    <w:rsid w:val="00145BF8"/>
    <w:rsid w:val="001520C3"/>
    <w:rsid w:val="001603D3"/>
    <w:rsid w:val="0016068D"/>
    <w:rsid w:val="00163588"/>
    <w:rsid w:val="00173403"/>
    <w:rsid w:val="00175A59"/>
    <w:rsid w:val="0017657E"/>
    <w:rsid w:val="00180D20"/>
    <w:rsid w:val="0018305B"/>
    <w:rsid w:val="0019441A"/>
    <w:rsid w:val="001A0399"/>
    <w:rsid w:val="001A4540"/>
    <w:rsid w:val="001A630B"/>
    <w:rsid w:val="001A7B62"/>
    <w:rsid w:val="001A7C72"/>
    <w:rsid w:val="001B17E6"/>
    <w:rsid w:val="001B2724"/>
    <w:rsid w:val="001C3930"/>
    <w:rsid w:val="001C3C28"/>
    <w:rsid w:val="001C6AB1"/>
    <w:rsid w:val="001D18AC"/>
    <w:rsid w:val="001D51CE"/>
    <w:rsid w:val="001E3152"/>
    <w:rsid w:val="001E33BC"/>
    <w:rsid w:val="001E62D3"/>
    <w:rsid w:val="001E7109"/>
    <w:rsid w:val="001F73EB"/>
    <w:rsid w:val="00204479"/>
    <w:rsid w:val="002071AD"/>
    <w:rsid w:val="002113B7"/>
    <w:rsid w:val="00211817"/>
    <w:rsid w:val="00211942"/>
    <w:rsid w:val="00213D58"/>
    <w:rsid w:val="00215F44"/>
    <w:rsid w:val="002174D5"/>
    <w:rsid w:val="002204D7"/>
    <w:rsid w:val="00220848"/>
    <w:rsid w:val="00224043"/>
    <w:rsid w:val="00226A53"/>
    <w:rsid w:val="00226DFD"/>
    <w:rsid w:val="002369A4"/>
    <w:rsid w:val="00242A45"/>
    <w:rsid w:val="0024360D"/>
    <w:rsid w:val="00250569"/>
    <w:rsid w:val="00251224"/>
    <w:rsid w:val="002515E3"/>
    <w:rsid w:val="0025513E"/>
    <w:rsid w:val="00256C52"/>
    <w:rsid w:val="002570A5"/>
    <w:rsid w:val="002574A2"/>
    <w:rsid w:val="002669A8"/>
    <w:rsid w:val="00272403"/>
    <w:rsid w:val="00276DEB"/>
    <w:rsid w:val="0028011A"/>
    <w:rsid w:val="00281F78"/>
    <w:rsid w:val="00282B7E"/>
    <w:rsid w:val="00293C21"/>
    <w:rsid w:val="00295739"/>
    <w:rsid w:val="00295EC6"/>
    <w:rsid w:val="00296EA2"/>
    <w:rsid w:val="002A27B7"/>
    <w:rsid w:val="002A3DEE"/>
    <w:rsid w:val="002A4C91"/>
    <w:rsid w:val="002A532E"/>
    <w:rsid w:val="002A58FF"/>
    <w:rsid w:val="002A69EE"/>
    <w:rsid w:val="002B0D2D"/>
    <w:rsid w:val="002B2006"/>
    <w:rsid w:val="002B38E6"/>
    <w:rsid w:val="002B412C"/>
    <w:rsid w:val="002B744B"/>
    <w:rsid w:val="002C6EEB"/>
    <w:rsid w:val="002C7748"/>
    <w:rsid w:val="002D6A43"/>
    <w:rsid w:val="002D7F2B"/>
    <w:rsid w:val="002E1834"/>
    <w:rsid w:val="002F1879"/>
    <w:rsid w:val="0030175A"/>
    <w:rsid w:val="00302BC6"/>
    <w:rsid w:val="00306363"/>
    <w:rsid w:val="00313F75"/>
    <w:rsid w:val="00314EBD"/>
    <w:rsid w:val="003252DB"/>
    <w:rsid w:val="003258D5"/>
    <w:rsid w:val="0033227C"/>
    <w:rsid w:val="00332981"/>
    <w:rsid w:val="00333D04"/>
    <w:rsid w:val="00336448"/>
    <w:rsid w:val="00336465"/>
    <w:rsid w:val="00337C6D"/>
    <w:rsid w:val="00343055"/>
    <w:rsid w:val="00343CA6"/>
    <w:rsid w:val="00345112"/>
    <w:rsid w:val="00345532"/>
    <w:rsid w:val="003470EC"/>
    <w:rsid w:val="00350067"/>
    <w:rsid w:val="00354CEB"/>
    <w:rsid w:val="003607DA"/>
    <w:rsid w:val="003609B3"/>
    <w:rsid w:val="00361CD7"/>
    <w:rsid w:val="00365308"/>
    <w:rsid w:val="00366759"/>
    <w:rsid w:val="00366CCD"/>
    <w:rsid w:val="00370634"/>
    <w:rsid w:val="00373B96"/>
    <w:rsid w:val="0039064B"/>
    <w:rsid w:val="0039080A"/>
    <w:rsid w:val="00390F5C"/>
    <w:rsid w:val="00393366"/>
    <w:rsid w:val="00395D6F"/>
    <w:rsid w:val="003976C9"/>
    <w:rsid w:val="003A035E"/>
    <w:rsid w:val="003A15C0"/>
    <w:rsid w:val="003A2356"/>
    <w:rsid w:val="003A3999"/>
    <w:rsid w:val="003B3E32"/>
    <w:rsid w:val="003B6C80"/>
    <w:rsid w:val="003C1167"/>
    <w:rsid w:val="003C137A"/>
    <w:rsid w:val="003C13F0"/>
    <w:rsid w:val="003C1538"/>
    <w:rsid w:val="003C6AA1"/>
    <w:rsid w:val="003E3181"/>
    <w:rsid w:val="003E3712"/>
    <w:rsid w:val="003E71C0"/>
    <w:rsid w:val="003E7FB8"/>
    <w:rsid w:val="003F02E9"/>
    <w:rsid w:val="003F0933"/>
    <w:rsid w:val="003F0F54"/>
    <w:rsid w:val="003F4941"/>
    <w:rsid w:val="003F59C6"/>
    <w:rsid w:val="003F5F12"/>
    <w:rsid w:val="00400C40"/>
    <w:rsid w:val="00405961"/>
    <w:rsid w:val="00406BEC"/>
    <w:rsid w:val="004071DC"/>
    <w:rsid w:val="0041096E"/>
    <w:rsid w:val="00411E2D"/>
    <w:rsid w:val="0041374D"/>
    <w:rsid w:val="004173DA"/>
    <w:rsid w:val="00421E9F"/>
    <w:rsid w:val="00424781"/>
    <w:rsid w:val="00424949"/>
    <w:rsid w:val="00424EA8"/>
    <w:rsid w:val="0042534A"/>
    <w:rsid w:val="00431607"/>
    <w:rsid w:val="004322CF"/>
    <w:rsid w:val="0043753F"/>
    <w:rsid w:val="004421AF"/>
    <w:rsid w:val="00444E9B"/>
    <w:rsid w:val="004573EB"/>
    <w:rsid w:val="00457DC6"/>
    <w:rsid w:val="004645C4"/>
    <w:rsid w:val="00465639"/>
    <w:rsid w:val="00467356"/>
    <w:rsid w:val="00472100"/>
    <w:rsid w:val="0047352E"/>
    <w:rsid w:val="00473ED4"/>
    <w:rsid w:val="0047430A"/>
    <w:rsid w:val="0047523B"/>
    <w:rsid w:val="00475614"/>
    <w:rsid w:val="0048147B"/>
    <w:rsid w:val="004828E4"/>
    <w:rsid w:val="00482F14"/>
    <w:rsid w:val="00483736"/>
    <w:rsid w:val="00490CA7"/>
    <w:rsid w:val="00494513"/>
    <w:rsid w:val="00495877"/>
    <w:rsid w:val="004970FA"/>
    <w:rsid w:val="00497F2E"/>
    <w:rsid w:val="004A2AC7"/>
    <w:rsid w:val="004A5222"/>
    <w:rsid w:val="004A67F8"/>
    <w:rsid w:val="004A6A73"/>
    <w:rsid w:val="004B34D8"/>
    <w:rsid w:val="004B3806"/>
    <w:rsid w:val="004B7A72"/>
    <w:rsid w:val="004C367E"/>
    <w:rsid w:val="004C47F8"/>
    <w:rsid w:val="004C64DE"/>
    <w:rsid w:val="004D00AF"/>
    <w:rsid w:val="004D4E6C"/>
    <w:rsid w:val="004E16E2"/>
    <w:rsid w:val="004E1A23"/>
    <w:rsid w:val="004E49B1"/>
    <w:rsid w:val="004E682A"/>
    <w:rsid w:val="004E6CDE"/>
    <w:rsid w:val="004F2783"/>
    <w:rsid w:val="004F3F61"/>
    <w:rsid w:val="004F50DF"/>
    <w:rsid w:val="004F7CE8"/>
    <w:rsid w:val="00504217"/>
    <w:rsid w:val="005049E6"/>
    <w:rsid w:val="005070E4"/>
    <w:rsid w:val="00510863"/>
    <w:rsid w:val="005118EB"/>
    <w:rsid w:val="00513D2B"/>
    <w:rsid w:val="00515DCC"/>
    <w:rsid w:val="005162CD"/>
    <w:rsid w:val="005305F3"/>
    <w:rsid w:val="00542262"/>
    <w:rsid w:val="005423E6"/>
    <w:rsid w:val="00543A30"/>
    <w:rsid w:val="00555452"/>
    <w:rsid w:val="00561030"/>
    <w:rsid w:val="00571006"/>
    <w:rsid w:val="00571B0E"/>
    <w:rsid w:val="00572A76"/>
    <w:rsid w:val="005730C6"/>
    <w:rsid w:val="005767CD"/>
    <w:rsid w:val="00580964"/>
    <w:rsid w:val="005837C2"/>
    <w:rsid w:val="005860C0"/>
    <w:rsid w:val="0058641D"/>
    <w:rsid w:val="00587F93"/>
    <w:rsid w:val="0059081E"/>
    <w:rsid w:val="00590F3F"/>
    <w:rsid w:val="00591DDC"/>
    <w:rsid w:val="00597117"/>
    <w:rsid w:val="005A1536"/>
    <w:rsid w:val="005A1F56"/>
    <w:rsid w:val="005A51E2"/>
    <w:rsid w:val="005B6163"/>
    <w:rsid w:val="005B7B6C"/>
    <w:rsid w:val="005C79D4"/>
    <w:rsid w:val="005D0794"/>
    <w:rsid w:val="005D0858"/>
    <w:rsid w:val="005D097B"/>
    <w:rsid w:val="005D1961"/>
    <w:rsid w:val="005E1374"/>
    <w:rsid w:val="005E1C32"/>
    <w:rsid w:val="005E4F4E"/>
    <w:rsid w:val="005E57AD"/>
    <w:rsid w:val="00606019"/>
    <w:rsid w:val="006079AB"/>
    <w:rsid w:val="0062124F"/>
    <w:rsid w:val="0062388C"/>
    <w:rsid w:val="00625DF0"/>
    <w:rsid w:val="0063159C"/>
    <w:rsid w:val="00634508"/>
    <w:rsid w:val="00643419"/>
    <w:rsid w:val="00645B6D"/>
    <w:rsid w:val="00645E3E"/>
    <w:rsid w:val="006472AF"/>
    <w:rsid w:val="006474E2"/>
    <w:rsid w:val="00651DAA"/>
    <w:rsid w:val="00653A9B"/>
    <w:rsid w:val="00670869"/>
    <w:rsid w:val="00673D18"/>
    <w:rsid w:val="0067491E"/>
    <w:rsid w:val="00675BA0"/>
    <w:rsid w:val="00675D64"/>
    <w:rsid w:val="00677809"/>
    <w:rsid w:val="00681EBE"/>
    <w:rsid w:val="00683C6E"/>
    <w:rsid w:val="00684143"/>
    <w:rsid w:val="00684325"/>
    <w:rsid w:val="00685EA0"/>
    <w:rsid w:val="00687939"/>
    <w:rsid w:val="00690450"/>
    <w:rsid w:val="00690F54"/>
    <w:rsid w:val="00694EB5"/>
    <w:rsid w:val="006A0DFA"/>
    <w:rsid w:val="006A3465"/>
    <w:rsid w:val="006B0722"/>
    <w:rsid w:val="006C1558"/>
    <w:rsid w:val="006C26C8"/>
    <w:rsid w:val="006C4C14"/>
    <w:rsid w:val="006C7AD8"/>
    <w:rsid w:val="006D4EE6"/>
    <w:rsid w:val="006D59D4"/>
    <w:rsid w:val="006D5E3B"/>
    <w:rsid w:val="006E134E"/>
    <w:rsid w:val="006E187B"/>
    <w:rsid w:val="006E6087"/>
    <w:rsid w:val="006F0EFB"/>
    <w:rsid w:val="00704A87"/>
    <w:rsid w:val="0070620B"/>
    <w:rsid w:val="007068F8"/>
    <w:rsid w:val="00710751"/>
    <w:rsid w:val="00714346"/>
    <w:rsid w:val="00717704"/>
    <w:rsid w:val="007201C4"/>
    <w:rsid w:val="00720A5C"/>
    <w:rsid w:val="00721F82"/>
    <w:rsid w:val="0072342A"/>
    <w:rsid w:val="00730FDA"/>
    <w:rsid w:val="00732233"/>
    <w:rsid w:val="007354F7"/>
    <w:rsid w:val="00735DCE"/>
    <w:rsid w:val="00736BA9"/>
    <w:rsid w:val="00741F59"/>
    <w:rsid w:val="00742971"/>
    <w:rsid w:val="00744845"/>
    <w:rsid w:val="00745555"/>
    <w:rsid w:val="0074563D"/>
    <w:rsid w:val="007468C9"/>
    <w:rsid w:val="007474F2"/>
    <w:rsid w:val="00751363"/>
    <w:rsid w:val="007534A8"/>
    <w:rsid w:val="007540F9"/>
    <w:rsid w:val="0075570D"/>
    <w:rsid w:val="00755D10"/>
    <w:rsid w:val="00757155"/>
    <w:rsid w:val="00757611"/>
    <w:rsid w:val="00766A9A"/>
    <w:rsid w:val="00772042"/>
    <w:rsid w:val="00773506"/>
    <w:rsid w:val="0077488B"/>
    <w:rsid w:val="00775128"/>
    <w:rsid w:val="00780828"/>
    <w:rsid w:val="007845D0"/>
    <w:rsid w:val="007859E5"/>
    <w:rsid w:val="00786F14"/>
    <w:rsid w:val="007916CC"/>
    <w:rsid w:val="007948FF"/>
    <w:rsid w:val="007957FE"/>
    <w:rsid w:val="00797395"/>
    <w:rsid w:val="00797F37"/>
    <w:rsid w:val="00797FDF"/>
    <w:rsid w:val="007A2535"/>
    <w:rsid w:val="007A4F03"/>
    <w:rsid w:val="007B6F5A"/>
    <w:rsid w:val="007B6F97"/>
    <w:rsid w:val="007C3390"/>
    <w:rsid w:val="007C3BA7"/>
    <w:rsid w:val="007D000E"/>
    <w:rsid w:val="007D108E"/>
    <w:rsid w:val="007D43E8"/>
    <w:rsid w:val="007D54B5"/>
    <w:rsid w:val="007E08C7"/>
    <w:rsid w:val="007E1631"/>
    <w:rsid w:val="007E1EBA"/>
    <w:rsid w:val="007E6895"/>
    <w:rsid w:val="007E7279"/>
    <w:rsid w:val="007F144D"/>
    <w:rsid w:val="007F375C"/>
    <w:rsid w:val="008104A5"/>
    <w:rsid w:val="008120EC"/>
    <w:rsid w:val="0081261E"/>
    <w:rsid w:val="00813BDE"/>
    <w:rsid w:val="008201B8"/>
    <w:rsid w:val="00825066"/>
    <w:rsid w:val="0082520C"/>
    <w:rsid w:val="008276FE"/>
    <w:rsid w:val="008332FC"/>
    <w:rsid w:val="008333E5"/>
    <w:rsid w:val="00833E27"/>
    <w:rsid w:val="00836AFD"/>
    <w:rsid w:val="0084173D"/>
    <w:rsid w:val="008435C2"/>
    <w:rsid w:val="00846958"/>
    <w:rsid w:val="00853A4A"/>
    <w:rsid w:val="008549B6"/>
    <w:rsid w:val="00854A8A"/>
    <w:rsid w:val="00857BB5"/>
    <w:rsid w:val="00860E8E"/>
    <w:rsid w:val="00862DD4"/>
    <w:rsid w:val="00863060"/>
    <w:rsid w:val="00873D78"/>
    <w:rsid w:val="008751D6"/>
    <w:rsid w:val="00876793"/>
    <w:rsid w:val="00876D75"/>
    <w:rsid w:val="00876F94"/>
    <w:rsid w:val="00880E6C"/>
    <w:rsid w:val="0088111B"/>
    <w:rsid w:val="0088489A"/>
    <w:rsid w:val="008848A3"/>
    <w:rsid w:val="008864C1"/>
    <w:rsid w:val="0088797E"/>
    <w:rsid w:val="00896405"/>
    <w:rsid w:val="008A1F46"/>
    <w:rsid w:val="008A3B5A"/>
    <w:rsid w:val="008B272E"/>
    <w:rsid w:val="008B45F4"/>
    <w:rsid w:val="008B473E"/>
    <w:rsid w:val="008D0B43"/>
    <w:rsid w:val="008D0BE6"/>
    <w:rsid w:val="008D1701"/>
    <w:rsid w:val="008D269B"/>
    <w:rsid w:val="008D3868"/>
    <w:rsid w:val="008D431D"/>
    <w:rsid w:val="008D6CBF"/>
    <w:rsid w:val="008D7A25"/>
    <w:rsid w:val="008E5AF6"/>
    <w:rsid w:val="008E74AA"/>
    <w:rsid w:val="008F29C5"/>
    <w:rsid w:val="009024B9"/>
    <w:rsid w:val="0090437B"/>
    <w:rsid w:val="00904535"/>
    <w:rsid w:val="00904A53"/>
    <w:rsid w:val="00906C0F"/>
    <w:rsid w:val="0090715E"/>
    <w:rsid w:val="009074EA"/>
    <w:rsid w:val="00910270"/>
    <w:rsid w:val="009200C1"/>
    <w:rsid w:val="00920267"/>
    <w:rsid w:val="009218BE"/>
    <w:rsid w:val="009242F0"/>
    <w:rsid w:val="00924494"/>
    <w:rsid w:val="0093078C"/>
    <w:rsid w:val="00930D69"/>
    <w:rsid w:val="0093318F"/>
    <w:rsid w:val="00933C09"/>
    <w:rsid w:val="009401EA"/>
    <w:rsid w:val="00940ACC"/>
    <w:rsid w:val="00941344"/>
    <w:rsid w:val="00942BA6"/>
    <w:rsid w:val="009434F1"/>
    <w:rsid w:val="00944586"/>
    <w:rsid w:val="00950ADF"/>
    <w:rsid w:val="00951967"/>
    <w:rsid w:val="00953D0D"/>
    <w:rsid w:val="009576B7"/>
    <w:rsid w:val="00960CED"/>
    <w:rsid w:val="0096221A"/>
    <w:rsid w:val="00962C83"/>
    <w:rsid w:val="00963BD2"/>
    <w:rsid w:val="00964FCF"/>
    <w:rsid w:val="00966B6C"/>
    <w:rsid w:val="009670E3"/>
    <w:rsid w:val="009717D4"/>
    <w:rsid w:val="00972FCE"/>
    <w:rsid w:val="0097449D"/>
    <w:rsid w:val="009802CA"/>
    <w:rsid w:val="00980959"/>
    <w:rsid w:val="00982275"/>
    <w:rsid w:val="00984453"/>
    <w:rsid w:val="00985C64"/>
    <w:rsid w:val="009948AF"/>
    <w:rsid w:val="009A2E99"/>
    <w:rsid w:val="009A3027"/>
    <w:rsid w:val="009A40DC"/>
    <w:rsid w:val="009A4325"/>
    <w:rsid w:val="009A7939"/>
    <w:rsid w:val="009A7BEE"/>
    <w:rsid w:val="009B7335"/>
    <w:rsid w:val="009C0421"/>
    <w:rsid w:val="009C52CF"/>
    <w:rsid w:val="009C54F4"/>
    <w:rsid w:val="009C61A9"/>
    <w:rsid w:val="009C61EA"/>
    <w:rsid w:val="009C628C"/>
    <w:rsid w:val="009D137A"/>
    <w:rsid w:val="009D3EB4"/>
    <w:rsid w:val="009E4241"/>
    <w:rsid w:val="009E676F"/>
    <w:rsid w:val="009F5410"/>
    <w:rsid w:val="009F54BA"/>
    <w:rsid w:val="009F5AB4"/>
    <w:rsid w:val="00A00146"/>
    <w:rsid w:val="00A024A0"/>
    <w:rsid w:val="00A02F79"/>
    <w:rsid w:val="00A03138"/>
    <w:rsid w:val="00A060E6"/>
    <w:rsid w:val="00A105BE"/>
    <w:rsid w:val="00A10FEA"/>
    <w:rsid w:val="00A12398"/>
    <w:rsid w:val="00A24C6F"/>
    <w:rsid w:val="00A32150"/>
    <w:rsid w:val="00A336E8"/>
    <w:rsid w:val="00A33D23"/>
    <w:rsid w:val="00A34112"/>
    <w:rsid w:val="00A4146D"/>
    <w:rsid w:val="00A4162E"/>
    <w:rsid w:val="00A42284"/>
    <w:rsid w:val="00A51405"/>
    <w:rsid w:val="00A52B01"/>
    <w:rsid w:val="00A60DCA"/>
    <w:rsid w:val="00A65FD4"/>
    <w:rsid w:val="00A66D2E"/>
    <w:rsid w:val="00A66F8D"/>
    <w:rsid w:val="00A729A2"/>
    <w:rsid w:val="00A73810"/>
    <w:rsid w:val="00A75B48"/>
    <w:rsid w:val="00A75CF4"/>
    <w:rsid w:val="00A8467B"/>
    <w:rsid w:val="00A85437"/>
    <w:rsid w:val="00A8701A"/>
    <w:rsid w:val="00A87E52"/>
    <w:rsid w:val="00A918CF"/>
    <w:rsid w:val="00A95926"/>
    <w:rsid w:val="00A96E76"/>
    <w:rsid w:val="00AA0811"/>
    <w:rsid w:val="00AA6BAD"/>
    <w:rsid w:val="00AA7D95"/>
    <w:rsid w:val="00AC27E8"/>
    <w:rsid w:val="00AC3816"/>
    <w:rsid w:val="00AC5358"/>
    <w:rsid w:val="00AC57F6"/>
    <w:rsid w:val="00AD253F"/>
    <w:rsid w:val="00AD305D"/>
    <w:rsid w:val="00AD5CAC"/>
    <w:rsid w:val="00AD6631"/>
    <w:rsid w:val="00AD6D16"/>
    <w:rsid w:val="00AE176C"/>
    <w:rsid w:val="00AE1CE7"/>
    <w:rsid w:val="00AE204D"/>
    <w:rsid w:val="00AE3BCC"/>
    <w:rsid w:val="00AE3C09"/>
    <w:rsid w:val="00AF10BC"/>
    <w:rsid w:val="00AF63E0"/>
    <w:rsid w:val="00AF6ACF"/>
    <w:rsid w:val="00B017F3"/>
    <w:rsid w:val="00B01B0A"/>
    <w:rsid w:val="00B02376"/>
    <w:rsid w:val="00B05F4F"/>
    <w:rsid w:val="00B12656"/>
    <w:rsid w:val="00B12C9A"/>
    <w:rsid w:val="00B154C7"/>
    <w:rsid w:val="00B17B35"/>
    <w:rsid w:val="00B2538B"/>
    <w:rsid w:val="00B255EE"/>
    <w:rsid w:val="00B26A0F"/>
    <w:rsid w:val="00B31620"/>
    <w:rsid w:val="00B33B46"/>
    <w:rsid w:val="00B3600E"/>
    <w:rsid w:val="00B42267"/>
    <w:rsid w:val="00B4610C"/>
    <w:rsid w:val="00B52036"/>
    <w:rsid w:val="00B55643"/>
    <w:rsid w:val="00B55E71"/>
    <w:rsid w:val="00B5710D"/>
    <w:rsid w:val="00B65230"/>
    <w:rsid w:val="00B65D5D"/>
    <w:rsid w:val="00B75BEB"/>
    <w:rsid w:val="00B774FE"/>
    <w:rsid w:val="00B800D4"/>
    <w:rsid w:val="00B92E17"/>
    <w:rsid w:val="00B945BA"/>
    <w:rsid w:val="00B96C93"/>
    <w:rsid w:val="00BA0F8F"/>
    <w:rsid w:val="00BA3FA5"/>
    <w:rsid w:val="00BA5998"/>
    <w:rsid w:val="00BA63B9"/>
    <w:rsid w:val="00BB6E31"/>
    <w:rsid w:val="00BC15BE"/>
    <w:rsid w:val="00BC7B62"/>
    <w:rsid w:val="00BC7C01"/>
    <w:rsid w:val="00BD3F17"/>
    <w:rsid w:val="00BD4786"/>
    <w:rsid w:val="00BD6857"/>
    <w:rsid w:val="00BD7674"/>
    <w:rsid w:val="00BF016B"/>
    <w:rsid w:val="00BF44D8"/>
    <w:rsid w:val="00BF5DE2"/>
    <w:rsid w:val="00BF6B5D"/>
    <w:rsid w:val="00BF78F7"/>
    <w:rsid w:val="00C025B6"/>
    <w:rsid w:val="00C02A25"/>
    <w:rsid w:val="00C1004F"/>
    <w:rsid w:val="00C101F0"/>
    <w:rsid w:val="00C1038B"/>
    <w:rsid w:val="00C10DB6"/>
    <w:rsid w:val="00C142BA"/>
    <w:rsid w:val="00C2123A"/>
    <w:rsid w:val="00C22B34"/>
    <w:rsid w:val="00C246CF"/>
    <w:rsid w:val="00C257E8"/>
    <w:rsid w:val="00C2605A"/>
    <w:rsid w:val="00C32E51"/>
    <w:rsid w:val="00C33A20"/>
    <w:rsid w:val="00C34F59"/>
    <w:rsid w:val="00C35036"/>
    <w:rsid w:val="00C35654"/>
    <w:rsid w:val="00C40F0A"/>
    <w:rsid w:val="00C4148A"/>
    <w:rsid w:val="00C426DF"/>
    <w:rsid w:val="00C43DBC"/>
    <w:rsid w:val="00C46341"/>
    <w:rsid w:val="00C46AFB"/>
    <w:rsid w:val="00C578BD"/>
    <w:rsid w:val="00C6293D"/>
    <w:rsid w:val="00C6335F"/>
    <w:rsid w:val="00C7065F"/>
    <w:rsid w:val="00C76CB7"/>
    <w:rsid w:val="00C80656"/>
    <w:rsid w:val="00C82E6A"/>
    <w:rsid w:val="00C858B8"/>
    <w:rsid w:val="00C86235"/>
    <w:rsid w:val="00C901D5"/>
    <w:rsid w:val="00C91264"/>
    <w:rsid w:val="00C95A13"/>
    <w:rsid w:val="00CA6A1A"/>
    <w:rsid w:val="00CB0203"/>
    <w:rsid w:val="00CB4F7E"/>
    <w:rsid w:val="00CB65EF"/>
    <w:rsid w:val="00CB7AEA"/>
    <w:rsid w:val="00CC1D74"/>
    <w:rsid w:val="00CC3CEB"/>
    <w:rsid w:val="00CC42EA"/>
    <w:rsid w:val="00CC4FD8"/>
    <w:rsid w:val="00CC5BC7"/>
    <w:rsid w:val="00CD0083"/>
    <w:rsid w:val="00CD6681"/>
    <w:rsid w:val="00CD6BBE"/>
    <w:rsid w:val="00CD71BC"/>
    <w:rsid w:val="00CD7F1F"/>
    <w:rsid w:val="00CE4A8D"/>
    <w:rsid w:val="00CE574A"/>
    <w:rsid w:val="00CF1C6A"/>
    <w:rsid w:val="00CF2273"/>
    <w:rsid w:val="00CF269E"/>
    <w:rsid w:val="00CF298A"/>
    <w:rsid w:val="00CF5DFA"/>
    <w:rsid w:val="00D00EFF"/>
    <w:rsid w:val="00D0254E"/>
    <w:rsid w:val="00D06AA6"/>
    <w:rsid w:val="00D10E99"/>
    <w:rsid w:val="00D1231B"/>
    <w:rsid w:val="00D134D6"/>
    <w:rsid w:val="00D15477"/>
    <w:rsid w:val="00D1742A"/>
    <w:rsid w:val="00D265CD"/>
    <w:rsid w:val="00D26F5C"/>
    <w:rsid w:val="00D30476"/>
    <w:rsid w:val="00D4000B"/>
    <w:rsid w:val="00D42EC4"/>
    <w:rsid w:val="00D475DF"/>
    <w:rsid w:val="00D51D2C"/>
    <w:rsid w:val="00D635F8"/>
    <w:rsid w:val="00D6413C"/>
    <w:rsid w:val="00D6686E"/>
    <w:rsid w:val="00D72A86"/>
    <w:rsid w:val="00D7306E"/>
    <w:rsid w:val="00D74529"/>
    <w:rsid w:val="00D751C1"/>
    <w:rsid w:val="00D75A88"/>
    <w:rsid w:val="00D84F33"/>
    <w:rsid w:val="00D8653A"/>
    <w:rsid w:val="00D8653B"/>
    <w:rsid w:val="00D87B40"/>
    <w:rsid w:val="00D90130"/>
    <w:rsid w:val="00D910D7"/>
    <w:rsid w:val="00D9481E"/>
    <w:rsid w:val="00D954FA"/>
    <w:rsid w:val="00D95E18"/>
    <w:rsid w:val="00D963FD"/>
    <w:rsid w:val="00D974F6"/>
    <w:rsid w:val="00DA133F"/>
    <w:rsid w:val="00DA2C65"/>
    <w:rsid w:val="00DA33B2"/>
    <w:rsid w:val="00DA37D0"/>
    <w:rsid w:val="00DA59D8"/>
    <w:rsid w:val="00DA67E6"/>
    <w:rsid w:val="00DA7EBB"/>
    <w:rsid w:val="00DB0BD9"/>
    <w:rsid w:val="00DB12E8"/>
    <w:rsid w:val="00DB311B"/>
    <w:rsid w:val="00DB4849"/>
    <w:rsid w:val="00DB4D10"/>
    <w:rsid w:val="00DC02FA"/>
    <w:rsid w:val="00DC3669"/>
    <w:rsid w:val="00DC5816"/>
    <w:rsid w:val="00DD37D3"/>
    <w:rsid w:val="00DD38D2"/>
    <w:rsid w:val="00DD5A2A"/>
    <w:rsid w:val="00DE0457"/>
    <w:rsid w:val="00DE0D9A"/>
    <w:rsid w:val="00DE317D"/>
    <w:rsid w:val="00DE336C"/>
    <w:rsid w:val="00DE39E9"/>
    <w:rsid w:val="00DE48B3"/>
    <w:rsid w:val="00DE61F8"/>
    <w:rsid w:val="00DF2F42"/>
    <w:rsid w:val="00DF3914"/>
    <w:rsid w:val="00DF400F"/>
    <w:rsid w:val="00DF4806"/>
    <w:rsid w:val="00E01370"/>
    <w:rsid w:val="00E0198B"/>
    <w:rsid w:val="00E0663A"/>
    <w:rsid w:val="00E06C17"/>
    <w:rsid w:val="00E06EA8"/>
    <w:rsid w:val="00E11A52"/>
    <w:rsid w:val="00E160F6"/>
    <w:rsid w:val="00E174AF"/>
    <w:rsid w:val="00E24F40"/>
    <w:rsid w:val="00E31D28"/>
    <w:rsid w:val="00E3464E"/>
    <w:rsid w:val="00E34CC5"/>
    <w:rsid w:val="00E3652C"/>
    <w:rsid w:val="00E452E2"/>
    <w:rsid w:val="00E47226"/>
    <w:rsid w:val="00E5017F"/>
    <w:rsid w:val="00E50EB0"/>
    <w:rsid w:val="00E50F32"/>
    <w:rsid w:val="00E527D6"/>
    <w:rsid w:val="00E53DF0"/>
    <w:rsid w:val="00E560C1"/>
    <w:rsid w:val="00E574AC"/>
    <w:rsid w:val="00E61371"/>
    <w:rsid w:val="00E63859"/>
    <w:rsid w:val="00E66A1E"/>
    <w:rsid w:val="00E67D42"/>
    <w:rsid w:val="00E70370"/>
    <w:rsid w:val="00E74C11"/>
    <w:rsid w:val="00E772A0"/>
    <w:rsid w:val="00E77B27"/>
    <w:rsid w:val="00E81874"/>
    <w:rsid w:val="00E836DA"/>
    <w:rsid w:val="00E871C0"/>
    <w:rsid w:val="00E92D3E"/>
    <w:rsid w:val="00E96C66"/>
    <w:rsid w:val="00EA1408"/>
    <w:rsid w:val="00EA2B36"/>
    <w:rsid w:val="00EA3167"/>
    <w:rsid w:val="00EB139E"/>
    <w:rsid w:val="00EB54EA"/>
    <w:rsid w:val="00EB7A82"/>
    <w:rsid w:val="00EC4885"/>
    <w:rsid w:val="00EC5E5C"/>
    <w:rsid w:val="00ED1AE8"/>
    <w:rsid w:val="00ED269C"/>
    <w:rsid w:val="00ED74C9"/>
    <w:rsid w:val="00EE0BDC"/>
    <w:rsid w:val="00EF2F32"/>
    <w:rsid w:val="00EF3E55"/>
    <w:rsid w:val="00EF736C"/>
    <w:rsid w:val="00F056A8"/>
    <w:rsid w:val="00F158CC"/>
    <w:rsid w:val="00F2081E"/>
    <w:rsid w:val="00F209D9"/>
    <w:rsid w:val="00F22D8E"/>
    <w:rsid w:val="00F235B2"/>
    <w:rsid w:val="00F24181"/>
    <w:rsid w:val="00F26721"/>
    <w:rsid w:val="00F26B94"/>
    <w:rsid w:val="00F31456"/>
    <w:rsid w:val="00F3301D"/>
    <w:rsid w:val="00F41CAB"/>
    <w:rsid w:val="00F51A35"/>
    <w:rsid w:val="00F52356"/>
    <w:rsid w:val="00F54E32"/>
    <w:rsid w:val="00F57497"/>
    <w:rsid w:val="00F66C03"/>
    <w:rsid w:val="00F67A98"/>
    <w:rsid w:val="00F711A5"/>
    <w:rsid w:val="00F711B9"/>
    <w:rsid w:val="00F719CD"/>
    <w:rsid w:val="00F73BDD"/>
    <w:rsid w:val="00F7508A"/>
    <w:rsid w:val="00F80C7C"/>
    <w:rsid w:val="00F8460E"/>
    <w:rsid w:val="00F92A21"/>
    <w:rsid w:val="00F945B4"/>
    <w:rsid w:val="00F95CA5"/>
    <w:rsid w:val="00F96538"/>
    <w:rsid w:val="00FA3511"/>
    <w:rsid w:val="00FA712A"/>
    <w:rsid w:val="00FA7288"/>
    <w:rsid w:val="00FA7836"/>
    <w:rsid w:val="00FB160A"/>
    <w:rsid w:val="00FB6639"/>
    <w:rsid w:val="00FC0E3F"/>
    <w:rsid w:val="00FC27A4"/>
    <w:rsid w:val="00FC543A"/>
    <w:rsid w:val="00FC5F5E"/>
    <w:rsid w:val="00FC65A5"/>
    <w:rsid w:val="00FD06B1"/>
    <w:rsid w:val="00FD1E40"/>
    <w:rsid w:val="00FD78F8"/>
    <w:rsid w:val="00FE0A41"/>
    <w:rsid w:val="00FE138A"/>
    <w:rsid w:val="00FE4BE1"/>
    <w:rsid w:val="00FE742A"/>
    <w:rsid w:val="00FF07AD"/>
    <w:rsid w:val="00FF62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056EB8-76C5-48C6-9078-C786C1093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951967"/>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 w:type="paragraph" w:customStyle="1" w:styleId="Lentelsturinys">
    <w:name w:val="Lentelės turinys"/>
    <w:basedOn w:val="prastasis"/>
    <w:rsid w:val="00EE0BDC"/>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32966377">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838643174">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22062163">
      <w:bodyDiv w:val="1"/>
      <w:marLeft w:val="0"/>
      <w:marRight w:val="0"/>
      <w:marTop w:val="0"/>
      <w:marBottom w:val="0"/>
      <w:divBdr>
        <w:top w:val="none" w:sz="0" w:space="0" w:color="auto"/>
        <w:left w:val="none" w:sz="0" w:space="0" w:color="auto"/>
        <w:bottom w:val="none" w:sz="0" w:space="0" w:color="auto"/>
        <w:right w:val="none" w:sz="0" w:space="0" w:color="auto"/>
      </w:divBdr>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chart" Target="charts/chart2.xml"/><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6.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1.xml"/><Relationship Id="rId25" Type="http://schemas.openxmlformats.org/officeDocument/2006/relationships/chart" Target="charts/chart5.xml"/><Relationship Id="rId33" Type="http://schemas.openxmlformats.org/officeDocument/2006/relationships/chart" Target="charts/chart9.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chart" Target="charts/chart4.xm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image" Target="media/image14.emf"/><Relationship Id="rId36"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http://www.e-tar.lt/portal/lt/legalAct/TAR.C5FBBA345223/urEFADJqOI" TargetMode="External"/><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emf"/><Relationship Id="rId30" Type="http://schemas.openxmlformats.org/officeDocument/2006/relationships/chart" Target="charts/chart6.xml"/><Relationship Id="rId35" Type="http://schemas.openxmlformats.org/officeDocument/2006/relationships/image" Target="media/image17.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Lapas3!$A$94</c:f>
              <c:strCache>
                <c:ptCount val="1"/>
                <c:pt idx="0">
                  <c:v>Tuberkuliozė</c:v>
                </c:pt>
              </c:strCache>
            </c:strRef>
          </c:tx>
          <c:spPr>
            <a:solidFill>
              <a:schemeClr val="accent2">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Lapas3!$B$92:$I$93</c:f>
              <c:multiLvlStrCache>
                <c:ptCount val="8"/>
                <c:lvl>
                  <c:pt idx="0">
                    <c:v>vyrai</c:v>
                  </c:pt>
                  <c:pt idx="1">
                    <c:v>moterys</c:v>
                  </c:pt>
                  <c:pt idx="2">
                    <c:v>vyrai</c:v>
                  </c:pt>
                  <c:pt idx="3">
                    <c:v>moterys</c:v>
                  </c:pt>
                  <c:pt idx="4">
                    <c:v>vyrai</c:v>
                  </c:pt>
                  <c:pt idx="5">
                    <c:v>moterys</c:v>
                  </c:pt>
                  <c:pt idx="6">
                    <c:v>vyrai</c:v>
                  </c:pt>
                  <c:pt idx="7">
                    <c:v>moterys</c:v>
                  </c:pt>
                </c:lvl>
                <c:lvl>
                  <c:pt idx="0">
                    <c:v>2015</c:v>
                  </c:pt>
                  <c:pt idx="2">
                    <c:v>2016</c:v>
                  </c:pt>
                  <c:pt idx="4">
                    <c:v>2017</c:v>
                  </c:pt>
                  <c:pt idx="6">
                    <c:v>2018</c:v>
                  </c:pt>
                </c:lvl>
              </c:multiLvlStrCache>
            </c:multiLvlStrRef>
          </c:cat>
          <c:val>
            <c:numRef>
              <c:f>Lapas3!$B$94:$I$94</c:f>
              <c:numCache>
                <c:formatCode>General</c:formatCode>
                <c:ptCount val="8"/>
                <c:pt idx="0">
                  <c:v>24</c:v>
                </c:pt>
                <c:pt idx="1">
                  <c:v>26</c:v>
                </c:pt>
                <c:pt idx="2">
                  <c:v>17</c:v>
                </c:pt>
                <c:pt idx="3">
                  <c:v>16</c:v>
                </c:pt>
                <c:pt idx="4">
                  <c:v>24</c:v>
                </c:pt>
                <c:pt idx="5">
                  <c:v>17</c:v>
                </c:pt>
                <c:pt idx="6">
                  <c:v>40</c:v>
                </c:pt>
                <c:pt idx="7">
                  <c:v>23</c:v>
                </c:pt>
              </c:numCache>
            </c:numRef>
          </c:val>
          <c:extLst xmlns:c16r2="http://schemas.microsoft.com/office/drawing/2015/06/chart">
            <c:ext xmlns:c16="http://schemas.microsoft.com/office/drawing/2014/chart" uri="{C3380CC4-5D6E-409C-BE32-E72D297353CC}">
              <c16:uniqueId val="{00000000-79E1-4407-B329-530B398B4C6B}"/>
            </c:ext>
          </c:extLst>
        </c:ser>
        <c:ser>
          <c:idx val="1"/>
          <c:order val="1"/>
          <c:tx>
            <c:strRef>
              <c:f>Lapas3!$A$95</c:f>
              <c:strCache>
                <c:ptCount val="1"/>
                <c:pt idx="0">
                  <c:v>Kvėpavimo organų tuberkuliozė</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Lapas3!$B$92:$I$93</c:f>
              <c:multiLvlStrCache>
                <c:ptCount val="8"/>
                <c:lvl>
                  <c:pt idx="0">
                    <c:v>vyrai</c:v>
                  </c:pt>
                  <c:pt idx="1">
                    <c:v>moterys</c:v>
                  </c:pt>
                  <c:pt idx="2">
                    <c:v>vyrai</c:v>
                  </c:pt>
                  <c:pt idx="3">
                    <c:v>moterys</c:v>
                  </c:pt>
                  <c:pt idx="4">
                    <c:v>vyrai</c:v>
                  </c:pt>
                  <c:pt idx="5">
                    <c:v>moterys</c:v>
                  </c:pt>
                  <c:pt idx="6">
                    <c:v>vyrai</c:v>
                  </c:pt>
                  <c:pt idx="7">
                    <c:v>moterys</c:v>
                  </c:pt>
                </c:lvl>
                <c:lvl>
                  <c:pt idx="0">
                    <c:v>2015</c:v>
                  </c:pt>
                  <c:pt idx="2">
                    <c:v>2016</c:v>
                  </c:pt>
                  <c:pt idx="4">
                    <c:v>2017</c:v>
                  </c:pt>
                  <c:pt idx="6">
                    <c:v>2018</c:v>
                  </c:pt>
                </c:lvl>
              </c:multiLvlStrCache>
            </c:multiLvlStrRef>
          </c:cat>
          <c:val>
            <c:numRef>
              <c:f>Lapas3!$B$95:$I$95</c:f>
              <c:numCache>
                <c:formatCode>General</c:formatCode>
                <c:ptCount val="8"/>
                <c:pt idx="0">
                  <c:v>22</c:v>
                </c:pt>
                <c:pt idx="1">
                  <c:v>23</c:v>
                </c:pt>
                <c:pt idx="2">
                  <c:v>15</c:v>
                </c:pt>
                <c:pt idx="3">
                  <c:v>15</c:v>
                </c:pt>
                <c:pt idx="4">
                  <c:v>24</c:v>
                </c:pt>
                <c:pt idx="5">
                  <c:v>13</c:v>
                </c:pt>
                <c:pt idx="6">
                  <c:v>38</c:v>
                </c:pt>
                <c:pt idx="7">
                  <c:v>22</c:v>
                </c:pt>
              </c:numCache>
            </c:numRef>
          </c:val>
          <c:extLst xmlns:c16r2="http://schemas.microsoft.com/office/drawing/2015/06/chart">
            <c:ext xmlns:c16="http://schemas.microsoft.com/office/drawing/2014/chart" uri="{C3380CC4-5D6E-409C-BE32-E72D297353CC}">
              <c16:uniqueId val="{00000001-79E1-4407-B329-530B398B4C6B}"/>
            </c:ext>
          </c:extLst>
        </c:ser>
        <c:ser>
          <c:idx val="2"/>
          <c:order val="2"/>
          <c:tx>
            <c:strRef>
              <c:f>Lapas3!$A$96</c:f>
              <c:strCache>
                <c:ptCount val="1"/>
                <c:pt idx="0">
                  <c:v>Kitų organų tuberkuliozė</c:v>
                </c:pt>
              </c:strCache>
            </c:strRef>
          </c:tx>
          <c:spPr>
            <a:solidFill>
              <a:schemeClr val="accent2">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Lapas3!$B$92:$I$93</c:f>
              <c:multiLvlStrCache>
                <c:ptCount val="8"/>
                <c:lvl>
                  <c:pt idx="0">
                    <c:v>vyrai</c:v>
                  </c:pt>
                  <c:pt idx="1">
                    <c:v>moterys</c:v>
                  </c:pt>
                  <c:pt idx="2">
                    <c:v>vyrai</c:v>
                  </c:pt>
                  <c:pt idx="3">
                    <c:v>moterys</c:v>
                  </c:pt>
                  <c:pt idx="4">
                    <c:v>vyrai</c:v>
                  </c:pt>
                  <c:pt idx="5">
                    <c:v>moterys</c:v>
                  </c:pt>
                  <c:pt idx="6">
                    <c:v>vyrai</c:v>
                  </c:pt>
                  <c:pt idx="7">
                    <c:v>moterys</c:v>
                  </c:pt>
                </c:lvl>
                <c:lvl>
                  <c:pt idx="0">
                    <c:v>2015</c:v>
                  </c:pt>
                  <c:pt idx="2">
                    <c:v>2016</c:v>
                  </c:pt>
                  <c:pt idx="4">
                    <c:v>2017</c:v>
                  </c:pt>
                  <c:pt idx="6">
                    <c:v>2018</c:v>
                  </c:pt>
                </c:lvl>
              </c:multiLvlStrCache>
            </c:multiLvlStrRef>
          </c:cat>
          <c:val>
            <c:numRef>
              <c:f>Lapas3!$B$96:$I$96</c:f>
              <c:numCache>
                <c:formatCode>General</c:formatCode>
                <c:ptCount val="8"/>
                <c:pt idx="0">
                  <c:v>2</c:v>
                </c:pt>
                <c:pt idx="1">
                  <c:v>3</c:v>
                </c:pt>
                <c:pt idx="2">
                  <c:v>2</c:v>
                </c:pt>
                <c:pt idx="3">
                  <c:v>1</c:v>
                </c:pt>
                <c:pt idx="4">
                  <c:v>0</c:v>
                </c:pt>
                <c:pt idx="5">
                  <c:v>4</c:v>
                </c:pt>
                <c:pt idx="6">
                  <c:v>0</c:v>
                </c:pt>
                <c:pt idx="7">
                  <c:v>1</c:v>
                </c:pt>
              </c:numCache>
            </c:numRef>
          </c:val>
          <c:extLst xmlns:c16r2="http://schemas.microsoft.com/office/drawing/2015/06/chart">
            <c:ext xmlns:c16="http://schemas.microsoft.com/office/drawing/2014/chart" uri="{C3380CC4-5D6E-409C-BE32-E72D297353CC}">
              <c16:uniqueId val="{00000002-79E1-4407-B329-530B398B4C6B}"/>
            </c:ext>
          </c:extLst>
        </c:ser>
        <c:dLbls>
          <c:dLblPos val="ctr"/>
          <c:showLegendKey val="0"/>
          <c:showVal val="1"/>
          <c:showCatName val="0"/>
          <c:showSerName val="0"/>
          <c:showPercent val="0"/>
          <c:showBubbleSize val="0"/>
        </c:dLbls>
        <c:gapWidth val="150"/>
        <c:overlap val="100"/>
        <c:axId val="402076776"/>
        <c:axId val="402081480"/>
      </c:barChart>
      <c:catAx>
        <c:axId val="4020767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2081480"/>
        <c:crosses val="autoZero"/>
        <c:auto val="1"/>
        <c:lblAlgn val="ctr"/>
        <c:lblOffset val="100"/>
        <c:noMultiLvlLbl val="0"/>
      </c:catAx>
      <c:valAx>
        <c:axId val="402081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76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Lapas3!$A$124</c:f>
              <c:strCache>
                <c:ptCount val="1"/>
                <c:pt idx="0">
                  <c:v>Lietuva</c:v>
                </c:pt>
              </c:strCache>
            </c:strRef>
          </c:tx>
          <c:spPr>
            <a:solidFill>
              <a:schemeClr val="accent6">
                <a:shade val="76000"/>
              </a:schemeClr>
            </a:solidFill>
            <a:ln>
              <a:noFill/>
            </a:ln>
            <a:effectLst/>
            <a:sp3d/>
          </c:spPr>
          <c:invertIfNegative val="0"/>
          <c:cat>
            <c:strRef>
              <c:f>Lapas3!$B$122:$E$123</c:f>
              <c:strCache>
                <c:ptCount val="4"/>
                <c:pt idx="0">
                  <c:v>0-17 m.</c:v>
                </c:pt>
                <c:pt idx="1">
                  <c:v>18-44 m.</c:v>
                </c:pt>
                <c:pt idx="2">
                  <c:v>45-64 m.</c:v>
                </c:pt>
                <c:pt idx="3">
                  <c:v>65+</c:v>
                </c:pt>
              </c:strCache>
            </c:strRef>
          </c:cat>
          <c:val>
            <c:numRef>
              <c:f>Lapas3!$B$124:$E$124</c:f>
              <c:numCache>
                <c:formatCode>General</c:formatCode>
                <c:ptCount val="4"/>
                <c:pt idx="0">
                  <c:v>0.25</c:v>
                </c:pt>
                <c:pt idx="1">
                  <c:v>0.71</c:v>
                </c:pt>
                <c:pt idx="2">
                  <c:v>1.05</c:v>
                </c:pt>
                <c:pt idx="3">
                  <c:v>0.68</c:v>
                </c:pt>
              </c:numCache>
            </c:numRef>
          </c:val>
          <c:extLst xmlns:c16r2="http://schemas.microsoft.com/office/drawing/2015/06/chart">
            <c:ext xmlns:c16="http://schemas.microsoft.com/office/drawing/2014/chart" uri="{C3380CC4-5D6E-409C-BE32-E72D297353CC}">
              <c16:uniqueId val="{00000000-5A90-41C2-A1DE-28C52E522580}"/>
            </c:ext>
          </c:extLst>
        </c:ser>
        <c:ser>
          <c:idx val="1"/>
          <c:order val="1"/>
          <c:tx>
            <c:strRef>
              <c:f>Lapas3!$A$125</c:f>
              <c:strCache>
                <c:ptCount val="1"/>
                <c:pt idx="0">
                  <c:v>Kėdainių rajonas</c:v>
                </c:pt>
              </c:strCache>
            </c:strRef>
          </c:tx>
          <c:spPr>
            <a:solidFill>
              <a:schemeClr val="accent6">
                <a:lumMod val="50000"/>
              </a:schemeClr>
            </a:solidFill>
            <a:ln>
              <a:noFill/>
            </a:ln>
            <a:effectLst/>
            <a:sp3d/>
          </c:spPr>
          <c:invertIfNegative val="0"/>
          <c:cat>
            <c:strRef>
              <c:f>Lapas3!$B$122:$E$123</c:f>
              <c:strCache>
                <c:ptCount val="4"/>
                <c:pt idx="0">
                  <c:v>0-17 m.</c:v>
                </c:pt>
                <c:pt idx="1">
                  <c:v>18-44 m.</c:v>
                </c:pt>
                <c:pt idx="2">
                  <c:v>45-64 m.</c:v>
                </c:pt>
                <c:pt idx="3">
                  <c:v>65+</c:v>
                </c:pt>
              </c:strCache>
            </c:strRef>
          </c:cat>
          <c:val>
            <c:numRef>
              <c:f>Lapas3!$B$125:$E$125</c:f>
              <c:numCache>
                <c:formatCode>General</c:formatCode>
                <c:ptCount val="4"/>
                <c:pt idx="0">
                  <c:v>0.98</c:v>
                </c:pt>
                <c:pt idx="1">
                  <c:v>1.49</c:v>
                </c:pt>
                <c:pt idx="2">
                  <c:v>1.75</c:v>
                </c:pt>
                <c:pt idx="3">
                  <c:v>0.97</c:v>
                </c:pt>
              </c:numCache>
            </c:numRef>
          </c:val>
          <c:extLst xmlns:c16r2="http://schemas.microsoft.com/office/drawing/2015/06/chart">
            <c:ext xmlns:c16="http://schemas.microsoft.com/office/drawing/2014/chart" uri="{C3380CC4-5D6E-409C-BE32-E72D297353CC}">
              <c16:uniqueId val="{00000001-5A90-41C2-A1DE-28C52E522580}"/>
            </c:ext>
          </c:extLst>
        </c:ser>
        <c:dLbls>
          <c:showLegendKey val="0"/>
          <c:showVal val="0"/>
          <c:showCatName val="0"/>
          <c:showSerName val="0"/>
          <c:showPercent val="0"/>
          <c:showBubbleSize val="0"/>
        </c:dLbls>
        <c:gapWidth val="150"/>
        <c:shape val="box"/>
        <c:axId val="402077560"/>
        <c:axId val="402081872"/>
        <c:axId val="0"/>
      </c:bar3DChart>
      <c:catAx>
        <c:axId val="4020775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81872"/>
        <c:crosses val="autoZero"/>
        <c:auto val="1"/>
        <c:lblAlgn val="ctr"/>
        <c:lblOffset val="100"/>
        <c:noMultiLvlLbl val="0"/>
      </c:catAx>
      <c:valAx>
        <c:axId val="402081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02077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Lapas3!$A$137:$B$137</c:f>
              <c:strCache>
                <c:ptCount val="2"/>
                <c:pt idx="0">
                  <c:v>Kėdainių</c:v>
                </c:pt>
                <c:pt idx="1">
                  <c:v>Rajone</c:v>
                </c:pt>
              </c:strCache>
            </c:strRef>
          </c:tx>
          <c:spPr>
            <a:solidFill>
              <a:schemeClr val="accent6">
                <a:tint val="58000"/>
              </a:schemeClr>
            </a:solidFill>
            <a:ln>
              <a:noFill/>
            </a:ln>
            <a:effectLst/>
          </c:spPr>
          <c:invertIfNegative val="0"/>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Lapas3!$C$137:$J$137</c:f>
              <c:numCache>
                <c:formatCode>General</c:formatCode>
                <c:ptCount val="4"/>
                <c:pt idx="0">
                  <c:v>1.21</c:v>
                </c:pt>
                <c:pt idx="1">
                  <c:v>1.71</c:v>
                </c:pt>
                <c:pt idx="2">
                  <c:v>1.76</c:v>
                </c:pt>
                <c:pt idx="3">
                  <c:v>1.37</c:v>
                </c:pt>
              </c:numCache>
            </c:numRef>
          </c:val>
          <c:extLst xmlns:c16r2="http://schemas.microsoft.com/office/drawing/2015/06/chart">
            <c:ext xmlns:c16="http://schemas.microsoft.com/office/drawing/2014/chart" uri="{C3380CC4-5D6E-409C-BE32-E72D297353CC}">
              <c16:uniqueId val="{00000000-A1E8-47FF-853A-6809989535A9}"/>
            </c:ext>
          </c:extLst>
        </c:ser>
        <c:ser>
          <c:idx val="1"/>
          <c:order val="1"/>
          <c:tx>
            <c:strRef>
              <c:f>Lapas3!$A$138:$B$138</c:f>
              <c:strCache>
                <c:ptCount val="2"/>
                <c:pt idx="0">
                  <c:v>Kėdainių</c:v>
                </c:pt>
                <c:pt idx="1">
                  <c:v>Mieste</c:v>
                </c:pt>
              </c:strCache>
            </c:strRef>
          </c:tx>
          <c:spPr>
            <a:solidFill>
              <a:schemeClr val="accent6">
                <a:lumMod val="75000"/>
              </a:schemeClr>
            </a:solidFill>
            <a:ln>
              <a:noFill/>
            </a:ln>
            <a:effectLst/>
          </c:spPr>
          <c:invertIfNegative val="0"/>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Lapas3!$C$138:$J$138</c:f>
              <c:numCache>
                <c:formatCode>General</c:formatCode>
                <c:ptCount val="4"/>
                <c:pt idx="0">
                  <c:v>0.75</c:v>
                </c:pt>
                <c:pt idx="1">
                  <c:v>1.28</c:v>
                </c:pt>
                <c:pt idx="2">
                  <c:v>1.73</c:v>
                </c:pt>
                <c:pt idx="3">
                  <c:v>0.56999999999999995</c:v>
                </c:pt>
              </c:numCache>
            </c:numRef>
          </c:val>
          <c:extLst xmlns:c16r2="http://schemas.microsoft.com/office/drawing/2015/06/chart">
            <c:ext xmlns:c16="http://schemas.microsoft.com/office/drawing/2014/chart" uri="{C3380CC4-5D6E-409C-BE32-E72D297353CC}">
              <c16:uniqueId val="{00000001-A1E8-47FF-853A-6809989535A9}"/>
            </c:ext>
          </c:extLst>
        </c:ser>
        <c:dLbls>
          <c:showLegendKey val="0"/>
          <c:showVal val="0"/>
          <c:showCatName val="0"/>
          <c:showSerName val="0"/>
          <c:showPercent val="0"/>
          <c:showBubbleSize val="0"/>
        </c:dLbls>
        <c:gapWidth val="150"/>
        <c:axId val="402078344"/>
        <c:axId val="402077952"/>
      </c:barChart>
      <c:lineChart>
        <c:grouping val="standard"/>
        <c:varyColors val="0"/>
        <c:ser>
          <c:idx val="2"/>
          <c:order val="2"/>
          <c:tx>
            <c:strRef>
              <c:f>Lapas3!$A$139:$B$139</c:f>
              <c:strCache>
                <c:ptCount val="2"/>
                <c:pt idx="0">
                  <c:v>Lietuva</c:v>
                </c:pt>
                <c:pt idx="1">
                  <c:v>Rajonas </c:v>
                </c:pt>
              </c:strCache>
            </c:strRef>
          </c:tx>
          <c:spPr>
            <a:ln w="28575" cap="rnd">
              <a:solidFill>
                <a:schemeClr val="accent2">
                  <a:lumMod val="75000"/>
                </a:schemeClr>
              </a:solidFill>
              <a:round/>
            </a:ln>
            <a:effectLst/>
          </c:spPr>
          <c:marker>
            <c:symbol val="none"/>
          </c:marker>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Lapas3!$C$139:$J$139</c:f>
              <c:numCache>
                <c:formatCode>General</c:formatCode>
                <c:ptCount val="4"/>
                <c:pt idx="0">
                  <c:v>0.28000000000000003</c:v>
                </c:pt>
                <c:pt idx="1">
                  <c:v>1.0900000000000001</c:v>
                </c:pt>
                <c:pt idx="2">
                  <c:v>1.37</c:v>
                </c:pt>
                <c:pt idx="3">
                  <c:v>0.88</c:v>
                </c:pt>
              </c:numCache>
            </c:numRef>
          </c:val>
          <c:smooth val="0"/>
          <c:extLst xmlns:c16r2="http://schemas.microsoft.com/office/drawing/2015/06/chart">
            <c:ext xmlns:c16="http://schemas.microsoft.com/office/drawing/2014/chart" uri="{C3380CC4-5D6E-409C-BE32-E72D297353CC}">
              <c16:uniqueId val="{00000002-A1E8-47FF-853A-6809989535A9}"/>
            </c:ext>
          </c:extLst>
        </c:ser>
        <c:ser>
          <c:idx val="3"/>
          <c:order val="3"/>
          <c:tx>
            <c:strRef>
              <c:f>Lapas3!$A$140:$B$140</c:f>
              <c:strCache>
                <c:ptCount val="2"/>
                <c:pt idx="0">
                  <c:v>Lietuva</c:v>
                </c:pt>
                <c:pt idx="1">
                  <c:v>Miestas</c:v>
                </c:pt>
              </c:strCache>
            </c:strRef>
          </c:tx>
          <c:spPr>
            <a:ln w="28575" cap="rnd">
              <a:solidFill>
                <a:schemeClr val="accent2">
                  <a:lumMod val="50000"/>
                </a:schemeClr>
              </a:solidFill>
              <a:round/>
            </a:ln>
            <a:effectLst/>
          </c:spPr>
          <c:marker>
            <c:symbol val="none"/>
          </c:marker>
          <c:cat>
            <c:multiLvlStrRef>
              <c:f>Lapas3!$C$135:$J$136</c:f>
              <c:multiLvlStrCache>
                <c:ptCount val="4"/>
                <c:lvl>
                  <c:pt idx="0">
                    <c:v>Naujai susirgusių asmenų skaičius 1000 gyventojų</c:v>
                  </c:pt>
                  <c:pt idx="1">
                    <c:v>Naujai susirgusių asmenų skaičius 1000 gyventojų</c:v>
                  </c:pt>
                  <c:pt idx="2">
                    <c:v>Naujai susirgusių asmenų skaičius 1000 gyventojų</c:v>
                  </c:pt>
                  <c:pt idx="3">
                    <c:v>Naujai susirgusių asmenų skaičius 1000 gyventojų</c:v>
                  </c:pt>
                </c:lvl>
                <c:lvl/>
              </c:multiLvlStrCache>
            </c:multiLvlStrRef>
          </c:cat>
          <c:val>
            <c:numRef>
              <c:f>Lapas3!$C$140:$J$140</c:f>
              <c:numCache>
                <c:formatCode>General</c:formatCode>
                <c:ptCount val="4"/>
                <c:pt idx="0">
                  <c:v>0.23</c:v>
                </c:pt>
                <c:pt idx="1">
                  <c:v>0.52</c:v>
                </c:pt>
                <c:pt idx="2">
                  <c:v>0.86</c:v>
                </c:pt>
                <c:pt idx="3">
                  <c:v>0.57999999999999996</c:v>
                </c:pt>
              </c:numCache>
            </c:numRef>
          </c:val>
          <c:smooth val="0"/>
          <c:extLst xmlns:c16r2="http://schemas.microsoft.com/office/drawing/2015/06/chart">
            <c:ext xmlns:c16="http://schemas.microsoft.com/office/drawing/2014/chart" uri="{C3380CC4-5D6E-409C-BE32-E72D297353CC}">
              <c16:uniqueId val="{00000003-A1E8-47FF-853A-6809989535A9}"/>
            </c:ext>
          </c:extLst>
        </c:ser>
        <c:dLbls>
          <c:showLegendKey val="0"/>
          <c:showVal val="0"/>
          <c:showCatName val="0"/>
          <c:showSerName val="0"/>
          <c:showPercent val="0"/>
          <c:showBubbleSize val="0"/>
        </c:dLbls>
        <c:marker val="1"/>
        <c:smooth val="0"/>
        <c:axId val="402080696"/>
        <c:axId val="402079912"/>
      </c:lineChart>
      <c:catAx>
        <c:axId val="40207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77952"/>
        <c:crosses val="autoZero"/>
        <c:auto val="1"/>
        <c:lblAlgn val="ctr"/>
        <c:lblOffset val="100"/>
        <c:noMultiLvlLbl val="0"/>
      </c:catAx>
      <c:valAx>
        <c:axId val="402077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78344"/>
        <c:crosses val="autoZero"/>
        <c:crossBetween val="between"/>
      </c:valAx>
      <c:valAx>
        <c:axId val="4020799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2080696"/>
        <c:crosses val="max"/>
        <c:crossBetween val="between"/>
      </c:valAx>
      <c:catAx>
        <c:axId val="402080696"/>
        <c:scaling>
          <c:orientation val="minMax"/>
        </c:scaling>
        <c:delete val="1"/>
        <c:axPos val="b"/>
        <c:numFmt formatCode="General" sourceLinked="1"/>
        <c:majorTickMark val="none"/>
        <c:minorTickMark val="none"/>
        <c:tickLblPos val="nextTo"/>
        <c:crossAx val="402079912"/>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Lapas3!$A$175</c:f>
              <c:strCache>
                <c:ptCount val="1"/>
                <c:pt idx="0">
                  <c:v>Kėdainių rajonas</c:v>
                </c:pt>
              </c:strCache>
            </c:strRef>
          </c:tx>
          <c:spPr>
            <a:solidFill>
              <a:srgbClr val="A50021"/>
            </a:solidFill>
            <a:ln>
              <a:noFill/>
            </a:ln>
            <a:effectLst/>
          </c:spPr>
          <c:invertIfNegative val="0"/>
          <c:cat>
            <c:numRef>
              <c:f>Lapas3!$B$174:$K$174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Lapas3!$B$175:$K$175</c:f>
              <c:numCache>
                <c:formatCode>General</c:formatCode>
                <c:ptCount val="10"/>
                <c:pt idx="0">
                  <c:v>2.66</c:v>
                </c:pt>
                <c:pt idx="1">
                  <c:v>2.41</c:v>
                </c:pt>
                <c:pt idx="2">
                  <c:v>2.2200000000000002</c:v>
                </c:pt>
                <c:pt idx="3">
                  <c:v>2.19</c:v>
                </c:pt>
                <c:pt idx="4">
                  <c:v>2.4700000000000002</c:v>
                </c:pt>
                <c:pt idx="5">
                  <c:v>2.52</c:v>
                </c:pt>
                <c:pt idx="6">
                  <c:v>2.34</c:v>
                </c:pt>
                <c:pt idx="7">
                  <c:v>1.36</c:v>
                </c:pt>
                <c:pt idx="8">
                  <c:v>1.71</c:v>
                </c:pt>
                <c:pt idx="9">
                  <c:v>2.34</c:v>
                </c:pt>
              </c:numCache>
            </c:numRef>
          </c:val>
          <c:extLst xmlns:c16r2="http://schemas.microsoft.com/office/drawing/2015/06/chart">
            <c:ext xmlns:c16="http://schemas.microsoft.com/office/drawing/2014/chart" uri="{C3380CC4-5D6E-409C-BE32-E72D297353CC}">
              <c16:uniqueId val="{00000000-9AA5-4089-A0DA-DB32A6C3532B}"/>
            </c:ext>
          </c:extLst>
        </c:ser>
        <c:ser>
          <c:idx val="1"/>
          <c:order val="1"/>
          <c:tx>
            <c:strRef>
              <c:f>Lapas3!$A$176</c:f>
              <c:strCache>
                <c:ptCount val="1"/>
                <c:pt idx="0">
                  <c:v>Kauno apskritis</c:v>
                </c:pt>
              </c:strCache>
            </c:strRef>
          </c:tx>
          <c:spPr>
            <a:solidFill>
              <a:schemeClr val="accent2"/>
            </a:solidFill>
            <a:ln>
              <a:noFill/>
            </a:ln>
            <a:effectLst/>
          </c:spPr>
          <c:invertIfNegative val="0"/>
          <c:cat>
            <c:numRef>
              <c:f>Lapas3!$B$174:$K$174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Lapas3!$B$176:$K$176</c:f>
              <c:numCache>
                <c:formatCode>General</c:formatCode>
                <c:ptCount val="10"/>
                <c:pt idx="0">
                  <c:v>1.73</c:v>
                </c:pt>
                <c:pt idx="1">
                  <c:v>1.62</c:v>
                </c:pt>
                <c:pt idx="2">
                  <c:v>1.56</c:v>
                </c:pt>
                <c:pt idx="3">
                  <c:v>1.4</c:v>
                </c:pt>
                <c:pt idx="4">
                  <c:v>1.38</c:v>
                </c:pt>
                <c:pt idx="5">
                  <c:v>1.37</c:v>
                </c:pt>
                <c:pt idx="6">
                  <c:v>1.31</c:v>
                </c:pt>
                <c:pt idx="7">
                  <c:v>1.1100000000000001</c:v>
                </c:pt>
                <c:pt idx="8">
                  <c:v>1.01</c:v>
                </c:pt>
                <c:pt idx="9">
                  <c:v>1.1299999999999999</c:v>
                </c:pt>
              </c:numCache>
            </c:numRef>
          </c:val>
          <c:extLst xmlns:c16r2="http://schemas.microsoft.com/office/drawing/2015/06/chart">
            <c:ext xmlns:c16="http://schemas.microsoft.com/office/drawing/2014/chart" uri="{C3380CC4-5D6E-409C-BE32-E72D297353CC}">
              <c16:uniqueId val="{00000001-9AA5-4089-A0DA-DB32A6C3532B}"/>
            </c:ext>
          </c:extLst>
        </c:ser>
        <c:dLbls>
          <c:showLegendKey val="0"/>
          <c:showVal val="0"/>
          <c:showCatName val="0"/>
          <c:showSerName val="0"/>
          <c:showPercent val="0"/>
          <c:showBubbleSize val="0"/>
        </c:dLbls>
        <c:gapWidth val="150"/>
        <c:axId val="307952104"/>
        <c:axId val="307952496"/>
      </c:barChart>
      <c:lineChart>
        <c:grouping val="standard"/>
        <c:varyColors val="0"/>
        <c:ser>
          <c:idx val="2"/>
          <c:order val="2"/>
          <c:tx>
            <c:strRef>
              <c:f>Lapas3!$A$177</c:f>
              <c:strCache>
                <c:ptCount val="1"/>
                <c:pt idx="0">
                  <c:v>Lietuva</c:v>
                </c:pt>
              </c:strCache>
            </c:strRef>
          </c:tx>
          <c:spPr>
            <a:ln w="28575" cap="rnd">
              <a:solidFill>
                <a:schemeClr val="accent2">
                  <a:lumMod val="50000"/>
                </a:schemeClr>
              </a:solidFill>
              <a:round/>
            </a:ln>
            <a:effectLst/>
          </c:spPr>
          <c:marker>
            <c:symbol val="none"/>
          </c:marker>
          <c:cat>
            <c:numRef>
              <c:f>Lapas3!$B$174:$K$174</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Lapas3!$B$177:$K$177</c:f>
              <c:numCache>
                <c:formatCode>General</c:formatCode>
                <c:ptCount val="10"/>
                <c:pt idx="0">
                  <c:v>1.82</c:v>
                </c:pt>
                <c:pt idx="1">
                  <c:v>1.66</c:v>
                </c:pt>
                <c:pt idx="2">
                  <c:v>1.65</c:v>
                </c:pt>
                <c:pt idx="3">
                  <c:v>1.6</c:v>
                </c:pt>
                <c:pt idx="4">
                  <c:v>1.59</c:v>
                </c:pt>
                <c:pt idx="5">
                  <c:v>1.52</c:v>
                </c:pt>
                <c:pt idx="6">
                  <c:v>1.45</c:v>
                </c:pt>
                <c:pt idx="7">
                  <c:v>1.41</c:v>
                </c:pt>
                <c:pt idx="8">
                  <c:v>1.25</c:v>
                </c:pt>
                <c:pt idx="9">
                  <c:v>1.23</c:v>
                </c:pt>
              </c:numCache>
            </c:numRef>
          </c:val>
          <c:smooth val="0"/>
          <c:extLst xmlns:c16r2="http://schemas.microsoft.com/office/drawing/2015/06/chart">
            <c:ext xmlns:c16="http://schemas.microsoft.com/office/drawing/2014/chart" uri="{C3380CC4-5D6E-409C-BE32-E72D297353CC}">
              <c16:uniqueId val="{00000002-9AA5-4089-A0DA-DB32A6C3532B}"/>
            </c:ext>
          </c:extLst>
        </c:ser>
        <c:dLbls>
          <c:showLegendKey val="0"/>
          <c:showVal val="0"/>
          <c:showCatName val="0"/>
          <c:showSerName val="0"/>
          <c:showPercent val="0"/>
          <c:showBubbleSize val="0"/>
        </c:dLbls>
        <c:marker val="1"/>
        <c:smooth val="0"/>
        <c:axId val="307952104"/>
        <c:axId val="307952496"/>
      </c:lineChart>
      <c:catAx>
        <c:axId val="307952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952496"/>
        <c:crosses val="autoZero"/>
        <c:auto val="1"/>
        <c:lblAlgn val="ctr"/>
        <c:lblOffset val="100"/>
        <c:noMultiLvlLbl val="0"/>
      </c:catAx>
      <c:valAx>
        <c:axId val="307952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079521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Lapas3!$A$205</c:f>
              <c:strCache>
                <c:ptCount val="1"/>
                <c:pt idx="0">
                  <c:v>0-17</c:v>
                </c:pt>
              </c:strCache>
            </c:strRef>
          </c:tx>
          <c:spPr>
            <a:solidFill>
              <a:schemeClr val="accent6">
                <a:shade val="58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Lapas3!$B$205:$D$205</c:f>
              <c:numCache>
                <c:formatCode>General</c:formatCode>
                <c:ptCount val="3"/>
                <c:pt idx="0">
                  <c:v>16</c:v>
                </c:pt>
                <c:pt idx="1">
                  <c:v>14</c:v>
                </c:pt>
                <c:pt idx="2">
                  <c:v>1</c:v>
                </c:pt>
              </c:numCache>
            </c:numRef>
          </c:val>
          <c:extLst xmlns:c16r2="http://schemas.microsoft.com/office/drawing/2015/06/chart">
            <c:ext xmlns:c16="http://schemas.microsoft.com/office/drawing/2014/chart" uri="{C3380CC4-5D6E-409C-BE32-E72D297353CC}">
              <c16:uniqueId val="{00000000-7B3E-4C5C-88AD-090D4B5EA988}"/>
            </c:ext>
          </c:extLst>
        </c:ser>
        <c:ser>
          <c:idx val="1"/>
          <c:order val="1"/>
          <c:tx>
            <c:strRef>
              <c:f>Lapas3!$A$206</c:f>
              <c:strCache>
                <c:ptCount val="1"/>
                <c:pt idx="0">
                  <c:v>18-44</c:v>
                </c:pt>
              </c:strCache>
            </c:strRef>
          </c:tx>
          <c:spPr>
            <a:solidFill>
              <a:schemeClr val="accent6">
                <a:shade val="86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Lapas3!$B$206:$D$206</c:f>
              <c:numCache>
                <c:formatCode>General</c:formatCode>
                <c:ptCount val="3"/>
                <c:pt idx="0">
                  <c:v>30</c:v>
                </c:pt>
                <c:pt idx="1">
                  <c:v>30</c:v>
                </c:pt>
                <c:pt idx="2">
                  <c:v>0</c:v>
                </c:pt>
              </c:numCache>
            </c:numRef>
          </c:val>
          <c:extLst xmlns:c16r2="http://schemas.microsoft.com/office/drawing/2015/06/chart">
            <c:ext xmlns:c16="http://schemas.microsoft.com/office/drawing/2014/chart" uri="{C3380CC4-5D6E-409C-BE32-E72D297353CC}">
              <c16:uniqueId val="{00000001-7B3E-4C5C-88AD-090D4B5EA988}"/>
            </c:ext>
          </c:extLst>
        </c:ser>
        <c:ser>
          <c:idx val="2"/>
          <c:order val="2"/>
          <c:tx>
            <c:strRef>
              <c:f>Lapas3!$A$207</c:f>
              <c:strCache>
                <c:ptCount val="1"/>
                <c:pt idx="0">
                  <c:v>45-64</c:v>
                </c:pt>
              </c:strCache>
            </c:strRef>
          </c:tx>
          <c:spPr>
            <a:solidFill>
              <a:schemeClr val="accent6">
                <a:tint val="86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Lapas3!$B$207:$D$207</c:f>
              <c:numCache>
                <c:formatCode>General</c:formatCode>
                <c:ptCount val="3"/>
                <c:pt idx="0">
                  <c:v>46</c:v>
                </c:pt>
                <c:pt idx="1">
                  <c:v>43</c:v>
                </c:pt>
                <c:pt idx="2">
                  <c:v>3</c:v>
                </c:pt>
              </c:numCache>
            </c:numRef>
          </c:val>
          <c:extLst xmlns:c16r2="http://schemas.microsoft.com/office/drawing/2015/06/chart">
            <c:ext xmlns:c16="http://schemas.microsoft.com/office/drawing/2014/chart" uri="{C3380CC4-5D6E-409C-BE32-E72D297353CC}">
              <c16:uniqueId val="{00000002-7B3E-4C5C-88AD-090D4B5EA988}"/>
            </c:ext>
          </c:extLst>
        </c:ser>
        <c:ser>
          <c:idx val="3"/>
          <c:order val="3"/>
          <c:tx>
            <c:strRef>
              <c:f>Lapas3!$A$208</c:f>
              <c:strCache>
                <c:ptCount val="1"/>
                <c:pt idx="0">
                  <c:v>65+</c:v>
                </c:pt>
              </c:strCache>
            </c:strRef>
          </c:tx>
          <c:spPr>
            <a:solidFill>
              <a:schemeClr val="accent6">
                <a:tint val="58000"/>
              </a:schemeClr>
            </a:solidFill>
            <a:ln>
              <a:noFill/>
            </a:ln>
            <a:effectLst/>
          </c:spPr>
          <c:invertIfNegative val="0"/>
          <c:cat>
            <c:strRef>
              <c:f>Lapas3!$B$204:$D$204</c:f>
              <c:strCache>
                <c:ptCount val="3"/>
                <c:pt idx="0">
                  <c:v>Tuberkuliozė</c:v>
                </c:pt>
                <c:pt idx="1">
                  <c:v>Kvėpavimo organų tuberkuliozė</c:v>
                </c:pt>
                <c:pt idx="2">
                  <c:v>Kitų organų tuberkuliozė</c:v>
                </c:pt>
              </c:strCache>
            </c:strRef>
          </c:cat>
          <c:val>
            <c:numRef>
              <c:f>Lapas3!$B$208:$D$208</c:f>
              <c:numCache>
                <c:formatCode>General</c:formatCode>
                <c:ptCount val="3"/>
                <c:pt idx="0">
                  <c:v>16</c:v>
                </c:pt>
                <c:pt idx="1">
                  <c:v>15</c:v>
                </c:pt>
                <c:pt idx="2">
                  <c:v>1</c:v>
                </c:pt>
              </c:numCache>
            </c:numRef>
          </c:val>
          <c:extLst xmlns:c16r2="http://schemas.microsoft.com/office/drawing/2015/06/chart">
            <c:ext xmlns:c16="http://schemas.microsoft.com/office/drawing/2014/chart" uri="{C3380CC4-5D6E-409C-BE32-E72D297353CC}">
              <c16:uniqueId val="{00000003-7B3E-4C5C-88AD-090D4B5EA988}"/>
            </c:ext>
          </c:extLst>
        </c:ser>
        <c:dLbls>
          <c:showLegendKey val="0"/>
          <c:showVal val="0"/>
          <c:showCatName val="0"/>
          <c:showSerName val="0"/>
          <c:showPercent val="0"/>
          <c:showBubbleSize val="0"/>
        </c:dLbls>
        <c:gapWidth val="219"/>
        <c:overlap val="-27"/>
        <c:axId val="307728952"/>
        <c:axId val="307729344"/>
      </c:barChart>
      <c:catAx>
        <c:axId val="30772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729344"/>
        <c:crosses val="autoZero"/>
        <c:auto val="1"/>
        <c:lblAlgn val="ctr"/>
        <c:lblOffset val="100"/>
        <c:noMultiLvlLbl val="0"/>
      </c:catAx>
      <c:valAx>
        <c:axId val="307729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77289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Lapas4!$S$17</c:f>
              <c:strCache>
                <c:ptCount val="1"/>
                <c:pt idx="0">
                  <c:v>Mirčių skaičius 100 000 gyventojų</c:v>
                </c:pt>
              </c:strCache>
            </c:strRef>
          </c:tx>
          <c:spPr>
            <a:solidFill>
              <a:schemeClr val="accent6"/>
            </a:solidFill>
            <a:ln>
              <a:noFill/>
            </a:ln>
            <a:effectLst/>
            <a:sp3d/>
          </c:spPr>
          <c:invertIfNegative val="0"/>
          <c:dPt>
            <c:idx val="1"/>
            <c:invertIfNegative val="0"/>
            <c:bubble3D val="0"/>
            <c:spPr>
              <a:solidFill>
                <a:srgbClr val="C00000"/>
              </a:solidFill>
              <a:ln>
                <a:noFill/>
              </a:ln>
              <a:effectLst/>
              <a:sp3d/>
            </c:spPr>
            <c:extLst xmlns:c16r2="http://schemas.microsoft.com/office/drawing/2015/06/chart">
              <c:ext xmlns:c16="http://schemas.microsoft.com/office/drawing/2014/chart" uri="{C3380CC4-5D6E-409C-BE32-E72D297353CC}">
                <c16:uniqueId val="{00000001-51D5-4796-A6D1-76FC355A1D22}"/>
              </c:ext>
            </c:extLst>
          </c:dPt>
          <c:dPt>
            <c:idx val="4"/>
            <c:invertIfNegative val="0"/>
            <c:bubble3D val="0"/>
            <c:spPr>
              <a:solidFill>
                <a:schemeClr val="accent6">
                  <a:lumMod val="20000"/>
                  <a:lumOff val="80000"/>
                </a:schemeClr>
              </a:solidFill>
              <a:ln>
                <a:noFill/>
              </a:ln>
              <a:effectLst/>
              <a:sp3d/>
            </c:spPr>
            <c:extLst xmlns:c16r2="http://schemas.microsoft.com/office/drawing/2015/06/chart">
              <c:ext xmlns:c16="http://schemas.microsoft.com/office/drawing/2014/chart" uri="{C3380CC4-5D6E-409C-BE32-E72D297353CC}">
                <c16:uniqueId val="{00000003-51D5-4796-A6D1-76FC355A1D22}"/>
              </c:ext>
            </c:extLst>
          </c:dPt>
          <c:dPt>
            <c:idx val="8"/>
            <c:invertIfNegative val="0"/>
            <c:bubble3D val="0"/>
            <c:spPr>
              <a:solidFill>
                <a:schemeClr val="accent6">
                  <a:lumMod val="50000"/>
                </a:schemeClr>
              </a:solidFill>
              <a:ln>
                <a:noFill/>
              </a:ln>
              <a:effectLst/>
              <a:sp3d/>
            </c:spPr>
            <c:extLst xmlns:c16r2="http://schemas.microsoft.com/office/drawing/2015/06/chart">
              <c:ext xmlns:c16="http://schemas.microsoft.com/office/drawing/2014/chart" uri="{C3380CC4-5D6E-409C-BE32-E72D297353CC}">
                <c16:uniqueId val="{00000005-51D5-4796-A6D1-76FC355A1D22}"/>
              </c:ext>
            </c:extLst>
          </c:dPt>
          <c:dPt>
            <c:idx val="9"/>
            <c:invertIfNegative val="0"/>
            <c:bubble3D val="0"/>
            <c:spPr>
              <a:solidFill>
                <a:schemeClr val="accent6">
                  <a:lumMod val="75000"/>
                </a:schemeClr>
              </a:solidFill>
              <a:ln>
                <a:noFill/>
              </a:ln>
              <a:effectLst/>
              <a:sp3d/>
            </c:spPr>
            <c:extLst xmlns:c16r2="http://schemas.microsoft.com/office/drawing/2015/06/chart">
              <c:ext xmlns:c16="http://schemas.microsoft.com/office/drawing/2014/chart" uri="{C3380CC4-5D6E-409C-BE32-E72D297353CC}">
                <c16:uniqueId val="{00000007-51D5-4796-A6D1-76FC355A1D22}"/>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Lapas4!$R$18:$R$27</c:f>
              <c:strCache>
                <c:ptCount val="10"/>
                <c:pt idx="0">
                  <c:v>Kaunas</c:v>
                </c:pt>
                <c:pt idx="1">
                  <c:v>Birštonas</c:v>
                </c:pt>
                <c:pt idx="2">
                  <c:v>Jonavos r.</c:v>
                </c:pt>
                <c:pt idx="3">
                  <c:v>Kaišiadorių r.</c:v>
                </c:pt>
                <c:pt idx="4">
                  <c:v>Kauno r.</c:v>
                </c:pt>
                <c:pt idx="5">
                  <c:v>Kėdainių r.</c:v>
                </c:pt>
                <c:pt idx="6">
                  <c:v>Prienų r.</c:v>
                </c:pt>
                <c:pt idx="7">
                  <c:v>Raseinių r.</c:v>
                </c:pt>
                <c:pt idx="8">
                  <c:v>Kauno apskr.</c:v>
                </c:pt>
                <c:pt idx="9">
                  <c:v>Lietuva</c:v>
                </c:pt>
              </c:strCache>
            </c:strRef>
          </c:cat>
          <c:val>
            <c:numRef>
              <c:f>Lapas4!$S$18:$S$27</c:f>
              <c:numCache>
                <c:formatCode>General</c:formatCode>
                <c:ptCount val="10"/>
                <c:pt idx="0">
                  <c:v>302.55</c:v>
                </c:pt>
                <c:pt idx="1">
                  <c:v>410.38</c:v>
                </c:pt>
                <c:pt idx="2">
                  <c:v>315.48</c:v>
                </c:pt>
                <c:pt idx="3">
                  <c:v>302.52</c:v>
                </c:pt>
                <c:pt idx="4">
                  <c:v>234.34</c:v>
                </c:pt>
                <c:pt idx="5">
                  <c:v>371.9</c:v>
                </c:pt>
                <c:pt idx="6">
                  <c:v>304.16000000000003</c:v>
                </c:pt>
                <c:pt idx="7">
                  <c:v>288.68</c:v>
                </c:pt>
                <c:pt idx="8">
                  <c:v>297.89999999999998</c:v>
                </c:pt>
                <c:pt idx="9">
                  <c:v>286.56</c:v>
                </c:pt>
              </c:numCache>
            </c:numRef>
          </c:val>
          <c:extLst xmlns:c16r2="http://schemas.microsoft.com/office/drawing/2015/06/chart">
            <c:ext xmlns:c16="http://schemas.microsoft.com/office/drawing/2014/chart" uri="{C3380CC4-5D6E-409C-BE32-E72D297353CC}">
              <c16:uniqueId val="{00000008-51D5-4796-A6D1-76FC355A1D22}"/>
            </c:ext>
          </c:extLst>
        </c:ser>
        <c:dLbls>
          <c:showLegendKey val="0"/>
          <c:showVal val="1"/>
          <c:showCatName val="0"/>
          <c:showSerName val="0"/>
          <c:showPercent val="0"/>
          <c:showBubbleSize val="0"/>
        </c:dLbls>
        <c:gapWidth val="150"/>
        <c:shape val="box"/>
        <c:axId val="458374040"/>
        <c:axId val="458373256"/>
        <c:axId val="0"/>
      </c:bar3DChart>
      <c:catAx>
        <c:axId val="458374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458373256"/>
        <c:crosses val="autoZero"/>
        <c:auto val="1"/>
        <c:lblAlgn val="ctr"/>
        <c:lblOffset val="100"/>
        <c:noMultiLvlLbl val="0"/>
      </c:catAx>
      <c:valAx>
        <c:axId val="458373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8374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Lapas4!$A$20</c:f>
              <c:strCache>
                <c:ptCount val="1"/>
                <c:pt idx="0">
                  <c:v>Lietuva</c:v>
                </c:pt>
              </c:strCache>
            </c:strRef>
          </c:tx>
          <c:spPr>
            <a:ln w="28575" cap="rnd">
              <a:solidFill>
                <a:schemeClr val="accent2">
                  <a:shade val="76000"/>
                </a:schemeClr>
              </a:solidFill>
              <a:round/>
            </a:ln>
            <a:effectLst/>
          </c:spPr>
          <c:marker>
            <c:symbol val="none"/>
          </c:marker>
          <c:cat>
            <c:numRef>
              <c:f>Lapas4!$B$19:$K$19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Lapas4!$B$20:$K$20</c:f>
              <c:numCache>
                <c:formatCode>General</c:formatCode>
                <c:ptCount val="10"/>
                <c:pt idx="0">
                  <c:v>256.82</c:v>
                </c:pt>
                <c:pt idx="1">
                  <c:v>261.83999999999997</c:v>
                </c:pt>
                <c:pt idx="2">
                  <c:v>267.69</c:v>
                </c:pt>
                <c:pt idx="3">
                  <c:v>267.69</c:v>
                </c:pt>
                <c:pt idx="4">
                  <c:v>266.14999999999998</c:v>
                </c:pt>
                <c:pt idx="5">
                  <c:v>273.77</c:v>
                </c:pt>
                <c:pt idx="6">
                  <c:v>287.38</c:v>
                </c:pt>
                <c:pt idx="7">
                  <c:v>285.79000000000002</c:v>
                </c:pt>
                <c:pt idx="8">
                  <c:v>282.7</c:v>
                </c:pt>
                <c:pt idx="9">
                  <c:v>286.56</c:v>
                </c:pt>
              </c:numCache>
            </c:numRef>
          </c:val>
          <c:smooth val="0"/>
          <c:extLst xmlns:c16r2="http://schemas.microsoft.com/office/drawing/2015/06/chart">
            <c:ext xmlns:c16="http://schemas.microsoft.com/office/drawing/2014/chart" uri="{C3380CC4-5D6E-409C-BE32-E72D297353CC}">
              <c16:uniqueId val="{00000000-6A3C-4FFE-B864-E3B9A49BD1C3}"/>
            </c:ext>
          </c:extLst>
        </c:ser>
        <c:ser>
          <c:idx val="1"/>
          <c:order val="1"/>
          <c:tx>
            <c:strRef>
              <c:f>Lapas4!$A$21</c:f>
              <c:strCache>
                <c:ptCount val="1"/>
                <c:pt idx="0">
                  <c:v>Kėdainių rajonas</c:v>
                </c:pt>
              </c:strCache>
            </c:strRef>
          </c:tx>
          <c:spPr>
            <a:ln w="28575" cap="rnd">
              <a:solidFill>
                <a:schemeClr val="accent2">
                  <a:tint val="77000"/>
                </a:schemeClr>
              </a:solidFill>
              <a:round/>
            </a:ln>
            <a:effectLst/>
          </c:spPr>
          <c:marker>
            <c:symbol val="none"/>
          </c:marker>
          <c:cat>
            <c:numRef>
              <c:f>Lapas4!$B$19:$K$19</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Lapas4!$B$21:$K$21</c:f>
              <c:numCache>
                <c:formatCode>General</c:formatCode>
                <c:ptCount val="10"/>
                <c:pt idx="0">
                  <c:v>282.13</c:v>
                </c:pt>
                <c:pt idx="1">
                  <c:v>277.48</c:v>
                </c:pt>
                <c:pt idx="2">
                  <c:v>272.48</c:v>
                </c:pt>
                <c:pt idx="3">
                  <c:v>274.60000000000002</c:v>
                </c:pt>
                <c:pt idx="4">
                  <c:v>281.95999999999998</c:v>
                </c:pt>
                <c:pt idx="5">
                  <c:v>311.45</c:v>
                </c:pt>
                <c:pt idx="6">
                  <c:v>321.24</c:v>
                </c:pt>
                <c:pt idx="7">
                  <c:v>301.26</c:v>
                </c:pt>
                <c:pt idx="8">
                  <c:v>397.89</c:v>
                </c:pt>
                <c:pt idx="9">
                  <c:v>371.9</c:v>
                </c:pt>
              </c:numCache>
            </c:numRef>
          </c:val>
          <c:smooth val="0"/>
          <c:extLst xmlns:c16r2="http://schemas.microsoft.com/office/drawing/2015/06/chart">
            <c:ext xmlns:c16="http://schemas.microsoft.com/office/drawing/2014/chart" uri="{C3380CC4-5D6E-409C-BE32-E72D297353CC}">
              <c16:uniqueId val="{00000001-6A3C-4FFE-B864-E3B9A49BD1C3}"/>
            </c:ext>
          </c:extLst>
        </c:ser>
        <c:dLbls>
          <c:showLegendKey val="0"/>
          <c:showVal val="0"/>
          <c:showCatName val="0"/>
          <c:showSerName val="0"/>
          <c:showPercent val="0"/>
          <c:showBubbleSize val="0"/>
        </c:dLbls>
        <c:smooth val="0"/>
        <c:axId val="543602112"/>
        <c:axId val="543601328"/>
      </c:lineChart>
      <c:catAx>
        <c:axId val="54360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01328"/>
        <c:crosses val="autoZero"/>
        <c:auto val="1"/>
        <c:lblAlgn val="ctr"/>
        <c:lblOffset val="100"/>
        <c:noMultiLvlLbl val="0"/>
      </c:catAx>
      <c:valAx>
        <c:axId val="543601328"/>
        <c:scaling>
          <c:orientation val="minMax"/>
          <c:min val="1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36021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Lapas4!$F$60</c:f>
              <c:strCache>
                <c:ptCount val="1"/>
                <c:pt idx="0">
                  <c:v>2017 m.</c:v>
                </c:pt>
              </c:strCache>
            </c:strRef>
          </c:tx>
          <c:spPr>
            <a:solidFill>
              <a:schemeClr val="accent6">
                <a:lumMod val="50000"/>
              </a:schemeClr>
            </a:solidFill>
            <a:ln>
              <a:noFill/>
            </a:ln>
            <a:effectLst/>
            <a:sp3d/>
          </c:spPr>
          <c:invertIfNegative val="0"/>
          <c:cat>
            <c:strRef>
              <c:f>Lapas4!$G$59:$M$59</c:f>
              <c:strCache>
                <c:ptCount val="7"/>
                <c:pt idx="0">
                  <c:v>Skrandžio piktybinis navikas</c:v>
                </c:pt>
                <c:pt idx="1">
                  <c:v>Storosios (gaubtinės) žarnos piktybinis navikas</c:v>
                </c:pt>
                <c:pt idx="2">
                  <c:v>Broncho ir plaučio piktybinis navikas</c:v>
                </c:pt>
                <c:pt idx="3">
                  <c:v>Krūties piktybinis navikas</c:v>
                </c:pt>
                <c:pt idx="4">
                  <c:v>Gimdos kaklelio piktybinis navikas</c:v>
                </c:pt>
                <c:pt idx="5">
                  <c:v>Priešinės liaukos (prostatos) piktybinis navikas</c:v>
                </c:pt>
                <c:pt idx="6">
                  <c:v>Šlapimo pūslės piktybinis navikas</c:v>
                </c:pt>
              </c:strCache>
            </c:strRef>
          </c:cat>
          <c:val>
            <c:numRef>
              <c:f>Lapas4!$G$60:$M$60</c:f>
              <c:numCache>
                <c:formatCode>General</c:formatCode>
                <c:ptCount val="7"/>
                <c:pt idx="0">
                  <c:v>2.44</c:v>
                </c:pt>
                <c:pt idx="1">
                  <c:v>0.85</c:v>
                </c:pt>
                <c:pt idx="2">
                  <c:v>3.79</c:v>
                </c:pt>
                <c:pt idx="3">
                  <c:v>0.98</c:v>
                </c:pt>
                <c:pt idx="4">
                  <c:v>0.49</c:v>
                </c:pt>
                <c:pt idx="5">
                  <c:v>0.85</c:v>
                </c:pt>
                <c:pt idx="6">
                  <c:v>1.1000000000000001</c:v>
                </c:pt>
              </c:numCache>
            </c:numRef>
          </c:val>
          <c:extLst xmlns:c16r2="http://schemas.microsoft.com/office/drawing/2015/06/chart">
            <c:ext xmlns:c16="http://schemas.microsoft.com/office/drawing/2014/chart" uri="{C3380CC4-5D6E-409C-BE32-E72D297353CC}">
              <c16:uniqueId val="{00000000-9B2A-4886-8E51-D93379F55F6A}"/>
            </c:ext>
          </c:extLst>
        </c:ser>
        <c:ser>
          <c:idx val="1"/>
          <c:order val="1"/>
          <c:tx>
            <c:strRef>
              <c:f>Lapas4!$F$61</c:f>
              <c:strCache>
                <c:ptCount val="1"/>
                <c:pt idx="0">
                  <c:v>2018 m.</c:v>
                </c:pt>
              </c:strCache>
            </c:strRef>
          </c:tx>
          <c:spPr>
            <a:solidFill>
              <a:schemeClr val="accent6">
                <a:tint val="77000"/>
              </a:schemeClr>
            </a:solidFill>
            <a:ln>
              <a:noFill/>
            </a:ln>
            <a:effectLst/>
            <a:sp3d/>
          </c:spPr>
          <c:invertIfNegative val="0"/>
          <c:cat>
            <c:strRef>
              <c:f>Lapas4!$G$59:$M$59</c:f>
              <c:strCache>
                <c:ptCount val="7"/>
                <c:pt idx="0">
                  <c:v>Skrandžio piktybinis navikas</c:v>
                </c:pt>
                <c:pt idx="1">
                  <c:v>Storosios (gaubtinės) žarnos piktybinis navikas</c:v>
                </c:pt>
                <c:pt idx="2">
                  <c:v>Broncho ir plaučio piktybinis navikas</c:v>
                </c:pt>
                <c:pt idx="3">
                  <c:v>Krūties piktybinis navikas</c:v>
                </c:pt>
                <c:pt idx="4">
                  <c:v>Gimdos kaklelio piktybinis navikas</c:v>
                </c:pt>
                <c:pt idx="5">
                  <c:v>Priešinės liaukos (prostatos) piktybinis navikas</c:v>
                </c:pt>
                <c:pt idx="6">
                  <c:v>Šlapimo pūslės piktybinis navikas</c:v>
                </c:pt>
              </c:strCache>
            </c:strRef>
          </c:cat>
          <c:val>
            <c:numRef>
              <c:f>Lapas4!$G$61:$M$61</c:f>
              <c:numCache>
                <c:formatCode>General</c:formatCode>
                <c:ptCount val="7"/>
                <c:pt idx="0">
                  <c:v>1.73</c:v>
                </c:pt>
                <c:pt idx="1">
                  <c:v>0.93</c:v>
                </c:pt>
                <c:pt idx="2">
                  <c:v>3.46</c:v>
                </c:pt>
                <c:pt idx="3">
                  <c:v>1.07</c:v>
                </c:pt>
                <c:pt idx="4">
                  <c:v>0.93</c:v>
                </c:pt>
                <c:pt idx="5">
                  <c:v>2.2599999999999998</c:v>
                </c:pt>
                <c:pt idx="6">
                  <c:v>1.07</c:v>
                </c:pt>
              </c:numCache>
            </c:numRef>
          </c:val>
          <c:extLst xmlns:c16r2="http://schemas.microsoft.com/office/drawing/2015/06/chart">
            <c:ext xmlns:c16="http://schemas.microsoft.com/office/drawing/2014/chart" uri="{C3380CC4-5D6E-409C-BE32-E72D297353CC}">
              <c16:uniqueId val="{00000001-9B2A-4886-8E51-D93379F55F6A}"/>
            </c:ext>
          </c:extLst>
        </c:ser>
        <c:dLbls>
          <c:showLegendKey val="0"/>
          <c:showVal val="0"/>
          <c:showCatName val="0"/>
          <c:showSerName val="0"/>
          <c:showPercent val="0"/>
          <c:showBubbleSize val="0"/>
        </c:dLbls>
        <c:gapWidth val="150"/>
        <c:shape val="box"/>
        <c:axId val="543600544"/>
        <c:axId val="543600936"/>
        <c:axId val="0"/>
      </c:bar3DChart>
      <c:catAx>
        <c:axId val="5436005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00936"/>
        <c:crosses val="autoZero"/>
        <c:auto val="1"/>
        <c:lblAlgn val="ctr"/>
        <c:lblOffset val="100"/>
        <c:noMultiLvlLbl val="0"/>
      </c:catAx>
      <c:valAx>
        <c:axId val="543600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3600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1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Lapas3!$A$49</c:f>
              <c:strCache>
                <c:ptCount val="1"/>
                <c:pt idx="0">
                  <c:v>Piktybiniai navikai abs.sk.</c:v>
                </c:pt>
              </c:strCache>
            </c:strRef>
          </c:tx>
          <c:spPr>
            <a:solidFill>
              <a:schemeClr val="accent2"/>
            </a:solidFill>
            <a:ln>
              <a:noFill/>
            </a:ln>
            <a:effectLst/>
          </c:spPr>
          <c:invertIfNegative val="0"/>
          <c:cat>
            <c:strRef>
              <c:f>Lapas3!$B$48:$S$48</c:f>
              <c:strCache>
                <c:ptCount val="18"/>
                <c:pt idx="0">
                  <c:v>1-4</c:v>
                </c:pt>
                <c:pt idx="1">
                  <c:v>5-9</c:v>
                </c:pt>
                <c:pt idx="2">
                  <c:v>10-14</c:v>
                </c:pt>
                <c:pt idx="3">
                  <c:v>15-19</c:v>
                </c:pt>
                <c:pt idx="4">
                  <c:v>20-24</c:v>
                </c:pt>
                <c:pt idx="5">
                  <c:v>25-29</c:v>
                </c:pt>
                <c:pt idx="6">
                  <c:v>30-34</c:v>
                </c:pt>
                <c:pt idx="7">
                  <c:v>35-39</c:v>
                </c:pt>
                <c:pt idx="8">
                  <c:v>40-44</c:v>
                </c:pt>
                <c:pt idx="9">
                  <c:v>45-49</c:v>
                </c:pt>
                <c:pt idx="10">
                  <c:v>50-54</c:v>
                </c:pt>
                <c:pt idx="11">
                  <c:v>55-59</c:v>
                </c:pt>
                <c:pt idx="12">
                  <c:v>60-64</c:v>
                </c:pt>
                <c:pt idx="13">
                  <c:v>65-69</c:v>
                </c:pt>
                <c:pt idx="14">
                  <c:v>70-74</c:v>
                </c:pt>
                <c:pt idx="15">
                  <c:v>75-79</c:v>
                </c:pt>
                <c:pt idx="16">
                  <c:v>80-84</c:v>
                </c:pt>
                <c:pt idx="17">
                  <c:v>85+</c:v>
                </c:pt>
              </c:strCache>
            </c:strRef>
          </c:cat>
          <c:val>
            <c:numRef>
              <c:f>Lapas3!$B$49:$S$49</c:f>
              <c:numCache>
                <c:formatCode>General</c:formatCode>
                <c:ptCount val="18"/>
                <c:pt idx="0">
                  <c:v>0</c:v>
                </c:pt>
                <c:pt idx="1">
                  <c:v>0</c:v>
                </c:pt>
                <c:pt idx="2">
                  <c:v>0</c:v>
                </c:pt>
                <c:pt idx="3">
                  <c:v>0</c:v>
                </c:pt>
                <c:pt idx="4">
                  <c:v>0</c:v>
                </c:pt>
                <c:pt idx="5">
                  <c:v>0</c:v>
                </c:pt>
                <c:pt idx="6">
                  <c:v>0</c:v>
                </c:pt>
                <c:pt idx="7">
                  <c:v>1</c:v>
                </c:pt>
                <c:pt idx="8">
                  <c:v>4</c:v>
                </c:pt>
                <c:pt idx="9">
                  <c:v>4</c:v>
                </c:pt>
                <c:pt idx="10">
                  <c:v>10</c:v>
                </c:pt>
                <c:pt idx="11">
                  <c:v>14</c:v>
                </c:pt>
                <c:pt idx="12">
                  <c:v>20</c:v>
                </c:pt>
                <c:pt idx="13">
                  <c:v>30</c:v>
                </c:pt>
                <c:pt idx="14">
                  <c:v>30</c:v>
                </c:pt>
                <c:pt idx="15">
                  <c:v>26</c:v>
                </c:pt>
                <c:pt idx="16">
                  <c:v>14</c:v>
                </c:pt>
                <c:pt idx="17">
                  <c:v>19</c:v>
                </c:pt>
              </c:numCache>
            </c:numRef>
          </c:val>
          <c:extLst xmlns:c16r2="http://schemas.microsoft.com/office/drawing/2015/06/chart">
            <c:ext xmlns:c16="http://schemas.microsoft.com/office/drawing/2014/chart" uri="{C3380CC4-5D6E-409C-BE32-E72D297353CC}">
              <c16:uniqueId val="{00000000-EFA0-48F6-8E39-ABC91765E61C}"/>
            </c:ext>
          </c:extLst>
        </c:ser>
        <c:dLbls>
          <c:showLegendKey val="0"/>
          <c:showVal val="0"/>
          <c:showCatName val="0"/>
          <c:showSerName val="0"/>
          <c:showPercent val="0"/>
          <c:showBubbleSize val="0"/>
        </c:dLbls>
        <c:gapWidth val="50"/>
        <c:axId val="543600152"/>
        <c:axId val="543601720"/>
      </c:barChart>
      <c:catAx>
        <c:axId val="543600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3601720"/>
        <c:crosses val="autoZero"/>
        <c:auto val="1"/>
        <c:lblAlgn val="ctr"/>
        <c:lblOffset val="100"/>
        <c:noMultiLvlLbl val="0"/>
      </c:catAx>
      <c:valAx>
        <c:axId val="543601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43600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36E37-4081-4708-B5EE-50D20AD81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6036</Words>
  <Characters>34406</Characters>
  <Application>Microsoft Office Word</Application>
  <DocSecurity>0</DocSecurity>
  <Lines>286</Lines>
  <Paragraphs>80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Vartotoja</cp:lastModifiedBy>
  <cp:revision>2</cp:revision>
  <cp:lastPrinted>2019-12-30T15:00:00Z</cp:lastPrinted>
  <dcterms:created xsi:type="dcterms:W3CDTF">2020-04-03T15:40:00Z</dcterms:created>
  <dcterms:modified xsi:type="dcterms:W3CDTF">2020-04-03T15:40:00Z</dcterms:modified>
</cp:coreProperties>
</file>