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2D" w:rsidRPr="00462AF5" w:rsidRDefault="004A7B2D" w:rsidP="004A7B2D">
      <w:pPr>
        <w:pStyle w:val="Betarp"/>
        <w:ind w:right="425"/>
        <w:rPr>
          <w:rFonts w:eastAsia="Lucida Sans Unicode"/>
          <w:b/>
          <w:u w:color="FFFFFF"/>
          <w:lang w:eastAsia="ar-SA"/>
        </w:rPr>
      </w:pPr>
      <w:r w:rsidRPr="00462AF5">
        <w:rPr>
          <w:rFonts w:eastAsia="Lucida Sans Unicode"/>
          <w:szCs w:val="20"/>
          <w:u w:color="FFFFFF"/>
          <w:lang w:eastAsia="ar-SA"/>
        </w:rPr>
        <w:tab/>
      </w:r>
      <w:r w:rsidRPr="00462AF5">
        <w:rPr>
          <w:rFonts w:eastAsia="Lucida Sans Unicode"/>
          <w:szCs w:val="20"/>
          <w:u w:color="FFFFFF"/>
          <w:lang w:eastAsia="ar-SA"/>
        </w:rPr>
        <w:tab/>
      </w:r>
      <w:r w:rsidRPr="00462AF5">
        <w:rPr>
          <w:rFonts w:eastAsia="Lucida Sans Unicode"/>
          <w:szCs w:val="20"/>
          <w:u w:color="FFFFFF"/>
          <w:lang w:eastAsia="ar-SA"/>
        </w:rPr>
        <w:tab/>
      </w:r>
      <w:r w:rsidRPr="00462AF5">
        <w:rPr>
          <w:rFonts w:eastAsia="Lucida Sans Unicode"/>
          <w:szCs w:val="20"/>
          <w:u w:color="FFFFFF"/>
          <w:lang w:eastAsia="ar-SA"/>
        </w:rPr>
        <w:tab/>
      </w:r>
      <w:r w:rsidRPr="00462AF5">
        <w:rPr>
          <w:rFonts w:eastAsia="Lucida Sans Unicode"/>
          <w:szCs w:val="20"/>
          <w:u w:color="FFFFFF"/>
          <w:lang w:eastAsia="ar-SA"/>
        </w:rPr>
        <w:tab/>
        <w:t xml:space="preserve">                        </w:t>
      </w:r>
      <w:r w:rsidRPr="00462AF5">
        <w:rPr>
          <w:rFonts w:eastAsia="Lucida Sans Unicode"/>
          <w:b/>
          <w:u w:color="FFFFFF"/>
          <w:lang w:eastAsia="ar-SA"/>
        </w:rPr>
        <w:t>Projektas</w:t>
      </w:r>
    </w:p>
    <w:p w:rsidR="004A7B2D" w:rsidRPr="00E85F54" w:rsidRDefault="002A0820" w:rsidP="004A7B2D">
      <w:pPr>
        <w:ind w:right="-2"/>
        <w:jc w:val="center"/>
        <w:rPr>
          <w:rFonts w:eastAsia="Calibri"/>
          <w:lang w:eastAsia="en-US" w:bidi="lo-LA"/>
        </w:rPr>
      </w:pPr>
      <w:r>
        <w:rPr>
          <w:rFonts w:eastAsia="Calibri"/>
          <w:lang w:eastAsia="en-US" w:bidi="lo-L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filled="t">
            <v:fill color2="black" type="frame"/>
            <v:imagedata r:id="rId6" o:title=""/>
          </v:shape>
        </w:pict>
      </w:r>
    </w:p>
    <w:p w:rsidR="004A7B2D" w:rsidRPr="00E85F54" w:rsidRDefault="004A7B2D" w:rsidP="004A7B2D">
      <w:pPr>
        <w:ind w:right="-2"/>
        <w:jc w:val="center"/>
        <w:rPr>
          <w:rFonts w:eastAsia="Calibri"/>
          <w:lang w:eastAsia="en-US" w:bidi="lo-LA"/>
        </w:rPr>
      </w:pPr>
    </w:p>
    <w:p w:rsidR="004A7B2D" w:rsidRPr="00E85F54" w:rsidRDefault="004A7B2D" w:rsidP="004A7B2D">
      <w:pPr>
        <w:ind w:right="-2"/>
        <w:jc w:val="center"/>
        <w:rPr>
          <w:b/>
          <w:lang w:eastAsia="zh-CN"/>
        </w:rPr>
      </w:pPr>
      <w:r w:rsidRPr="00E85F54">
        <w:rPr>
          <w:b/>
          <w:lang w:eastAsia="zh-CN"/>
        </w:rPr>
        <w:t>KĖDAINIŲ RAJONO SAVIVALDYBĖS TARYBA</w:t>
      </w:r>
    </w:p>
    <w:p w:rsidR="004A7B2D" w:rsidRPr="00E85F54" w:rsidRDefault="004A7B2D" w:rsidP="004A7B2D">
      <w:pPr>
        <w:ind w:right="-2"/>
        <w:jc w:val="center"/>
        <w:rPr>
          <w:rFonts w:eastAsia="Calibri"/>
          <w:b/>
          <w:lang w:eastAsia="en-US" w:bidi="lo-LA"/>
        </w:rPr>
      </w:pPr>
    </w:p>
    <w:p w:rsidR="004A7B2D" w:rsidRPr="00E85F54" w:rsidRDefault="004A7B2D" w:rsidP="004A7B2D">
      <w:pPr>
        <w:ind w:right="-2"/>
        <w:jc w:val="center"/>
        <w:rPr>
          <w:rFonts w:eastAsia="Calibri"/>
          <w:b/>
          <w:bCs/>
          <w:lang w:eastAsia="en-US" w:bidi="lo-LA"/>
        </w:rPr>
      </w:pPr>
      <w:r w:rsidRPr="00E85F54">
        <w:rPr>
          <w:rFonts w:eastAsia="Calibri"/>
          <w:b/>
          <w:bCs/>
          <w:lang w:eastAsia="en-US" w:bidi="lo-LA"/>
        </w:rPr>
        <w:t>SPRENDIMAS</w:t>
      </w:r>
    </w:p>
    <w:p w:rsidR="004A7B2D" w:rsidRPr="00C371A2" w:rsidRDefault="004A7B2D" w:rsidP="004A7B2D">
      <w:pPr>
        <w:ind w:right="-2"/>
        <w:jc w:val="center"/>
        <w:rPr>
          <w:rFonts w:eastAsia="Calibri"/>
          <w:b/>
          <w:bCs/>
          <w:caps/>
          <w:lang w:eastAsia="en-US" w:bidi="lo-LA"/>
        </w:rPr>
      </w:pPr>
      <w:r w:rsidRPr="00C371A2">
        <w:rPr>
          <w:rFonts w:eastAsia="Calibri"/>
          <w:b/>
          <w:bCs/>
          <w:caps/>
          <w:lang w:eastAsia="en-US" w:bidi="lo-LA"/>
        </w:rPr>
        <w:t xml:space="preserve">Dėl Kėdainių rajono savivaldybės tarybos </w:t>
      </w:r>
      <w:r>
        <w:rPr>
          <w:rFonts w:eastAsia="Calibri"/>
          <w:b/>
          <w:bCs/>
          <w:caps/>
          <w:lang w:eastAsia="en-US" w:bidi="lo-LA"/>
        </w:rPr>
        <w:t>2014</w:t>
      </w:r>
      <w:r w:rsidRPr="00C371A2">
        <w:rPr>
          <w:rFonts w:eastAsia="Calibri"/>
          <w:b/>
          <w:bCs/>
          <w:caps/>
          <w:lang w:eastAsia="en-US" w:bidi="lo-LA"/>
        </w:rPr>
        <w:t xml:space="preserve"> m. </w:t>
      </w:r>
      <w:r>
        <w:rPr>
          <w:rFonts w:eastAsia="Calibri"/>
          <w:b/>
          <w:bCs/>
          <w:caps/>
          <w:lang w:eastAsia="en-US" w:bidi="lo-LA"/>
        </w:rPr>
        <w:t>GRUODŽIO</w:t>
      </w:r>
      <w:r w:rsidRPr="00C371A2">
        <w:rPr>
          <w:rFonts w:eastAsia="Calibri"/>
          <w:b/>
          <w:bCs/>
          <w:caps/>
          <w:lang w:eastAsia="en-US" w:bidi="lo-LA"/>
        </w:rPr>
        <w:t xml:space="preserve"> </w:t>
      </w:r>
      <w:r>
        <w:rPr>
          <w:rFonts w:eastAsia="Calibri"/>
          <w:b/>
          <w:bCs/>
          <w:caps/>
          <w:lang w:eastAsia="en-US" w:bidi="lo-LA"/>
        </w:rPr>
        <w:t>12</w:t>
      </w:r>
      <w:r w:rsidRPr="00C371A2">
        <w:rPr>
          <w:rFonts w:eastAsia="Calibri"/>
          <w:b/>
          <w:bCs/>
          <w:caps/>
          <w:lang w:eastAsia="en-US" w:bidi="lo-LA"/>
        </w:rPr>
        <w:t xml:space="preserve"> d. sprendim</w:t>
      </w:r>
      <w:r>
        <w:rPr>
          <w:rFonts w:eastAsia="Calibri"/>
          <w:b/>
          <w:bCs/>
          <w:caps/>
          <w:lang w:eastAsia="en-US" w:bidi="lo-LA"/>
        </w:rPr>
        <w:t>o</w:t>
      </w:r>
      <w:r w:rsidRPr="00C371A2">
        <w:rPr>
          <w:rFonts w:eastAsia="Calibri"/>
          <w:b/>
          <w:bCs/>
          <w:caps/>
          <w:lang w:eastAsia="en-US" w:bidi="lo-LA"/>
        </w:rPr>
        <w:t xml:space="preserve"> Nr. TS-</w:t>
      </w:r>
      <w:r>
        <w:rPr>
          <w:rFonts w:eastAsia="Calibri"/>
          <w:b/>
          <w:bCs/>
          <w:caps/>
          <w:lang w:eastAsia="en-US" w:bidi="lo-LA"/>
        </w:rPr>
        <w:t>279</w:t>
      </w:r>
      <w:r w:rsidRPr="00C371A2">
        <w:rPr>
          <w:rFonts w:eastAsia="Calibri"/>
          <w:b/>
          <w:bCs/>
          <w:caps/>
          <w:lang w:eastAsia="en-US" w:bidi="lo-LA"/>
        </w:rPr>
        <w:t xml:space="preserve"> „Dėl </w:t>
      </w:r>
      <w:r>
        <w:rPr>
          <w:rFonts w:eastAsia="Calibri"/>
          <w:b/>
          <w:bCs/>
          <w:caps/>
          <w:lang w:eastAsia="en-US" w:bidi="lo-LA"/>
        </w:rPr>
        <w:t>PARAMOS MIRTIES ATVEJU SKYRIMO IR MOKĖJIMO IŠ KĖDAINIŲ RAJONO SAVIVALDYBĖS BIUDŽETO TVARKOS APRAŠO PATVIRTINIMO</w:t>
      </w:r>
      <w:r w:rsidRPr="00C371A2">
        <w:rPr>
          <w:rFonts w:eastAsia="Calibri"/>
          <w:b/>
          <w:bCs/>
          <w:caps/>
          <w:lang w:eastAsia="en-US" w:bidi="lo-LA"/>
        </w:rPr>
        <w:t>“ pripažinimo netekusiu galios</w:t>
      </w:r>
    </w:p>
    <w:p w:rsidR="004A7B2D" w:rsidRPr="00E85F54" w:rsidRDefault="004A7B2D" w:rsidP="004A7B2D">
      <w:pPr>
        <w:ind w:right="-2"/>
        <w:rPr>
          <w:rFonts w:eastAsia="Calibri"/>
          <w:lang w:eastAsia="en-US" w:bidi="lo-LA"/>
        </w:rPr>
      </w:pPr>
    </w:p>
    <w:p w:rsidR="004A7B2D" w:rsidRPr="00E85F54" w:rsidRDefault="004A7B2D" w:rsidP="004A7B2D">
      <w:pPr>
        <w:ind w:right="-2"/>
        <w:jc w:val="center"/>
        <w:rPr>
          <w:rFonts w:eastAsia="Calibri"/>
          <w:lang w:eastAsia="en-US" w:bidi="lo-LA"/>
        </w:rPr>
      </w:pPr>
      <w:r>
        <w:rPr>
          <w:rFonts w:eastAsia="Calibri"/>
          <w:lang w:eastAsia="en-US" w:bidi="lo-LA"/>
        </w:rPr>
        <w:t>2018</w:t>
      </w:r>
      <w:r w:rsidRPr="00E85F54">
        <w:rPr>
          <w:rFonts w:eastAsia="Calibri"/>
          <w:lang w:eastAsia="en-US" w:bidi="lo-LA"/>
        </w:rPr>
        <w:t xml:space="preserve"> m. </w:t>
      </w:r>
      <w:r>
        <w:rPr>
          <w:rFonts w:eastAsia="Calibri"/>
          <w:lang w:eastAsia="en-US" w:bidi="lo-LA"/>
        </w:rPr>
        <w:t>spalio</w:t>
      </w:r>
      <w:r w:rsidRPr="00E85F54">
        <w:rPr>
          <w:rFonts w:eastAsia="Calibri"/>
          <w:lang w:eastAsia="en-US" w:bidi="lo-LA"/>
        </w:rPr>
        <w:t xml:space="preserve"> </w:t>
      </w:r>
      <w:r w:rsidR="00983251">
        <w:rPr>
          <w:rFonts w:eastAsia="Calibri"/>
          <w:lang w:eastAsia="en-US" w:bidi="lo-LA"/>
        </w:rPr>
        <w:t xml:space="preserve">16 </w:t>
      </w:r>
      <w:r w:rsidRPr="00E85F54">
        <w:rPr>
          <w:rFonts w:eastAsia="Calibri"/>
          <w:lang w:eastAsia="en-US" w:bidi="lo-LA"/>
        </w:rPr>
        <w:t>d. Nr.</w:t>
      </w:r>
      <w:r w:rsidR="00983251">
        <w:rPr>
          <w:rFonts w:eastAsia="Calibri"/>
          <w:lang w:eastAsia="en-US" w:bidi="lo-LA"/>
        </w:rPr>
        <w:t xml:space="preserve"> SP-187</w:t>
      </w:r>
      <w:r>
        <w:rPr>
          <w:rFonts w:eastAsia="Calibri"/>
          <w:lang w:eastAsia="en-US" w:bidi="lo-LA"/>
        </w:rPr>
        <w:t xml:space="preserve">    </w:t>
      </w:r>
    </w:p>
    <w:p w:rsidR="004A7B2D" w:rsidRPr="00E85F54" w:rsidRDefault="004A7B2D" w:rsidP="004A7B2D">
      <w:pPr>
        <w:autoSpaceDE w:val="0"/>
        <w:ind w:right="-2"/>
        <w:jc w:val="center"/>
        <w:rPr>
          <w:rFonts w:eastAsia="Calibri"/>
          <w:lang w:eastAsia="en-US" w:bidi="lo-LA"/>
        </w:rPr>
      </w:pPr>
      <w:r w:rsidRPr="00E85F54">
        <w:rPr>
          <w:rFonts w:eastAsia="TimesNewRomanPSMT"/>
          <w:lang w:eastAsia="en-US" w:bidi="lo-LA"/>
        </w:rPr>
        <w:t>Kėdainiai</w:t>
      </w:r>
    </w:p>
    <w:p w:rsidR="004A7B2D" w:rsidRPr="00462AF5" w:rsidRDefault="004A7B2D" w:rsidP="004A7B2D">
      <w:pPr>
        <w:widowControl w:val="0"/>
        <w:suppressAutoHyphens/>
        <w:ind w:left="465" w:right="425"/>
        <w:jc w:val="center"/>
        <w:rPr>
          <w:rFonts w:eastAsia="Lucida Sans Unicode"/>
          <w:u w:color="FFFFFF"/>
          <w:lang w:eastAsia="ar-SA"/>
        </w:rPr>
      </w:pPr>
    </w:p>
    <w:p w:rsidR="004A7B2D" w:rsidRPr="00462AF5" w:rsidRDefault="004A7B2D" w:rsidP="004A7B2D">
      <w:pPr>
        <w:widowControl w:val="0"/>
        <w:suppressAutoHyphens/>
        <w:ind w:left="465" w:right="425"/>
        <w:jc w:val="center"/>
        <w:rPr>
          <w:rFonts w:eastAsia="Lucida Sans Unicode"/>
          <w:u w:color="FFFFFF"/>
          <w:lang w:eastAsia="ar-SA"/>
        </w:rPr>
      </w:pPr>
    </w:p>
    <w:p w:rsidR="004A7B2D" w:rsidRPr="00E85F54" w:rsidRDefault="004A7B2D" w:rsidP="004A7B2D">
      <w:pPr>
        <w:ind w:firstLine="680"/>
        <w:jc w:val="both"/>
        <w:rPr>
          <w:lang w:eastAsia="ar-SA"/>
        </w:rPr>
      </w:pPr>
      <w:r>
        <w:t xml:space="preserve">Vadovaudamasi Lietuvos Respublikos vietos savivaldos įstatymo 18 straipsnio 1 dalimi, </w:t>
      </w:r>
      <w:r w:rsidRPr="00E85F54">
        <w:rPr>
          <w:lang w:eastAsia="ar-SA"/>
        </w:rPr>
        <w:t xml:space="preserve">Kėdainių rajono savivaldybės taryba n u s p r e n d ž i a: </w:t>
      </w:r>
    </w:p>
    <w:p w:rsidR="004A7B2D" w:rsidRPr="00E85F54" w:rsidRDefault="004A7B2D" w:rsidP="004A7B2D">
      <w:pPr>
        <w:widowControl w:val="0"/>
        <w:suppressAutoHyphens/>
        <w:ind w:firstLine="680"/>
        <w:jc w:val="both"/>
        <w:rPr>
          <w:rFonts w:eastAsia="Lucida Sans Unicode"/>
          <w:lang w:eastAsia="ar-SA"/>
        </w:rPr>
      </w:pPr>
      <w:r>
        <w:rPr>
          <w:rFonts w:eastAsia="Lucida Sans Unicode" w:cs="Arial"/>
          <w:lang w:eastAsia="ar-SA"/>
        </w:rPr>
        <w:t>Pripažinti netekusiu galios Kėdainių rajono savivaldybės tarybos 2014 m. gruodžio 12 d. sprendimą Nr. TS-279 „Dėl Paramos mirties atveju skyrimo ir mokėjimo iš savivaldybės biudžeto tvarkos aprašo patvirtinimo“</w:t>
      </w:r>
      <w:r w:rsidR="008D2693">
        <w:rPr>
          <w:rFonts w:eastAsia="Lucida Sans Unicode" w:cs="Arial"/>
          <w:lang w:eastAsia="ar-SA"/>
        </w:rPr>
        <w:t xml:space="preserve"> </w:t>
      </w:r>
      <w:r w:rsidR="008D2693">
        <w:t>su  visais pakeitimais ir papildymais.</w:t>
      </w:r>
    </w:p>
    <w:p w:rsidR="004A7B2D" w:rsidRDefault="004A7B2D" w:rsidP="004A7B2D">
      <w:pPr>
        <w:ind w:right="425"/>
        <w:jc w:val="both"/>
        <w:rPr>
          <w:rFonts w:eastAsia="Lucida Sans Unicode"/>
          <w:szCs w:val="20"/>
          <w:u w:color="FFFFFF"/>
          <w:lang w:eastAsia="ar-SA"/>
        </w:rPr>
      </w:pPr>
    </w:p>
    <w:p w:rsidR="004A7B2D" w:rsidRPr="00462AF5" w:rsidRDefault="004A7B2D" w:rsidP="004A7B2D">
      <w:pPr>
        <w:widowControl w:val="0"/>
        <w:suppressAutoHyphens/>
        <w:ind w:left="465" w:right="425"/>
        <w:jc w:val="both"/>
        <w:rPr>
          <w:rFonts w:eastAsia="Lucida Sans Unicode"/>
          <w:u w:color="FFFFFF"/>
          <w:lang w:eastAsia="ar-SA"/>
        </w:rPr>
      </w:pPr>
    </w:p>
    <w:p w:rsidR="004A7B2D" w:rsidRPr="00462AF5" w:rsidRDefault="004A7B2D" w:rsidP="004A7B2D">
      <w:pPr>
        <w:widowControl w:val="0"/>
        <w:suppressAutoHyphens/>
        <w:autoSpaceDE w:val="0"/>
        <w:ind w:right="425"/>
        <w:rPr>
          <w:rFonts w:ascii="TimesNewRomanPSMT" w:eastAsia="TimesNewRomanPSMT" w:hAnsi="TimesNewRomanPSMT" w:cs="TimesNewRomanPSMT"/>
          <w:u w:color="FFFFFF"/>
          <w:lang w:eastAsia="ar-SA"/>
        </w:rPr>
      </w:pPr>
      <w:r w:rsidRPr="00462AF5">
        <w:rPr>
          <w:rFonts w:ascii="TimesNewRomanPSMT" w:eastAsia="TimesNewRomanPSMT" w:hAnsi="TimesNewRomanPSMT" w:cs="TimesNewRomanPSMT"/>
          <w:u w:color="FFFFFF"/>
          <w:lang w:eastAsia="ar-SA"/>
        </w:rPr>
        <w:t>Savivaldybės meras</w:t>
      </w:r>
    </w:p>
    <w:p w:rsidR="004A7B2D" w:rsidRPr="00462AF5" w:rsidRDefault="004A7B2D" w:rsidP="004A7B2D">
      <w:pPr>
        <w:widowControl w:val="0"/>
        <w:suppressAutoHyphens/>
        <w:autoSpaceDE w:val="0"/>
        <w:ind w:left="420" w:right="425"/>
        <w:rPr>
          <w:rFonts w:ascii="TimesNewRomanPSMT" w:eastAsia="TimesNewRomanPSMT" w:hAnsi="TimesNewRomanPSMT" w:cs="TimesNewRomanPSMT"/>
          <w:u w:color="FFFFFF"/>
          <w:lang w:eastAsia="ar-SA"/>
        </w:rPr>
      </w:pPr>
    </w:p>
    <w:p w:rsidR="004A7B2D" w:rsidRPr="00462AF5" w:rsidRDefault="004A7B2D" w:rsidP="004A7B2D">
      <w:pPr>
        <w:widowControl w:val="0"/>
        <w:tabs>
          <w:tab w:val="left" w:pos="1271"/>
        </w:tabs>
        <w:suppressAutoHyphens/>
        <w:autoSpaceDE w:val="0"/>
        <w:ind w:left="420" w:right="425"/>
        <w:jc w:val="both"/>
        <w:rPr>
          <w:rFonts w:ascii="TimesNewRomanPSMT" w:eastAsia="TimesNewRomanPSMT" w:hAnsi="TimesNewRomanPSMT" w:cs="TimesNewRomanPSMT"/>
          <w:u w:color="FFFFFF"/>
          <w:lang w:eastAsia="ar-SA"/>
        </w:rPr>
      </w:pPr>
    </w:p>
    <w:p w:rsidR="004A7B2D" w:rsidRDefault="004A7B2D" w:rsidP="004A7B2D">
      <w:pPr>
        <w:widowControl w:val="0"/>
        <w:suppressAutoHyphens/>
        <w:autoSpaceDE w:val="0"/>
        <w:ind w:right="425"/>
        <w:rPr>
          <w:rFonts w:ascii="TimesNewRomanPSMT" w:eastAsia="TimesNewRomanPSMT" w:hAnsi="TimesNewRomanPSMT" w:cs="TimesNewRomanPSMT"/>
          <w:u w:color="FFFFFF"/>
          <w:lang w:eastAsia="ar-SA"/>
        </w:rPr>
      </w:pPr>
    </w:p>
    <w:p w:rsidR="004A7B2D" w:rsidRDefault="004A7B2D" w:rsidP="004A7B2D">
      <w:pPr>
        <w:widowControl w:val="0"/>
        <w:suppressAutoHyphens/>
        <w:autoSpaceDE w:val="0"/>
        <w:ind w:right="425"/>
        <w:rPr>
          <w:rFonts w:ascii="TimesNewRomanPSMT" w:eastAsia="TimesNewRomanPSMT" w:hAnsi="TimesNewRomanPSMT" w:cs="TimesNewRomanPSMT"/>
          <w:u w:color="FFFFFF"/>
          <w:lang w:eastAsia="ar-SA"/>
        </w:rPr>
      </w:pPr>
    </w:p>
    <w:p w:rsidR="004A7B2D" w:rsidRDefault="004A7B2D" w:rsidP="004A7B2D">
      <w:pPr>
        <w:widowControl w:val="0"/>
        <w:suppressAutoHyphens/>
        <w:autoSpaceDE w:val="0"/>
        <w:ind w:right="425"/>
        <w:rPr>
          <w:rFonts w:ascii="TimesNewRomanPSMT" w:eastAsia="TimesNewRomanPSMT" w:hAnsi="TimesNewRomanPSMT" w:cs="TimesNewRomanPSMT"/>
          <w:u w:color="FFFFFF"/>
          <w:lang w:eastAsia="ar-SA"/>
        </w:rPr>
      </w:pPr>
    </w:p>
    <w:p w:rsidR="004A7B2D" w:rsidRDefault="004A7B2D" w:rsidP="004A7B2D">
      <w:pPr>
        <w:widowControl w:val="0"/>
        <w:suppressAutoHyphens/>
        <w:autoSpaceDE w:val="0"/>
        <w:ind w:right="425"/>
        <w:rPr>
          <w:rFonts w:ascii="TimesNewRomanPSMT" w:eastAsia="TimesNewRomanPSMT" w:hAnsi="TimesNewRomanPSMT" w:cs="TimesNewRomanPSMT"/>
          <w:u w:color="FFFFFF"/>
          <w:lang w:eastAsia="ar-SA"/>
        </w:rPr>
      </w:pPr>
    </w:p>
    <w:p w:rsidR="004A7B2D" w:rsidRDefault="004A7B2D" w:rsidP="004A7B2D">
      <w:pPr>
        <w:widowControl w:val="0"/>
        <w:suppressAutoHyphens/>
        <w:autoSpaceDE w:val="0"/>
        <w:ind w:right="425"/>
        <w:rPr>
          <w:rFonts w:ascii="TimesNewRomanPSMT" w:eastAsia="TimesNewRomanPSMT" w:hAnsi="TimesNewRomanPSMT" w:cs="TimesNewRomanPSMT"/>
          <w:u w:color="FFFFFF"/>
          <w:lang w:eastAsia="ar-SA"/>
        </w:rPr>
      </w:pPr>
    </w:p>
    <w:p w:rsidR="004A7B2D" w:rsidRDefault="004A7B2D" w:rsidP="004A7B2D">
      <w:pPr>
        <w:widowControl w:val="0"/>
        <w:suppressAutoHyphens/>
        <w:autoSpaceDE w:val="0"/>
        <w:ind w:right="425"/>
        <w:rPr>
          <w:rFonts w:ascii="TimesNewRomanPSMT" w:eastAsia="TimesNewRomanPSMT" w:hAnsi="TimesNewRomanPSMT" w:cs="TimesNewRomanPSMT"/>
          <w:u w:color="FFFFFF"/>
          <w:lang w:eastAsia="ar-SA"/>
        </w:rPr>
      </w:pPr>
    </w:p>
    <w:p w:rsidR="004A7B2D" w:rsidRDefault="004A7B2D" w:rsidP="004A7B2D">
      <w:pPr>
        <w:widowControl w:val="0"/>
        <w:suppressAutoHyphens/>
        <w:autoSpaceDE w:val="0"/>
        <w:ind w:right="425"/>
        <w:rPr>
          <w:rFonts w:ascii="TimesNewRomanPSMT" w:eastAsia="TimesNewRomanPSMT" w:hAnsi="TimesNewRomanPSMT" w:cs="TimesNewRomanPSMT"/>
          <w:u w:color="FFFFFF"/>
          <w:lang w:eastAsia="ar-SA"/>
        </w:rPr>
      </w:pPr>
    </w:p>
    <w:p w:rsidR="004A7B2D" w:rsidRDefault="004A7B2D" w:rsidP="004A7B2D">
      <w:pPr>
        <w:widowControl w:val="0"/>
        <w:suppressAutoHyphens/>
        <w:autoSpaceDE w:val="0"/>
        <w:ind w:right="425"/>
        <w:rPr>
          <w:rFonts w:ascii="TimesNewRomanPSMT" w:eastAsia="TimesNewRomanPSMT" w:hAnsi="TimesNewRomanPSMT" w:cs="TimesNewRomanPSMT"/>
          <w:u w:color="FFFFFF"/>
          <w:lang w:eastAsia="ar-SA"/>
        </w:rPr>
      </w:pPr>
    </w:p>
    <w:p w:rsidR="004A7B2D" w:rsidRDefault="004A7B2D" w:rsidP="004A7B2D">
      <w:pPr>
        <w:widowControl w:val="0"/>
        <w:suppressAutoHyphens/>
        <w:autoSpaceDE w:val="0"/>
        <w:ind w:right="425"/>
        <w:rPr>
          <w:rFonts w:ascii="TimesNewRomanPSMT" w:eastAsia="TimesNewRomanPSMT" w:hAnsi="TimesNewRomanPSMT" w:cs="TimesNewRomanPSMT"/>
          <w:u w:color="FFFFFF"/>
          <w:lang w:eastAsia="ar-SA"/>
        </w:rPr>
      </w:pPr>
    </w:p>
    <w:p w:rsidR="004A7B2D" w:rsidRDefault="004A7B2D" w:rsidP="004A7B2D">
      <w:pPr>
        <w:widowControl w:val="0"/>
        <w:suppressAutoHyphens/>
        <w:autoSpaceDE w:val="0"/>
        <w:ind w:right="425"/>
        <w:rPr>
          <w:rFonts w:ascii="TimesNewRomanPSMT" w:eastAsia="TimesNewRomanPSMT" w:hAnsi="TimesNewRomanPSMT" w:cs="TimesNewRomanPSMT"/>
          <w:u w:color="FFFFFF"/>
          <w:lang w:eastAsia="ar-SA"/>
        </w:rPr>
      </w:pPr>
    </w:p>
    <w:p w:rsidR="004A7B2D" w:rsidRDefault="004A7B2D" w:rsidP="004A7B2D">
      <w:pPr>
        <w:widowControl w:val="0"/>
        <w:suppressAutoHyphens/>
        <w:autoSpaceDE w:val="0"/>
        <w:ind w:right="425"/>
        <w:rPr>
          <w:rFonts w:ascii="TimesNewRomanPSMT" w:eastAsia="TimesNewRomanPSMT" w:hAnsi="TimesNewRomanPSMT" w:cs="TimesNewRomanPSMT"/>
          <w:u w:color="FFFFFF"/>
          <w:lang w:eastAsia="ar-SA"/>
        </w:rPr>
      </w:pPr>
    </w:p>
    <w:p w:rsidR="004A7B2D" w:rsidRDefault="004A7B2D" w:rsidP="004A7B2D">
      <w:pPr>
        <w:widowControl w:val="0"/>
        <w:suppressAutoHyphens/>
        <w:autoSpaceDE w:val="0"/>
        <w:ind w:right="425"/>
        <w:rPr>
          <w:rFonts w:ascii="TimesNewRomanPSMT" w:eastAsia="TimesNewRomanPSMT" w:hAnsi="TimesNewRomanPSMT" w:cs="TimesNewRomanPSMT"/>
          <w:u w:color="FFFFFF"/>
          <w:lang w:eastAsia="ar-SA"/>
        </w:rPr>
      </w:pPr>
    </w:p>
    <w:p w:rsidR="004A7B2D" w:rsidRDefault="004A7B2D" w:rsidP="004A7B2D">
      <w:pPr>
        <w:widowControl w:val="0"/>
        <w:suppressAutoHyphens/>
        <w:autoSpaceDE w:val="0"/>
        <w:ind w:right="425"/>
        <w:rPr>
          <w:rFonts w:ascii="TimesNewRomanPSMT" w:eastAsia="TimesNewRomanPSMT" w:hAnsi="TimesNewRomanPSMT" w:cs="TimesNewRomanPSMT"/>
          <w:u w:color="FFFFFF"/>
          <w:lang w:eastAsia="ar-SA"/>
        </w:rPr>
      </w:pPr>
    </w:p>
    <w:p w:rsidR="004A7B2D" w:rsidRDefault="004A7B2D" w:rsidP="004A7B2D">
      <w:pPr>
        <w:widowControl w:val="0"/>
        <w:suppressAutoHyphens/>
        <w:autoSpaceDE w:val="0"/>
        <w:ind w:right="425"/>
        <w:rPr>
          <w:rFonts w:ascii="TimesNewRomanPSMT" w:eastAsia="TimesNewRomanPSMT" w:hAnsi="TimesNewRomanPSMT" w:cs="TimesNewRomanPSMT"/>
          <w:u w:color="FFFFFF"/>
          <w:lang w:eastAsia="ar-SA"/>
        </w:rPr>
      </w:pPr>
      <w:r>
        <w:rPr>
          <w:rFonts w:ascii="TimesNewRomanPSMT" w:eastAsia="TimesNewRomanPSMT" w:hAnsi="TimesNewRomanPSMT" w:cs="TimesNewRomanPSMT"/>
          <w:u w:color="FFFFFF"/>
          <w:lang w:eastAsia="ar-SA"/>
        </w:rPr>
        <w:t>Jūratė Blinstrubaitė</w:t>
      </w:r>
      <w:r>
        <w:rPr>
          <w:rFonts w:ascii="TimesNewRomanPSMT" w:eastAsia="TimesNewRomanPSMT" w:hAnsi="TimesNewRomanPSMT" w:cs="TimesNewRomanPSMT"/>
          <w:u w:color="FFFFFF"/>
          <w:lang w:eastAsia="ar-SA"/>
        </w:rPr>
        <w:tab/>
        <w:t>Ovidijus Kačiulis</w:t>
      </w:r>
      <w:r w:rsidRPr="00462AF5">
        <w:rPr>
          <w:rFonts w:ascii="TimesNewRomanPSMT" w:eastAsia="TimesNewRomanPSMT" w:hAnsi="TimesNewRomanPSMT" w:cs="TimesNewRomanPSMT"/>
          <w:u w:color="FFFFFF"/>
          <w:lang w:eastAsia="ar-SA"/>
        </w:rPr>
        <w:tab/>
        <w:t xml:space="preserve">Evaldas </w:t>
      </w:r>
      <w:proofErr w:type="spellStart"/>
      <w:r w:rsidRPr="00462AF5">
        <w:rPr>
          <w:rFonts w:ascii="TimesNewRomanPSMT" w:eastAsia="TimesNewRomanPSMT" w:hAnsi="TimesNewRomanPSMT" w:cs="TimesNewRomanPSMT"/>
          <w:u w:color="FFFFFF"/>
          <w:lang w:eastAsia="ar-SA"/>
        </w:rPr>
        <w:t>Vaicekavičius</w:t>
      </w:r>
      <w:proofErr w:type="spellEnd"/>
      <w:r>
        <w:rPr>
          <w:rFonts w:ascii="TimesNewRomanPSMT" w:eastAsia="TimesNewRomanPSMT" w:hAnsi="TimesNewRomanPSMT" w:cs="TimesNewRomanPSMT"/>
          <w:u w:color="FFFFFF"/>
          <w:lang w:eastAsia="ar-SA"/>
        </w:rPr>
        <w:t xml:space="preserve">  </w:t>
      </w:r>
      <w:r>
        <w:rPr>
          <w:rFonts w:ascii="TimesNewRomanPSMT" w:eastAsia="TimesNewRomanPSMT" w:hAnsi="TimesNewRomanPSMT" w:cs="TimesNewRomanPSMT"/>
          <w:u w:color="FFFFFF"/>
          <w:lang w:eastAsia="ar-SA"/>
        </w:rPr>
        <w:tab/>
        <w:t xml:space="preserve">                  2018</w:t>
      </w:r>
      <w:r w:rsidRPr="00462AF5">
        <w:rPr>
          <w:rFonts w:ascii="TimesNewRomanPSMT" w:eastAsia="TimesNewRomanPSMT" w:hAnsi="TimesNewRomanPSMT" w:cs="TimesNewRomanPSMT"/>
          <w:u w:color="FFFFFF"/>
          <w:lang w:eastAsia="ar-SA"/>
        </w:rPr>
        <w:t>-</w:t>
      </w:r>
      <w:r>
        <w:rPr>
          <w:rFonts w:ascii="TimesNewRomanPSMT" w:eastAsia="TimesNewRomanPSMT" w:hAnsi="TimesNewRomanPSMT" w:cs="TimesNewRomanPSMT"/>
          <w:u w:color="FFFFFF"/>
          <w:lang w:eastAsia="ar-SA"/>
        </w:rPr>
        <w:t>10</w:t>
      </w:r>
      <w:r w:rsidRPr="00462AF5">
        <w:rPr>
          <w:rFonts w:ascii="TimesNewRomanPSMT" w:eastAsia="TimesNewRomanPSMT" w:hAnsi="TimesNewRomanPSMT" w:cs="TimesNewRomanPSMT"/>
          <w:u w:color="FFFFFF"/>
          <w:lang w:eastAsia="ar-SA"/>
        </w:rPr>
        <w:tab/>
      </w:r>
      <w:r w:rsidRPr="00462AF5">
        <w:rPr>
          <w:rFonts w:ascii="TimesNewRomanPSMT" w:eastAsia="TimesNewRomanPSMT" w:hAnsi="TimesNewRomanPSMT" w:cs="TimesNewRomanPSMT"/>
          <w:u w:color="FFFFFF"/>
          <w:lang w:eastAsia="ar-SA"/>
        </w:rPr>
        <w:tab/>
      </w:r>
      <w:r>
        <w:rPr>
          <w:rFonts w:ascii="TimesNewRomanPSMT" w:eastAsia="TimesNewRomanPSMT" w:hAnsi="TimesNewRomanPSMT" w:cs="TimesNewRomanPSMT"/>
          <w:u w:color="FFFFFF"/>
          <w:lang w:eastAsia="ar-SA"/>
        </w:rPr>
        <w:t>2018</w:t>
      </w:r>
      <w:r w:rsidRPr="00462AF5">
        <w:rPr>
          <w:rFonts w:ascii="TimesNewRomanPSMT" w:eastAsia="TimesNewRomanPSMT" w:hAnsi="TimesNewRomanPSMT" w:cs="TimesNewRomanPSMT"/>
          <w:u w:color="FFFFFF"/>
          <w:lang w:eastAsia="ar-SA"/>
        </w:rPr>
        <w:t>-</w:t>
      </w:r>
      <w:r>
        <w:rPr>
          <w:rFonts w:ascii="TimesNewRomanPSMT" w:eastAsia="TimesNewRomanPSMT" w:hAnsi="TimesNewRomanPSMT" w:cs="TimesNewRomanPSMT"/>
          <w:u w:color="FFFFFF"/>
          <w:lang w:eastAsia="ar-SA"/>
        </w:rPr>
        <w:t>10</w:t>
      </w:r>
      <w:r w:rsidRPr="00462AF5">
        <w:rPr>
          <w:rFonts w:ascii="TimesNewRomanPSMT" w:eastAsia="TimesNewRomanPSMT" w:hAnsi="TimesNewRomanPSMT" w:cs="TimesNewRomanPSMT"/>
          <w:u w:color="FFFFFF"/>
          <w:lang w:eastAsia="ar-SA"/>
        </w:rPr>
        <w:tab/>
      </w:r>
      <w:r w:rsidRPr="00462AF5">
        <w:rPr>
          <w:rFonts w:ascii="TimesNewRomanPSMT" w:eastAsia="TimesNewRomanPSMT" w:hAnsi="TimesNewRomanPSMT" w:cs="TimesNewRomanPSMT"/>
          <w:u w:color="FFFFFF"/>
          <w:lang w:eastAsia="ar-SA"/>
        </w:rPr>
        <w:tab/>
      </w:r>
      <w:r>
        <w:rPr>
          <w:rFonts w:ascii="TimesNewRomanPSMT" w:eastAsia="TimesNewRomanPSMT" w:hAnsi="TimesNewRomanPSMT" w:cs="TimesNewRomanPSMT"/>
          <w:u w:color="FFFFFF"/>
          <w:lang w:eastAsia="ar-SA"/>
        </w:rPr>
        <w:t>2018</w:t>
      </w:r>
      <w:r w:rsidRPr="00462AF5">
        <w:rPr>
          <w:rFonts w:ascii="TimesNewRomanPSMT" w:eastAsia="TimesNewRomanPSMT" w:hAnsi="TimesNewRomanPSMT" w:cs="TimesNewRomanPSMT"/>
          <w:u w:color="FFFFFF"/>
          <w:lang w:eastAsia="ar-SA"/>
        </w:rPr>
        <w:t>-</w:t>
      </w:r>
      <w:r>
        <w:rPr>
          <w:rFonts w:ascii="TimesNewRomanPSMT" w:eastAsia="TimesNewRomanPSMT" w:hAnsi="TimesNewRomanPSMT" w:cs="TimesNewRomanPSMT"/>
          <w:u w:color="FFFFFF"/>
          <w:lang w:eastAsia="ar-SA"/>
        </w:rPr>
        <w:t>10</w:t>
      </w:r>
      <w:r w:rsidRPr="00462AF5">
        <w:rPr>
          <w:rFonts w:ascii="TimesNewRomanPSMT" w:eastAsia="TimesNewRomanPSMT" w:hAnsi="TimesNewRomanPSMT" w:cs="TimesNewRomanPSMT"/>
          <w:u w:color="FFFFFF"/>
          <w:lang w:eastAsia="ar-SA"/>
        </w:rPr>
        <w:tab/>
      </w:r>
      <w:r w:rsidRPr="00462AF5">
        <w:rPr>
          <w:rFonts w:ascii="TimesNewRomanPSMT" w:eastAsia="TimesNewRomanPSMT" w:hAnsi="TimesNewRomanPSMT" w:cs="TimesNewRomanPSMT"/>
          <w:u w:color="FFFFFF"/>
          <w:lang w:eastAsia="ar-SA"/>
        </w:rPr>
        <w:tab/>
      </w:r>
      <w:r w:rsidRPr="00462AF5">
        <w:rPr>
          <w:rFonts w:ascii="TimesNewRomanPSMT" w:eastAsia="TimesNewRomanPSMT" w:hAnsi="TimesNewRomanPSMT" w:cs="TimesNewRomanPSMT"/>
          <w:u w:color="FFFFFF"/>
          <w:lang w:eastAsia="ar-SA"/>
        </w:rPr>
        <w:tab/>
      </w:r>
    </w:p>
    <w:p w:rsidR="004A7B2D" w:rsidRDefault="004A7B2D" w:rsidP="004A7B2D">
      <w:pPr>
        <w:widowControl w:val="0"/>
        <w:suppressAutoHyphens/>
        <w:autoSpaceDE w:val="0"/>
        <w:ind w:right="425"/>
        <w:rPr>
          <w:rFonts w:ascii="TimesNewRomanPSMT" w:eastAsia="TimesNewRomanPSMT" w:hAnsi="TimesNewRomanPSMT" w:cs="TimesNewRomanPSMT"/>
          <w:u w:color="FFFFFF"/>
          <w:lang w:eastAsia="ar-SA"/>
        </w:rPr>
      </w:pPr>
    </w:p>
    <w:p w:rsidR="004A7B2D" w:rsidRDefault="004A7B2D" w:rsidP="004A7B2D">
      <w:pPr>
        <w:widowControl w:val="0"/>
        <w:suppressAutoHyphens/>
        <w:autoSpaceDE w:val="0"/>
        <w:ind w:right="425"/>
        <w:rPr>
          <w:rFonts w:ascii="TimesNewRomanPSMT" w:eastAsia="TimesNewRomanPSMT" w:hAnsi="TimesNewRomanPSMT" w:cs="TimesNewRomanPSMT"/>
          <w:u w:color="FFFFFF"/>
          <w:lang w:eastAsia="ar-SA"/>
        </w:rPr>
      </w:pPr>
    </w:p>
    <w:p w:rsidR="004A7B2D" w:rsidRDefault="004A7B2D" w:rsidP="004A7B2D">
      <w:pPr>
        <w:widowControl w:val="0"/>
        <w:suppressAutoHyphens/>
        <w:autoSpaceDE w:val="0"/>
        <w:ind w:right="425"/>
        <w:rPr>
          <w:rFonts w:ascii="TimesNewRomanPSMT" w:eastAsia="TimesNewRomanPSMT" w:hAnsi="TimesNewRomanPSMT" w:cs="TimesNewRomanPSMT"/>
          <w:u w:color="FFFFFF"/>
          <w:lang w:eastAsia="ar-SA"/>
        </w:rPr>
      </w:pPr>
    </w:p>
    <w:p w:rsidR="004A7B2D" w:rsidRPr="00462AF5" w:rsidRDefault="004A7B2D" w:rsidP="004A7B2D">
      <w:pPr>
        <w:widowControl w:val="0"/>
        <w:suppressAutoHyphens/>
        <w:autoSpaceDE w:val="0"/>
        <w:ind w:right="425"/>
        <w:rPr>
          <w:rFonts w:ascii="TimesNewRomanPSMT" w:eastAsia="TimesNewRomanPSMT" w:hAnsi="TimesNewRomanPSMT" w:cs="TimesNewRomanPSMT"/>
          <w:u w:color="FFFFFF"/>
          <w:lang w:eastAsia="ar-SA"/>
        </w:rPr>
      </w:pPr>
      <w:r w:rsidRPr="00462AF5">
        <w:rPr>
          <w:rFonts w:ascii="TimesNewRomanPSMT" w:eastAsia="TimesNewRomanPSMT" w:hAnsi="TimesNewRomanPSMT" w:cs="TimesNewRomanPSMT"/>
          <w:u w:color="FFFFFF"/>
          <w:lang w:eastAsia="ar-SA"/>
        </w:rPr>
        <w:tab/>
      </w:r>
    </w:p>
    <w:p w:rsidR="004A7B2D" w:rsidRPr="00462AF5" w:rsidRDefault="004A7B2D" w:rsidP="004A7B2D">
      <w:pPr>
        <w:widowControl w:val="0"/>
        <w:suppressAutoHyphens/>
        <w:autoSpaceDE w:val="0"/>
        <w:ind w:left="420" w:right="425"/>
        <w:rPr>
          <w:rFonts w:ascii="TimesNewRomanPSMT" w:eastAsia="TimesNewRomanPSMT" w:hAnsi="TimesNewRomanPSMT" w:cs="TimesNewRomanPSMT"/>
          <w:u w:color="FFFFFF"/>
          <w:lang w:eastAsia="ar-SA"/>
        </w:rPr>
      </w:pPr>
    </w:p>
    <w:p w:rsidR="004A7B2D" w:rsidRPr="00462AF5" w:rsidRDefault="004A7B2D" w:rsidP="004A7B2D">
      <w:pPr>
        <w:widowControl w:val="0"/>
        <w:suppressAutoHyphens/>
        <w:autoSpaceDE w:val="0"/>
        <w:ind w:right="425"/>
        <w:rPr>
          <w:rFonts w:ascii="TimesNewRomanPSMT" w:eastAsia="TimesNewRomanPSMT" w:hAnsi="TimesNewRomanPSMT" w:cs="TimesNewRomanPSMT"/>
          <w:u w:color="FFFFFF"/>
          <w:lang w:eastAsia="ar-SA"/>
        </w:rPr>
      </w:pPr>
      <w:r>
        <w:rPr>
          <w:rFonts w:ascii="TimesNewRomanPSMT" w:eastAsia="TimesNewRomanPSMT" w:hAnsi="TimesNewRomanPSMT" w:cs="TimesNewRomanPSMT"/>
          <w:u w:color="FFFFFF"/>
          <w:lang w:eastAsia="ar-SA"/>
        </w:rPr>
        <w:t>Jolanta Sakavičienė</w:t>
      </w:r>
      <w:r>
        <w:rPr>
          <w:rFonts w:ascii="TimesNewRomanPSMT" w:eastAsia="TimesNewRomanPSMT" w:hAnsi="TimesNewRomanPSMT" w:cs="TimesNewRomanPSMT"/>
          <w:u w:color="FFFFFF"/>
          <w:lang w:eastAsia="ar-SA"/>
        </w:rPr>
        <w:tab/>
      </w:r>
      <w:r w:rsidRPr="00462AF5">
        <w:rPr>
          <w:rFonts w:ascii="TimesNewRomanPSMT" w:eastAsia="TimesNewRomanPSMT" w:hAnsi="TimesNewRomanPSMT" w:cs="TimesNewRomanPSMT"/>
          <w:u w:color="FFFFFF"/>
          <w:lang w:eastAsia="ar-SA"/>
        </w:rPr>
        <w:t>Rūta Švedienė</w:t>
      </w:r>
    </w:p>
    <w:p w:rsidR="004A7B2D" w:rsidRDefault="004A7B2D" w:rsidP="004A7B2D">
      <w:pPr>
        <w:widowControl w:val="0"/>
        <w:suppressAutoHyphens/>
        <w:autoSpaceDE w:val="0"/>
        <w:ind w:right="425"/>
        <w:jc w:val="both"/>
        <w:rPr>
          <w:rFonts w:eastAsia="Lucida Sans Unicode"/>
          <w:szCs w:val="20"/>
          <w:u w:color="FFFFFF"/>
          <w:lang w:eastAsia="ar-SA"/>
        </w:rPr>
      </w:pPr>
      <w:r>
        <w:rPr>
          <w:rFonts w:ascii="TimesNewRomanPSMT" w:eastAsia="TimesNewRomanPSMT" w:hAnsi="TimesNewRomanPSMT" w:cs="TimesNewRomanPSMT"/>
          <w:u w:color="FFFFFF"/>
          <w:lang w:eastAsia="ar-SA"/>
        </w:rPr>
        <w:t>2018</w:t>
      </w:r>
      <w:r w:rsidRPr="00462AF5">
        <w:rPr>
          <w:rFonts w:ascii="TimesNewRomanPSMT" w:eastAsia="TimesNewRomanPSMT" w:hAnsi="TimesNewRomanPSMT" w:cs="TimesNewRomanPSMT"/>
          <w:u w:color="FFFFFF"/>
          <w:lang w:eastAsia="ar-SA"/>
        </w:rPr>
        <w:t>-</w:t>
      </w:r>
      <w:r>
        <w:rPr>
          <w:rFonts w:ascii="TimesNewRomanPSMT" w:eastAsia="TimesNewRomanPSMT" w:hAnsi="TimesNewRomanPSMT" w:cs="TimesNewRomanPSMT"/>
          <w:u w:color="FFFFFF"/>
          <w:lang w:eastAsia="ar-SA"/>
        </w:rPr>
        <w:t>10</w:t>
      </w:r>
      <w:r w:rsidRPr="00462AF5">
        <w:rPr>
          <w:rFonts w:eastAsia="Lucida Sans Unicode"/>
          <w:szCs w:val="20"/>
          <w:u w:color="FFFFFF"/>
          <w:lang w:eastAsia="ar-SA"/>
        </w:rPr>
        <w:tab/>
      </w:r>
      <w:r w:rsidRPr="00462AF5">
        <w:rPr>
          <w:rFonts w:eastAsia="Lucida Sans Unicode"/>
          <w:szCs w:val="20"/>
          <w:u w:color="FFFFFF"/>
          <w:lang w:eastAsia="ar-SA"/>
        </w:rPr>
        <w:tab/>
      </w:r>
      <w:r>
        <w:rPr>
          <w:rFonts w:eastAsia="Lucida Sans Unicode"/>
          <w:szCs w:val="20"/>
          <w:u w:color="FFFFFF"/>
          <w:lang w:eastAsia="ar-SA"/>
        </w:rPr>
        <w:t>2018-10</w:t>
      </w:r>
      <w:r>
        <w:rPr>
          <w:rFonts w:eastAsia="Lucida Sans Unicode"/>
          <w:szCs w:val="20"/>
          <w:u w:color="FFFFFF"/>
          <w:lang w:eastAsia="ar-SA"/>
        </w:rPr>
        <w:tab/>
      </w:r>
      <w:r>
        <w:rPr>
          <w:rFonts w:eastAsia="Lucida Sans Unicode"/>
          <w:szCs w:val="20"/>
          <w:u w:color="FFFFFF"/>
          <w:lang w:eastAsia="ar-SA"/>
        </w:rPr>
        <w:tab/>
      </w:r>
      <w:r>
        <w:rPr>
          <w:rFonts w:eastAsia="Lucida Sans Unicode"/>
          <w:szCs w:val="20"/>
          <w:u w:color="FFFFFF"/>
          <w:lang w:eastAsia="ar-SA"/>
        </w:rPr>
        <w:tab/>
      </w:r>
    </w:p>
    <w:p w:rsidR="004A7B2D" w:rsidRDefault="004A7B2D" w:rsidP="004A7B2D">
      <w:pPr>
        <w:suppressAutoHyphens/>
        <w:spacing w:line="0" w:lineRule="atLeast"/>
        <w:ind w:right="425"/>
        <w:jc w:val="center"/>
        <w:rPr>
          <w:b/>
          <w:bCs/>
          <w:u w:color="FFFFFF"/>
          <w:lang w:eastAsia="ar-SA"/>
        </w:rPr>
      </w:pPr>
      <w:r w:rsidRPr="00462AF5">
        <w:rPr>
          <w:b/>
          <w:bCs/>
          <w:u w:color="FFFFFF"/>
          <w:lang w:eastAsia="ar-SA"/>
        </w:rPr>
        <w:t xml:space="preserve"> </w:t>
      </w:r>
      <w:r>
        <w:rPr>
          <w:b/>
          <w:bCs/>
          <w:u w:color="FFFFFF"/>
          <w:lang w:eastAsia="ar-SA"/>
        </w:rPr>
        <w:t xml:space="preserve">                  </w:t>
      </w:r>
      <w:r w:rsidRPr="00462AF5">
        <w:rPr>
          <w:b/>
          <w:bCs/>
          <w:u w:color="FFFFFF"/>
          <w:lang w:eastAsia="ar-SA"/>
        </w:rPr>
        <w:t xml:space="preserve">      </w:t>
      </w:r>
    </w:p>
    <w:p w:rsidR="004A7B2D" w:rsidRDefault="004A7B2D" w:rsidP="004A7B2D">
      <w:pPr>
        <w:ind w:left="4376" w:right="425" w:firstLine="1296"/>
        <w:rPr>
          <w:b/>
          <w:bCs/>
          <w:u w:color="FFFFFF"/>
          <w:lang w:eastAsia="ar-SA"/>
        </w:rPr>
      </w:pPr>
    </w:p>
    <w:p w:rsidR="004A7B2D" w:rsidRDefault="004A7B2D" w:rsidP="004A7B2D">
      <w:pPr>
        <w:ind w:left="4376" w:right="425" w:firstLine="1296"/>
        <w:rPr>
          <w:sz w:val="22"/>
          <w:szCs w:val="22"/>
        </w:rPr>
      </w:pPr>
    </w:p>
    <w:p w:rsidR="004A7B2D" w:rsidRPr="00A82F63" w:rsidRDefault="004A7B2D" w:rsidP="004A7B2D">
      <w:pPr>
        <w:ind w:left="4376" w:right="425" w:firstLine="1296"/>
        <w:rPr>
          <w:sz w:val="22"/>
          <w:szCs w:val="22"/>
        </w:rPr>
      </w:pPr>
      <w:r w:rsidRPr="00A82F63">
        <w:rPr>
          <w:sz w:val="22"/>
          <w:szCs w:val="22"/>
        </w:rPr>
        <w:lastRenderedPageBreak/>
        <w:t>Forma patvirtinta Kėdainių rajono</w:t>
      </w:r>
    </w:p>
    <w:p w:rsidR="004A7B2D" w:rsidRPr="00A82F63" w:rsidRDefault="004A7B2D" w:rsidP="004A7B2D">
      <w:pPr>
        <w:ind w:right="425" w:firstLine="680"/>
        <w:rPr>
          <w:sz w:val="22"/>
          <w:szCs w:val="22"/>
        </w:rPr>
      </w:pPr>
      <w:r w:rsidRPr="00A82F63">
        <w:rPr>
          <w:sz w:val="22"/>
          <w:szCs w:val="22"/>
        </w:rPr>
        <w:tab/>
      </w:r>
      <w:r w:rsidRPr="00A82F63">
        <w:rPr>
          <w:sz w:val="22"/>
          <w:szCs w:val="22"/>
        </w:rPr>
        <w:tab/>
      </w:r>
      <w:r w:rsidRPr="00A82F63">
        <w:rPr>
          <w:sz w:val="22"/>
          <w:szCs w:val="22"/>
        </w:rPr>
        <w:tab/>
      </w:r>
      <w:r w:rsidRPr="00A82F63">
        <w:rPr>
          <w:sz w:val="22"/>
          <w:szCs w:val="22"/>
        </w:rPr>
        <w:tab/>
        <w:t xml:space="preserve">         Savivaldybės mero 2014 m. sausio  20 d.</w:t>
      </w:r>
    </w:p>
    <w:p w:rsidR="004A7B2D" w:rsidRPr="00A82F63" w:rsidRDefault="004A7B2D" w:rsidP="004A7B2D">
      <w:pPr>
        <w:ind w:right="425" w:firstLine="680"/>
        <w:rPr>
          <w:sz w:val="22"/>
          <w:szCs w:val="22"/>
        </w:rPr>
      </w:pPr>
      <w:r w:rsidRPr="00A82F63">
        <w:rPr>
          <w:sz w:val="22"/>
          <w:szCs w:val="22"/>
        </w:rPr>
        <w:tab/>
      </w:r>
      <w:r w:rsidRPr="00A82F63">
        <w:rPr>
          <w:sz w:val="22"/>
          <w:szCs w:val="22"/>
        </w:rPr>
        <w:tab/>
      </w:r>
      <w:r w:rsidRPr="00A82F63">
        <w:rPr>
          <w:sz w:val="22"/>
          <w:szCs w:val="22"/>
        </w:rPr>
        <w:tab/>
      </w:r>
      <w:r w:rsidRPr="00A82F63">
        <w:rPr>
          <w:sz w:val="22"/>
          <w:szCs w:val="22"/>
        </w:rPr>
        <w:tab/>
        <w:t xml:space="preserve">         potvarkiu Nr. MP1- 2</w:t>
      </w:r>
    </w:p>
    <w:p w:rsidR="004A7B2D" w:rsidRPr="00A82F63" w:rsidRDefault="004A7B2D" w:rsidP="004A7B2D">
      <w:pPr>
        <w:widowControl w:val="0"/>
        <w:suppressAutoHyphens/>
        <w:ind w:left="-15" w:right="425"/>
        <w:rPr>
          <w:rFonts w:eastAsia="Lucida Sans Unicode"/>
          <w:sz w:val="22"/>
          <w:szCs w:val="22"/>
          <w:lang w:eastAsia="en-GB"/>
        </w:rPr>
      </w:pPr>
    </w:p>
    <w:p w:rsidR="004A7B2D" w:rsidRPr="00A82F63" w:rsidRDefault="004A7B2D" w:rsidP="004A7B2D">
      <w:pPr>
        <w:widowControl w:val="0"/>
        <w:suppressAutoHyphens/>
        <w:ind w:left="-15" w:right="425"/>
        <w:rPr>
          <w:rFonts w:eastAsia="Lucida Sans Unicode"/>
          <w:sz w:val="22"/>
          <w:szCs w:val="22"/>
        </w:rPr>
      </w:pPr>
      <w:r w:rsidRPr="00A82F63">
        <w:rPr>
          <w:rFonts w:eastAsia="Lucida Sans Unicode"/>
          <w:sz w:val="22"/>
          <w:szCs w:val="22"/>
        </w:rPr>
        <w:t>Kėdainių rajono savivaldybės tarybai</w:t>
      </w:r>
    </w:p>
    <w:p w:rsidR="004A7B2D" w:rsidRPr="00A82F63" w:rsidRDefault="004A7B2D" w:rsidP="004A7B2D">
      <w:pPr>
        <w:widowControl w:val="0"/>
        <w:suppressAutoHyphens/>
        <w:ind w:left="-15" w:right="425"/>
        <w:rPr>
          <w:rFonts w:eastAsia="Lucida Sans Unicode"/>
          <w:sz w:val="22"/>
          <w:szCs w:val="22"/>
        </w:rPr>
      </w:pPr>
    </w:p>
    <w:p w:rsidR="004A7B2D" w:rsidRPr="00D474BF" w:rsidRDefault="004A7B2D" w:rsidP="004A7B2D">
      <w:pPr>
        <w:widowControl w:val="0"/>
        <w:suppressAutoHyphens/>
        <w:ind w:right="425"/>
        <w:jc w:val="center"/>
        <w:rPr>
          <w:rFonts w:eastAsia="Lucida Sans Unicode"/>
          <w:b/>
        </w:rPr>
      </w:pPr>
      <w:r w:rsidRPr="00D474BF">
        <w:rPr>
          <w:rFonts w:eastAsia="Lucida Sans Unicode"/>
          <w:b/>
        </w:rPr>
        <w:t>AIŠKINAMASIS  RAŠTAS</w:t>
      </w:r>
    </w:p>
    <w:p w:rsidR="004A7B2D" w:rsidRPr="00C371A2" w:rsidRDefault="004A7B2D" w:rsidP="004A7B2D">
      <w:pPr>
        <w:ind w:right="-2"/>
        <w:jc w:val="center"/>
        <w:rPr>
          <w:rFonts w:eastAsia="Calibri"/>
          <w:b/>
          <w:bCs/>
          <w:caps/>
          <w:lang w:eastAsia="en-US" w:bidi="lo-LA"/>
        </w:rPr>
      </w:pPr>
      <w:r w:rsidRPr="00C371A2">
        <w:rPr>
          <w:rFonts w:eastAsia="Calibri"/>
          <w:b/>
          <w:bCs/>
          <w:caps/>
          <w:lang w:eastAsia="en-US" w:bidi="lo-LA"/>
        </w:rPr>
        <w:t xml:space="preserve">Dėl Kėdainių rajono savivaldybės tarybos </w:t>
      </w:r>
      <w:r>
        <w:rPr>
          <w:rFonts w:eastAsia="Calibri"/>
          <w:b/>
          <w:bCs/>
          <w:caps/>
          <w:lang w:eastAsia="en-US" w:bidi="lo-LA"/>
        </w:rPr>
        <w:t>2014</w:t>
      </w:r>
      <w:r w:rsidRPr="00C371A2">
        <w:rPr>
          <w:rFonts w:eastAsia="Calibri"/>
          <w:b/>
          <w:bCs/>
          <w:caps/>
          <w:lang w:eastAsia="en-US" w:bidi="lo-LA"/>
        </w:rPr>
        <w:t xml:space="preserve"> m. </w:t>
      </w:r>
      <w:r>
        <w:rPr>
          <w:rFonts w:eastAsia="Calibri"/>
          <w:b/>
          <w:bCs/>
          <w:caps/>
          <w:lang w:eastAsia="en-US" w:bidi="lo-LA"/>
        </w:rPr>
        <w:t>GRUODŽIO</w:t>
      </w:r>
      <w:r w:rsidRPr="00C371A2">
        <w:rPr>
          <w:rFonts w:eastAsia="Calibri"/>
          <w:b/>
          <w:bCs/>
          <w:caps/>
          <w:lang w:eastAsia="en-US" w:bidi="lo-LA"/>
        </w:rPr>
        <w:t xml:space="preserve"> </w:t>
      </w:r>
      <w:r>
        <w:rPr>
          <w:rFonts w:eastAsia="Calibri"/>
          <w:b/>
          <w:bCs/>
          <w:caps/>
          <w:lang w:eastAsia="en-US" w:bidi="lo-LA"/>
        </w:rPr>
        <w:t>12</w:t>
      </w:r>
      <w:r w:rsidRPr="00C371A2">
        <w:rPr>
          <w:rFonts w:eastAsia="Calibri"/>
          <w:b/>
          <w:bCs/>
          <w:caps/>
          <w:lang w:eastAsia="en-US" w:bidi="lo-LA"/>
        </w:rPr>
        <w:t xml:space="preserve"> d. sprendim</w:t>
      </w:r>
      <w:r>
        <w:rPr>
          <w:rFonts w:eastAsia="Calibri"/>
          <w:b/>
          <w:bCs/>
          <w:caps/>
          <w:lang w:eastAsia="en-US" w:bidi="lo-LA"/>
        </w:rPr>
        <w:t>o</w:t>
      </w:r>
      <w:r w:rsidRPr="00C371A2">
        <w:rPr>
          <w:rFonts w:eastAsia="Calibri"/>
          <w:b/>
          <w:bCs/>
          <w:caps/>
          <w:lang w:eastAsia="en-US" w:bidi="lo-LA"/>
        </w:rPr>
        <w:t xml:space="preserve"> Nr. TS-</w:t>
      </w:r>
      <w:r>
        <w:rPr>
          <w:rFonts w:eastAsia="Calibri"/>
          <w:b/>
          <w:bCs/>
          <w:caps/>
          <w:lang w:eastAsia="en-US" w:bidi="lo-LA"/>
        </w:rPr>
        <w:t>279</w:t>
      </w:r>
      <w:r w:rsidRPr="00C371A2">
        <w:rPr>
          <w:rFonts w:eastAsia="Calibri"/>
          <w:b/>
          <w:bCs/>
          <w:caps/>
          <w:lang w:eastAsia="en-US" w:bidi="lo-LA"/>
        </w:rPr>
        <w:t xml:space="preserve"> „Dėl </w:t>
      </w:r>
      <w:r>
        <w:rPr>
          <w:rFonts w:eastAsia="Calibri"/>
          <w:b/>
          <w:bCs/>
          <w:caps/>
          <w:lang w:eastAsia="en-US" w:bidi="lo-LA"/>
        </w:rPr>
        <w:t>PARAMOS MIRTIES ATVEJU SKYRIMO IR MOKĖJIMO IŠ KĖDAINIŲ RAJONO SAVIVALDYBĖS BIUDŽETO TVARKOS APRAŠO PATVIRTINIMO</w:t>
      </w:r>
      <w:r w:rsidRPr="00C371A2">
        <w:rPr>
          <w:rFonts w:eastAsia="Calibri"/>
          <w:b/>
          <w:bCs/>
          <w:caps/>
          <w:lang w:eastAsia="en-US" w:bidi="lo-LA"/>
        </w:rPr>
        <w:t>“ pripažinimo netekusiu galios</w:t>
      </w:r>
    </w:p>
    <w:p w:rsidR="004A7B2D" w:rsidRPr="00A82F63" w:rsidRDefault="004A7B2D" w:rsidP="004A7B2D">
      <w:pPr>
        <w:widowControl w:val="0"/>
        <w:suppressAutoHyphens/>
        <w:ind w:right="425"/>
        <w:jc w:val="center"/>
        <w:rPr>
          <w:rFonts w:eastAsia="Lucida Sans Unicode"/>
          <w:sz w:val="22"/>
          <w:szCs w:val="22"/>
          <w:lang w:val="en-US"/>
        </w:rPr>
      </w:pPr>
    </w:p>
    <w:p w:rsidR="004A7B2D" w:rsidRPr="00DF6926" w:rsidRDefault="004A7B2D" w:rsidP="004A7B2D">
      <w:pPr>
        <w:widowControl w:val="0"/>
        <w:suppressAutoHyphens/>
        <w:ind w:right="425"/>
        <w:jc w:val="center"/>
        <w:rPr>
          <w:rFonts w:eastAsia="Lucida Sans Unicode"/>
        </w:rPr>
      </w:pPr>
      <w:r w:rsidRPr="00DF6926">
        <w:rPr>
          <w:rFonts w:eastAsia="Lucida Sans Unicode"/>
        </w:rPr>
        <w:t>2018-10-11</w:t>
      </w:r>
    </w:p>
    <w:p w:rsidR="004A7B2D" w:rsidRPr="00DF6926" w:rsidRDefault="004A7B2D" w:rsidP="004A7B2D">
      <w:pPr>
        <w:widowControl w:val="0"/>
        <w:suppressAutoHyphens/>
        <w:ind w:right="425"/>
        <w:jc w:val="center"/>
        <w:rPr>
          <w:rFonts w:eastAsia="Lucida Sans Unicode"/>
          <w:b/>
          <w:bCs/>
        </w:rPr>
      </w:pPr>
      <w:r w:rsidRPr="00DF6926">
        <w:rPr>
          <w:rFonts w:eastAsia="Lucida Sans Unicode"/>
        </w:rPr>
        <w:t xml:space="preserve">    Kėdainiai</w:t>
      </w:r>
      <w:r w:rsidRPr="00DF6926">
        <w:rPr>
          <w:rFonts w:eastAsia="Lucida Sans Unicode"/>
          <w:b/>
          <w:bCs/>
        </w:rPr>
        <w:tab/>
      </w:r>
    </w:p>
    <w:p w:rsidR="004A7B2D" w:rsidRPr="00DF6926" w:rsidRDefault="004A7B2D" w:rsidP="004A7B2D">
      <w:pPr>
        <w:widowControl w:val="0"/>
        <w:suppressAutoHyphens/>
        <w:ind w:right="425"/>
        <w:jc w:val="center"/>
        <w:rPr>
          <w:rFonts w:eastAsia="Lucida Sans Unicode"/>
          <w:b/>
          <w:bCs/>
        </w:rPr>
      </w:pPr>
    </w:p>
    <w:p w:rsidR="004A7B2D" w:rsidRPr="00DF6926" w:rsidRDefault="004A7B2D" w:rsidP="004A7B2D">
      <w:pPr>
        <w:widowControl w:val="0"/>
        <w:suppressAutoHyphens/>
        <w:ind w:right="425"/>
        <w:rPr>
          <w:rFonts w:eastAsia="Lucida Sans Unicode"/>
          <w:b/>
          <w:bCs/>
        </w:rPr>
      </w:pPr>
      <w:r w:rsidRPr="00DF6926">
        <w:rPr>
          <w:rFonts w:eastAsia="Lucida Sans Unicode"/>
          <w:b/>
          <w:bCs/>
        </w:rPr>
        <w:t xml:space="preserve">            Parengto sprendimo projekto tikslai:</w:t>
      </w:r>
    </w:p>
    <w:p w:rsidR="004A7B2D" w:rsidRPr="00DF6926" w:rsidRDefault="004A7B2D" w:rsidP="00DF6926">
      <w:pPr>
        <w:widowControl w:val="0"/>
        <w:suppressAutoHyphens/>
        <w:ind w:right="425" w:firstLine="690"/>
        <w:jc w:val="both"/>
        <w:rPr>
          <w:rFonts w:eastAsia="Lucida Sans Unicode"/>
          <w:bCs/>
        </w:rPr>
      </w:pPr>
      <w:r w:rsidRPr="00DF6926">
        <w:rPr>
          <w:rFonts w:eastAsia="Lucida Sans Unicode"/>
          <w:bCs/>
        </w:rPr>
        <w:t>Tarybos sprendimas pripažįstamas netekusiu  galios, nes nebeatitinka teisės aktų reikalavimų.</w:t>
      </w:r>
    </w:p>
    <w:p w:rsidR="004A7B2D" w:rsidRPr="00DF6926" w:rsidRDefault="004A7B2D" w:rsidP="004A7B2D">
      <w:pPr>
        <w:widowControl w:val="0"/>
        <w:suppressAutoHyphens/>
        <w:ind w:right="425" w:firstLine="709"/>
        <w:jc w:val="both"/>
        <w:rPr>
          <w:rFonts w:eastAsia="Lucida Sans Unicode"/>
          <w:b/>
          <w:bCs/>
        </w:rPr>
      </w:pPr>
      <w:r w:rsidRPr="00DF6926">
        <w:rPr>
          <w:rFonts w:eastAsia="Lucida Sans Unicode"/>
          <w:b/>
          <w:bCs/>
        </w:rPr>
        <w:t>Sprendimo projekto esmė, rengimo priežastys ir motyvai:</w:t>
      </w:r>
    </w:p>
    <w:p w:rsidR="004A7B2D" w:rsidRPr="00DF6926" w:rsidRDefault="004A7B2D" w:rsidP="00DF6926">
      <w:pPr>
        <w:widowControl w:val="0"/>
        <w:suppressAutoHyphens/>
        <w:ind w:right="425" w:firstLine="709"/>
        <w:jc w:val="both"/>
        <w:rPr>
          <w:rFonts w:eastAsia="Lucida Sans Unicode"/>
        </w:rPr>
      </w:pPr>
      <w:r w:rsidRPr="00DF6926">
        <w:rPr>
          <w:rFonts w:eastAsia="Lucida Sans Unicode"/>
        </w:rPr>
        <w:t xml:space="preserve">Kėdainių rajono savivaldybės tarybai yra pateiktas tarybos sprendimo projektas </w:t>
      </w:r>
      <w:r w:rsidR="00C4306A" w:rsidRPr="00DF6926">
        <w:rPr>
          <w:rFonts w:eastAsia="Lucida Sans Unicode"/>
        </w:rPr>
        <w:t xml:space="preserve">dėl </w:t>
      </w:r>
      <w:bookmarkStart w:id="0" w:name="_Hlk527038985"/>
      <w:r w:rsidR="00C4306A" w:rsidRPr="00DF6926">
        <w:rPr>
          <w:rFonts w:eastAsia="Lucida Sans Unicode"/>
        </w:rPr>
        <w:t xml:space="preserve">Paramos mirties atveju skyrimo ir mokėjimo iš Kėdainių rajono savivaldybės biudžeto tvarkos aprašo </w:t>
      </w:r>
      <w:bookmarkEnd w:id="0"/>
      <w:r w:rsidR="00C4306A" w:rsidRPr="00DF6926">
        <w:rPr>
          <w:rFonts w:eastAsia="Lucida Sans Unicode"/>
        </w:rPr>
        <w:t>pripažinimo netekusius galios. Pasikeitus Paramos mirties atveju įstatymui, kai neliko nuostatos, kad parama mirties atveju</w:t>
      </w:r>
      <w:r w:rsidR="00936700" w:rsidRPr="00DF6926">
        <w:rPr>
          <w:rFonts w:eastAsia="Lucida Sans Unicode"/>
        </w:rPr>
        <w:t xml:space="preserve"> skiriama ir</w:t>
      </w:r>
      <w:r w:rsidR="00C4306A" w:rsidRPr="00DF6926">
        <w:rPr>
          <w:rFonts w:eastAsia="Lucida Sans Unicode"/>
        </w:rPr>
        <w:t xml:space="preserve"> išmokama laidojančiam asmeniui kai mirus</w:t>
      </w:r>
      <w:r w:rsidR="00936700" w:rsidRPr="00DF6926">
        <w:rPr>
          <w:rFonts w:eastAsia="Lucida Sans Unicode"/>
        </w:rPr>
        <w:t>iojo duomenys apie jo gyvenamąją vietą Lietuvos Respublikoje</w:t>
      </w:r>
      <w:r w:rsidR="00345EE5" w:rsidRPr="00DF6926">
        <w:rPr>
          <w:rFonts w:eastAsia="Lucida Sans Unicode"/>
        </w:rPr>
        <w:t xml:space="preserve">, o neturinčių gyvenamosios vietos – apie savivaldybę, kurios teritorijoje gyveno </w:t>
      </w:r>
      <w:r w:rsidR="00C4306A" w:rsidRPr="00DF6926">
        <w:rPr>
          <w:rFonts w:eastAsia="Lucida Sans Unicode"/>
        </w:rPr>
        <w:t xml:space="preserve"> buvo </w:t>
      </w:r>
      <w:r w:rsidR="00345EE5" w:rsidRPr="00DF6926">
        <w:rPr>
          <w:rFonts w:eastAsia="Lucida Sans Unicode"/>
        </w:rPr>
        <w:t>įrašyti į Lietuvos Respublikos gyventojų registrą</w:t>
      </w:r>
      <w:r w:rsidRPr="00DF6926">
        <w:rPr>
          <w:rFonts w:eastAsia="Lucida Sans Unicode"/>
        </w:rPr>
        <w:t xml:space="preserve">, todėl nebelieka poreikio reglamentuoti </w:t>
      </w:r>
      <w:r w:rsidR="00345EE5" w:rsidRPr="00DF6926">
        <w:rPr>
          <w:rFonts w:eastAsia="Lucida Sans Unicode"/>
        </w:rPr>
        <w:t xml:space="preserve">paramos mirties atveju skyrimo ir mokėjimo laidojantiems asmenims, kai mirusiojo duomenų apie gyvenamąją vietą nebuvo. </w:t>
      </w:r>
    </w:p>
    <w:p w:rsidR="004A7B2D" w:rsidRPr="00DF6926" w:rsidRDefault="004A7B2D" w:rsidP="00DF6926">
      <w:pPr>
        <w:widowControl w:val="0"/>
        <w:suppressAutoHyphens/>
        <w:ind w:right="425" w:firstLine="709"/>
        <w:jc w:val="both"/>
        <w:rPr>
          <w:rFonts w:eastAsia="Lucida Sans Unicode"/>
        </w:rPr>
      </w:pPr>
      <w:r w:rsidRPr="00DF6926">
        <w:rPr>
          <w:rFonts w:eastAsia="Lucida Sans Unicode"/>
          <w:b/>
        </w:rPr>
        <w:t>Lėšų poreikis:</w:t>
      </w:r>
      <w:r w:rsidRPr="00DF6926">
        <w:rPr>
          <w:rFonts w:eastAsia="Lucida Sans Unicode"/>
        </w:rPr>
        <w:t xml:space="preserve"> </w:t>
      </w:r>
      <w:r w:rsidR="00DF6926" w:rsidRPr="00DF6926">
        <w:rPr>
          <w:rFonts w:eastAsia="Lucida Sans Unicode"/>
        </w:rPr>
        <w:t>-</w:t>
      </w:r>
    </w:p>
    <w:p w:rsidR="004A7B2D" w:rsidRPr="00DF6926" w:rsidRDefault="004A7B2D" w:rsidP="004A7B2D">
      <w:pPr>
        <w:widowControl w:val="0"/>
        <w:suppressAutoHyphens/>
        <w:ind w:right="425" w:firstLine="709"/>
        <w:jc w:val="both"/>
        <w:rPr>
          <w:rFonts w:eastAsia="Lucida Sans Unicode"/>
        </w:rPr>
      </w:pPr>
      <w:r w:rsidRPr="00DF6926">
        <w:rPr>
          <w:rFonts w:eastAsia="Lucida Sans Unicode"/>
          <w:b/>
          <w:bCs/>
        </w:rPr>
        <w:t>Laukiami rezultatai:</w:t>
      </w:r>
      <w:r w:rsidRPr="00DF6926">
        <w:rPr>
          <w:rFonts w:eastAsia="Lucida Sans Unicode"/>
        </w:rPr>
        <w:tab/>
      </w:r>
    </w:p>
    <w:p w:rsidR="004A7B2D" w:rsidRPr="00DF6926" w:rsidRDefault="004A7B2D" w:rsidP="004A7B2D">
      <w:pPr>
        <w:widowControl w:val="0"/>
        <w:suppressAutoHyphens/>
        <w:ind w:right="425"/>
        <w:jc w:val="both"/>
        <w:rPr>
          <w:rFonts w:eastAsia="Lucida Sans Unicode"/>
        </w:rPr>
      </w:pPr>
      <w:r w:rsidRPr="00DF6926">
        <w:rPr>
          <w:rFonts w:eastAsia="Lucida Sans Unicode"/>
        </w:rPr>
        <w:t xml:space="preserve">             </w:t>
      </w:r>
      <w:r w:rsidR="0046563C" w:rsidRPr="00DF6926">
        <w:rPr>
          <w:rFonts w:eastAsia="Lucida Sans Unicode"/>
        </w:rPr>
        <w:t xml:space="preserve">Bus atsisakyta nebeaktualaus </w:t>
      </w:r>
      <w:r w:rsidR="0061219C" w:rsidRPr="00DF6926">
        <w:rPr>
          <w:rFonts w:eastAsia="Lucida Sans Unicode"/>
        </w:rPr>
        <w:t>Paramos mirties atveju skyrimo ir mokėjimo iš Kėdainių rajono savivaldybės biudžeto tvarkos aprašo.</w:t>
      </w:r>
      <w:r w:rsidRPr="00DF6926">
        <w:rPr>
          <w:rFonts w:eastAsia="Lucida Sans Unicode"/>
        </w:rPr>
        <w:tab/>
      </w:r>
    </w:p>
    <w:p w:rsidR="004A7B2D" w:rsidRPr="00DF6926" w:rsidRDefault="004A7B2D" w:rsidP="004A7B2D">
      <w:pPr>
        <w:ind w:right="425" w:firstLine="680"/>
        <w:rPr>
          <w:b/>
          <w:bCs/>
        </w:rPr>
      </w:pPr>
      <w:r w:rsidRPr="00DF6926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4A7B2D" w:rsidRPr="00A82F63" w:rsidTr="001A4613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D" w:rsidRPr="00A82F63" w:rsidRDefault="004A7B2D" w:rsidP="001A4613">
            <w:pPr>
              <w:ind w:right="425"/>
              <w:rPr>
                <w:b/>
                <w:sz w:val="20"/>
                <w:szCs w:val="20"/>
                <w:lang w:val="en-US" w:eastAsia="en-US" w:bidi="lo-LA"/>
              </w:rPr>
            </w:pPr>
            <w:r w:rsidRPr="00A82F63">
              <w:rPr>
                <w:b/>
                <w:sz w:val="20"/>
                <w:szCs w:val="20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B2D" w:rsidRPr="00A82F63" w:rsidRDefault="004A7B2D" w:rsidP="001A4613">
            <w:pPr>
              <w:ind w:right="425"/>
              <w:rPr>
                <w:b/>
                <w:bCs/>
                <w:sz w:val="20"/>
                <w:szCs w:val="20"/>
                <w:lang w:val="en-US"/>
              </w:rPr>
            </w:pPr>
            <w:r w:rsidRPr="00A82F63">
              <w:rPr>
                <w:b/>
                <w:bCs/>
                <w:sz w:val="20"/>
                <w:szCs w:val="20"/>
              </w:rPr>
              <w:t>Numatomo teisinio reguliavimo poveikio vertinimo rezultatai</w:t>
            </w:r>
          </w:p>
        </w:tc>
      </w:tr>
      <w:tr w:rsidR="004A7B2D" w:rsidRPr="00A82F63" w:rsidTr="001A4613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B2D" w:rsidRPr="00A82F63" w:rsidRDefault="004A7B2D" w:rsidP="001A4613">
            <w:pPr>
              <w:ind w:right="425"/>
              <w:rPr>
                <w:b/>
                <w:sz w:val="20"/>
                <w:szCs w:val="20"/>
                <w:lang w:val="en-US"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D" w:rsidRPr="00A82F63" w:rsidRDefault="004A7B2D" w:rsidP="001A4613">
            <w:pPr>
              <w:ind w:right="425"/>
              <w:rPr>
                <w:b/>
                <w:sz w:val="20"/>
                <w:szCs w:val="20"/>
                <w:lang w:val="en-US"/>
              </w:rPr>
            </w:pPr>
            <w:r w:rsidRPr="00A82F63">
              <w:rPr>
                <w:b/>
                <w:sz w:val="20"/>
                <w:szCs w:val="20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D" w:rsidRPr="00A82F63" w:rsidRDefault="004A7B2D" w:rsidP="001A4613">
            <w:pPr>
              <w:ind w:right="425"/>
              <w:rPr>
                <w:b/>
                <w:sz w:val="20"/>
                <w:szCs w:val="20"/>
                <w:lang w:val="en-US" w:eastAsia="en-US" w:bidi="lo-LA"/>
              </w:rPr>
            </w:pPr>
            <w:r w:rsidRPr="00A82F63">
              <w:rPr>
                <w:b/>
                <w:sz w:val="20"/>
                <w:szCs w:val="20"/>
              </w:rPr>
              <w:t>Neigiamas poveikis</w:t>
            </w:r>
          </w:p>
          <w:p w:rsidR="004A7B2D" w:rsidRPr="00A82F63" w:rsidRDefault="004A7B2D" w:rsidP="001A4613">
            <w:pPr>
              <w:ind w:right="425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4A7B2D" w:rsidRPr="00A82F63" w:rsidTr="001A461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  <w:r w:rsidRPr="00A82F63">
              <w:rPr>
                <w:i/>
                <w:sz w:val="20"/>
                <w:szCs w:val="20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</w:p>
        </w:tc>
      </w:tr>
      <w:tr w:rsidR="004A7B2D" w:rsidRPr="00A82F63" w:rsidTr="001A461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  <w:r w:rsidRPr="00A82F63">
              <w:rPr>
                <w:i/>
                <w:sz w:val="20"/>
                <w:szCs w:val="20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</w:p>
        </w:tc>
      </w:tr>
      <w:tr w:rsidR="004A7B2D" w:rsidRPr="00A82F63" w:rsidTr="001A461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  <w:r w:rsidRPr="00A82F63">
              <w:rPr>
                <w:i/>
                <w:sz w:val="20"/>
                <w:szCs w:val="20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</w:p>
        </w:tc>
      </w:tr>
      <w:tr w:rsidR="004A7B2D" w:rsidRPr="00A82F63" w:rsidTr="001A461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  <w:r w:rsidRPr="00A82F63">
              <w:rPr>
                <w:i/>
                <w:sz w:val="20"/>
                <w:szCs w:val="20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</w:p>
        </w:tc>
      </w:tr>
      <w:tr w:rsidR="004A7B2D" w:rsidRPr="00A82F63" w:rsidTr="001A461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  <w:r w:rsidRPr="00A82F63">
              <w:rPr>
                <w:i/>
                <w:sz w:val="20"/>
                <w:szCs w:val="20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</w:p>
        </w:tc>
      </w:tr>
      <w:tr w:rsidR="004A7B2D" w:rsidRPr="00A82F63" w:rsidTr="001A461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  <w:r w:rsidRPr="00A82F63">
              <w:rPr>
                <w:i/>
                <w:sz w:val="20"/>
                <w:szCs w:val="20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</w:p>
        </w:tc>
      </w:tr>
      <w:tr w:rsidR="004A7B2D" w:rsidRPr="00A82F63" w:rsidTr="001A461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  <w:r w:rsidRPr="00A82F63">
              <w:rPr>
                <w:i/>
                <w:sz w:val="20"/>
                <w:szCs w:val="20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</w:p>
        </w:tc>
      </w:tr>
      <w:tr w:rsidR="004A7B2D" w:rsidRPr="00A82F63" w:rsidTr="001A461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  <w:r w:rsidRPr="00A82F63">
              <w:rPr>
                <w:i/>
                <w:sz w:val="20"/>
                <w:szCs w:val="20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</w:p>
        </w:tc>
      </w:tr>
      <w:tr w:rsidR="004A7B2D" w:rsidRPr="00A82F63" w:rsidTr="001A461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  <w:r w:rsidRPr="00A82F63">
              <w:rPr>
                <w:i/>
                <w:sz w:val="20"/>
                <w:szCs w:val="20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</w:p>
        </w:tc>
      </w:tr>
      <w:tr w:rsidR="004A7B2D" w:rsidRPr="00A82F63" w:rsidTr="001A461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  <w:r w:rsidRPr="00A82F63">
              <w:rPr>
                <w:i/>
                <w:sz w:val="20"/>
                <w:szCs w:val="20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D" w:rsidRPr="00A82F63" w:rsidRDefault="004A7B2D" w:rsidP="001A4613">
            <w:pPr>
              <w:ind w:right="425"/>
              <w:rPr>
                <w:i/>
                <w:sz w:val="20"/>
                <w:szCs w:val="20"/>
                <w:lang w:val="en-US" w:eastAsia="en-US" w:bidi="lo-LA"/>
              </w:rPr>
            </w:pPr>
          </w:p>
        </w:tc>
      </w:tr>
    </w:tbl>
    <w:p w:rsidR="004A7B2D" w:rsidRPr="00A82F63" w:rsidRDefault="004A7B2D" w:rsidP="004A7B2D">
      <w:pPr>
        <w:ind w:right="425"/>
        <w:jc w:val="both"/>
        <w:rPr>
          <w:sz w:val="20"/>
          <w:szCs w:val="20"/>
          <w:lang w:val="en-US" w:eastAsia="en-US" w:bidi="lo-LA"/>
        </w:rPr>
      </w:pPr>
      <w:r w:rsidRPr="00A82F63">
        <w:rPr>
          <w:b/>
          <w:sz w:val="20"/>
          <w:szCs w:val="20"/>
          <w:lang w:bidi="lo-LA"/>
        </w:rPr>
        <w:t>*</w:t>
      </w:r>
      <w:r w:rsidRPr="00A82F63">
        <w:rPr>
          <w:bCs/>
          <w:sz w:val="20"/>
          <w:szCs w:val="20"/>
        </w:rPr>
        <w:t xml:space="preserve"> Numatomo teisinio reguliavimo poveikio vertinimas atliekamas r</w:t>
      </w:r>
      <w:r w:rsidRPr="00A82F63">
        <w:rPr>
          <w:sz w:val="20"/>
          <w:szCs w:val="20"/>
        </w:rPr>
        <w:t>engiant teisės akto, kuriuo numatoma reglamentuoti iki tol nereglamentuotus santykius, taip pat kuriuo iš esmės keičiamas teisinis reguliavimas, projektą.</w:t>
      </w:r>
      <w:r w:rsidRPr="00A82F63">
        <w:rPr>
          <w:sz w:val="20"/>
          <w:szCs w:val="20"/>
          <w:lang w:bidi="lo-LA"/>
        </w:rPr>
        <w:t xml:space="preserve"> </w:t>
      </w:r>
      <w:r w:rsidRPr="00A82F63">
        <w:rPr>
          <w:sz w:val="20"/>
          <w:szCs w:val="20"/>
        </w:rPr>
        <w:t>Atliekant vertinimą, nustatomas galimas teigiamas ir neigiamas poveikis to teisinio reguliavimo sričiai, asmenims ar jų grupėms, kuriems bus taikomas numatomas teisinis reguliavimas.</w:t>
      </w:r>
    </w:p>
    <w:p w:rsidR="004A7B2D" w:rsidRPr="00A82F63" w:rsidRDefault="004A7B2D" w:rsidP="004A7B2D">
      <w:pPr>
        <w:widowControl w:val="0"/>
        <w:suppressAutoHyphens/>
        <w:ind w:right="425"/>
        <w:jc w:val="both"/>
        <w:rPr>
          <w:rFonts w:eastAsia="Lucida Sans Unicode"/>
          <w:sz w:val="22"/>
          <w:szCs w:val="22"/>
          <w:lang w:eastAsia="en-GB"/>
        </w:rPr>
      </w:pPr>
    </w:p>
    <w:p w:rsidR="004A7B2D" w:rsidRPr="00DF6926" w:rsidRDefault="004A7B2D" w:rsidP="00DF6926">
      <w:pPr>
        <w:widowControl w:val="0"/>
        <w:suppressAutoHyphens/>
        <w:ind w:right="425"/>
        <w:jc w:val="center"/>
        <w:rPr>
          <w:szCs w:val="22"/>
          <w:u w:color="FFFFFF"/>
        </w:rPr>
      </w:pPr>
      <w:r w:rsidRPr="00DF6926">
        <w:rPr>
          <w:rFonts w:eastAsia="Lucida Sans Unicode"/>
          <w:szCs w:val="22"/>
        </w:rPr>
        <w:t xml:space="preserve">Socialines paramos skyriaus vedėja                 </w:t>
      </w:r>
      <w:r w:rsidRPr="00DF6926">
        <w:rPr>
          <w:rFonts w:eastAsia="Lucida Sans Unicode"/>
          <w:szCs w:val="22"/>
        </w:rPr>
        <w:tab/>
      </w:r>
      <w:r w:rsidRPr="00DF6926">
        <w:rPr>
          <w:rFonts w:eastAsia="Lucida Sans Unicode"/>
          <w:szCs w:val="22"/>
        </w:rPr>
        <w:tab/>
        <w:t>Jūratė Blinstrubaitė</w:t>
      </w:r>
    </w:p>
    <w:p w:rsidR="00A549E9" w:rsidRDefault="00A549E9">
      <w:bookmarkStart w:id="1" w:name="_GoBack"/>
      <w:bookmarkEnd w:id="1"/>
    </w:p>
    <w:sectPr w:rsidR="00A549E9" w:rsidSect="007D656F">
      <w:headerReference w:type="even" r:id="rId7"/>
      <w:headerReference w:type="default" r:id="rId8"/>
      <w:pgSz w:w="11906" w:h="16838" w:code="9"/>
      <w:pgMar w:top="1134" w:right="1133" w:bottom="1134" w:left="1701" w:header="431" w:footer="431" w:gutter="0"/>
      <w:pgNumType w:start="1"/>
      <w:cols w:space="480" w:equalWidth="0">
        <w:col w:w="9735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20" w:rsidRDefault="002A0820">
      <w:r>
        <w:separator/>
      </w:r>
    </w:p>
  </w:endnote>
  <w:endnote w:type="continuationSeparator" w:id="0">
    <w:p w:rsidR="002A0820" w:rsidRDefault="002A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20" w:rsidRDefault="002A0820">
      <w:r>
        <w:separator/>
      </w:r>
    </w:p>
  </w:footnote>
  <w:footnote w:type="continuationSeparator" w:id="0">
    <w:p w:rsidR="002A0820" w:rsidRDefault="002A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15" w:rsidRDefault="0061219C" w:rsidP="00B5761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57615" w:rsidRDefault="002A0820" w:rsidP="00B57615">
    <w:pPr>
      <w:pStyle w:val="Antrats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15" w:rsidRDefault="002A0820" w:rsidP="00B57615">
    <w:pPr>
      <w:pStyle w:val="Antrats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D"/>
    <w:rsid w:val="002A0820"/>
    <w:rsid w:val="00345EE5"/>
    <w:rsid w:val="003F2726"/>
    <w:rsid w:val="0046563C"/>
    <w:rsid w:val="004A7B2D"/>
    <w:rsid w:val="0061219C"/>
    <w:rsid w:val="008065C8"/>
    <w:rsid w:val="008D2693"/>
    <w:rsid w:val="00936700"/>
    <w:rsid w:val="00983251"/>
    <w:rsid w:val="00A549E9"/>
    <w:rsid w:val="00C4306A"/>
    <w:rsid w:val="00D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D7CF1-2B9D-4AD7-A4F4-1098D846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A7B2D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basedOn w:val="Numatytasispastraiposriftas"/>
    <w:link w:val="Antrats"/>
    <w:rsid w:val="004A7B2D"/>
    <w:rPr>
      <w:rFonts w:ascii="Times New Roman" w:eastAsia="Times New Roman" w:hAnsi="Times New Roman" w:cs="Times New Roman"/>
      <w:sz w:val="24"/>
      <w:szCs w:val="24"/>
      <w:lang w:val="x-none" w:eastAsia="lt-LT"/>
    </w:rPr>
  </w:style>
  <w:style w:type="character" w:styleId="Puslapionumeris">
    <w:name w:val="page number"/>
    <w:basedOn w:val="Numatytasispastraiposriftas"/>
    <w:rsid w:val="004A7B2D"/>
  </w:style>
  <w:style w:type="paragraph" w:styleId="Betarp">
    <w:name w:val="No Spacing"/>
    <w:uiPriority w:val="1"/>
    <w:qFormat/>
    <w:rsid w:val="004A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</dc:creator>
  <cp:keywords/>
  <dc:description/>
  <cp:lastModifiedBy>Vartotoja</cp:lastModifiedBy>
  <cp:revision>8</cp:revision>
  <dcterms:created xsi:type="dcterms:W3CDTF">2018-10-11T12:51:00Z</dcterms:created>
  <dcterms:modified xsi:type="dcterms:W3CDTF">2018-10-16T12:46:00Z</dcterms:modified>
</cp:coreProperties>
</file>