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AB" w:rsidRPr="006A48AF" w:rsidRDefault="007768AB" w:rsidP="007768AB">
      <w:pPr>
        <w:jc w:val="right"/>
        <w:rPr>
          <w:rFonts w:eastAsia="SimSun" w:cs="Times New Roman"/>
          <w:b/>
          <w:szCs w:val="24"/>
          <w:lang w:eastAsia="zh-CN"/>
        </w:rPr>
      </w:pPr>
      <w:r w:rsidRPr="006A48AF">
        <w:rPr>
          <w:rFonts w:eastAsia="SimSun" w:cs="Times New Roman"/>
          <w:b/>
          <w:szCs w:val="24"/>
          <w:lang w:eastAsia="zh-CN"/>
        </w:rPr>
        <w:t xml:space="preserve">Projektas </w:t>
      </w:r>
    </w:p>
    <w:p w:rsidR="007768AB" w:rsidRPr="006A48AF" w:rsidRDefault="007768AB" w:rsidP="007768AB">
      <w:pPr>
        <w:jc w:val="center"/>
        <w:rPr>
          <w:rFonts w:eastAsia="SimSun" w:cs="Times New Roman"/>
          <w:b/>
          <w:szCs w:val="24"/>
          <w:lang w:eastAsia="zh-CN"/>
        </w:rPr>
      </w:pPr>
      <w:r w:rsidRPr="006A48AF">
        <w:rPr>
          <w:rFonts w:eastAsia="SimSun" w:cs="Times New Roman"/>
          <w:szCs w:val="24"/>
          <w:lang w:eastAsia="zh-CN"/>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ed="t">
            <v:fill color2="black" type="frame"/>
            <v:imagedata r:id="rId4" o:title=""/>
          </v:shape>
          <o:OLEObject Type="Embed" ProgID="OutPlace" ShapeID="_x0000_i1025" DrawAspect="Content" ObjectID="_1590930156" r:id="rId5"/>
        </w:object>
      </w:r>
    </w:p>
    <w:p w:rsidR="007768AB" w:rsidRPr="006A48AF" w:rsidRDefault="007768AB" w:rsidP="007768AB">
      <w:pPr>
        <w:jc w:val="center"/>
        <w:rPr>
          <w:rFonts w:eastAsia="SimSun" w:cs="Times New Roman"/>
          <w:b/>
          <w:szCs w:val="24"/>
          <w:lang w:eastAsia="zh-CN"/>
        </w:rPr>
      </w:pPr>
      <w:r w:rsidRPr="006A48AF">
        <w:rPr>
          <w:rFonts w:eastAsia="SimSun" w:cs="Times New Roman"/>
          <w:b/>
          <w:szCs w:val="24"/>
          <w:lang w:eastAsia="zh-CN"/>
        </w:rPr>
        <w:t>KĖDAINIŲ RAJONO SAVIVALDYBĖS TARYBA</w:t>
      </w:r>
    </w:p>
    <w:p w:rsidR="007768AB" w:rsidRPr="006A48AF" w:rsidRDefault="007768AB" w:rsidP="007768AB">
      <w:pPr>
        <w:jc w:val="center"/>
        <w:rPr>
          <w:rFonts w:eastAsia="SimSun" w:cs="Times New Roman"/>
          <w:b/>
          <w:szCs w:val="24"/>
          <w:lang w:eastAsia="zh-CN"/>
        </w:rPr>
      </w:pPr>
    </w:p>
    <w:p w:rsidR="007768AB" w:rsidRPr="006A48AF" w:rsidRDefault="007768AB" w:rsidP="007768AB">
      <w:pPr>
        <w:jc w:val="center"/>
        <w:rPr>
          <w:rFonts w:eastAsia="SimSun" w:cs="Times New Roman"/>
          <w:b/>
          <w:szCs w:val="24"/>
          <w:lang w:eastAsia="zh-CN"/>
        </w:rPr>
      </w:pPr>
      <w:r w:rsidRPr="006A48AF">
        <w:rPr>
          <w:rFonts w:eastAsia="SimSun" w:cs="Times New Roman"/>
          <w:b/>
          <w:szCs w:val="24"/>
          <w:lang w:eastAsia="zh-CN"/>
        </w:rPr>
        <w:t>SPRENDIMAS</w:t>
      </w:r>
    </w:p>
    <w:p w:rsidR="003838CD" w:rsidRDefault="007768AB" w:rsidP="007768AB">
      <w:pPr>
        <w:jc w:val="center"/>
        <w:rPr>
          <w:b/>
          <w:bCs/>
          <w:caps/>
          <w:szCs w:val="24"/>
        </w:rPr>
      </w:pPr>
      <w:bookmarkStart w:id="0" w:name="_GoBack"/>
      <w:r w:rsidRPr="006A48AF">
        <w:rPr>
          <w:rFonts w:eastAsia="SimSun" w:cs="Times New Roman"/>
          <w:b/>
          <w:szCs w:val="24"/>
          <w:lang w:eastAsia="zh-CN"/>
        </w:rPr>
        <w:t xml:space="preserve">DĖL </w:t>
      </w:r>
      <w:r w:rsidRPr="006A48AF">
        <w:rPr>
          <w:b/>
          <w:szCs w:val="24"/>
        </w:rPr>
        <w:t xml:space="preserve">NEVYRIAUSYBINIŲ ORGANIZACIJŲ IR BENDRUOMENINĖS VEIKLOS STIPRINIMO 2017–2019 METŲ VEIKSMŲ </w:t>
      </w:r>
      <w:r w:rsidR="007F6F61">
        <w:rPr>
          <w:b/>
          <w:szCs w:val="24"/>
        </w:rPr>
        <w:t>PLANO ĮGYVENDINIMO 2.3 PRIEMONĖS</w:t>
      </w:r>
      <w:r w:rsidRPr="006A48AF">
        <w:rPr>
          <w:b/>
          <w:szCs w:val="24"/>
        </w:rPr>
        <w:t xml:space="preserve"> „REMTI BENDRUOMENINĘ VEIKLĄ SAVIVALDYBĖSE“ </w:t>
      </w:r>
      <w:r w:rsidR="007F6F61">
        <w:rPr>
          <w:b/>
          <w:bCs/>
          <w:caps/>
          <w:szCs w:val="24"/>
        </w:rPr>
        <w:t xml:space="preserve">įgyvendiNIMO, </w:t>
      </w:r>
      <w:r w:rsidRPr="006A48AF">
        <w:rPr>
          <w:b/>
          <w:bCs/>
          <w:caps/>
          <w:szCs w:val="24"/>
        </w:rPr>
        <w:t xml:space="preserve">LĖŠŲ SKYRIMO IR NAUDOJIMO </w:t>
      </w:r>
      <w:r w:rsidR="003838CD">
        <w:rPr>
          <w:b/>
          <w:bCs/>
          <w:caps/>
          <w:szCs w:val="24"/>
        </w:rPr>
        <w:t>KĖDAINIŲ RAJONO SAVIVALDYBĖJE</w:t>
      </w:r>
      <w:r w:rsidR="003838CD" w:rsidRPr="006A48AF">
        <w:rPr>
          <w:b/>
          <w:bCs/>
          <w:caps/>
          <w:szCs w:val="24"/>
        </w:rPr>
        <w:t xml:space="preserve"> </w:t>
      </w:r>
    </w:p>
    <w:p w:rsidR="007768AB" w:rsidRPr="006A48AF" w:rsidRDefault="007768AB" w:rsidP="007768AB">
      <w:pPr>
        <w:jc w:val="center"/>
        <w:rPr>
          <w:rFonts w:eastAsia="SimSun" w:cs="Times New Roman"/>
          <w:b/>
          <w:szCs w:val="24"/>
          <w:lang w:eastAsia="zh-CN"/>
        </w:rPr>
      </w:pPr>
      <w:r w:rsidRPr="006A48AF">
        <w:rPr>
          <w:b/>
          <w:bCs/>
          <w:caps/>
          <w:szCs w:val="24"/>
        </w:rPr>
        <w:t xml:space="preserve">TVARKOS APRAŠO TVIRTINIMO </w:t>
      </w:r>
    </w:p>
    <w:bookmarkEnd w:id="0"/>
    <w:p w:rsidR="007768AB" w:rsidRPr="006A48AF" w:rsidRDefault="007768AB" w:rsidP="007768AB">
      <w:pPr>
        <w:jc w:val="center"/>
        <w:rPr>
          <w:rFonts w:eastAsia="SimSun" w:cs="Times New Roman"/>
          <w:szCs w:val="24"/>
          <w:lang w:eastAsia="zh-CN"/>
        </w:rPr>
      </w:pPr>
    </w:p>
    <w:p w:rsidR="007768AB" w:rsidRPr="006A48AF" w:rsidRDefault="007563BD" w:rsidP="007768AB">
      <w:pPr>
        <w:jc w:val="center"/>
        <w:rPr>
          <w:rFonts w:eastAsia="SimSun" w:cs="Times New Roman"/>
          <w:szCs w:val="24"/>
          <w:lang w:eastAsia="zh-CN"/>
        </w:rPr>
      </w:pPr>
      <w:r>
        <w:rPr>
          <w:rFonts w:eastAsia="SimSun" w:cs="Times New Roman"/>
          <w:szCs w:val="24"/>
          <w:lang w:eastAsia="zh-CN"/>
        </w:rPr>
        <w:t>2018</w:t>
      </w:r>
      <w:r w:rsidR="007768AB" w:rsidRPr="006A48AF">
        <w:rPr>
          <w:rFonts w:eastAsia="SimSun" w:cs="Times New Roman"/>
          <w:szCs w:val="24"/>
          <w:lang w:eastAsia="zh-CN"/>
        </w:rPr>
        <w:t xml:space="preserve"> m. </w:t>
      </w:r>
      <w:r w:rsidR="00EB26CC">
        <w:rPr>
          <w:rFonts w:eastAsia="SimSun" w:cs="Times New Roman"/>
          <w:szCs w:val="24"/>
          <w:lang w:eastAsia="zh-CN"/>
        </w:rPr>
        <w:t>birželio 19 d.</w:t>
      </w:r>
      <w:r w:rsidR="007768AB" w:rsidRPr="006A48AF">
        <w:rPr>
          <w:rFonts w:eastAsia="SimSun" w:cs="Times New Roman"/>
          <w:szCs w:val="24"/>
          <w:lang w:eastAsia="zh-CN"/>
        </w:rPr>
        <w:t xml:space="preserve"> Nr.</w:t>
      </w:r>
      <w:r w:rsidR="00EB26CC">
        <w:rPr>
          <w:rFonts w:eastAsia="SimSun" w:cs="Times New Roman"/>
          <w:szCs w:val="24"/>
          <w:lang w:eastAsia="zh-CN"/>
        </w:rPr>
        <w:t xml:space="preserve"> SP-135</w:t>
      </w:r>
      <w:r w:rsidR="007768AB" w:rsidRPr="006A48AF">
        <w:rPr>
          <w:rFonts w:eastAsia="SimSun" w:cs="Times New Roman"/>
          <w:szCs w:val="24"/>
          <w:lang w:eastAsia="zh-CN"/>
        </w:rPr>
        <w:t xml:space="preserve"> </w:t>
      </w:r>
    </w:p>
    <w:p w:rsidR="007768AB" w:rsidRPr="006A48AF" w:rsidRDefault="007768AB" w:rsidP="007768AB">
      <w:pPr>
        <w:jc w:val="center"/>
        <w:rPr>
          <w:rFonts w:eastAsia="SimSun" w:cs="Times New Roman"/>
          <w:szCs w:val="24"/>
          <w:lang w:eastAsia="zh-CN"/>
        </w:rPr>
      </w:pPr>
      <w:r w:rsidRPr="006A48AF">
        <w:rPr>
          <w:rFonts w:eastAsia="SimSun" w:cs="Times New Roman"/>
          <w:szCs w:val="24"/>
          <w:lang w:eastAsia="zh-CN"/>
        </w:rPr>
        <w:t>Kėdainiai</w:t>
      </w:r>
    </w:p>
    <w:p w:rsidR="007768AB" w:rsidRPr="006A48AF" w:rsidRDefault="007768AB" w:rsidP="007768AB">
      <w:pPr>
        <w:jc w:val="center"/>
        <w:rPr>
          <w:rFonts w:eastAsia="SimSun" w:cs="Times New Roman"/>
          <w:szCs w:val="24"/>
          <w:lang w:eastAsia="zh-CN"/>
        </w:rPr>
      </w:pPr>
    </w:p>
    <w:p w:rsidR="007768AB" w:rsidRPr="006A11D7" w:rsidRDefault="007768AB" w:rsidP="007768AB">
      <w:pPr>
        <w:ind w:firstLine="720"/>
        <w:rPr>
          <w:szCs w:val="24"/>
        </w:rPr>
      </w:pPr>
      <w:r w:rsidRPr="00523E0F">
        <w:rPr>
          <w:rFonts w:cs="Times New Roman"/>
          <w:szCs w:val="24"/>
        </w:rPr>
        <w:t>Vadovaudamasi Lietuvos Respublikos vietos savivaldos įstatymo 16 straipsnio 4 dalimi,</w:t>
      </w:r>
      <w:r w:rsidR="002933F1" w:rsidRPr="00523E0F">
        <w:rPr>
          <w:rFonts w:cs="Times New Roman"/>
          <w:szCs w:val="24"/>
        </w:rPr>
        <w:t xml:space="preserve">        18 straipsnio 1 </w:t>
      </w:r>
      <w:r w:rsidR="002933F1" w:rsidRPr="006A11D7">
        <w:rPr>
          <w:rFonts w:cs="Times New Roman"/>
          <w:szCs w:val="24"/>
        </w:rPr>
        <w:t xml:space="preserve">dalimi, </w:t>
      </w:r>
      <w:r w:rsidRPr="006A11D7">
        <w:rPr>
          <w:szCs w:val="24"/>
        </w:rPr>
        <w:t>Nevyriausybinių organizacijų ir bendruomeninės veiklos stiprinimo 2017–2019 metų veiksmų plano įgyvendinimo 2.3 priemonės „Remti bendruomeninę veiklą savivaldybėse“ įgyvendinimo</w:t>
      </w:r>
      <w:r w:rsidRPr="006A11D7">
        <w:rPr>
          <w:i/>
          <w:szCs w:val="24"/>
        </w:rPr>
        <w:t xml:space="preserve"> </w:t>
      </w:r>
      <w:r w:rsidR="007941CA">
        <w:rPr>
          <w:szCs w:val="24"/>
        </w:rPr>
        <w:t>aprašo, patvirtinto</w:t>
      </w:r>
      <w:r w:rsidRPr="006A11D7">
        <w:rPr>
          <w:szCs w:val="24"/>
        </w:rPr>
        <w:t xml:space="preserve"> Lietuvos Respublikos socialinės ap</w:t>
      </w:r>
      <w:r w:rsidR="00797B44" w:rsidRPr="006A11D7">
        <w:rPr>
          <w:szCs w:val="24"/>
        </w:rPr>
        <w:t>saugos ir darbo ministro</w:t>
      </w:r>
      <w:r w:rsidR="006A11D7">
        <w:rPr>
          <w:szCs w:val="24"/>
        </w:rPr>
        <w:t xml:space="preserve"> </w:t>
      </w:r>
      <w:r w:rsidR="007941CA">
        <w:rPr>
          <w:szCs w:val="24"/>
        </w:rPr>
        <w:t xml:space="preserve">           </w:t>
      </w:r>
      <w:r w:rsidR="007941CA" w:rsidRPr="006A48AF">
        <w:rPr>
          <w:szCs w:val="24"/>
        </w:rPr>
        <w:t>2017 m. gegužės 25 d. įsakymu Nr. A1-259 „Dėl Nevyriausybinių organizacijų ir bendruomeninės veiklos stiprinimo 2017–2019 metų veiksmų plano įgyvendinimo 2.3 priemonės „Remti bendruomeninę veiklą savivaldybėse“ įgyvendinimo</w:t>
      </w:r>
      <w:r w:rsidR="007941CA" w:rsidRPr="006A48AF">
        <w:rPr>
          <w:i/>
          <w:szCs w:val="24"/>
        </w:rPr>
        <w:t xml:space="preserve"> </w:t>
      </w:r>
      <w:r w:rsidR="007941CA" w:rsidRPr="006A48AF">
        <w:rPr>
          <w:szCs w:val="24"/>
        </w:rPr>
        <w:t>aprašo patvirtinimo“,</w:t>
      </w:r>
      <w:r w:rsidR="006A11D7">
        <w:rPr>
          <w:szCs w:val="24"/>
        </w:rPr>
        <w:t xml:space="preserve"> </w:t>
      </w:r>
      <w:r w:rsidR="007941CA">
        <w:rPr>
          <w:szCs w:val="24"/>
        </w:rPr>
        <w:t xml:space="preserve">49 punktu, </w:t>
      </w:r>
      <w:r w:rsidRPr="006A11D7">
        <w:rPr>
          <w:rFonts w:cs="Times New Roman"/>
          <w:szCs w:val="24"/>
        </w:rPr>
        <w:t>Kėda</w:t>
      </w:r>
      <w:r w:rsidR="00523E0F" w:rsidRPr="006A11D7">
        <w:rPr>
          <w:rFonts w:cs="Times New Roman"/>
          <w:szCs w:val="24"/>
        </w:rPr>
        <w:t>inių rajono savivaldybės taryba</w:t>
      </w:r>
      <w:r w:rsidR="002933F1" w:rsidRPr="006A11D7">
        <w:rPr>
          <w:rFonts w:cs="Times New Roman"/>
          <w:szCs w:val="24"/>
        </w:rPr>
        <w:t xml:space="preserve"> </w:t>
      </w:r>
      <w:r w:rsidRPr="006A11D7">
        <w:rPr>
          <w:rFonts w:cs="Times New Roman"/>
          <w:szCs w:val="24"/>
        </w:rPr>
        <w:t>n u s p r e n d ž i a:</w:t>
      </w:r>
    </w:p>
    <w:p w:rsidR="007768AB" w:rsidRPr="006A48AF" w:rsidRDefault="007768AB" w:rsidP="007768AB">
      <w:pPr>
        <w:ind w:firstLine="720"/>
        <w:rPr>
          <w:szCs w:val="24"/>
        </w:rPr>
      </w:pPr>
      <w:r w:rsidRPr="006A11D7">
        <w:rPr>
          <w:szCs w:val="24"/>
        </w:rPr>
        <w:t xml:space="preserve">1. Patvirtinti Nevyriausybinių organizacijų ir bendruomeninės veiklos stiprinimo 2017–2019 metų veiksmų </w:t>
      </w:r>
      <w:r w:rsidR="007F6F61" w:rsidRPr="006A11D7">
        <w:rPr>
          <w:szCs w:val="24"/>
        </w:rPr>
        <w:t>plano įgyvendinimo 2.3 priemonės</w:t>
      </w:r>
      <w:r w:rsidRPr="006A11D7">
        <w:rPr>
          <w:szCs w:val="24"/>
        </w:rPr>
        <w:t xml:space="preserve"> „Remti bendruomeninę v</w:t>
      </w:r>
      <w:r w:rsidR="007F6F61" w:rsidRPr="006A11D7">
        <w:rPr>
          <w:szCs w:val="24"/>
        </w:rPr>
        <w:t xml:space="preserve">eiklą savivaldybėse“ įgyvendinimo, </w:t>
      </w:r>
      <w:r w:rsidRPr="006A11D7">
        <w:rPr>
          <w:szCs w:val="24"/>
        </w:rPr>
        <w:t xml:space="preserve">lėšų skyrimo ir naudojimo </w:t>
      </w:r>
      <w:r w:rsidR="003838CD" w:rsidRPr="006A11D7">
        <w:rPr>
          <w:szCs w:val="24"/>
        </w:rPr>
        <w:t xml:space="preserve">Kėdainių rajono savivaldybėje </w:t>
      </w:r>
      <w:r w:rsidRPr="006A48AF">
        <w:rPr>
          <w:szCs w:val="24"/>
        </w:rPr>
        <w:t xml:space="preserve">tvarkos aprašą (pridedama). </w:t>
      </w:r>
    </w:p>
    <w:p w:rsidR="007768AB" w:rsidRPr="006A48AF" w:rsidRDefault="007768AB" w:rsidP="007768AB">
      <w:pPr>
        <w:ind w:firstLine="720"/>
        <w:rPr>
          <w:szCs w:val="24"/>
        </w:rPr>
      </w:pPr>
      <w:r w:rsidRPr="006A48AF">
        <w:rPr>
          <w:szCs w:val="24"/>
        </w:rPr>
        <w:t>2. Pavesti vykdyti sprendimą Kėdainių rajono savivaldybės administracijai.</w:t>
      </w:r>
    </w:p>
    <w:p w:rsidR="007768AB" w:rsidRPr="006A48AF" w:rsidRDefault="007768AB" w:rsidP="007768AB">
      <w:pPr>
        <w:ind w:firstLine="709"/>
        <w:rPr>
          <w:rFonts w:eastAsia="SimSun" w:cs="Times New Roman"/>
          <w:szCs w:val="24"/>
          <w:lang w:eastAsia="zh-CN"/>
        </w:rPr>
      </w:pPr>
      <w:r>
        <w:rPr>
          <w:szCs w:val="24"/>
        </w:rPr>
        <w:t xml:space="preserve">3. Pripažinti netekusiu galios Kėdainių rajono savivaldybės tarybos </w:t>
      </w:r>
      <w:r>
        <w:rPr>
          <w:rFonts w:eastAsia="SimSun" w:cs="Times New Roman"/>
          <w:szCs w:val="24"/>
          <w:lang w:eastAsia="zh-CN"/>
        </w:rPr>
        <w:t xml:space="preserve">2017 m. birželio 30 d. sprendimą </w:t>
      </w:r>
      <w:r w:rsidRPr="006A48AF">
        <w:rPr>
          <w:rFonts w:eastAsia="SimSun" w:cs="Times New Roman"/>
          <w:szCs w:val="24"/>
          <w:lang w:eastAsia="zh-CN"/>
        </w:rPr>
        <w:t xml:space="preserve">Nr. </w:t>
      </w:r>
      <w:r>
        <w:rPr>
          <w:rFonts w:eastAsia="SimSun" w:cs="Times New Roman"/>
          <w:szCs w:val="24"/>
          <w:lang w:eastAsia="zh-CN"/>
        </w:rPr>
        <w:t xml:space="preserve">TS-139 „Dėl </w:t>
      </w:r>
      <w:r w:rsidRPr="006A48AF">
        <w:rPr>
          <w:szCs w:val="24"/>
        </w:rPr>
        <w:t>Nevyriausybinių organizacijų ir bendruomeninės veiklos stiprinimo 2017–2019 metų veiksmų plano įgyvendinimo 2.3 priemonei „Remti bendruomeninę veiklą savivaldybėse“ įgyvendinti Kėdainių rajono savivaldybėje lėšų sky</w:t>
      </w:r>
      <w:r>
        <w:rPr>
          <w:szCs w:val="24"/>
        </w:rPr>
        <w:t xml:space="preserve">rimo ir naudojimo tvarkos aprašo tvirtinimo“. </w:t>
      </w:r>
    </w:p>
    <w:p w:rsidR="007768AB" w:rsidRPr="006A48AF" w:rsidRDefault="007768AB" w:rsidP="007768AB">
      <w:pPr>
        <w:ind w:firstLine="720"/>
        <w:rPr>
          <w:szCs w:val="24"/>
        </w:rPr>
      </w:pPr>
    </w:p>
    <w:p w:rsidR="007768AB" w:rsidRPr="006A48AF" w:rsidRDefault="007768AB" w:rsidP="007768AB">
      <w:pPr>
        <w:rPr>
          <w:rFonts w:cs="Times New Roman"/>
          <w:szCs w:val="24"/>
        </w:rPr>
      </w:pPr>
    </w:p>
    <w:p w:rsidR="007768AB" w:rsidRPr="006A48AF" w:rsidRDefault="007768AB" w:rsidP="007768AB">
      <w:pPr>
        <w:rPr>
          <w:rFonts w:cs="Times New Roman"/>
          <w:szCs w:val="24"/>
        </w:rPr>
      </w:pPr>
      <w:r w:rsidRPr="006A48AF">
        <w:rPr>
          <w:rFonts w:cs="Times New Roman"/>
          <w:szCs w:val="24"/>
        </w:rPr>
        <w:t xml:space="preserve">Savivaldybės meras </w:t>
      </w:r>
    </w:p>
    <w:p w:rsidR="007768AB" w:rsidRPr="006A48AF" w:rsidRDefault="007768AB" w:rsidP="007768AB">
      <w:pPr>
        <w:rPr>
          <w:rFonts w:cs="Times New Roman"/>
          <w:szCs w:val="24"/>
        </w:rPr>
      </w:pPr>
    </w:p>
    <w:p w:rsidR="007768AB" w:rsidRPr="006A48AF" w:rsidRDefault="007768AB" w:rsidP="007768AB">
      <w:pPr>
        <w:jc w:val="left"/>
        <w:rPr>
          <w:rFonts w:eastAsia="SimSun" w:cs="Times New Roman"/>
          <w:szCs w:val="24"/>
          <w:lang w:eastAsia="zh-CN"/>
        </w:rPr>
      </w:pPr>
    </w:p>
    <w:p w:rsidR="007768AB" w:rsidRPr="006A48AF" w:rsidRDefault="007768AB" w:rsidP="007768AB">
      <w:pPr>
        <w:jc w:val="left"/>
        <w:rPr>
          <w:rFonts w:eastAsia="SimSun" w:cs="Times New Roman"/>
          <w:szCs w:val="24"/>
          <w:lang w:eastAsia="zh-CN"/>
        </w:rPr>
      </w:pPr>
    </w:p>
    <w:p w:rsidR="007768AB" w:rsidRDefault="007768AB" w:rsidP="007768AB">
      <w:pPr>
        <w:jc w:val="left"/>
        <w:rPr>
          <w:rFonts w:eastAsia="SimSun" w:cs="Times New Roman"/>
          <w:szCs w:val="24"/>
          <w:lang w:eastAsia="zh-CN"/>
        </w:rPr>
      </w:pPr>
    </w:p>
    <w:p w:rsidR="00EB26CC" w:rsidRDefault="00EB26CC" w:rsidP="007768AB">
      <w:pPr>
        <w:jc w:val="left"/>
        <w:rPr>
          <w:rFonts w:eastAsia="SimSun" w:cs="Times New Roman"/>
          <w:szCs w:val="24"/>
          <w:lang w:eastAsia="zh-CN"/>
        </w:rPr>
      </w:pPr>
    </w:p>
    <w:p w:rsidR="00EB26CC" w:rsidRDefault="00EB26CC" w:rsidP="007768AB">
      <w:pPr>
        <w:jc w:val="left"/>
        <w:rPr>
          <w:rFonts w:eastAsia="SimSun" w:cs="Times New Roman"/>
          <w:szCs w:val="24"/>
          <w:lang w:eastAsia="zh-CN"/>
        </w:rPr>
      </w:pPr>
    </w:p>
    <w:p w:rsidR="00EB26CC" w:rsidRPr="006A48AF" w:rsidRDefault="00EB26CC" w:rsidP="007768AB">
      <w:pPr>
        <w:jc w:val="left"/>
        <w:rPr>
          <w:rFonts w:eastAsia="SimSun" w:cs="Times New Roman"/>
          <w:szCs w:val="24"/>
          <w:lang w:eastAsia="zh-CN"/>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9"/>
        <w:gridCol w:w="3335"/>
        <w:gridCol w:w="2674"/>
      </w:tblGrid>
      <w:tr w:rsidR="007768AB" w:rsidRPr="006A48AF" w:rsidTr="00566121">
        <w:trPr>
          <w:trHeight w:val="521"/>
        </w:trPr>
        <w:tc>
          <w:tcPr>
            <w:tcW w:w="3630" w:type="dxa"/>
          </w:tcPr>
          <w:p w:rsidR="007768AB" w:rsidRPr="006A48AF" w:rsidRDefault="007768AB" w:rsidP="00566121">
            <w:pPr>
              <w:rPr>
                <w:sz w:val="24"/>
                <w:szCs w:val="24"/>
                <w:lang w:eastAsia="zh-CN"/>
              </w:rPr>
            </w:pPr>
            <w:r w:rsidRPr="006A48AF">
              <w:rPr>
                <w:sz w:val="24"/>
                <w:szCs w:val="24"/>
                <w:lang w:eastAsia="zh-CN"/>
              </w:rPr>
              <w:t>Audronė Stadalnykienė</w:t>
            </w:r>
          </w:p>
          <w:p w:rsidR="007768AB" w:rsidRPr="006A48AF" w:rsidRDefault="007768AB" w:rsidP="00566121">
            <w:pPr>
              <w:rPr>
                <w:sz w:val="24"/>
                <w:szCs w:val="24"/>
                <w:lang w:eastAsia="zh-CN"/>
              </w:rPr>
            </w:pPr>
            <w:r>
              <w:rPr>
                <w:sz w:val="24"/>
                <w:szCs w:val="24"/>
                <w:lang w:eastAsia="zh-CN"/>
              </w:rPr>
              <w:t>2018</w:t>
            </w:r>
            <w:r w:rsidRPr="006A48AF">
              <w:rPr>
                <w:sz w:val="24"/>
                <w:szCs w:val="24"/>
                <w:lang w:eastAsia="zh-CN"/>
              </w:rPr>
              <w:t>-06-</w:t>
            </w: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r w:rsidRPr="006A48AF">
              <w:rPr>
                <w:sz w:val="24"/>
                <w:szCs w:val="24"/>
                <w:lang w:eastAsia="zh-CN"/>
              </w:rPr>
              <w:t xml:space="preserve">Evaldas Vaicekavičius </w:t>
            </w:r>
          </w:p>
          <w:p w:rsidR="007768AB" w:rsidRPr="006A48AF" w:rsidRDefault="007768AB" w:rsidP="00566121">
            <w:pPr>
              <w:rPr>
                <w:sz w:val="24"/>
                <w:szCs w:val="24"/>
                <w:lang w:eastAsia="zh-CN"/>
              </w:rPr>
            </w:pPr>
            <w:r>
              <w:rPr>
                <w:sz w:val="24"/>
                <w:szCs w:val="24"/>
                <w:lang w:eastAsia="zh-CN"/>
              </w:rPr>
              <w:t>2018</w:t>
            </w:r>
            <w:r w:rsidRPr="006A48AF">
              <w:rPr>
                <w:sz w:val="24"/>
                <w:szCs w:val="24"/>
                <w:lang w:eastAsia="zh-CN"/>
              </w:rPr>
              <w:t xml:space="preserve">-06-                   </w:t>
            </w:r>
          </w:p>
        </w:tc>
        <w:tc>
          <w:tcPr>
            <w:tcW w:w="3335" w:type="dxa"/>
          </w:tcPr>
          <w:p w:rsidR="007768AB" w:rsidRPr="006A48AF" w:rsidRDefault="007768AB" w:rsidP="00566121">
            <w:pPr>
              <w:rPr>
                <w:sz w:val="24"/>
                <w:szCs w:val="24"/>
                <w:lang w:eastAsia="zh-CN"/>
              </w:rPr>
            </w:pPr>
            <w:r w:rsidRPr="006A48AF">
              <w:rPr>
                <w:sz w:val="24"/>
                <w:szCs w:val="24"/>
                <w:lang w:eastAsia="zh-CN"/>
              </w:rPr>
              <w:t xml:space="preserve">Ovidijus Kačiulis </w:t>
            </w:r>
          </w:p>
          <w:p w:rsidR="007768AB" w:rsidRPr="006A48AF" w:rsidRDefault="007768AB" w:rsidP="00566121">
            <w:pPr>
              <w:rPr>
                <w:sz w:val="24"/>
                <w:szCs w:val="24"/>
                <w:lang w:eastAsia="zh-CN"/>
              </w:rPr>
            </w:pPr>
            <w:r>
              <w:rPr>
                <w:sz w:val="24"/>
                <w:szCs w:val="24"/>
                <w:lang w:eastAsia="zh-CN"/>
              </w:rPr>
              <w:t>2018</w:t>
            </w:r>
            <w:r w:rsidRPr="006A48AF">
              <w:rPr>
                <w:sz w:val="24"/>
                <w:szCs w:val="24"/>
                <w:lang w:eastAsia="zh-CN"/>
              </w:rPr>
              <w:t xml:space="preserve">-06- </w:t>
            </w: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r w:rsidRPr="006A48AF">
              <w:rPr>
                <w:sz w:val="24"/>
                <w:szCs w:val="24"/>
                <w:lang w:eastAsia="zh-CN"/>
              </w:rPr>
              <w:t>Rūta Švedienė</w:t>
            </w:r>
          </w:p>
          <w:p w:rsidR="007768AB" w:rsidRPr="006A48AF" w:rsidRDefault="007768AB" w:rsidP="00566121">
            <w:pPr>
              <w:rPr>
                <w:sz w:val="24"/>
                <w:szCs w:val="24"/>
                <w:lang w:eastAsia="zh-CN"/>
              </w:rPr>
            </w:pPr>
            <w:r>
              <w:rPr>
                <w:sz w:val="24"/>
                <w:szCs w:val="24"/>
                <w:lang w:eastAsia="zh-CN"/>
              </w:rPr>
              <w:t>2018</w:t>
            </w:r>
            <w:r w:rsidRPr="006A48AF">
              <w:rPr>
                <w:sz w:val="24"/>
                <w:szCs w:val="24"/>
                <w:lang w:eastAsia="zh-CN"/>
              </w:rPr>
              <w:t>-06-</w:t>
            </w:r>
          </w:p>
        </w:tc>
        <w:tc>
          <w:tcPr>
            <w:tcW w:w="2674" w:type="dxa"/>
          </w:tcPr>
          <w:p w:rsidR="007768AB" w:rsidRPr="006A48AF" w:rsidRDefault="007768AB" w:rsidP="00566121">
            <w:pPr>
              <w:rPr>
                <w:sz w:val="24"/>
                <w:szCs w:val="24"/>
                <w:lang w:eastAsia="zh-CN"/>
              </w:rPr>
            </w:pPr>
            <w:r w:rsidRPr="006A48AF">
              <w:rPr>
                <w:sz w:val="24"/>
                <w:szCs w:val="24"/>
                <w:lang w:eastAsia="zh-CN"/>
              </w:rPr>
              <w:t xml:space="preserve">Jolanta Sakavičienė </w:t>
            </w:r>
          </w:p>
          <w:p w:rsidR="007768AB" w:rsidRPr="006A48AF" w:rsidRDefault="007768AB" w:rsidP="00566121">
            <w:pPr>
              <w:rPr>
                <w:sz w:val="24"/>
                <w:szCs w:val="24"/>
                <w:lang w:eastAsia="zh-CN"/>
              </w:rPr>
            </w:pPr>
            <w:r>
              <w:rPr>
                <w:sz w:val="24"/>
                <w:szCs w:val="24"/>
                <w:lang w:eastAsia="zh-CN"/>
              </w:rPr>
              <w:t>2018</w:t>
            </w:r>
            <w:r w:rsidRPr="006A48AF">
              <w:rPr>
                <w:sz w:val="24"/>
                <w:szCs w:val="24"/>
                <w:lang w:eastAsia="zh-CN"/>
              </w:rPr>
              <w:t>-06-</w:t>
            </w: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p w:rsidR="007768AB" w:rsidRPr="006A48AF" w:rsidRDefault="007768AB" w:rsidP="00566121">
            <w:pPr>
              <w:rPr>
                <w:sz w:val="24"/>
                <w:szCs w:val="24"/>
                <w:lang w:eastAsia="zh-CN"/>
              </w:rPr>
            </w:pPr>
          </w:p>
        </w:tc>
      </w:tr>
    </w:tbl>
    <w:p w:rsidR="007768AB" w:rsidRPr="006A48AF" w:rsidRDefault="007768AB" w:rsidP="007768AB">
      <w:pPr>
        <w:rPr>
          <w:szCs w:val="24"/>
        </w:rPr>
      </w:pPr>
    </w:p>
    <w:p w:rsidR="007768AB" w:rsidRPr="006A48AF" w:rsidRDefault="007768AB" w:rsidP="007768AB">
      <w:pPr>
        <w:suppressAutoHyphens/>
        <w:jc w:val="left"/>
        <w:rPr>
          <w:rFonts w:eastAsia="Calibri" w:cs="Times New Roman"/>
          <w:sz w:val="22"/>
          <w:lang w:eastAsia="lo-LA" w:bidi="lo-LA"/>
        </w:rPr>
      </w:pPr>
      <w:r w:rsidRPr="006A48AF">
        <w:rPr>
          <w:rFonts w:eastAsia="Calibri" w:cs="Times New Roman"/>
          <w:sz w:val="22"/>
          <w:lang w:eastAsia="lo-LA" w:bidi="lo-LA"/>
        </w:rPr>
        <w:t>Kėdainių rajono savivaldybės tarybai</w:t>
      </w:r>
    </w:p>
    <w:p w:rsidR="003F691E" w:rsidRDefault="003F691E" w:rsidP="007768AB">
      <w:pPr>
        <w:jc w:val="center"/>
        <w:rPr>
          <w:rFonts w:eastAsia="Calibri" w:cs="Times New Roman"/>
          <w:b/>
          <w:sz w:val="22"/>
          <w:lang w:eastAsia="lo-LA" w:bidi="lo-LA"/>
        </w:rPr>
      </w:pPr>
    </w:p>
    <w:p w:rsidR="007768AB" w:rsidRPr="003F691E" w:rsidRDefault="007768AB" w:rsidP="007768AB">
      <w:pPr>
        <w:jc w:val="center"/>
        <w:rPr>
          <w:rFonts w:eastAsia="Calibri" w:cs="Times New Roman"/>
          <w:b/>
          <w:szCs w:val="24"/>
          <w:lang w:eastAsia="lo-LA" w:bidi="lo-LA"/>
        </w:rPr>
      </w:pPr>
      <w:r w:rsidRPr="003F691E">
        <w:rPr>
          <w:rFonts w:eastAsia="Calibri" w:cs="Times New Roman"/>
          <w:b/>
          <w:szCs w:val="24"/>
          <w:lang w:eastAsia="lo-LA" w:bidi="lo-LA"/>
        </w:rPr>
        <w:t>AIŠKINAMASIS RAŠTAS</w:t>
      </w:r>
    </w:p>
    <w:p w:rsidR="007768AB" w:rsidRPr="003F691E" w:rsidRDefault="007768AB" w:rsidP="007768AB">
      <w:pPr>
        <w:jc w:val="center"/>
        <w:rPr>
          <w:rFonts w:eastAsia="SimSun" w:cs="Times New Roman"/>
          <w:b/>
          <w:szCs w:val="24"/>
          <w:lang w:eastAsia="zh-CN"/>
        </w:rPr>
      </w:pPr>
      <w:r w:rsidRPr="003F691E">
        <w:rPr>
          <w:rFonts w:eastAsia="SimSun" w:cs="Times New Roman"/>
          <w:b/>
          <w:szCs w:val="24"/>
          <w:lang w:eastAsia="zh-CN"/>
        </w:rPr>
        <w:t xml:space="preserve">DĖL </w:t>
      </w:r>
      <w:r w:rsidRPr="003F691E">
        <w:rPr>
          <w:b/>
          <w:szCs w:val="24"/>
        </w:rPr>
        <w:t xml:space="preserve">NEVYRIAUSYBINIŲ ORGANIZACIJŲ IR BENDRUOMENINĖS VEIKLOS STIPRINIMO 2017–2019 METŲ VEIKSMŲ </w:t>
      </w:r>
      <w:r w:rsidR="007F6F61" w:rsidRPr="003F691E">
        <w:rPr>
          <w:b/>
          <w:szCs w:val="24"/>
        </w:rPr>
        <w:t>PLANO ĮGYVENDINIMO 2.3 PRIEMONĖS</w:t>
      </w:r>
      <w:r w:rsidRPr="003F691E">
        <w:rPr>
          <w:b/>
          <w:szCs w:val="24"/>
        </w:rPr>
        <w:t xml:space="preserve"> „REMTI BENDRUOMENINĘ VEIKLĄ SAVIVALDYBĖSE“ </w:t>
      </w:r>
      <w:r w:rsidR="007F6F61" w:rsidRPr="003F691E">
        <w:rPr>
          <w:b/>
          <w:bCs/>
          <w:caps/>
          <w:szCs w:val="24"/>
        </w:rPr>
        <w:t>įgyvendinIMO,</w:t>
      </w:r>
      <w:r w:rsidRPr="003F691E">
        <w:rPr>
          <w:b/>
          <w:bCs/>
          <w:caps/>
          <w:szCs w:val="24"/>
        </w:rPr>
        <w:t xml:space="preserve"> LĖŠŲ SKYRIMO IR NAUDOJIMO </w:t>
      </w:r>
      <w:r w:rsidR="003838CD" w:rsidRPr="003F691E">
        <w:rPr>
          <w:b/>
          <w:bCs/>
          <w:caps/>
          <w:szCs w:val="24"/>
        </w:rPr>
        <w:t xml:space="preserve">KĖDAINIŲ RAJONO SAVIVALDYBĖJE </w:t>
      </w:r>
      <w:r w:rsidRPr="003F691E">
        <w:rPr>
          <w:b/>
          <w:bCs/>
          <w:caps/>
          <w:szCs w:val="24"/>
        </w:rPr>
        <w:t xml:space="preserve">TVARKOS APRAŠO TVIRTINIMO </w:t>
      </w:r>
    </w:p>
    <w:p w:rsidR="007768AB" w:rsidRPr="003F691E" w:rsidRDefault="007768AB" w:rsidP="007768AB">
      <w:pPr>
        <w:jc w:val="center"/>
        <w:rPr>
          <w:rFonts w:eastAsia="SimSun" w:cs="Times New Roman"/>
          <w:b/>
          <w:szCs w:val="24"/>
          <w:lang w:eastAsia="zh-CN"/>
        </w:rPr>
      </w:pPr>
    </w:p>
    <w:p w:rsidR="007768AB" w:rsidRPr="003F691E" w:rsidRDefault="007768AB" w:rsidP="007768AB">
      <w:pPr>
        <w:jc w:val="center"/>
        <w:rPr>
          <w:rFonts w:eastAsia="SimSun" w:cs="Times New Roman"/>
          <w:szCs w:val="24"/>
          <w:lang w:eastAsia="zh-CN"/>
        </w:rPr>
      </w:pPr>
      <w:r w:rsidRPr="003F691E">
        <w:rPr>
          <w:rFonts w:eastAsia="SimSun" w:cs="Times New Roman"/>
          <w:szCs w:val="24"/>
          <w:lang w:eastAsia="zh-CN"/>
        </w:rPr>
        <w:t>2018</w:t>
      </w:r>
      <w:r w:rsidR="004112BF">
        <w:rPr>
          <w:rFonts w:eastAsia="SimSun" w:cs="Times New Roman"/>
          <w:szCs w:val="24"/>
          <w:lang w:eastAsia="zh-CN"/>
        </w:rPr>
        <w:t>-06-13</w:t>
      </w:r>
    </w:p>
    <w:p w:rsidR="007768AB" w:rsidRPr="003F691E" w:rsidRDefault="007768AB" w:rsidP="007768AB">
      <w:pPr>
        <w:jc w:val="center"/>
        <w:rPr>
          <w:rFonts w:eastAsia="SimSun" w:cs="Times New Roman"/>
          <w:szCs w:val="24"/>
          <w:lang w:eastAsia="zh-CN"/>
        </w:rPr>
      </w:pPr>
      <w:r w:rsidRPr="003F691E">
        <w:rPr>
          <w:rFonts w:eastAsia="SimSun" w:cs="Times New Roman"/>
          <w:szCs w:val="24"/>
          <w:lang w:eastAsia="zh-CN"/>
        </w:rPr>
        <w:t>Kėdainiai</w:t>
      </w:r>
    </w:p>
    <w:p w:rsidR="007768AB" w:rsidRPr="003F691E" w:rsidRDefault="007768AB" w:rsidP="007768AB">
      <w:pPr>
        <w:suppressAutoHyphens/>
        <w:jc w:val="left"/>
        <w:rPr>
          <w:rFonts w:eastAsia="Calibri" w:cs="Times New Roman"/>
          <w:szCs w:val="24"/>
          <w:lang w:eastAsia="lo-LA" w:bidi="lo-LA"/>
        </w:rPr>
      </w:pPr>
    </w:p>
    <w:p w:rsidR="007768AB" w:rsidRPr="00F77834" w:rsidRDefault="007768AB" w:rsidP="007768AB">
      <w:pPr>
        <w:suppressAutoHyphens/>
        <w:ind w:firstLine="851"/>
        <w:rPr>
          <w:rFonts w:eastAsia="Calibri" w:cs="Times New Roman"/>
          <w:b/>
          <w:bCs/>
          <w:szCs w:val="24"/>
          <w:lang w:eastAsia="lo-LA" w:bidi="lo-LA"/>
        </w:rPr>
      </w:pPr>
      <w:r w:rsidRPr="00F77834">
        <w:rPr>
          <w:rFonts w:eastAsia="Calibri" w:cs="Times New Roman"/>
          <w:b/>
          <w:bCs/>
          <w:szCs w:val="24"/>
          <w:lang w:eastAsia="lo-LA" w:bidi="lo-LA"/>
        </w:rPr>
        <w:t xml:space="preserve">Parengto sprendimo projekto tikslai: </w:t>
      </w:r>
    </w:p>
    <w:p w:rsidR="007768AB" w:rsidRPr="00F77834" w:rsidRDefault="007768AB" w:rsidP="007768AB">
      <w:pPr>
        <w:suppressAutoHyphens/>
        <w:ind w:firstLine="851"/>
        <w:rPr>
          <w:szCs w:val="24"/>
        </w:rPr>
      </w:pPr>
      <w:r w:rsidRPr="00F77834">
        <w:rPr>
          <w:rFonts w:eastAsia="Calibri" w:cs="Times New Roman"/>
          <w:bCs/>
          <w:szCs w:val="24"/>
          <w:lang w:eastAsia="lo-LA" w:bidi="lo-LA"/>
        </w:rPr>
        <w:t>P</w:t>
      </w:r>
      <w:r w:rsidRPr="00F77834">
        <w:rPr>
          <w:rFonts w:cs="Times New Roman"/>
          <w:szCs w:val="24"/>
        </w:rPr>
        <w:t xml:space="preserve">atvirtinti </w:t>
      </w:r>
      <w:r w:rsidRPr="00F77834">
        <w:rPr>
          <w:szCs w:val="24"/>
        </w:rPr>
        <w:t xml:space="preserve">Nevyriausybinių organizacijų ir bendruomeninės veiklos stiprinimo 2017–2019 metų veiksmų </w:t>
      </w:r>
      <w:r w:rsidR="007563BD" w:rsidRPr="00F77834">
        <w:rPr>
          <w:szCs w:val="24"/>
        </w:rPr>
        <w:t>plano įgyvendinimo 2.3 priemonės</w:t>
      </w:r>
      <w:r w:rsidRPr="00F77834">
        <w:rPr>
          <w:szCs w:val="24"/>
        </w:rPr>
        <w:t xml:space="preserve"> „Remti bendruomeninę v</w:t>
      </w:r>
      <w:r w:rsidR="007563BD" w:rsidRPr="00F77834">
        <w:rPr>
          <w:szCs w:val="24"/>
        </w:rPr>
        <w:t xml:space="preserve">eiklą savivaldybėse“ įgyvendinimo, lėšų skyrimo ir naudojimo </w:t>
      </w:r>
      <w:r w:rsidRPr="00F77834">
        <w:rPr>
          <w:szCs w:val="24"/>
        </w:rPr>
        <w:t xml:space="preserve">Kėdainių rajono savivaldybėje tvarkos aprašą. </w:t>
      </w:r>
    </w:p>
    <w:p w:rsidR="003F691E" w:rsidRPr="00F77834" w:rsidRDefault="003F691E" w:rsidP="00F77834">
      <w:pPr>
        <w:ind w:firstLine="851"/>
        <w:rPr>
          <w:rFonts w:eastAsia="SimSun" w:cs="Times New Roman"/>
          <w:szCs w:val="24"/>
          <w:lang w:eastAsia="zh-CN"/>
        </w:rPr>
      </w:pPr>
      <w:r w:rsidRPr="00F77834">
        <w:rPr>
          <w:szCs w:val="24"/>
        </w:rPr>
        <w:t xml:space="preserve">Pripažinti netekusiu galios Kėdainių rajono savivaldybės tarybos </w:t>
      </w:r>
      <w:r w:rsidRPr="00F77834">
        <w:rPr>
          <w:rFonts w:eastAsia="SimSun" w:cs="Times New Roman"/>
          <w:szCs w:val="24"/>
          <w:lang w:eastAsia="zh-CN"/>
        </w:rPr>
        <w:t xml:space="preserve">2017 m. birželio 30 d. sprendimą Nr. TS-139 „Dėl </w:t>
      </w:r>
      <w:r w:rsidRPr="00F77834">
        <w:rPr>
          <w:szCs w:val="24"/>
        </w:rPr>
        <w:t xml:space="preserve">Nevyriausybinių organizacijų ir bendruomeninės veiklos stiprinimo 2017–2019 metų veiksmų plano įgyvendinimo 2.3 priemonei „Remti bendruomeninę veiklą savivaldybėse“ įgyvendinti Kėdainių rajono savivaldybėje lėšų skyrimo ir naudojimo tvarkos aprašo tvirtinimo“. </w:t>
      </w:r>
    </w:p>
    <w:p w:rsidR="007768AB" w:rsidRPr="00E5022B" w:rsidRDefault="007768AB" w:rsidP="007768AB">
      <w:pPr>
        <w:autoSpaceDE w:val="0"/>
        <w:autoSpaceDN w:val="0"/>
        <w:adjustRightInd w:val="0"/>
        <w:ind w:firstLine="851"/>
        <w:rPr>
          <w:rFonts w:eastAsia="SimSun" w:cs="Times New Roman"/>
          <w:b/>
          <w:szCs w:val="24"/>
          <w:lang w:eastAsia="zh-CN"/>
        </w:rPr>
      </w:pPr>
      <w:r w:rsidRPr="00E5022B">
        <w:rPr>
          <w:rFonts w:eastAsia="Times New Roman" w:cs="Times New Roman"/>
          <w:b/>
          <w:szCs w:val="24"/>
          <w:lang w:eastAsia="lt-LT"/>
        </w:rPr>
        <w:t>Sprendimo projekto esmė</w:t>
      </w:r>
      <w:r w:rsidRPr="00E5022B">
        <w:rPr>
          <w:rFonts w:eastAsia="SimSun" w:cs="Times New Roman"/>
          <w:b/>
          <w:szCs w:val="24"/>
          <w:lang w:eastAsia="zh-CN"/>
        </w:rPr>
        <w:t>, rengimo priežastys ir motyvai:</w:t>
      </w:r>
    </w:p>
    <w:p w:rsidR="007768AB" w:rsidRDefault="007768AB" w:rsidP="007768AB">
      <w:pPr>
        <w:tabs>
          <w:tab w:val="left" w:pos="851"/>
        </w:tabs>
        <w:ind w:firstLine="851"/>
        <w:rPr>
          <w:szCs w:val="24"/>
          <w:lang w:eastAsia="lt-LT"/>
        </w:rPr>
      </w:pPr>
      <w:r w:rsidRPr="006A11D7">
        <w:rPr>
          <w:rFonts w:eastAsia="SimSun" w:cs="Times New Roman"/>
          <w:szCs w:val="24"/>
          <w:lang w:eastAsia="zh-CN"/>
        </w:rPr>
        <w:t xml:space="preserve">Vadovaujantis </w:t>
      </w:r>
      <w:r w:rsidRPr="006A11D7">
        <w:rPr>
          <w:szCs w:val="24"/>
        </w:rPr>
        <w:t>Nevyriausybinių organizacijų ir bendruomeninės veiklos stiprinimo 2017–2019 metų veiksmų plano įgyvendinimo 2.3 priemonės „Remti bendruomeninę veiklą savivaldybėse“ įgyvendinimo</w:t>
      </w:r>
      <w:r w:rsidRPr="006A11D7">
        <w:rPr>
          <w:i/>
          <w:szCs w:val="24"/>
        </w:rPr>
        <w:t xml:space="preserve"> </w:t>
      </w:r>
      <w:r w:rsidRPr="006A11D7">
        <w:rPr>
          <w:szCs w:val="24"/>
        </w:rPr>
        <w:t xml:space="preserve">aprašo, patvirtinto </w:t>
      </w:r>
      <w:r w:rsidR="00F77834" w:rsidRPr="006A11D7">
        <w:rPr>
          <w:szCs w:val="24"/>
        </w:rPr>
        <w:t>Lietuvos Respublikos socialinės apsaugos ir darbo ministro</w:t>
      </w:r>
      <w:r w:rsidR="004112BF">
        <w:rPr>
          <w:szCs w:val="24"/>
        </w:rPr>
        <w:t xml:space="preserve">         </w:t>
      </w:r>
      <w:r w:rsidR="00F77834" w:rsidRPr="006A11D7">
        <w:rPr>
          <w:szCs w:val="24"/>
        </w:rPr>
        <w:t xml:space="preserve"> 2017 m. gegužės 25 d. įsakymo Nr. A1-259 „Dėl Nevyriausybinių organizacijų ir bendruomeninės veiklos stiprinimo 2017–2019 metų veiksmų plano įgyvendinimo 2.3 priemonės „Remti bendruomeninę veiklą savivaldybėse“ įgyvendinimo</w:t>
      </w:r>
      <w:r w:rsidR="00F77834" w:rsidRPr="006A11D7">
        <w:rPr>
          <w:i/>
          <w:szCs w:val="24"/>
        </w:rPr>
        <w:t xml:space="preserve"> </w:t>
      </w:r>
      <w:r w:rsidR="004112BF">
        <w:rPr>
          <w:szCs w:val="24"/>
        </w:rPr>
        <w:t xml:space="preserve">aprašo patvirtinimo“, </w:t>
      </w:r>
      <w:r w:rsidR="00F77834" w:rsidRPr="006A11D7">
        <w:rPr>
          <w:szCs w:val="24"/>
        </w:rPr>
        <w:t>49 punktu</w:t>
      </w:r>
      <w:r w:rsidR="004112BF">
        <w:rPr>
          <w:szCs w:val="24"/>
        </w:rPr>
        <w:t>,</w:t>
      </w:r>
      <w:r w:rsidR="00F77834" w:rsidRPr="006A11D7">
        <w:rPr>
          <w:szCs w:val="24"/>
        </w:rPr>
        <w:t xml:space="preserve"> </w:t>
      </w:r>
      <w:r w:rsidR="007563BD" w:rsidRPr="006A11D7">
        <w:rPr>
          <w:szCs w:val="24"/>
        </w:rPr>
        <w:t>S</w:t>
      </w:r>
      <w:r w:rsidRPr="006A11D7">
        <w:rPr>
          <w:szCs w:val="24"/>
        </w:rPr>
        <w:t xml:space="preserve">avivaldybės </w:t>
      </w:r>
      <w:r w:rsidR="007563BD" w:rsidRPr="006A11D7">
        <w:rPr>
          <w:szCs w:val="24"/>
        </w:rPr>
        <w:t>t</w:t>
      </w:r>
      <w:r w:rsidRPr="006A11D7">
        <w:rPr>
          <w:szCs w:val="24"/>
        </w:rPr>
        <w:t>arybai pavesta patvirtinti Nevyriausybinių organizacijų ir bendruomeninės veiklos stiprinimo 2017–2019 metų veiksmų p</w:t>
      </w:r>
      <w:r w:rsidR="007563BD" w:rsidRPr="006A11D7">
        <w:rPr>
          <w:szCs w:val="24"/>
        </w:rPr>
        <w:t xml:space="preserve">lano įgyvendinimo 2.3 priemonės </w:t>
      </w:r>
      <w:r w:rsidRPr="006A11D7">
        <w:rPr>
          <w:szCs w:val="24"/>
        </w:rPr>
        <w:t>„Remti bendruomeninę veiklą savivaldybėse“</w:t>
      </w:r>
      <w:r w:rsidR="007563BD" w:rsidRPr="006A11D7">
        <w:rPr>
          <w:szCs w:val="24"/>
        </w:rPr>
        <w:t xml:space="preserve"> (toliau – Priemonė) įgyvendinimo,</w:t>
      </w:r>
      <w:r w:rsidRPr="006A11D7">
        <w:rPr>
          <w:szCs w:val="24"/>
        </w:rPr>
        <w:t xml:space="preserve"> lėšų skyrimo ir naudojimo </w:t>
      </w:r>
      <w:r w:rsidR="007563BD" w:rsidRPr="006A11D7">
        <w:rPr>
          <w:szCs w:val="24"/>
        </w:rPr>
        <w:t xml:space="preserve">Kėdainių rajono savivaldybėje </w:t>
      </w:r>
      <w:r w:rsidRPr="006A11D7">
        <w:rPr>
          <w:szCs w:val="24"/>
        </w:rPr>
        <w:t>tvarkos aprašą</w:t>
      </w:r>
      <w:r w:rsidR="00217B08" w:rsidRPr="006A11D7">
        <w:rPr>
          <w:szCs w:val="24"/>
        </w:rPr>
        <w:t xml:space="preserve"> (toliau – Savivaldybės tvarkos aprašas)</w:t>
      </w:r>
      <w:r w:rsidRPr="006A11D7">
        <w:rPr>
          <w:szCs w:val="24"/>
        </w:rPr>
        <w:t>, kuriame turi būti nurodoma: teritorijos, kurių gyventojų bendruomeninei veiklai stiprinti pagal Priemonę yra skiriamas finansavimas; lėšų nustatytoms teritorijoms skirstymo kriterijai</w:t>
      </w:r>
      <w:r w:rsidR="007563BD" w:rsidRPr="006A11D7">
        <w:rPr>
          <w:szCs w:val="24"/>
          <w:lang w:eastAsia="lt-LT"/>
        </w:rPr>
        <w:t xml:space="preserve"> ir kita, Priemonei įgyvendinti vietos savivaldybėje, </w:t>
      </w:r>
      <w:r w:rsidRPr="006A11D7">
        <w:rPr>
          <w:szCs w:val="24"/>
          <w:lang w:eastAsia="lt-LT"/>
        </w:rPr>
        <w:t>svarbi informacija.</w:t>
      </w:r>
      <w:r w:rsidR="00217B08" w:rsidRPr="006A11D7">
        <w:rPr>
          <w:szCs w:val="24"/>
          <w:lang w:eastAsia="lt-LT"/>
        </w:rPr>
        <w:t xml:space="preserve"> </w:t>
      </w:r>
    </w:p>
    <w:p w:rsidR="006A11D7" w:rsidRPr="006A11D7" w:rsidRDefault="006A11D7" w:rsidP="007768AB">
      <w:pPr>
        <w:tabs>
          <w:tab w:val="left" w:pos="851"/>
        </w:tabs>
        <w:ind w:firstLine="851"/>
        <w:rPr>
          <w:szCs w:val="24"/>
          <w:lang w:eastAsia="lt-LT"/>
        </w:rPr>
      </w:pPr>
      <w:r w:rsidRPr="00AC2B88">
        <w:rPr>
          <w:rFonts w:eastAsia="SimSun;宋体" w:cs="Times New Roman"/>
          <w:bCs/>
          <w:color w:val="00000A"/>
          <w:szCs w:val="24"/>
          <w:lang w:eastAsia="zh-CN" w:bidi="hi-IN"/>
        </w:rPr>
        <w:t>Priemonės tikslas</w:t>
      </w:r>
      <w:r w:rsidRPr="00AC2B88">
        <w:rPr>
          <w:rFonts w:eastAsia="SimSun;宋体" w:cs="Times New Roman"/>
          <w:color w:val="00000A"/>
          <w:szCs w:val="24"/>
          <w:lang w:eastAsia="zh-CN" w:bidi="hi-IN"/>
        </w:rPr>
        <w:t xml:space="preserve"> – skatinti gyvenamųjų vietovių bendruomenių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r>
        <w:rPr>
          <w:rFonts w:eastAsia="SimSun;宋体" w:cs="Times New Roman"/>
          <w:color w:val="00000A"/>
          <w:szCs w:val="24"/>
          <w:lang w:eastAsia="zh-CN" w:bidi="hi-IN"/>
        </w:rPr>
        <w:t xml:space="preserve">. </w:t>
      </w:r>
    </w:p>
    <w:p w:rsidR="007F7ABA" w:rsidRPr="00AC2B88" w:rsidRDefault="006A11D7" w:rsidP="007F7ABA">
      <w:pPr>
        <w:tabs>
          <w:tab w:val="left" w:pos="851"/>
          <w:tab w:val="left" w:pos="6840"/>
        </w:tabs>
        <w:suppressAutoHyphens/>
        <w:ind w:firstLine="851"/>
        <w:rPr>
          <w:rFonts w:eastAsia="SimSun;宋体" w:cs="Times New Roman"/>
          <w:bCs/>
          <w:color w:val="000000"/>
          <w:szCs w:val="24"/>
          <w:lang w:eastAsia="zh-CN" w:bidi="hi-IN"/>
        </w:rPr>
      </w:pPr>
      <w:r>
        <w:rPr>
          <w:color w:val="000000" w:themeColor="text1"/>
          <w:szCs w:val="24"/>
        </w:rPr>
        <w:t>Savivaldybės tvarkos a</w:t>
      </w:r>
      <w:r w:rsidRPr="006A11D7">
        <w:rPr>
          <w:color w:val="000000" w:themeColor="text1"/>
          <w:szCs w:val="24"/>
        </w:rPr>
        <w:t xml:space="preserve">prašo nustatyta tvarka, įgyvendinant </w:t>
      </w:r>
      <w:r>
        <w:rPr>
          <w:color w:val="000000" w:themeColor="text1"/>
          <w:szCs w:val="24"/>
        </w:rPr>
        <w:t>P</w:t>
      </w:r>
      <w:r w:rsidRPr="006A11D7">
        <w:rPr>
          <w:color w:val="000000" w:themeColor="text1"/>
          <w:szCs w:val="24"/>
        </w:rPr>
        <w:t>riemonę, finansavimą numatoma skirti seniūnijos aptarnaujamos teritorijos gyventojų bendruomeninei veiklai stiprinti.</w:t>
      </w:r>
      <w:r w:rsidR="004112BF">
        <w:rPr>
          <w:color w:val="000000" w:themeColor="text1"/>
          <w:szCs w:val="24"/>
        </w:rPr>
        <w:t xml:space="preserve"> </w:t>
      </w:r>
      <w:r w:rsidR="007F7ABA">
        <w:rPr>
          <w:color w:val="000000" w:themeColor="text1"/>
          <w:szCs w:val="24"/>
        </w:rPr>
        <w:t xml:space="preserve">Galimi projektų pareiškėjai: </w:t>
      </w:r>
      <w:r w:rsidR="007F7ABA" w:rsidRPr="00AC2B88">
        <w:rPr>
          <w:rFonts w:eastAsia="SimSun;宋体" w:cs="Times New Roman"/>
          <w:bCs/>
          <w:color w:val="00000A"/>
          <w:szCs w:val="24"/>
          <w:lang w:eastAsia="zh-CN" w:bidi="hi-IN"/>
        </w:rPr>
        <w:t>bendruomeninės organizacijos, kaip jas apibrėžia Lietuvos Respublikos vietos savivaldos įstatymas;</w:t>
      </w:r>
      <w:r w:rsidR="007F7ABA">
        <w:rPr>
          <w:rFonts w:eastAsia="SimSun;宋体" w:cs="Times New Roman"/>
          <w:bCs/>
          <w:color w:val="00000A"/>
          <w:szCs w:val="24"/>
          <w:lang w:eastAsia="zh-CN" w:bidi="hi-IN"/>
        </w:rPr>
        <w:t xml:space="preserve"> </w:t>
      </w:r>
      <w:r w:rsidR="007F7ABA" w:rsidRPr="00AC2B88">
        <w:rPr>
          <w:rFonts w:eastAsia="SimSun;宋体" w:cs="Times New Roman"/>
          <w:bCs/>
          <w:color w:val="000000"/>
          <w:szCs w:val="24"/>
          <w:lang w:eastAsia="zh-CN" w:bidi="hi-IN"/>
        </w:rPr>
        <w:t>kitos nevyriausybinės organizacijos, kaip jas apibrėžia Lietuvos Respublikos nevyriausybinių organizacijų plėtros įstatymas;</w:t>
      </w:r>
      <w:r w:rsidR="007F7ABA" w:rsidRPr="007F7ABA">
        <w:rPr>
          <w:rFonts w:eastAsia="SimSun;宋体" w:cs="Times New Roman"/>
          <w:bCs/>
          <w:color w:val="000000"/>
          <w:szCs w:val="24"/>
          <w:lang w:eastAsia="zh-CN" w:bidi="hi-IN"/>
        </w:rPr>
        <w:t xml:space="preserve"> </w:t>
      </w:r>
      <w:r w:rsidR="007F7ABA" w:rsidRPr="00AC2B88">
        <w:rPr>
          <w:rFonts w:eastAsia="SimSun;宋体" w:cs="Times New Roman"/>
          <w:bCs/>
          <w:color w:val="000000"/>
          <w:szCs w:val="24"/>
          <w:lang w:eastAsia="zh-CN" w:bidi="hi-IN"/>
        </w:rPr>
        <w:t>religinės bendruomenės ir bendrijos, kaip jas apibrėžia Lietuvos Respublikos religinių bendruomenių ir bendrijų įstatymas.</w:t>
      </w:r>
    </w:p>
    <w:p w:rsidR="007768AB" w:rsidRPr="00F77834" w:rsidRDefault="007768AB" w:rsidP="007768AB">
      <w:pPr>
        <w:suppressAutoHyphens/>
        <w:ind w:firstLine="851"/>
        <w:rPr>
          <w:rFonts w:eastAsia="Calibri" w:cs="Times New Roman"/>
          <w:szCs w:val="24"/>
          <w:lang w:eastAsia="lo-LA" w:bidi="lo-LA"/>
        </w:rPr>
      </w:pPr>
      <w:r w:rsidRPr="006A11D7">
        <w:rPr>
          <w:rFonts w:eastAsia="Times New Roman" w:cs="Times New Roman"/>
          <w:b/>
          <w:szCs w:val="24"/>
          <w:lang w:eastAsia="ar-SA"/>
        </w:rPr>
        <w:t>Lėšų poreikis (jeigu sprendimui įgyvendinti reikalingos</w:t>
      </w:r>
      <w:r w:rsidRPr="00F77834">
        <w:rPr>
          <w:rFonts w:eastAsia="Times New Roman" w:cs="Times New Roman"/>
          <w:b/>
          <w:szCs w:val="24"/>
          <w:lang w:eastAsia="ar-SA"/>
        </w:rPr>
        <w:t xml:space="preserve"> lėšos): </w:t>
      </w:r>
      <w:r w:rsidRPr="00F77834">
        <w:rPr>
          <w:rFonts w:eastAsia="Calibri" w:cs="Times New Roman"/>
          <w:szCs w:val="24"/>
          <w:lang w:eastAsia="lo-LA" w:bidi="lo-LA"/>
        </w:rPr>
        <w:t xml:space="preserve">Sprendimo įgyvendinimui lėšos nereikalingos. </w:t>
      </w:r>
    </w:p>
    <w:p w:rsidR="007768AB" w:rsidRPr="00F77834" w:rsidRDefault="007768AB" w:rsidP="007768AB">
      <w:pPr>
        <w:suppressAutoHyphens/>
        <w:ind w:firstLine="851"/>
        <w:jc w:val="left"/>
        <w:rPr>
          <w:rFonts w:eastAsia="Calibri" w:cs="Times New Roman"/>
          <w:b/>
          <w:szCs w:val="24"/>
          <w:lang w:eastAsia="lo-LA" w:bidi="lo-LA"/>
        </w:rPr>
      </w:pPr>
      <w:r w:rsidRPr="00F77834">
        <w:rPr>
          <w:rFonts w:eastAsia="Calibri" w:cs="Times New Roman"/>
          <w:b/>
          <w:szCs w:val="24"/>
          <w:lang w:eastAsia="lo-LA" w:bidi="lo-LA"/>
        </w:rPr>
        <w:t xml:space="preserve">Laukiami rezultatai: </w:t>
      </w:r>
    </w:p>
    <w:p w:rsidR="007768AB" w:rsidRPr="00F77834" w:rsidRDefault="007768AB" w:rsidP="007768AB">
      <w:pPr>
        <w:suppressAutoHyphens/>
        <w:ind w:firstLine="851"/>
        <w:rPr>
          <w:rFonts w:eastAsia="SimSun" w:cs="Times New Roman"/>
          <w:szCs w:val="24"/>
          <w:lang w:eastAsia="zh-CN"/>
        </w:rPr>
      </w:pPr>
      <w:r w:rsidRPr="00F77834">
        <w:rPr>
          <w:szCs w:val="24"/>
        </w:rPr>
        <w:t>Patvirtinus Nevyriausybinių organizacijų ir bendruomeninės veiklos stiprinimo 2017–2019 metų veiksmų plano įgyvendinimo 2.3 priemonei „Remti bendruomeninę v</w:t>
      </w:r>
      <w:r w:rsidR="007563BD" w:rsidRPr="00F77834">
        <w:rPr>
          <w:szCs w:val="24"/>
        </w:rPr>
        <w:t xml:space="preserve">eiklą savivaldybėse“ įgyvendinimo, </w:t>
      </w:r>
      <w:r w:rsidRPr="00F77834">
        <w:rPr>
          <w:szCs w:val="24"/>
        </w:rPr>
        <w:t xml:space="preserve">lėšų skyrimo ir naudojimo </w:t>
      </w:r>
      <w:r w:rsidR="007563BD" w:rsidRPr="00F77834">
        <w:rPr>
          <w:szCs w:val="24"/>
        </w:rPr>
        <w:t xml:space="preserve">Kėdainių rajono savivaldybėje </w:t>
      </w:r>
      <w:r w:rsidRPr="00F77834">
        <w:rPr>
          <w:szCs w:val="24"/>
        </w:rPr>
        <w:t xml:space="preserve">tvarkos aprašą, bus sudaryta galimybė gauti Lietuvos Respublikos socialinės apsaugos ir darbo ministerijos skiriamas lėšas Priemonei įgyvendinti Kėdainių rajono savivaldybėje. </w:t>
      </w:r>
    </w:p>
    <w:p w:rsidR="007768AB" w:rsidRPr="00F77834" w:rsidRDefault="007768AB" w:rsidP="007768AB">
      <w:pPr>
        <w:suppressAutoHyphens/>
        <w:ind w:firstLine="851"/>
        <w:jc w:val="left"/>
        <w:rPr>
          <w:rFonts w:eastAsia="Calibri" w:cs="Times New Roman"/>
          <w:b/>
          <w:bCs/>
          <w:szCs w:val="24"/>
          <w:lang w:eastAsia="lo-LA" w:bidi="lo-LA"/>
        </w:rPr>
      </w:pPr>
      <w:r w:rsidRPr="00F77834">
        <w:rPr>
          <w:rFonts w:eastAsia="Calibri" w:cs="Times New Roman"/>
          <w:b/>
          <w:bCs/>
          <w:szCs w:val="24"/>
          <w:lang w:eastAsia="lo-LA" w:bidi="lo-LA"/>
        </w:rPr>
        <w:t>Numatomo teisinio reguliavimo poveikio vertinimas*</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3147"/>
      </w:tblGrid>
      <w:tr w:rsidR="007768AB" w:rsidRPr="004010DA" w:rsidTr="0056612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b/>
                <w:sz w:val="22"/>
                <w:lang w:bidi="lo-LA"/>
              </w:rPr>
            </w:pPr>
            <w:r w:rsidRPr="004010DA">
              <w:rPr>
                <w:rFonts w:eastAsia="Calibri" w:cs="Times New Roman"/>
                <w:b/>
                <w:sz w:val="22"/>
                <w:lang w:eastAsia="lo-LA" w:bidi="lo-LA"/>
              </w:rPr>
              <w:t>Sritys</w:t>
            </w:r>
          </w:p>
        </w:tc>
        <w:tc>
          <w:tcPr>
            <w:tcW w:w="6124" w:type="dxa"/>
            <w:gridSpan w:val="2"/>
            <w:tcBorders>
              <w:top w:val="single" w:sz="4" w:space="0" w:color="000000"/>
              <w:left w:val="single" w:sz="4" w:space="0" w:color="000000"/>
              <w:bottom w:val="single" w:sz="4" w:space="0" w:color="auto"/>
              <w:right w:val="single" w:sz="4" w:space="0" w:color="000000"/>
            </w:tcBorders>
          </w:tcPr>
          <w:p w:rsidR="007768AB" w:rsidRPr="004010DA" w:rsidRDefault="007768AB" w:rsidP="00566121">
            <w:pPr>
              <w:suppressAutoHyphens/>
              <w:jc w:val="left"/>
              <w:rPr>
                <w:rFonts w:eastAsia="Calibri" w:cs="Times New Roman"/>
                <w:b/>
                <w:bCs/>
                <w:sz w:val="22"/>
                <w:lang w:eastAsia="lo-LA" w:bidi="lo-LA"/>
              </w:rPr>
            </w:pPr>
            <w:r w:rsidRPr="004010DA">
              <w:rPr>
                <w:rFonts w:eastAsia="Calibri" w:cs="Times New Roman"/>
                <w:b/>
                <w:bCs/>
                <w:sz w:val="22"/>
                <w:lang w:eastAsia="lo-LA" w:bidi="lo-LA"/>
              </w:rPr>
              <w:t>Numatomo teisinio reguliavimo poveikio vertinimo rezultatai</w:t>
            </w:r>
          </w:p>
        </w:tc>
      </w:tr>
      <w:tr w:rsidR="007768AB" w:rsidRPr="004010DA" w:rsidTr="0056612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7768AB" w:rsidRPr="004010DA" w:rsidRDefault="007768AB" w:rsidP="00566121">
            <w:pPr>
              <w:suppressAutoHyphens/>
              <w:jc w:val="left"/>
              <w:rPr>
                <w:rFonts w:eastAsia="Calibri" w:cs="Times New Roman"/>
                <w:b/>
                <w:sz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b/>
                <w:sz w:val="22"/>
                <w:lang w:eastAsia="lo-LA" w:bidi="lo-LA"/>
              </w:rPr>
            </w:pPr>
            <w:r w:rsidRPr="004010DA">
              <w:rPr>
                <w:rFonts w:eastAsia="Calibri" w:cs="Times New Roman"/>
                <w:b/>
                <w:sz w:val="22"/>
                <w:lang w:eastAsia="lo-LA" w:bidi="lo-LA"/>
              </w:rPr>
              <w:t>Teigiamas poveikis</w:t>
            </w:r>
          </w:p>
        </w:tc>
        <w:tc>
          <w:tcPr>
            <w:tcW w:w="3147" w:type="dxa"/>
            <w:tcBorders>
              <w:top w:val="single" w:sz="4" w:space="0" w:color="auto"/>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b/>
                <w:sz w:val="22"/>
                <w:lang w:bidi="lo-LA"/>
              </w:rPr>
            </w:pPr>
            <w:r w:rsidRPr="004010DA">
              <w:rPr>
                <w:rFonts w:eastAsia="Calibri" w:cs="Times New Roman"/>
                <w:b/>
                <w:sz w:val="22"/>
                <w:lang w:eastAsia="lo-LA" w:bidi="lo-LA"/>
              </w:rPr>
              <w:t>Neigiamas poveikis</w:t>
            </w:r>
          </w:p>
          <w:p w:rsidR="007768AB" w:rsidRPr="004010DA" w:rsidRDefault="007768AB" w:rsidP="00566121">
            <w:pPr>
              <w:suppressAutoHyphens/>
              <w:jc w:val="left"/>
              <w:rPr>
                <w:rFonts w:eastAsia="Calibri" w:cs="Times New Roman"/>
                <w:b/>
                <w:i/>
                <w:sz w:val="22"/>
                <w:lang w:eastAsia="lo-LA"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Ekonomikai</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Finansams</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Aplinkai</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r w:rsidR="007768AB" w:rsidRPr="004010DA" w:rsidTr="00566121">
        <w:tc>
          <w:tcPr>
            <w:tcW w:w="3118"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r w:rsidRPr="004010DA">
              <w:rPr>
                <w:rFonts w:eastAsia="Calibri" w:cs="Times New Roman"/>
                <w:i/>
                <w:sz w:val="22"/>
                <w:lang w:eastAsia="lo-LA" w:bidi="lo-LA"/>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c>
          <w:tcPr>
            <w:tcW w:w="3147" w:type="dxa"/>
            <w:tcBorders>
              <w:top w:val="single" w:sz="4" w:space="0" w:color="000000"/>
              <w:left w:val="single" w:sz="4" w:space="0" w:color="000000"/>
              <w:bottom w:val="single" w:sz="4" w:space="0" w:color="000000"/>
              <w:right w:val="single" w:sz="4" w:space="0" w:color="000000"/>
            </w:tcBorders>
          </w:tcPr>
          <w:p w:rsidR="007768AB" w:rsidRPr="004010DA" w:rsidRDefault="007768AB" w:rsidP="00566121">
            <w:pPr>
              <w:suppressAutoHyphens/>
              <w:jc w:val="left"/>
              <w:rPr>
                <w:rFonts w:eastAsia="Calibri" w:cs="Times New Roman"/>
                <w:i/>
                <w:sz w:val="22"/>
                <w:lang w:bidi="lo-LA"/>
              </w:rPr>
            </w:pPr>
          </w:p>
        </w:tc>
      </w:tr>
    </w:tbl>
    <w:p w:rsidR="007768AB" w:rsidRPr="006A48AF" w:rsidRDefault="007768AB" w:rsidP="007768AB">
      <w:pPr>
        <w:suppressAutoHyphens/>
        <w:rPr>
          <w:rFonts w:eastAsia="Calibri" w:cs="Times New Roman"/>
          <w:sz w:val="18"/>
          <w:szCs w:val="18"/>
          <w:lang w:bidi="lo-LA"/>
        </w:rPr>
      </w:pPr>
      <w:r w:rsidRPr="006A48AF">
        <w:rPr>
          <w:rFonts w:eastAsia="Calibri" w:cs="Times New Roman"/>
          <w:b/>
          <w:sz w:val="18"/>
          <w:szCs w:val="18"/>
          <w:lang w:bidi="lo-LA"/>
        </w:rPr>
        <w:t>*</w:t>
      </w:r>
      <w:r w:rsidRPr="006A48AF">
        <w:rPr>
          <w:rFonts w:eastAsia="Calibri" w:cs="Times New Roman"/>
          <w:bCs/>
          <w:sz w:val="18"/>
          <w:szCs w:val="18"/>
          <w:lang w:eastAsia="lo-LA" w:bidi="lo-LA"/>
        </w:rPr>
        <w:t xml:space="preserve"> Numatomo teisinio reguliavimo poveikio vertinimas atliekamas r</w:t>
      </w:r>
      <w:r w:rsidRPr="006A48AF">
        <w:rPr>
          <w:rFonts w:eastAsia="Calibri" w:cs="Times New Roman"/>
          <w:sz w:val="18"/>
          <w:szCs w:val="18"/>
          <w:lang w:eastAsia="lo-LA" w:bidi="lo-LA"/>
        </w:rPr>
        <w:t>engiant teisės akto, kuriuo numatoma reglamentuoti iki tol nereglamentuotus santykius, taip pat kuriuo iš esmės keičiamas teisinis reguliavimas, projektą.</w:t>
      </w:r>
      <w:r w:rsidRPr="006A48AF">
        <w:rPr>
          <w:rFonts w:eastAsia="Calibri" w:cs="Times New Roman"/>
          <w:sz w:val="18"/>
          <w:szCs w:val="18"/>
          <w:lang w:bidi="lo-LA"/>
        </w:rPr>
        <w:t xml:space="preserve"> </w:t>
      </w:r>
      <w:r w:rsidRPr="006A48AF">
        <w:rPr>
          <w:rFonts w:eastAsia="Calibri" w:cs="Times New Roman"/>
          <w:sz w:val="18"/>
          <w:szCs w:val="18"/>
          <w:lang w:eastAsia="lo-LA" w:bidi="lo-LA"/>
        </w:rPr>
        <w:t>Atliekant vertinimą, nustatomas galimas teigiamas ir neigiamas poveikis to teisinio reguliavimo sričiai, asmenims ar jų grupėms, kuriems bus taikomas numatomas teisinis reguliavimas.</w:t>
      </w:r>
    </w:p>
    <w:p w:rsidR="003F691E" w:rsidRDefault="003F691E" w:rsidP="007768AB">
      <w:pPr>
        <w:suppressAutoHyphens/>
        <w:rPr>
          <w:rFonts w:eastAsia="Calibri" w:cs="Times New Roman"/>
          <w:szCs w:val="24"/>
          <w:lang w:eastAsia="lo-LA" w:bidi="lo-LA"/>
        </w:rPr>
      </w:pPr>
    </w:p>
    <w:p w:rsidR="006A11D7" w:rsidRDefault="006A11D7" w:rsidP="007768AB">
      <w:pPr>
        <w:suppressAutoHyphens/>
        <w:rPr>
          <w:rFonts w:eastAsia="Calibri" w:cs="Times New Roman"/>
          <w:szCs w:val="24"/>
          <w:lang w:eastAsia="lo-LA" w:bidi="lo-LA"/>
        </w:rPr>
      </w:pPr>
    </w:p>
    <w:p w:rsidR="007768AB" w:rsidRDefault="007768AB" w:rsidP="007768AB">
      <w:pPr>
        <w:suppressAutoHyphens/>
        <w:rPr>
          <w:rFonts w:eastAsia="Calibri" w:cs="Times New Roman"/>
          <w:szCs w:val="24"/>
          <w:lang w:eastAsia="lo-LA" w:bidi="lo-LA"/>
        </w:rPr>
      </w:pPr>
      <w:r w:rsidRPr="006A48AF">
        <w:rPr>
          <w:rFonts w:eastAsia="Calibri" w:cs="Times New Roman"/>
          <w:szCs w:val="24"/>
          <w:lang w:eastAsia="lo-LA" w:bidi="lo-LA"/>
        </w:rPr>
        <w:t xml:space="preserve">Administracijos vyriausioji specialistė </w:t>
      </w:r>
    </w:p>
    <w:p w:rsidR="007768AB" w:rsidRPr="006A48AF" w:rsidRDefault="007768AB" w:rsidP="007768AB">
      <w:pPr>
        <w:suppressAutoHyphens/>
        <w:rPr>
          <w:szCs w:val="24"/>
        </w:rPr>
      </w:pPr>
      <w:r w:rsidRPr="006A48AF">
        <w:rPr>
          <w:rFonts w:eastAsia="Calibri" w:cs="Times New Roman"/>
          <w:szCs w:val="24"/>
          <w:lang w:eastAsia="lo-LA" w:bidi="lo-LA"/>
        </w:rPr>
        <w:t>(jaunimo reikalų koordinatorė)                                                                        Audronė Stadalnykienė</w:t>
      </w:r>
    </w:p>
    <w:p w:rsidR="00F63AB4" w:rsidRDefault="00F63AB4"/>
    <w:sectPr w:rsidR="00F63AB4" w:rsidSect="00D151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Sun;宋体">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AB"/>
    <w:rsid w:val="0010007B"/>
    <w:rsid w:val="001D788D"/>
    <w:rsid w:val="00217B08"/>
    <w:rsid w:val="002933F1"/>
    <w:rsid w:val="003838CD"/>
    <w:rsid w:val="003F691E"/>
    <w:rsid w:val="004112BF"/>
    <w:rsid w:val="00416E1D"/>
    <w:rsid w:val="00523E0F"/>
    <w:rsid w:val="006A11D7"/>
    <w:rsid w:val="007563BD"/>
    <w:rsid w:val="007768AB"/>
    <w:rsid w:val="007941CA"/>
    <w:rsid w:val="00797B44"/>
    <w:rsid w:val="007F6F61"/>
    <w:rsid w:val="007F7ABA"/>
    <w:rsid w:val="00D151AF"/>
    <w:rsid w:val="00D83C1E"/>
    <w:rsid w:val="00E25F12"/>
    <w:rsid w:val="00E5022B"/>
    <w:rsid w:val="00EB26CC"/>
    <w:rsid w:val="00F63AB4"/>
    <w:rsid w:val="00F778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6FC08-0CB7-4E69-B984-9FA2B74E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68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768AB"/>
    <w:pPr>
      <w:suppressAutoHyphens/>
      <w:jc w:val="left"/>
    </w:pPr>
    <w:rPr>
      <w:rFonts w:eastAsia="SimSu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F6F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6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1004</Words>
  <Characters>5729</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cp:lastModifiedBy>
  <cp:revision>11</cp:revision>
  <cp:lastPrinted>2018-06-13T13:08:00Z</cp:lastPrinted>
  <dcterms:created xsi:type="dcterms:W3CDTF">2018-06-11T06:34:00Z</dcterms:created>
  <dcterms:modified xsi:type="dcterms:W3CDTF">2018-06-19T13:16:00Z</dcterms:modified>
</cp:coreProperties>
</file>