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90928521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980D36" w:rsidRDefault="00F85853" w:rsidP="00EE40E8">
      <w:pPr>
        <w:jc w:val="center"/>
        <w:rPr>
          <w:b/>
        </w:rPr>
      </w:pPr>
      <w:r>
        <w:rPr>
          <w:b/>
        </w:rPr>
        <w:t xml:space="preserve">DĖL NEKILNOJAMOJO TURTO </w:t>
      </w:r>
      <w:r w:rsidR="001C1F06">
        <w:rPr>
          <w:b/>
        </w:rPr>
        <w:t xml:space="preserve">IR ŽEMĖS NUOMOS </w:t>
      </w:r>
      <w:r>
        <w:rPr>
          <w:b/>
        </w:rPr>
        <w:t xml:space="preserve">MOKESČIO LENGVATOS </w:t>
      </w:r>
    </w:p>
    <w:p w:rsidR="00F85853" w:rsidRDefault="001C1F06" w:rsidP="00EE40E8">
      <w:pPr>
        <w:jc w:val="center"/>
        <w:rPr>
          <w:b/>
        </w:rPr>
      </w:pPr>
      <w:r>
        <w:rPr>
          <w:b/>
        </w:rPr>
        <w:t>A</w:t>
      </w:r>
      <w:r w:rsidR="00D82C87">
        <w:rPr>
          <w:b/>
        </w:rPr>
        <w:t>B</w:t>
      </w:r>
      <w:r>
        <w:rPr>
          <w:b/>
        </w:rPr>
        <w:t xml:space="preserve"> </w:t>
      </w:r>
      <w:r w:rsidR="00467370">
        <w:rPr>
          <w:b/>
        </w:rPr>
        <w:t>„</w:t>
      </w:r>
      <w:r>
        <w:rPr>
          <w:b/>
        </w:rPr>
        <w:t>PROGRESAS</w:t>
      </w:r>
      <w:r w:rsidR="00467370">
        <w:rPr>
          <w:b/>
        </w:rPr>
        <w:t>“</w:t>
      </w:r>
    </w:p>
    <w:p w:rsidR="00467370" w:rsidRDefault="00467370" w:rsidP="00EE40E8">
      <w:pPr>
        <w:jc w:val="center"/>
        <w:rPr>
          <w:b/>
        </w:rPr>
      </w:pPr>
    </w:p>
    <w:p w:rsidR="00EE40E8" w:rsidRPr="008D21E0" w:rsidRDefault="00F85853" w:rsidP="00116861">
      <w:pPr>
        <w:jc w:val="center"/>
        <w:rPr>
          <w:bCs/>
        </w:rPr>
      </w:pPr>
      <w:r w:rsidRPr="008D21E0">
        <w:rPr>
          <w:bCs/>
        </w:rPr>
        <w:t xml:space="preserve"> </w:t>
      </w:r>
      <w:r w:rsidR="00EE40E8" w:rsidRPr="008D21E0">
        <w:rPr>
          <w:bCs/>
        </w:rPr>
        <w:t>201</w:t>
      </w:r>
      <w:r w:rsidR="00073E9B">
        <w:rPr>
          <w:bCs/>
        </w:rPr>
        <w:t>8</w:t>
      </w:r>
      <w:r w:rsidR="00EE40E8">
        <w:rPr>
          <w:bCs/>
        </w:rPr>
        <w:t xml:space="preserve"> m. </w:t>
      </w:r>
      <w:r w:rsidR="00116861">
        <w:rPr>
          <w:bCs/>
        </w:rPr>
        <w:t>birželio 19 d. Nr. SP-129</w:t>
      </w:r>
      <w:bookmarkStart w:id="0" w:name="_GoBack"/>
      <w:bookmarkEnd w:id="0"/>
    </w:p>
    <w:p w:rsidR="002F4BB0" w:rsidRDefault="00EE40E8" w:rsidP="00F85853">
      <w:pPr>
        <w:jc w:val="center"/>
        <w:rPr>
          <w:bCs/>
        </w:rPr>
      </w:pPr>
      <w:r w:rsidRPr="008D21E0">
        <w:rPr>
          <w:bCs/>
        </w:rPr>
        <w:t>Kėdainiai</w:t>
      </w:r>
    </w:p>
    <w:p w:rsidR="00F85853" w:rsidRDefault="00F85853" w:rsidP="00F85853">
      <w:pPr>
        <w:jc w:val="center"/>
      </w:pPr>
    </w:p>
    <w:p w:rsidR="00E11D81" w:rsidRDefault="002F4BB0" w:rsidP="00E11D8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1C1F06">
        <w:t>, Lietuvos Respublikos Vyriausybės 2002 m. lapkričio 19 d. nutarimo Nr. 1798 „Dėl nuomos mokesčio už valstybinę žemę“ 1.8 punktu</w:t>
      </w:r>
      <w:r w:rsidR="00E62442">
        <w:t xml:space="preserve"> </w:t>
      </w:r>
      <w:r w:rsidR="00E11D81">
        <w:t>ir atsižvelgdama į Kėdainių rajono savivaldybės tarybos 2015 m. liepos 3 d. sprendimą Nr. TS-144 „Dėl Mokesčių lengvatų teikimo tvarkos aprašo patvirtinimo“</w:t>
      </w:r>
      <w:r w:rsidR="00E61E21">
        <w:t xml:space="preserve"> bei </w:t>
      </w:r>
      <w:r w:rsidR="00E61E21" w:rsidRPr="001E071C">
        <w:rPr>
          <w:spacing w:val="6"/>
        </w:rPr>
        <w:t>Mokesčių lengvatų svarstymo</w:t>
      </w:r>
      <w:r w:rsidR="00E61E21">
        <w:rPr>
          <w:spacing w:val="6"/>
        </w:rPr>
        <w:t xml:space="preserve"> komisijos</w:t>
      </w:r>
      <w:r w:rsidR="00814D11">
        <w:rPr>
          <w:spacing w:val="6"/>
        </w:rPr>
        <w:t xml:space="preserve"> </w:t>
      </w:r>
      <w:r w:rsidR="00814D11">
        <w:t xml:space="preserve">2018 m. birželio 12 d. </w:t>
      </w:r>
      <w:r w:rsidR="00E61E21">
        <w:rPr>
          <w:spacing w:val="6"/>
        </w:rPr>
        <w:t>protokolą Nr. 3</w:t>
      </w:r>
      <w:r w:rsidR="00E61E21">
        <w:t xml:space="preserve"> </w:t>
      </w:r>
      <w:r w:rsidR="00E11D81">
        <w:t xml:space="preserve">  Kėdainių rajono savivaldybės taryba n u s p r e n d ž i a:</w:t>
      </w:r>
    </w:p>
    <w:p w:rsidR="00F37A65" w:rsidRDefault="001C1F06" w:rsidP="00B17F13">
      <w:pPr>
        <w:ind w:firstLine="680"/>
        <w:jc w:val="both"/>
      </w:pPr>
      <w:r>
        <w:t xml:space="preserve">Nesuteikti </w:t>
      </w:r>
      <w:r w:rsidR="00D82C87">
        <w:t>AB</w:t>
      </w:r>
      <w:r w:rsidR="00980D36">
        <w:t xml:space="preserve"> </w:t>
      </w:r>
      <w:r w:rsidR="00467370">
        <w:t>„</w:t>
      </w:r>
      <w:r w:rsidR="00980D36">
        <w:t>Progresas</w:t>
      </w:r>
      <w:r w:rsidR="00467370">
        <w:t>“</w:t>
      </w:r>
      <w:r w:rsidR="00451FFD">
        <w:t xml:space="preserve"> </w:t>
      </w:r>
      <w:r w:rsidR="00980D36">
        <w:t>nekilnojamojo turto mokesčio ir žemės nuomos mokesčio lengvatos už 2016-2017 metus.</w:t>
      </w:r>
      <w:r w:rsidR="00F37A65">
        <w:rPr>
          <w:b/>
        </w:rPr>
        <w:t xml:space="preserve"> </w:t>
      </w:r>
    </w:p>
    <w:p w:rsidR="00073E9B" w:rsidRPr="0037224A" w:rsidRDefault="00073E9B" w:rsidP="00073E9B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  <w:r w:rsidRPr="0037224A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7224A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7224A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3A4D1C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Pr="001D5E56" w:rsidRDefault="00F85853" w:rsidP="00F85853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  </w:t>
      </w:r>
      <w:r w:rsidR="00073E9B">
        <w:t>Viačeslavas Čerenkovas</w:t>
      </w:r>
      <w:r>
        <w:t xml:space="preserve">        Dalius Ramonas            Rūta Švedienė</w:t>
      </w:r>
    </w:p>
    <w:p w:rsidR="00F85853" w:rsidRDefault="00F85853" w:rsidP="00F85853">
      <w:r w:rsidRPr="00E26596">
        <w:t>201</w:t>
      </w:r>
      <w:r w:rsidR="00073E9B">
        <w:t>8</w:t>
      </w:r>
      <w:r>
        <w:t>-</w:t>
      </w:r>
      <w:r w:rsidR="00073E9B">
        <w:t>06</w:t>
      </w:r>
      <w:r>
        <w:t xml:space="preserve">-                          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="00073E9B">
        <w:t xml:space="preserve">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 xml:space="preserve">-  </w:t>
      </w:r>
      <w:r>
        <w:t xml:space="preserve">                      201</w:t>
      </w:r>
      <w:r w:rsidR="00073E9B">
        <w:t>8</w:t>
      </w:r>
      <w:r>
        <w:t>-</w:t>
      </w:r>
      <w:r w:rsidR="00073E9B">
        <w:t>06</w:t>
      </w:r>
      <w:r>
        <w:t>-</w:t>
      </w:r>
    </w:p>
    <w:p w:rsidR="00E11D81" w:rsidRDefault="00E11D81" w:rsidP="00FA090D">
      <w:pPr>
        <w:ind w:left="3888" w:firstLine="1296"/>
      </w:pPr>
    </w:p>
    <w:p w:rsidR="009A5AEC" w:rsidRDefault="009A5AEC" w:rsidP="00FC4496"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7B50C7" w:rsidRDefault="00980D36" w:rsidP="00980D36">
      <w:pPr>
        <w:jc w:val="center"/>
        <w:rPr>
          <w:b/>
        </w:rPr>
      </w:pPr>
      <w:r>
        <w:rPr>
          <w:b/>
        </w:rPr>
        <w:t xml:space="preserve">DĖL NEKILNOJAMOJO TURTO IR ŽEMĖS NUOMOS MOKESČIO LENGVATOS </w:t>
      </w:r>
    </w:p>
    <w:p w:rsidR="00980D36" w:rsidRDefault="007B50C7" w:rsidP="00980D36">
      <w:pPr>
        <w:jc w:val="center"/>
        <w:rPr>
          <w:b/>
        </w:rPr>
      </w:pPr>
      <w:r>
        <w:rPr>
          <w:b/>
        </w:rPr>
        <w:t>AB „PROGRESAS“</w:t>
      </w:r>
    </w:p>
    <w:p w:rsidR="007B50C7" w:rsidRDefault="007B50C7" w:rsidP="00980D36">
      <w:pPr>
        <w:jc w:val="center"/>
        <w:rPr>
          <w:b/>
        </w:rPr>
      </w:pPr>
    </w:p>
    <w:p w:rsidR="009A5AEC" w:rsidRDefault="009A5AEC" w:rsidP="007B50C7">
      <w:pPr>
        <w:ind w:firstLine="680"/>
        <w:jc w:val="center"/>
      </w:pPr>
      <w:r>
        <w:t>201</w:t>
      </w:r>
      <w:r w:rsidR="00443DEC">
        <w:t>8</w:t>
      </w:r>
      <w:r>
        <w:t>-</w:t>
      </w:r>
      <w:r w:rsidR="00443DEC">
        <w:t>06</w:t>
      </w:r>
      <w:r>
        <w:t>-</w:t>
      </w:r>
      <w:r w:rsidR="00443DEC">
        <w:t>13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451FFD" w:rsidRDefault="00E56FEB" w:rsidP="00451FFD">
      <w:pPr>
        <w:ind w:firstLine="680"/>
        <w:jc w:val="both"/>
      </w:pPr>
      <w:r w:rsidRPr="001E071C">
        <w:rPr>
          <w:b/>
        </w:rPr>
        <w:t>Parengto sprendimo projekto tikslai:</w:t>
      </w:r>
      <w:r>
        <w:rPr>
          <w:b/>
        </w:rPr>
        <w:t xml:space="preserve"> </w:t>
      </w:r>
      <w:r w:rsidR="00956D86" w:rsidRPr="00956D86">
        <w:t>Ne</w:t>
      </w:r>
      <w:r w:rsidRPr="00956D86">
        <w:rPr>
          <w:spacing w:val="6"/>
        </w:rPr>
        <w:t>tenkinti</w:t>
      </w:r>
      <w:r w:rsidRPr="00231231">
        <w:rPr>
          <w:spacing w:val="6"/>
        </w:rPr>
        <w:t xml:space="preserve"> prašym</w:t>
      </w:r>
      <w:r w:rsidR="00956D86">
        <w:rPr>
          <w:spacing w:val="6"/>
        </w:rPr>
        <w:t>o</w:t>
      </w:r>
      <w:r w:rsidRPr="00231231">
        <w:rPr>
          <w:spacing w:val="6"/>
        </w:rPr>
        <w:t xml:space="preserve"> dėl </w:t>
      </w:r>
      <w:r w:rsidR="00451FFD">
        <w:t>nekilnojamojo turto mokesčio ir žemės nuomos mokesčio sumažinimo ar panaikinimo.</w:t>
      </w:r>
    </w:p>
    <w:p w:rsidR="00451FFD" w:rsidRDefault="00E56FEB" w:rsidP="00467370">
      <w:pPr>
        <w:ind w:firstLine="680"/>
        <w:jc w:val="both"/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>
        <w:rPr>
          <w:b/>
        </w:rPr>
        <w:t xml:space="preserve">: </w:t>
      </w:r>
      <w:r w:rsidR="005C51C0" w:rsidRPr="00577222">
        <w:t>Gautas prašymas iš</w:t>
      </w:r>
      <w:r w:rsidR="00451FFD">
        <w:t xml:space="preserve"> AB </w:t>
      </w:r>
      <w:r w:rsidR="00467370">
        <w:t>„</w:t>
      </w:r>
      <w:r w:rsidR="00451FFD">
        <w:t>Progresas</w:t>
      </w:r>
      <w:r w:rsidR="00467370">
        <w:t>“</w:t>
      </w:r>
      <w:r w:rsidR="00451FFD">
        <w:t xml:space="preserve"> atleisti nuo nekilnojamojo turto mokesčio ir žemės nuomos mokesčio 2016-2017 metus.</w:t>
      </w:r>
      <w:r w:rsidR="00451FFD">
        <w:rPr>
          <w:b/>
        </w:rPr>
        <w:t xml:space="preserve"> </w:t>
      </w:r>
      <w:r w:rsidR="00451FFD">
        <w:t xml:space="preserve">Nesumokėta mokesčių suma 31 310,96 Eur, iš jų: nekilnojamojo turto mokesčio suma – 23 398 Eur ir žemės nuomos – 7 912,96 Eur. </w:t>
      </w:r>
    </w:p>
    <w:p w:rsidR="00E56FEB" w:rsidRDefault="00E56FEB" w:rsidP="00451FFD">
      <w:pPr>
        <w:ind w:firstLine="680"/>
        <w:jc w:val="both"/>
        <w:rPr>
          <w:spacing w:val="6"/>
        </w:rPr>
      </w:pPr>
      <w:r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</w:t>
      </w:r>
      <w:r w:rsidRPr="0051555A">
        <w:rPr>
          <w:spacing w:val="6"/>
        </w:rPr>
        <w:t>atleidimo (201</w:t>
      </w:r>
      <w:r w:rsidR="00443DEC">
        <w:rPr>
          <w:spacing w:val="6"/>
        </w:rPr>
        <w:t>8</w:t>
      </w:r>
      <w:r w:rsidRPr="0051555A">
        <w:rPr>
          <w:spacing w:val="6"/>
        </w:rPr>
        <w:t xml:space="preserve"> m. </w:t>
      </w:r>
      <w:r w:rsidR="00443DEC">
        <w:rPr>
          <w:spacing w:val="6"/>
        </w:rPr>
        <w:t>birželio</w:t>
      </w:r>
      <w:r w:rsidRPr="0051555A">
        <w:rPr>
          <w:spacing w:val="6"/>
        </w:rPr>
        <w:t xml:space="preserve"> </w:t>
      </w:r>
      <w:r w:rsidR="00443DEC">
        <w:rPr>
          <w:spacing w:val="6"/>
        </w:rPr>
        <w:t>1</w:t>
      </w:r>
      <w:r w:rsidR="00691948">
        <w:rPr>
          <w:spacing w:val="6"/>
        </w:rPr>
        <w:t>2</w:t>
      </w:r>
      <w:r w:rsidR="00443DEC">
        <w:rPr>
          <w:spacing w:val="6"/>
        </w:rPr>
        <w:t xml:space="preserve"> </w:t>
      </w:r>
      <w:r w:rsidRPr="0051555A">
        <w:rPr>
          <w:spacing w:val="6"/>
        </w:rPr>
        <w:t>d. Protokolas Nr. 3),</w:t>
      </w:r>
      <w:r w:rsidRPr="001E071C">
        <w:rPr>
          <w:spacing w:val="6"/>
        </w:rPr>
        <w:t xml:space="preserve"> apsvarstė gautą prašymą</w:t>
      </w:r>
      <w:r>
        <w:rPr>
          <w:spacing w:val="6"/>
        </w:rPr>
        <w:t xml:space="preserve">. </w:t>
      </w:r>
    </w:p>
    <w:p w:rsidR="00E56FEB" w:rsidRPr="00BF559A" w:rsidRDefault="006E14E8" w:rsidP="006E14E8">
      <w:pPr>
        <w:ind w:firstLine="680"/>
        <w:jc w:val="both"/>
      </w:pPr>
      <w:r>
        <w:rPr>
          <w:spacing w:val="6"/>
        </w:rPr>
        <w:t xml:space="preserve">2017 m. lapkričio 27 d. Kauno apygardos teismas patvirtino AB „Progresas“ restruktūrizavimą. Įmonė susidūrusi su finansiniais sunkumais, dirba nuostolingai, didelės skolos tiekėjams. Komisija susipažino su įmonės balanso ir pelno/nuostolių ataskaita ir </w:t>
      </w:r>
      <w:r w:rsidR="00E56FEB" w:rsidRPr="001E071C">
        <w:rPr>
          <w:spacing w:val="6"/>
        </w:rPr>
        <w:t>siūlo</w:t>
      </w:r>
      <w:r>
        <w:rPr>
          <w:spacing w:val="6"/>
        </w:rPr>
        <w:t xml:space="preserve"> n</w:t>
      </w:r>
      <w:r>
        <w:t>esuteikti AB Progresas nekilnojamojo turto mokesčio ir žemės nuomos mokesčio lengvatos už 2016-2017 metus.</w:t>
      </w:r>
      <w:r>
        <w:rPr>
          <w:b/>
        </w:rPr>
        <w:t xml:space="preserve"> </w:t>
      </w:r>
      <w:r w:rsidR="00E56FEB" w:rsidRPr="001E071C">
        <w:rPr>
          <w:spacing w:val="6"/>
        </w:rPr>
        <w:t xml:space="preserve"> 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 xml:space="preserve">Į savivaldybės biudžetą </w:t>
      </w:r>
      <w:r w:rsidR="006E14E8">
        <w:rPr>
          <w:spacing w:val="6"/>
        </w:rPr>
        <w:t xml:space="preserve">planuojamą gauti </w:t>
      </w:r>
      <w:r w:rsidR="00467370">
        <w:rPr>
          <w:spacing w:val="6"/>
        </w:rPr>
        <w:t>31 310,96 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4173D3" w:rsidRDefault="009A5AEC" w:rsidP="009A5AEC">
      <w:pPr>
        <w:jc w:val="both"/>
        <w:rPr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</w:t>
      </w:r>
      <w:r w:rsidRPr="004173D3">
        <w:rPr>
          <w:bCs/>
        </w:rPr>
        <w:t>Numatomo teisinio reguliavimo poveikio vertinimas atliekamas r</w:t>
      </w:r>
      <w:r w:rsidRPr="004173D3">
        <w:t>engiant teisės akto, kuriuo numatoma reglamentuoti iki tol nereglamentuotus santykius, taip pat kuriuo iš esmės keičiamas teisinis reguliavimas, projektą.</w:t>
      </w:r>
      <w:r w:rsidRPr="004173D3">
        <w:rPr>
          <w:lang w:eastAsia="en-US" w:bidi="lo-LA"/>
        </w:rPr>
        <w:t xml:space="preserve"> </w:t>
      </w:r>
      <w:r w:rsidRPr="004173D3">
        <w:t>Atliekant vertinimą, nustatomas galimas teigiamas ir neigiamas poveikis to teisinio reguliavimo sričiai, asmenims ar jų grupėms, kuriems bus taikomas numatomas teisinis reguliavimas.</w:t>
      </w:r>
    </w:p>
    <w:p w:rsidR="009A5AEC" w:rsidRPr="004173D3" w:rsidRDefault="009A5AEC" w:rsidP="009A5AEC"/>
    <w:p w:rsidR="009A5AEC" w:rsidRDefault="009A5AEC" w:rsidP="009A5AEC"/>
    <w:p w:rsidR="009A5AEC" w:rsidRDefault="009A5AEC" w:rsidP="009A5AEC"/>
    <w:p w:rsidR="009A5AEC" w:rsidRDefault="009A5AEC" w:rsidP="000F572D">
      <w:r>
        <w:rPr>
          <w:sz w:val="22"/>
          <w:szCs w:val="22"/>
        </w:rPr>
        <w:t>Biud</w:t>
      </w:r>
      <w:r w:rsidR="004173D3">
        <w:rPr>
          <w:sz w:val="22"/>
          <w:szCs w:val="22"/>
        </w:rPr>
        <w:t>žeto ir finansų skyriaus vedėja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                 </w:t>
      </w:r>
      <w:r w:rsidR="004173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173D3">
        <w:rPr>
          <w:sz w:val="22"/>
          <w:szCs w:val="22"/>
        </w:rPr>
        <w:t>Jolanta Sakavičienė</w:t>
      </w:r>
    </w:p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EA" w:rsidRDefault="006F53EA" w:rsidP="009A5AEC">
      <w:r>
        <w:separator/>
      </w:r>
    </w:p>
  </w:endnote>
  <w:endnote w:type="continuationSeparator" w:id="0">
    <w:p w:rsidR="006F53EA" w:rsidRDefault="006F53EA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EA" w:rsidRDefault="006F53EA" w:rsidP="009A5AEC">
      <w:r>
        <w:separator/>
      </w:r>
    </w:p>
  </w:footnote>
  <w:footnote w:type="continuationSeparator" w:id="0">
    <w:p w:rsidR="006F53EA" w:rsidRDefault="006F53EA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F50"/>
    <w:rsid w:val="00042EFD"/>
    <w:rsid w:val="000465BE"/>
    <w:rsid w:val="0005081E"/>
    <w:rsid w:val="00056A69"/>
    <w:rsid w:val="00057610"/>
    <w:rsid w:val="000607AA"/>
    <w:rsid w:val="00070D0A"/>
    <w:rsid w:val="00071C05"/>
    <w:rsid w:val="00073E9B"/>
    <w:rsid w:val="00087E99"/>
    <w:rsid w:val="00090479"/>
    <w:rsid w:val="00094F1B"/>
    <w:rsid w:val="000A1BBF"/>
    <w:rsid w:val="000B77AE"/>
    <w:rsid w:val="000C0E85"/>
    <w:rsid w:val="000C48D8"/>
    <w:rsid w:val="000C67A8"/>
    <w:rsid w:val="000D4BB8"/>
    <w:rsid w:val="000F3DA0"/>
    <w:rsid w:val="000F572D"/>
    <w:rsid w:val="000F5899"/>
    <w:rsid w:val="00100C97"/>
    <w:rsid w:val="0011586C"/>
    <w:rsid w:val="00116861"/>
    <w:rsid w:val="0012333A"/>
    <w:rsid w:val="00124F70"/>
    <w:rsid w:val="00175A97"/>
    <w:rsid w:val="00182658"/>
    <w:rsid w:val="001833B1"/>
    <w:rsid w:val="001855BB"/>
    <w:rsid w:val="0018776A"/>
    <w:rsid w:val="00191FD5"/>
    <w:rsid w:val="001B4991"/>
    <w:rsid w:val="001C1F06"/>
    <w:rsid w:val="001C327E"/>
    <w:rsid w:val="001D5A42"/>
    <w:rsid w:val="001D5AAC"/>
    <w:rsid w:val="001F3754"/>
    <w:rsid w:val="002029D2"/>
    <w:rsid w:val="00202A5E"/>
    <w:rsid w:val="002253F2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F00"/>
    <w:rsid w:val="003E2569"/>
    <w:rsid w:val="003F2EEF"/>
    <w:rsid w:val="004055F0"/>
    <w:rsid w:val="00406317"/>
    <w:rsid w:val="00407F58"/>
    <w:rsid w:val="004173D3"/>
    <w:rsid w:val="00422E44"/>
    <w:rsid w:val="0043303D"/>
    <w:rsid w:val="00434F4C"/>
    <w:rsid w:val="00443DEC"/>
    <w:rsid w:val="00451FFD"/>
    <w:rsid w:val="00453C14"/>
    <w:rsid w:val="00467370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18A9"/>
    <w:rsid w:val="004F5E5C"/>
    <w:rsid w:val="00505444"/>
    <w:rsid w:val="005068F9"/>
    <w:rsid w:val="00514589"/>
    <w:rsid w:val="0051555A"/>
    <w:rsid w:val="0055251C"/>
    <w:rsid w:val="00557101"/>
    <w:rsid w:val="00571A35"/>
    <w:rsid w:val="00573CED"/>
    <w:rsid w:val="00577A00"/>
    <w:rsid w:val="0058226C"/>
    <w:rsid w:val="005A6F73"/>
    <w:rsid w:val="005A7A10"/>
    <w:rsid w:val="005C51C0"/>
    <w:rsid w:val="005E4FC3"/>
    <w:rsid w:val="005E7EAE"/>
    <w:rsid w:val="00600A4F"/>
    <w:rsid w:val="006258AD"/>
    <w:rsid w:val="006349AF"/>
    <w:rsid w:val="00635790"/>
    <w:rsid w:val="006414EF"/>
    <w:rsid w:val="0065079D"/>
    <w:rsid w:val="00673B3F"/>
    <w:rsid w:val="00681E95"/>
    <w:rsid w:val="00686DD8"/>
    <w:rsid w:val="00691948"/>
    <w:rsid w:val="006A2FF8"/>
    <w:rsid w:val="006A705D"/>
    <w:rsid w:val="006A74C5"/>
    <w:rsid w:val="006A7A11"/>
    <w:rsid w:val="006B77F6"/>
    <w:rsid w:val="006C08AB"/>
    <w:rsid w:val="006C10EE"/>
    <w:rsid w:val="006E14E8"/>
    <w:rsid w:val="006F1578"/>
    <w:rsid w:val="006F53EA"/>
    <w:rsid w:val="007032FD"/>
    <w:rsid w:val="0072305E"/>
    <w:rsid w:val="00742DEA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50C7"/>
    <w:rsid w:val="007B66E4"/>
    <w:rsid w:val="007D1B25"/>
    <w:rsid w:val="007E347F"/>
    <w:rsid w:val="00814D11"/>
    <w:rsid w:val="00840D1D"/>
    <w:rsid w:val="0084697D"/>
    <w:rsid w:val="00851B3B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760C"/>
    <w:rsid w:val="009008F3"/>
    <w:rsid w:val="009430C3"/>
    <w:rsid w:val="00956D86"/>
    <w:rsid w:val="009606AC"/>
    <w:rsid w:val="00964BDA"/>
    <w:rsid w:val="00965924"/>
    <w:rsid w:val="00972F68"/>
    <w:rsid w:val="00980D36"/>
    <w:rsid w:val="00992D48"/>
    <w:rsid w:val="009A3F5D"/>
    <w:rsid w:val="009A5AEC"/>
    <w:rsid w:val="009A70AD"/>
    <w:rsid w:val="009B071F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773C9"/>
    <w:rsid w:val="00A83569"/>
    <w:rsid w:val="00AB27FA"/>
    <w:rsid w:val="00AD06BF"/>
    <w:rsid w:val="00AD0F1E"/>
    <w:rsid w:val="00AD4930"/>
    <w:rsid w:val="00AD5ED5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B6891"/>
    <w:rsid w:val="00BC4B6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1D3B"/>
    <w:rsid w:val="00C958A4"/>
    <w:rsid w:val="00CA1CBB"/>
    <w:rsid w:val="00CA34D5"/>
    <w:rsid w:val="00CA5307"/>
    <w:rsid w:val="00CA5860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82C87"/>
    <w:rsid w:val="00DB08CE"/>
    <w:rsid w:val="00DB561A"/>
    <w:rsid w:val="00DB797C"/>
    <w:rsid w:val="00DC3557"/>
    <w:rsid w:val="00DD7A9D"/>
    <w:rsid w:val="00DE7CB1"/>
    <w:rsid w:val="00DF77CA"/>
    <w:rsid w:val="00E11D81"/>
    <w:rsid w:val="00E11E21"/>
    <w:rsid w:val="00E31D32"/>
    <w:rsid w:val="00E45E29"/>
    <w:rsid w:val="00E47220"/>
    <w:rsid w:val="00E53307"/>
    <w:rsid w:val="00E56FEB"/>
    <w:rsid w:val="00E60A63"/>
    <w:rsid w:val="00E60B66"/>
    <w:rsid w:val="00E61E21"/>
    <w:rsid w:val="00E62442"/>
    <w:rsid w:val="00E6377D"/>
    <w:rsid w:val="00E8095F"/>
    <w:rsid w:val="00E82409"/>
    <w:rsid w:val="00E84741"/>
    <w:rsid w:val="00E84C6F"/>
    <w:rsid w:val="00E86ECF"/>
    <w:rsid w:val="00EB4459"/>
    <w:rsid w:val="00EB630E"/>
    <w:rsid w:val="00EC11FE"/>
    <w:rsid w:val="00ED045E"/>
    <w:rsid w:val="00ED72E2"/>
    <w:rsid w:val="00EE40E8"/>
    <w:rsid w:val="00EE7B42"/>
    <w:rsid w:val="00F03649"/>
    <w:rsid w:val="00F055FD"/>
    <w:rsid w:val="00F257BD"/>
    <w:rsid w:val="00F3372E"/>
    <w:rsid w:val="00F37A65"/>
    <w:rsid w:val="00F50822"/>
    <w:rsid w:val="00F50C9B"/>
    <w:rsid w:val="00F54E8A"/>
    <w:rsid w:val="00F75E84"/>
    <w:rsid w:val="00F85853"/>
    <w:rsid w:val="00F948B2"/>
    <w:rsid w:val="00F95F09"/>
    <w:rsid w:val="00FA090D"/>
    <w:rsid w:val="00FA51F1"/>
    <w:rsid w:val="00FB5F3C"/>
    <w:rsid w:val="00FB6B85"/>
    <w:rsid w:val="00FC4496"/>
    <w:rsid w:val="00FD0018"/>
    <w:rsid w:val="00FD4B60"/>
    <w:rsid w:val="00FD7B3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AEE41-1949-4B50-8581-E470240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55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A0DD-3FDC-4688-A8FA-BC9FFDC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188</cp:revision>
  <cp:lastPrinted>2018-06-14T10:22:00Z</cp:lastPrinted>
  <dcterms:created xsi:type="dcterms:W3CDTF">2011-03-07T10:04:00Z</dcterms:created>
  <dcterms:modified xsi:type="dcterms:W3CDTF">2018-06-19T12:49:00Z</dcterms:modified>
</cp:coreProperties>
</file>