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2" w:rsidRPr="00B04F8B" w:rsidRDefault="00F42582" w:rsidP="00F42582">
      <w:pPr>
        <w:jc w:val="right"/>
        <w:rPr>
          <w:b/>
        </w:rPr>
      </w:pPr>
      <w:r w:rsidRPr="00B04F8B">
        <w:tab/>
      </w:r>
      <w:proofErr w:type="spellStart"/>
      <w:r w:rsidRPr="00B04F8B">
        <w:rPr>
          <w:b/>
        </w:rPr>
        <w:t>Projektas</w:t>
      </w:r>
      <w:proofErr w:type="spellEnd"/>
    </w:p>
    <w:p w:rsidR="00F42582" w:rsidRPr="00B04F8B" w:rsidRDefault="00F42582" w:rsidP="00F42582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105D81A4" wp14:editId="6E4324CD">
            <wp:extent cx="441960" cy="52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82" w:rsidRPr="00B04F8B" w:rsidRDefault="00F42582" w:rsidP="00F42582">
      <w:pPr>
        <w:jc w:val="center"/>
      </w:pPr>
    </w:p>
    <w:p w:rsidR="00F42582" w:rsidRPr="00B04F8B" w:rsidRDefault="00F42582" w:rsidP="00F42582">
      <w:pPr>
        <w:jc w:val="center"/>
        <w:rPr>
          <w:b/>
          <w:lang w:eastAsia="zh-CN"/>
        </w:rPr>
      </w:pPr>
      <w:r w:rsidRPr="00B04F8B">
        <w:rPr>
          <w:b/>
          <w:lang w:eastAsia="zh-CN"/>
        </w:rPr>
        <w:t>KĖDAINIŲ RAJONO SAVIVALDYBĖS TARYBA</w:t>
      </w:r>
    </w:p>
    <w:p w:rsidR="00F42582" w:rsidRPr="00B04F8B" w:rsidRDefault="00F42582" w:rsidP="00F42582">
      <w:pPr>
        <w:jc w:val="center"/>
        <w:rPr>
          <w:b/>
        </w:rPr>
      </w:pPr>
    </w:p>
    <w:p w:rsidR="00F42582" w:rsidRPr="00B04F8B" w:rsidRDefault="00F42582" w:rsidP="00F42582">
      <w:pPr>
        <w:jc w:val="center"/>
        <w:rPr>
          <w:b/>
        </w:rPr>
      </w:pPr>
      <w:r w:rsidRPr="00B04F8B">
        <w:rPr>
          <w:b/>
        </w:rPr>
        <w:t>SPRENDIMAS</w:t>
      </w:r>
    </w:p>
    <w:p w:rsidR="00F42582" w:rsidRPr="00F42582" w:rsidRDefault="001D2A33" w:rsidP="00F42582">
      <w:pPr>
        <w:jc w:val="center"/>
        <w:rPr>
          <w:b/>
        </w:rPr>
      </w:pPr>
      <w:r w:rsidRPr="001D2A33">
        <w:rPr>
          <w:b/>
        </w:rPr>
        <w:t>DĖL KĖD</w:t>
      </w:r>
      <w:r>
        <w:rPr>
          <w:b/>
        </w:rPr>
        <w:t xml:space="preserve">AINIŲ RAJONO SAVIVALDYBĖS TARYBOS 2012 M. SPALIO 26 D. </w:t>
      </w:r>
      <w:r w:rsidR="008B3D00">
        <w:rPr>
          <w:b/>
        </w:rPr>
        <w:t xml:space="preserve">SPRENDIMO </w:t>
      </w:r>
      <w:r>
        <w:rPr>
          <w:b/>
        </w:rPr>
        <w:t xml:space="preserve">NR. TS-312 ,,DĖL </w:t>
      </w:r>
      <w:r w:rsidRPr="001D2A33">
        <w:rPr>
          <w:b/>
        </w:rPr>
        <w:t>TYLIŲJŲ ZONŲ NUSTATYMO IR TRIUKŠMO RODIKLIŲ PATVIRTINIMO KĖDAINIŲ RAJONO SAVIVALDYBĖJ</w:t>
      </w:r>
      <w:r w:rsidRPr="00D519ED">
        <w:rPr>
          <w:b/>
        </w:rPr>
        <w:t>E</w:t>
      </w:r>
      <w:r w:rsidR="00570C50" w:rsidRPr="00D519ED">
        <w:rPr>
          <w:b/>
        </w:rPr>
        <w:t>“</w:t>
      </w:r>
      <w:r>
        <w:rPr>
          <w:b/>
        </w:rPr>
        <w:t xml:space="preserve"> PAKEITIMO</w:t>
      </w:r>
    </w:p>
    <w:p w:rsidR="00F42582" w:rsidRPr="00B04F8B" w:rsidRDefault="00F42582" w:rsidP="00F42582">
      <w:pPr>
        <w:jc w:val="center"/>
      </w:pPr>
    </w:p>
    <w:p w:rsidR="00F42582" w:rsidRPr="00B04F8B" w:rsidRDefault="00F42582" w:rsidP="00F42582">
      <w:pPr>
        <w:jc w:val="center"/>
      </w:pPr>
      <w:r>
        <w:t>201</w:t>
      </w:r>
      <w:r w:rsidR="000932FC">
        <w:t>7</w:t>
      </w:r>
      <w:r w:rsidRPr="00B04F8B">
        <w:t xml:space="preserve"> m.</w:t>
      </w:r>
      <w:r>
        <w:t xml:space="preserve"> </w:t>
      </w:r>
      <w:proofErr w:type="spellStart"/>
      <w:r w:rsidR="00DD5D12">
        <w:t>birželio</w:t>
      </w:r>
      <w:proofErr w:type="spellEnd"/>
      <w:r w:rsidR="00DD5D12">
        <w:t xml:space="preserve"> 20</w:t>
      </w:r>
      <w:r>
        <w:t xml:space="preserve"> </w:t>
      </w:r>
      <w:r w:rsidRPr="00B04F8B">
        <w:t xml:space="preserve">d. </w:t>
      </w:r>
      <w:proofErr w:type="spellStart"/>
      <w:r w:rsidRPr="00B04F8B">
        <w:t>Nr</w:t>
      </w:r>
      <w:proofErr w:type="spellEnd"/>
      <w:r w:rsidRPr="00B04F8B">
        <w:t>.</w:t>
      </w:r>
      <w:r>
        <w:t xml:space="preserve"> </w:t>
      </w:r>
      <w:r w:rsidR="001D2A33">
        <w:t>SP</w:t>
      </w:r>
      <w:r w:rsidR="00DD5D12">
        <w:t xml:space="preserve"> </w:t>
      </w:r>
      <w:r w:rsidR="001D2A33">
        <w:t>-</w:t>
      </w:r>
      <w:r w:rsidR="00DD5D12">
        <w:t xml:space="preserve"> 146</w:t>
      </w:r>
    </w:p>
    <w:p w:rsidR="00F42582" w:rsidRPr="00B04F8B" w:rsidRDefault="00F42582" w:rsidP="00F42582">
      <w:pPr>
        <w:jc w:val="center"/>
      </w:pPr>
      <w:proofErr w:type="spellStart"/>
      <w:r w:rsidRPr="00B04F8B">
        <w:t>Kėdainiai</w:t>
      </w:r>
      <w:proofErr w:type="spellEnd"/>
    </w:p>
    <w:p w:rsidR="00F42582" w:rsidRPr="00B04F8B" w:rsidRDefault="00F42582" w:rsidP="00F42582">
      <w:pPr>
        <w:ind w:left="284"/>
        <w:jc w:val="center"/>
      </w:pPr>
    </w:p>
    <w:p w:rsidR="00D84795" w:rsidRDefault="00D84795" w:rsidP="00B4335E">
      <w:pPr>
        <w:pStyle w:val="Betarp"/>
        <w:ind w:firstLine="567"/>
        <w:jc w:val="both"/>
        <w:rPr>
          <w:lang w:val="lt-LT"/>
        </w:rPr>
      </w:pPr>
    </w:p>
    <w:p w:rsidR="000D7148" w:rsidRPr="00B4335E" w:rsidRDefault="000D7148" w:rsidP="00B4335E">
      <w:pPr>
        <w:pStyle w:val="Betarp"/>
        <w:ind w:firstLine="567"/>
        <w:jc w:val="both"/>
        <w:rPr>
          <w:lang w:val="lt-LT"/>
        </w:rPr>
      </w:pPr>
      <w:r w:rsidRPr="00B4335E">
        <w:rPr>
          <w:lang w:val="lt-LT"/>
        </w:rPr>
        <w:t>Vadovaudamasi Lietuvos Respubli</w:t>
      </w:r>
      <w:r w:rsidR="001D2A33">
        <w:rPr>
          <w:lang w:val="lt-LT"/>
        </w:rPr>
        <w:t xml:space="preserve">kos vietos savivaldos </w:t>
      </w:r>
      <w:r w:rsidR="00C11E97">
        <w:rPr>
          <w:lang w:val="lt-LT"/>
        </w:rPr>
        <w:t>įstatymo 18 straipsnio 1 dalimi</w:t>
      </w:r>
      <w:r w:rsidR="00D84795">
        <w:rPr>
          <w:lang w:val="lt-LT"/>
        </w:rPr>
        <w:t xml:space="preserve">, </w:t>
      </w:r>
      <w:r w:rsidRPr="00B4335E">
        <w:rPr>
          <w:lang w:val="lt-LT"/>
        </w:rPr>
        <w:t xml:space="preserve">Kėdainių rajono </w:t>
      </w:r>
      <w:r w:rsidR="00B4335E">
        <w:rPr>
          <w:lang w:val="lt-LT"/>
        </w:rPr>
        <w:t>savivaldybės taryba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n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u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s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p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r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e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n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d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ž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i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a</w:t>
      </w:r>
      <w:r w:rsidR="00450F02" w:rsidRPr="00B4335E">
        <w:rPr>
          <w:lang w:val="lt-LT"/>
        </w:rPr>
        <w:t>:</w:t>
      </w:r>
    </w:p>
    <w:p w:rsidR="001D2A33" w:rsidRDefault="000D7148" w:rsidP="00B4335E">
      <w:pPr>
        <w:pStyle w:val="Betarp"/>
        <w:ind w:firstLine="567"/>
        <w:jc w:val="both"/>
        <w:rPr>
          <w:szCs w:val="20"/>
          <w:lang w:val="lt-LT" w:eastAsia="en-US"/>
        </w:rPr>
      </w:pPr>
      <w:r w:rsidRPr="00B4335E">
        <w:rPr>
          <w:szCs w:val="20"/>
          <w:lang w:val="lt-LT" w:eastAsia="en-US"/>
        </w:rPr>
        <w:t xml:space="preserve"> </w:t>
      </w:r>
      <w:r w:rsidR="001D2A33">
        <w:rPr>
          <w:szCs w:val="20"/>
          <w:lang w:val="lt-LT" w:eastAsia="en-US"/>
        </w:rPr>
        <w:t xml:space="preserve">Pakeisti </w:t>
      </w:r>
      <w:r w:rsidR="001D2A33" w:rsidRPr="001D2A33">
        <w:rPr>
          <w:szCs w:val="20"/>
          <w:lang w:val="lt-LT" w:eastAsia="en-US"/>
        </w:rPr>
        <w:t xml:space="preserve">Kėdainių rajono savivaldybės tarybos 2012 m. spalio 26 d. </w:t>
      </w:r>
      <w:r w:rsidR="001D2A33">
        <w:rPr>
          <w:szCs w:val="20"/>
          <w:lang w:val="lt-LT" w:eastAsia="en-US"/>
        </w:rPr>
        <w:t xml:space="preserve">sprendimo </w:t>
      </w:r>
      <w:r w:rsidR="001D2A33" w:rsidRPr="001D2A33">
        <w:rPr>
          <w:szCs w:val="20"/>
          <w:lang w:val="lt-LT" w:eastAsia="en-US"/>
        </w:rPr>
        <w:t>Nr. TS-312 ,,Dėl tyliųjų zonų nustatymo ir triukšmo rodiklių patvirtinim</w:t>
      </w:r>
      <w:r w:rsidR="00570C50">
        <w:rPr>
          <w:szCs w:val="20"/>
          <w:lang w:val="lt-LT" w:eastAsia="en-US"/>
        </w:rPr>
        <w:t>o Kėdainių rajono savivaldybėj</w:t>
      </w:r>
      <w:r w:rsidR="00570C50" w:rsidRPr="00D519ED">
        <w:rPr>
          <w:szCs w:val="20"/>
          <w:lang w:val="lt-LT" w:eastAsia="en-US"/>
        </w:rPr>
        <w:t>e</w:t>
      </w:r>
      <w:r w:rsidR="00570C50" w:rsidRPr="00D519ED">
        <w:t>“</w:t>
      </w:r>
      <w:r w:rsidR="00746027">
        <w:rPr>
          <w:szCs w:val="20"/>
          <w:lang w:val="lt-LT" w:eastAsia="en-US"/>
        </w:rPr>
        <w:t xml:space="preserve"> </w:t>
      </w:r>
      <w:r w:rsidR="001D2A33">
        <w:rPr>
          <w:szCs w:val="20"/>
          <w:lang w:val="lt-LT" w:eastAsia="en-US"/>
        </w:rPr>
        <w:t>2 punktą ir jį išdėstyti taip:</w:t>
      </w:r>
    </w:p>
    <w:p w:rsidR="001D2A33" w:rsidRDefault="001D2A33" w:rsidP="00B4335E">
      <w:pPr>
        <w:pStyle w:val="Betarp"/>
        <w:ind w:firstLine="567"/>
        <w:jc w:val="both"/>
        <w:rPr>
          <w:szCs w:val="20"/>
          <w:lang w:val="lt-LT" w:eastAsia="en-US"/>
        </w:rPr>
      </w:pPr>
      <w:r>
        <w:rPr>
          <w:szCs w:val="20"/>
          <w:lang w:val="lt-LT" w:eastAsia="en-US"/>
        </w:rPr>
        <w:t>,,</w:t>
      </w:r>
      <w:r w:rsidRPr="001D2A33">
        <w:rPr>
          <w:szCs w:val="20"/>
          <w:lang w:val="lt-LT" w:eastAsia="en-US"/>
        </w:rPr>
        <w:t>2. Patvirtinti tyliųjų viešųjų zonų triukšmo rodiklius – maksimalus leidžiamas garso lygis nu</w:t>
      </w:r>
      <w:r>
        <w:rPr>
          <w:szCs w:val="20"/>
          <w:lang w:val="lt-LT" w:eastAsia="en-US"/>
        </w:rPr>
        <w:t>o 7.00 val. iki 19.00 val. – 70 dBA, nuo 19</w:t>
      </w:r>
      <w:r w:rsidRPr="001D2A33">
        <w:rPr>
          <w:szCs w:val="20"/>
          <w:lang w:val="lt-LT" w:eastAsia="en-US"/>
        </w:rPr>
        <w:t>.00 val. iki 22.00 val</w:t>
      </w:r>
      <w:r>
        <w:rPr>
          <w:szCs w:val="20"/>
          <w:lang w:val="lt-LT" w:eastAsia="en-US"/>
        </w:rPr>
        <w:t>. – 65 dBA, nuo 22.00 val. iki 7</w:t>
      </w:r>
      <w:r w:rsidRPr="001D2A33">
        <w:rPr>
          <w:szCs w:val="20"/>
          <w:lang w:val="lt-LT" w:eastAsia="en-US"/>
        </w:rPr>
        <w:t>.00 val. –  60 dBA.</w:t>
      </w:r>
      <w:r w:rsidR="00746027">
        <w:rPr>
          <w:szCs w:val="20"/>
          <w:lang w:val="lt-LT" w:eastAsia="en-US"/>
        </w:rPr>
        <w:t>“</w:t>
      </w:r>
    </w:p>
    <w:p w:rsidR="00411DD2" w:rsidRPr="00B4335E" w:rsidRDefault="00411DD2" w:rsidP="00F42582">
      <w:pPr>
        <w:spacing w:line="276" w:lineRule="auto"/>
        <w:jc w:val="both"/>
        <w:rPr>
          <w:lang w:val="lt-LT"/>
        </w:rPr>
      </w:pPr>
    </w:p>
    <w:p w:rsidR="00411DD2" w:rsidRDefault="00411DD2" w:rsidP="00F42582">
      <w:pPr>
        <w:spacing w:line="276" w:lineRule="auto"/>
        <w:jc w:val="both"/>
      </w:pPr>
    </w:p>
    <w:p w:rsidR="00411DD2" w:rsidRDefault="00411DD2" w:rsidP="00F42582">
      <w:pPr>
        <w:spacing w:line="276" w:lineRule="auto"/>
        <w:jc w:val="both"/>
      </w:pPr>
    </w:p>
    <w:p w:rsidR="00F42582" w:rsidRPr="00B04F8B" w:rsidRDefault="00F42582" w:rsidP="00F42582">
      <w:pPr>
        <w:spacing w:line="276" w:lineRule="auto"/>
        <w:jc w:val="both"/>
      </w:pPr>
      <w:proofErr w:type="spellStart"/>
      <w:r w:rsidRPr="00B04F8B">
        <w:t>Savivaldybės</w:t>
      </w:r>
      <w:proofErr w:type="spellEnd"/>
      <w:r w:rsidRPr="00B04F8B">
        <w:t xml:space="preserve"> </w:t>
      </w:r>
      <w:proofErr w:type="spellStart"/>
      <w:r w:rsidRPr="00B04F8B">
        <w:t>meras</w:t>
      </w:r>
      <w:proofErr w:type="spellEnd"/>
      <w:r w:rsidRPr="00B04F8B">
        <w:tab/>
      </w:r>
    </w:p>
    <w:p w:rsidR="00F42582" w:rsidRPr="00B04F8B" w:rsidRDefault="00F42582" w:rsidP="00F42582">
      <w:pPr>
        <w:spacing w:line="276" w:lineRule="auto"/>
        <w:jc w:val="both"/>
      </w:pPr>
    </w:p>
    <w:p w:rsidR="00F42582" w:rsidRPr="00B04F8B" w:rsidRDefault="00F42582" w:rsidP="00F42582">
      <w:pPr>
        <w:spacing w:line="276" w:lineRule="auto"/>
        <w:jc w:val="both"/>
      </w:pPr>
    </w:p>
    <w:p w:rsidR="00F42582" w:rsidRPr="00B04F8B" w:rsidRDefault="00F42582" w:rsidP="00F42582"/>
    <w:p w:rsidR="00F42582" w:rsidRDefault="00F42582" w:rsidP="00F42582"/>
    <w:p w:rsidR="007C2046" w:rsidRDefault="007C2046" w:rsidP="00F42582"/>
    <w:p w:rsidR="007C2046" w:rsidRPr="00B04F8B" w:rsidRDefault="007C2046" w:rsidP="00F42582"/>
    <w:p w:rsidR="00F42582" w:rsidRPr="00B04F8B" w:rsidRDefault="00F42582" w:rsidP="00F42582"/>
    <w:p w:rsidR="00F42582" w:rsidRPr="00B04F8B" w:rsidRDefault="00F42582" w:rsidP="00F42582"/>
    <w:p w:rsidR="00893657" w:rsidRDefault="00893657" w:rsidP="00F42582"/>
    <w:p w:rsidR="00893657" w:rsidRDefault="00893657" w:rsidP="00F42582"/>
    <w:p w:rsidR="00C11E97" w:rsidRDefault="00C11E97" w:rsidP="00F42582"/>
    <w:p w:rsidR="00C11E97" w:rsidRDefault="00C11E97" w:rsidP="00F42582"/>
    <w:p w:rsidR="00C11E97" w:rsidRDefault="00C11E97" w:rsidP="00F42582"/>
    <w:p w:rsidR="00C11E97" w:rsidRDefault="00C11E97" w:rsidP="00F42582"/>
    <w:p w:rsidR="00CF6C01" w:rsidRDefault="00CF6C01" w:rsidP="00F42582"/>
    <w:p w:rsidR="00893657" w:rsidRDefault="00893657" w:rsidP="00F42582"/>
    <w:p w:rsidR="00893657" w:rsidRDefault="00893657" w:rsidP="00F42582"/>
    <w:p w:rsidR="00057F96" w:rsidRPr="00B04F8B" w:rsidRDefault="00F42582" w:rsidP="00057F96">
      <w:proofErr w:type="spellStart"/>
      <w:r w:rsidRPr="00B04F8B">
        <w:t>Ramunė</w:t>
      </w:r>
      <w:proofErr w:type="spellEnd"/>
      <w:r w:rsidRPr="00B04F8B">
        <w:t xml:space="preserve"> Kabošienė</w:t>
      </w:r>
      <w:r w:rsidRPr="00B04F8B">
        <w:tab/>
      </w:r>
      <w:proofErr w:type="spellStart"/>
      <w:r w:rsidR="0096597A">
        <w:t>Ovidijus</w:t>
      </w:r>
      <w:proofErr w:type="spellEnd"/>
      <w:r w:rsidR="0096597A">
        <w:t xml:space="preserve"> </w:t>
      </w:r>
      <w:proofErr w:type="spellStart"/>
      <w:r w:rsidR="0096597A">
        <w:t>Kačiulis</w:t>
      </w:r>
      <w:proofErr w:type="spellEnd"/>
      <w:r w:rsidRPr="00B04F8B">
        <w:tab/>
      </w:r>
      <w:r w:rsidR="00F7577B" w:rsidRPr="00B04F8B">
        <w:t>Marius Stasiukonis</w:t>
      </w:r>
      <w:r>
        <w:t xml:space="preserve"> </w:t>
      </w:r>
      <w:r w:rsidR="00057F96">
        <w:tab/>
      </w:r>
      <w:r w:rsidR="00057F96" w:rsidRPr="00B04F8B">
        <w:t>Rūta Švedienė</w:t>
      </w:r>
    </w:p>
    <w:p w:rsidR="00F42582" w:rsidRDefault="00746027" w:rsidP="00F42582">
      <w:r>
        <w:t>2017-06</w:t>
      </w:r>
      <w:r w:rsidR="000932FC">
        <w:t>-</w:t>
      </w:r>
      <w:r w:rsidR="000932FC">
        <w:tab/>
      </w:r>
      <w:r w:rsidR="000932FC">
        <w:tab/>
        <w:t>2017</w:t>
      </w:r>
      <w:r>
        <w:t>-06</w:t>
      </w:r>
      <w:r w:rsidR="00F42582">
        <w:t>-</w:t>
      </w:r>
      <w:r w:rsidR="00F42582">
        <w:tab/>
      </w:r>
      <w:r w:rsidR="000932FC">
        <w:tab/>
        <w:t>2017</w:t>
      </w:r>
      <w:r>
        <w:t>-06</w:t>
      </w:r>
      <w:r w:rsidR="00F7577B" w:rsidRPr="00B04F8B">
        <w:t>-</w:t>
      </w:r>
      <w:r w:rsidR="00F42582">
        <w:tab/>
      </w:r>
      <w:r w:rsidR="000932FC">
        <w:tab/>
        <w:t>2017</w:t>
      </w:r>
      <w:r>
        <w:t>-06</w:t>
      </w:r>
      <w:r w:rsidR="00057F96" w:rsidRPr="00256CE2">
        <w:t>-</w:t>
      </w:r>
    </w:p>
    <w:p w:rsidR="003D799F" w:rsidRDefault="003D799F" w:rsidP="006C5D0C">
      <w:pPr>
        <w:jc w:val="both"/>
      </w:pPr>
    </w:p>
    <w:p w:rsidR="003D799F" w:rsidRDefault="003D799F" w:rsidP="006C5D0C">
      <w:pPr>
        <w:jc w:val="both"/>
      </w:pPr>
    </w:p>
    <w:p w:rsidR="00D519ED" w:rsidRDefault="00D519ED" w:rsidP="006C5D0C">
      <w:pPr>
        <w:jc w:val="both"/>
      </w:pPr>
    </w:p>
    <w:p w:rsidR="00D519ED" w:rsidRDefault="00D519ED" w:rsidP="006C5D0C">
      <w:pPr>
        <w:jc w:val="both"/>
      </w:pPr>
    </w:p>
    <w:p w:rsidR="00D519ED" w:rsidRDefault="00D519ED" w:rsidP="006C5D0C">
      <w:pPr>
        <w:jc w:val="both"/>
      </w:pPr>
    </w:p>
    <w:p w:rsidR="006C5D0C" w:rsidRDefault="006C5D0C" w:rsidP="006C5D0C">
      <w:pPr>
        <w:jc w:val="both"/>
      </w:pPr>
      <w:proofErr w:type="spellStart"/>
      <w:r w:rsidRPr="00B04F8B">
        <w:t>Kėdainių</w:t>
      </w:r>
      <w:proofErr w:type="spellEnd"/>
      <w:r w:rsidRPr="00B04F8B">
        <w:t xml:space="preserve"> </w:t>
      </w:r>
      <w:proofErr w:type="spellStart"/>
      <w:r w:rsidRPr="00B04F8B">
        <w:t>rajono</w:t>
      </w:r>
      <w:proofErr w:type="spellEnd"/>
      <w:r w:rsidRPr="00B04F8B">
        <w:t xml:space="preserve"> </w:t>
      </w:r>
      <w:proofErr w:type="spellStart"/>
      <w:r w:rsidRPr="00B04F8B">
        <w:t>savivaldybės</w:t>
      </w:r>
      <w:proofErr w:type="spellEnd"/>
      <w:r w:rsidRPr="00B04F8B">
        <w:t xml:space="preserve"> </w:t>
      </w:r>
      <w:proofErr w:type="spellStart"/>
      <w:r w:rsidRPr="00B04F8B">
        <w:t>tarybai</w:t>
      </w:r>
      <w:proofErr w:type="spellEnd"/>
    </w:p>
    <w:p w:rsidR="00C11E97" w:rsidRPr="00B04F8B" w:rsidRDefault="00C11E97" w:rsidP="006C5D0C">
      <w:pPr>
        <w:jc w:val="both"/>
      </w:pPr>
    </w:p>
    <w:p w:rsidR="006C5D0C" w:rsidRPr="00B04F8B" w:rsidRDefault="006C5D0C" w:rsidP="006C5D0C">
      <w:pPr>
        <w:ind w:left="284"/>
        <w:jc w:val="center"/>
        <w:rPr>
          <w:b/>
        </w:rPr>
      </w:pPr>
      <w:r w:rsidRPr="00B04F8B">
        <w:rPr>
          <w:b/>
        </w:rPr>
        <w:t>AIŠKINAMASIS RAŠTAS</w:t>
      </w:r>
    </w:p>
    <w:p w:rsidR="001D2A33" w:rsidRPr="00F42582" w:rsidRDefault="001D2A33" w:rsidP="001D2A33">
      <w:pPr>
        <w:jc w:val="center"/>
        <w:rPr>
          <w:b/>
        </w:rPr>
      </w:pPr>
      <w:r w:rsidRPr="001D2A33">
        <w:rPr>
          <w:b/>
        </w:rPr>
        <w:t>DĖL KĖD</w:t>
      </w:r>
      <w:r>
        <w:rPr>
          <w:b/>
        </w:rPr>
        <w:t xml:space="preserve">AINIŲ RAJONO SAVIVALDYBĖS TARYBOS 2012 M. SPALIO 26 D. </w:t>
      </w:r>
      <w:r w:rsidR="008B3D00">
        <w:rPr>
          <w:b/>
        </w:rPr>
        <w:t xml:space="preserve">SPRENDIMO </w:t>
      </w:r>
      <w:r>
        <w:rPr>
          <w:b/>
        </w:rPr>
        <w:t xml:space="preserve">NR. TS-312 ,,DĖL </w:t>
      </w:r>
      <w:r w:rsidRPr="001D2A33">
        <w:rPr>
          <w:b/>
        </w:rPr>
        <w:t>TYLIŲJŲ ZONŲ NUSTATYMO IR TRIUKŠMO RODIKLIŲ PATVIRTINIMO KĖDAINIŲ RAJONO SAVIVALDYBĖJE</w:t>
      </w:r>
      <w:r w:rsidR="00D519ED" w:rsidRPr="00D519ED">
        <w:rPr>
          <w:b/>
        </w:rPr>
        <w:t>“</w:t>
      </w:r>
      <w:r>
        <w:rPr>
          <w:b/>
        </w:rPr>
        <w:t xml:space="preserve"> PAKEITIMO</w:t>
      </w:r>
    </w:p>
    <w:p w:rsidR="001D2A33" w:rsidRDefault="001D2A33" w:rsidP="006C5D0C">
      <w:pPr>
        <w:ind w:left="284"/>
        <w:jc w:val="center"/>
      </w:pPr>
    </w:p>
    <w:p w:rsidR="006C5D0C" w:rsidRPr="00B04F8B" w:rsidRDefault="000932FC" w:rsidP="006C5D0C">
      <w:pPr>
        <w:ind w:left="284"/>
        <w:jc w:val="center"/>
      </w:pPr>
      <w:r>
        <w:t>2017</w:t>
      </w:r>
      <w:r w:rsidR="001D2A33">
        <w:t>-06</w:t>
      </w:r>
      <w:r w:rsidR="006C5D0C">
        <w:t>-</w:t>
      </w:r>
      <w:r w:rsidR="001D2A33">
        <w:t>0</w:t>
      </w:r>
      <w:r w:rsidR="00E13A2E">
        <w:t>8</w:t>
      </w:r>
    </w:p>
    <w:p w:rsidR="006C5D0C" w:rsidRDefault="006C5D0C" w:rsidP="006C5D0C">
      <w:pPr>
        <w:ind w:left="284"/>
        <w:jc w:val="center"/>
      </w:pPr>
      <w:proofErr w:type="spellStart"/>
      <w:r w:rsidRPr="00B04F8B">
        <w:t>Kėdainiai</w:t>
      </w:r>
      <w:proofErr w:type="spellEnd"/>
    </w:p>
    <w:p w:rsidR="006C5D0C" w:rsidRPr="00B04F8B" w:rsidRDefault="006C5D0C" w:rsidP="006C5D0C">
      <w:pPr>
        <w:ind w:left="284"/>
        <w:jc w:val="center"/>
      </w:pPr>
    </w:p>
    <w:p w:rsidR="006C5D0C" w:rsidRDefault="006C5D0C" w:rsidP="006C5D0C">
      <w:pPr>
        <w:ind w:firstLine="709"/>
        <w:jc w:val="both"/>
        <w:rPr>
          <w:lang w:val="lt-LT"/>
        </w:rPr>
      </w:pPr>
      <w:r w:rsidRPr="004B0104">
        <w:rPr>
          <w:b/>
          <w:lang w:val="lt-LT" w:eastAsia="lt-LT"/>
        </w:rPr>
        <w:t>Parengto sprendimo projekto tikslai:</w:t>
      </w:r>
      <w:r w:rsidRPr="004B0104">
        <w:rPr>
          <w:lang w:val="lt-LT"/>
        </w:rPr>
        <w:t xml:space="preserve"> </w:t>
      </w:r>
    </w:p>
    <w:p w:rsidR="003D799F" w:rsidRPr="003D799F" w:rsidRDefault="003D799F" w:rsidP="003D799F">
      <w:pPr>
        <w:ind w:firstLine="709"/>
        <w:jc w:val="both"/>
        <w:rPr>
          <w:lang w:val="lt-LT"/>
        </w:rPr>
      </w:pPr>
      <w:r w:rsidRPr="003D799F">
        <w:rPr>
          <w:lang w:val="lt-LT"/>
        </w:rPr>
        <w:t>Pakeisti Kėdainių rajono savivaldybės tarybos 2012 m. spalio 26 d. sprendimo Nr. TS-312 ,,Dėl tyliųjų zonų nustatymo ir triukšmo rodiklių patvirtinimo Kėdainių rajono savivaldybėje</w:t>
      </w:r>
      <w:r w:rsidR="00570C50" w:rsidRPr="00D519ED">
        <w:t>“</w:t>
      </w:r>
      <w:r w:rsidRPr="003D799F">
        <w:rPr>
          <w:lang w:val="lt-LT"/>
        </w:rPr>
        <w:t xml:space="preserve"> 2 punktą ir jį išdėstyti taip:</w:t>
      </w:r>
    </w:p>
    <w:p w:rsidR="003D799F" w:rsidRDefault="00570C50" w:rsidP="003D799F">
      <w:pPr>
        <w:ind w:firstLine="709"/>
        <w:jc w:val="both"/>
        <w:rPr>
          <w:lang w:val="lt-LT"/>
        </w:rPr>
      </w:pPr>
      <w:r>
        <w:rPr>
          <w:lang w:val="lt-LT"/>
        </w:rPr>
        <w:t>,,</w:t>
      </w:r>
      <w:r w:rsidR="003D799F" w:rsidRPr="003D799F">
        <w:rPr>
          <w:lang w:val="lt-LT"/>
        </w:rPr>
        <w:t>2. Patvirtinti tyliųjų viešųjų zonų triukšmo rodiklius – maksimalus leidžiamas garso lygis nuo 7.00 val. iki 19.00 val. – 70 dBA, nuo 19.00 val. iki 22.00 val. – 65 dBA, nuo 22.00 val. iki 7.00 val. –  60 dBA.“</w:t>
      </w:r>
    </w:p>
    <w:p w:rsidR="00674913" w:rsidRPr="004B0104" w:rsidRDefault="00674913" w:rsidP="006C5D0C">
      <w:pPr>
        <w:ind w:firstLine="709"/>
        <w:jc w:val="both"/>
        <w:rPr>
          <w:lang w:val="lt-LT"/>
        </w:rPr>
      </w:pPr>
      <w:r w:rsidRPr="00674913">
        <w:rPr>
          <w:lang w:val="lt-LT"/>
        </w:rPr>
        <w:t>Dienos, vakaro ir nakties laiko apibrėžties pakeitimas atitiks teisės aktuose nu</w:t>
      </w:r>
      <w:r w:rsidR="00D519ED">
        <w:rPr>
          <w:lang w:val="lt-LT"/>
        </w:rPr>
        <w:t xml:space="preserve">statytus </w:t>
      </w:r>
      <w:r w:rsidRPr="00674913">
        <w:rPr>
          <w:lang w:val="lt-LT"/>
        </w:rPr>
        <w:t>reikalavimus.</w:t>
      </w:r>
    </w:p>
    <w:p w:rsidR="006C5D0C" w:rsidRPr="004B0104" w:rsidRDefault="006C5D0C" w:rsidP="006C5D0C">
      <w:pPr>
        <w:ind w:firstLine="709"/>
        <w:jc w:val="both"/>
        <w:rPr>
          <w:b/>
          <w:lang w:val="lt-LT" w:eastAsia="lt-LT"/>
        </w:rPr>
      </w:pPr>
      <w:r w:rsidRPr="004B0104">
        <w:rPr>
          <w:b/>
          <w:lang w:val="lt-LT" w:eastAsia="lt-LT"/>
        </w:rPr>
        <w:t>Sprendimo projekto esmė</w:t>
      </w:r>
      <w:r w:rsidRPr="004B0104">
        <w:rPr>
          <w:lang w:val="lt-LT" w:eastAsia="lt-LT"/>
        </w:rPr>
        <w:t xml:space="preserve">, </w:t>
      </w:r>
      <w:r w:rsidRPr="004B0104">
        <w:rPr>
          <w:b/>
          <w:lang w:val="lt-LT" w:eastAsia="lt-LT"/>
        </w:rPr>
        <w:t xml:space="preserve">rengimo priežastys ir motyvai: </w:t>
      </w:r>
    </w:p>
    <w:p w:rsidR="00615D13" w:rsidRDefault="000B765D" w:rsidP="000B765D">
      <w:pPr>
        <w:ind w:firstLine="709"/>
        <w:jc w:val="both"/>
        <w:rPr>
          <w:lang w:val="lt-LT" w:eastAsia="lt-LT"/>
        </w:rPr>
      </w:pPr>
      <w:r w:rsidRPr="006F0344">
        <w:rPr>
          <w:lang w:val="lt-LT" w:eastAsia="lt-LT"/>
        </w:rPr>
        <w:t xml:space="preserve">Pasikeitus triukšmo valdymą reglamentuojančių teisės aktų nuostatoms ir reikalavimams, yra </w:t>
      </w:r>
      <w:r w:rsidR="00674913">
        <w:rPr>
          <w:lang w:val="lt-LT" w:eastAsia="lt-LT"/>
        </w:rPr>
        <w:t>keičiamas</w:t>
      </w:r>
      <w:r w:rsidR="00615D13" w:rsidRPr="00615D13">
        <w:t xml:space="preserve"> </w:t>
      </w:r>
      <w:r w:rsidR="00615D13" w:rsidRPr="00615D13">
        <w:rPr>
          <w:lang w:val="lt-LT" w:eastAsia="lt-LT"/>
        </w:rPr>
        <w:t>Kėdainių rajono savivaldybės tarybos 2012 m. spalio 26 d. sprendimo Nr. TS-312 ,,Dėl tyliųjų zonų nustatymo ir triukšmo rodiklių patvirtinimo Kėdainių rajono savivaldybėj“ 2 punktas, t.y.</w:t>
      </w:r>
      <w:r w:rsidR="00615D13">
        <w:rPr>
          <w:b/>
          <w:lang w:val="lt-LT" w:eastAsia="lt-LT"/>
        </w:rPr>
        <w:t xml:space="preserve"> </w:t>
      </w:r>
      <w:r w:rsidR="00615D13" w:rsidRPr="00615D13">
        <w:rPr>
          <w:lang w:val="lt-LT" w:eastAsia="lt-LT"/>
        </w:rPr>
        <w:t>pakeičiamas</w:t>
      </w:r>
      <w:r w:rsidR="00615D13">
        <w:rPr>
          <w:lang w:val="lt-LT" w:eastAsia="lt-LT"/>
        </w:rPr>
        <w:t xml:space="preserve"> </w:t>
      </w:r>
      <w:r w:rsidR="00E57029" w:rsidRPr="006F0344">
        <w:rPr>
          <w:lang w:val="lt-LT" w:eastAsia="lt-LT"/>
        </w:rPr>
        <w:t xml:space="preserve">tyliųjų viešųjų zonų </w:t>
      </w:r>
      <w:r w:rsidR="00384DFC">
        <w:rPr>
          <w:lang w:val="lt-LT" w:eastAsia="lt-LT"/>
        </w:rPr>
        <w:t>dienos</w:t>
      </w:r>
      <w:r w:rsidR="00E80EEC" w:rsidRPr="006F0344">
        <w:rPr>
          <w:lang w:val="lt-LT" w:eastAsia="lt-LT"/>
        </w:rPr>
        <w:t xml:space="preserve">, vakaro, nakties </w:t>
      </w:r>
      <w:r w:rsidR="006F0344">
        <w:rPr>
          <w:lang w:val="lt-LT" w:eastAsia="lt-LT"/>
        </w:rPr>
        <w:t xml:space="preserve">nustatyto </w:t>
      </w:r>
      <w:r w:rsidR="00E80EEC" w:rsidRPr="006F0344">
        <w:rPr>
          <w:lang w:val="lt-LT" w:eastAsia="lt-LT"/>
        </w:rPr>
        <w:t>triukšmo rodiklio laikas.</w:t>
      </w:r>
    </w:p>
    <w:p w:rsidR="00E80EEC" w:rsidRDefault="006F0344" w:rsidP="000B765D">
      <w:pPr>
        <w:ind w:firstLine="709"/>
        <w:jc w:val="both"/>
        <w:rPr>
          <w:lang w:val="lt-LT" w:eastAsia="lt-LT"/>
        </w:rPr>
      </w:pPr>
      <w:r>
        <w:rPr>
          <w:lang w:val="lt-LT" w:eastAsia="lt-LT"/>
        </w:rPr>
        <w:t xml:space="preserve"> Diena prasideda nuo 7 iki 19 val (prieš tai buvo – nuo</w:t>
      </w:r>
      <w:r w:rsidR="00E94C4B">
        <w:rPr>
          <w:lang w:val="lt-LT" w:eastAsia="lt-LT"/>
        </w:rPr>
        <w:t xml:space="preserve"> 6 iki18 val.), vakaras – nuo 19</w:t>
      </w:r>
      <w:r>
        <w:rPr>
          <w:lang w:val="lt-LT" w:eastAsia="lt-LT"/>
        </w:rPr>
        <w:t xml:space="preserve"> iki 22 val.</w:t>
      </w:r>
      <w:r w:rsidR="00570C50">
        <w:rPr>
          <w:lang w:val="lt-LT" w:eastAsia="lt-LT"/>
        </w:rPr>
        <w:t xml:space="preserve"> </w:t>
      </w:r>
      <w:r>
        <w:rPr>
          <w:lang w:val="lt-LT" w:eastAsia="lt-LT"/>
        </w:rPr>
        <w:t>(</w:t>
      </w:r>
      <w:r w:rsidRPr="006F0344">
        <w:rPr>
          <w:lang w:val="lt-LT" w:eastAsia="lt-LT"/>
        </w:rPr>
        <w:t xml:space="preserve">prieš tai buvo – nuo </w:t>
      </w:r>
      <w:r w:rsidR="00E94C4B">
        <w:rPr>
          <w:lang w:val="lt-LT" w:eastAsia="lt-LT"/>
        </w:rPr>
        <w:t>1</w:t>
      </w:r>
      <w:r w:rsidRPr="006F0344">
        <w:rPr>
          <w:lang w:val="lt-LT" w:eastAsia="lt-LT"/>
        </w:rPr>
        <w:t xml:space="preserve">8 </w:t>
      </w:r>
      <w:r>
        <w:rPr>
          <w:lang w:val="lt-LT" w:eastAsia="lt-LT"/>
        </w:rPr>
        <w:t>iki 22</w:t>
      </w:r>
      <w:r w:rsidR="007070BE">
        <w:rPr>
          <w:lang w:val="lt-LT" w:eastAsia="lt-LT"/>
        </w:rPr>
        <w:t xml:space="preserve"> </w:t>
      </w:r>
      <w:r w:rsidRPr="006F0344">
        <w:rPr>
          <w:lang w:val="lt-LT" w:eastAsia="lt-LT"/>
        </w:rPr>
        <w:t>val</w:t>
      </w:r>
      <w:r w:rsidR="007070BE">
        <w:rPr>
          <w:lang w:val="lt-LT" w:eastAsia="lt-LT"/>
        </w:rPr>
        <w:t>.</w:t>
      </w:r>
      <w:r>
        <w:rPr>
          <w:lang w:val="lt-LT" w:eastAsia="lt-LT"/>
        </w:rPr>
        <w:t>), naktis –</w:t>
      </w:r>
      <w:r w:rsidR="00570C50">
        <w:rPr>
          <w:lang w:val="lt-LT" w:eastAsia="lt-LT"/>
        </w:rPr>
        <w:t xml:space="preserve"> </w:t>
      </w:r>
      <w:r>
        <w:rPr>
          <w:lang w:val="lt-LT" w:eastAsia="lt-LT"/>
        </w:rPr>
        <w:t>nuo 22 iki 7 val.</w:t>
      </w:r>
      <w:r w:rsidR="00570C50">
        <w:rPr>
          <w:lang w:val="lt-LT" w:eastAsia="lt-LT"/>
        </w:rPr>
        <w:t xml:space="preserve"> </w:t>
      </w:r>
      <w:r>
        <w:rPr>
          <w:lang w:val="lt-LT" w:eastAsia="lt-LT"/>
        </w:rPr>
        <w:t>(</w:t>
      </w:r>
      <w:r w:rsidRPr="006F0344">
        <w:rPr>
          <w:lang w:val="lt-LT" w:eastAsia="lt-LT"/>
        </w:rPr>
        <w:t xml:space="preserve">prieš tai buvo – nuo </w:t>
      </w:r>
      <w:r>
        <w:rPr>
          <w:lang w:val="lt-LT" w:eastAsia="lt-LT"/>
        </w:rPr>
        <w:t xml:space="preserve">nuo 22 iki 6 </w:t>
      </w:r>
      <w:r w:rsidRPr="006F0344">
        <w:rPr>
          <w:lang w:val="lt-LT" w:eastAsia="lt-LT"/>
        </w:rPr>
        <w:t>val</w:t>
      </w:r>
      <w:r w:rsidR="00570C50">
        <w:rPr>
          <w:lang w:val="lt-LT" w:eastAsia="lt-LT"/>
        </w:rPr>
        <w:t>.).</w:t>
      </w:r>
    </w:p>
    <w:p w:rsidR="00172CEF" w:rsidRPr="004B0104" w:rsidRDefault="006C5D0C" w:rsidP="00172CEF">
      <w:pPr>
        <w:ind w:firstLine="709"/>
        <w:rPr>
          <w:b/>
          <w:lang w:val="lt-LT" w:eastAsia="lt-LT"/>
        </w:rPr>
      </w:pPr>
      <w:r w:rsidRPr="004B0104">
        <w:rPr>
          <w:b/>
          <w:lang w:val="lt-LT" w:eastAsia="lt-LT"/>
        </w:rPr>
        <w:t>Lėšų poreikis (jeigu sprendimui įgyvendinti reikalingos lėšos):</w:t>
      </w:r>
      <w:r w:rsidR="00172CEF" w:rsidRPr="00172CEF">
        <w:rPr>
          <w:b/>
          <w:lang w:val="lt-LT" w:eastAsia="lt-LT"/>
        </w:rPr>
        <w:t xml:space="preserve"> </w:t>
      </w:r>
      <w:r w:rsidR="00172CEF" w:rsidRPr="004B0104">
        <w:rPr>
          <w:b/>
          <w:lang w:val="lt-LT" w:eastAsia="lt-LT"/>
        </w:rPr>
        <w:t>-</w:t>
      </w:r>
    </w:p>
    <w:p w:rsidR="006C5D0C" w:rsidRDefault="006C5D0C" w:rsidP="006C5D0C">
      <w:pPr>
        <w:ind w:firstLine="709"/>
        <w:rPr>
          <w:b/>
          <w:lang w:val="lt-LT" w:eastAsia="lt-LT"/>
        </w:rPr>
      </w:pPr>
      <w:r w:rsidRPr="004B0104">
        <w:rPr>
          <w:b/>
          <w:lang w:val="lt-LT" w:eastAsia="lt-LT"/>
        </w:rPr>
        <w:t>Laukiami rezultatai:</w:t>
      </w:r>
    </w:p>
    <w:p w:rsidR="00E57029" w:rsidRPr="00E57029" w:rsidRDefault="006F0344" w:rsidP="00674913">
      <w:pPr>
        <w:ind w:firstLine="680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Dienos, vakaro ir nakties laiko apibrėžties pakeitimas atitiks </w:t>
      </w:r>
      <w:r w:rsidR="00E57029" w:rsidRPr="00E57029">
        <w:rPr>
          <w:bCs/>
          <w:lang w:val="lt-LT" w:eastAsia="lt-LT"/>
        </w:rPr>
        <w:t>teisės aktuose nu</w:t>
      </w:r>
      <w:r w:rsidR="00D519ED">
        <w:rPr>
          <w:bCs/>
          <w:lang w:val="lt-LT" w:eastAsia="lt-LT"/>
        </w:rPr>
        <w:t xml:space="preserve">statytus </w:t>
      </w:r>
      <w:r w:rsidR="00E57029" w:rsidRPr="00E57029">
        <w:rPr>
          <w:bCs/>
          <w:lang w:val="lt-LT" w:eastAsia="lt-LT"/>
        </w:rPr>
        <w:t>reikalavimus.</w:t>
      </w:r>
    </w:p>
    <w:p w:rsidR="006C5D0C" w:rsidRDefault="006C5D0C" w:rsidP="006C5D0C">
      <w:pPr>
        <w:ind w:firstLine="680"/>
        <w:rPr>
          <w:b/>
          <w:bCs/>
          <w:lang w:val="lt-LT" w:eastAsia="lt-LT"/>
        </w:rPr>
      </w:pPr>
      <w:r w:rsidRPr="004B0104">
        <w:rPr>
          <w:b/>
          <w:bCs/>
          <w:lang w:val="lt-LT" w:eastAsia="lt-LT"/>
        </w:rPr>
        <w:t>Numatomo teisinio reguliavimo poveikio vertinimas*</w:t>
      </w:r>
    </w:p>
    <w:p w:rsidR="00B4335E" w:rsidRPr="004B0104" w:rsidRDefault="00B4335E" w:rsidP="006C5D0C">
      <w:pPr>
        <w:ind w:firstLine="680"/>
        <w:rPr>
          <w:b/>
          <w:bCs/>
          <w:lang w:val="lt-LT" w:eastAsia="lt-L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C5D0C" w:rsidRPr="0024491E" w:rsidTr="00697AB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bCs/>
                <w:sz w:val="20"/>
                <w:szCs w:val="20"/>
                <w:lang w:val="lt-LT" w:eastAsia="lt-LT"/>
              </w:rPr>
            </w:pPr>
            <w:r w:rsidRPr="0024491E">
              <w:rPr>
                <w:b/>
                <w:bCs/>
                <w:sz w:val="20"/>
                <w:szCs w:val="20"/>
                <w:lang w:val="lt-LT" w:eastAsia="lt-LT"/>
              </w:rPr>
              <w:t>Numatomo teisinio reguliavimo poveikio vertinimo rezultatai</w:t>
            </w:r>
          </w:p>
        </w:tc>
      </w:tr>
      <w:tr w:rsidR="006C5D0C" w:rsidRPr="0024491E" w:rsidTr="00697AB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 w:eastAsia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Neigiamas poveikis</w:t>
            </w:r>
          </w:p>
          <w:p w:rsidR="006C5D0C" w:rsidRPr="0024491E" w:rsidRDefault="006C5D0C" w:rsidP="00697AB5">
            <w:pPr>
              <w:rPr>
                <w:b/>
                <w:i/>
                <w:sz w:val="20"/>
                <w:szCs w:val="20"/>
                <w:lang w:val="lt-LT" w:eastAsia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</w:tbl>
    <w:p w:rsidR="006C5D0C" w:rsidRPr="0024491E" w:rsidRDefault="006C5D0C" w:rsidP="006C5D0C">
      <w:pPr>
        <w:jc w:val="both"/>
        <w:rPr>
          <w:sz w:val="16"/>
          <w:szCs w:val="16"/>
          <w:lang w:val="lt-LT"/>
        </w:rPr>
      </w:pPr>
      <w:r w:rsidRPr="0024491E">
        <w:rPr>
          <w:b/>
          <w:sz w:val="16"/>
          <w:szCs w:val="16"/>
          <w:lang w:val="lt-LT"/>
        </w:rPr>
        <w:t>*</w:t>
      </w:r>
      <w:r w:rsidRPr="0024491E">
        <w:rPr>
          <w:bCs/>
          <w:sz w:val="16"/>
          <w:szCs w:val="16"/>
          <w:lang w:val="lt-LT" w:eastAsia="lt-LT"/>
        </w:rPr>
        <w:t xml:space="preserve"> Numatomo teisinio reguliavimo poveikio vertinimas atliekamas r</w:t>
      </w:r>
      <w:r w:rsidRPr="0024491E">
        <w:rPr>
          <w:sz w:val="16"/>
          <w:szCs w:val="16"/>
          <w:lang w:val="lt-LT" w:eastAsia="lt-LT"/>
        </w:rPr>
        <w:t>engiant teisės akto, kuriuo numatoma reglamentuoti iki tol nereglamentuotus santykius, taip pat kuriuo iš esmės keičiamas teisinis reguliavimas, projektą.</w:t>
      </w:r>
      <w:r w:rsidRPr="0024491E">
        <w:rPr>
          <w:sz w:val="16"/>
          <w:szCs w:val="16"/>
          <w:lang w:val="lt-LT"/>
        </w:rPr>
        <w:t xml:space="preserve"> </w:t>
      </w:r>
      <w:r w:rsidRPr="0024491E">
        <w:rPr>
          <w:sz w:val="16"/>
          <w:szCs w:val="16"/>
          <w:lang w:val="lt-LT"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0B765D" w:rsidRDefault="000B765D" w:rsidP="006C5D0C">
      <w:pPr>
        <w:rPr>
          <w:lang w:val="lt-LT" w:eastAsia="lt-LT"/>
        </w:rPr>
      </w:pPr>
    </w:p>
    <w:p w:rsidR="006C5D0C" w:rsidRPr="0024491E" w:rsidRDefault="006C5D0C" w:rsidP="006C5D0C">
      <w:pPr>
        <w:rPr>
          <w:lang w:val="lt-LT" w:eastAsia="lt-LT"/>
        </w:rPr>
      </w:pPr>
      <w:r w:rsidRPr="0024491E">
        <w:rPr>
          <w:lang w:val="lt-LT" w:eastAsia="lt-LT"/>
        </w:rPr>
        <w:t xml:space="preserve">Kėdainių rajono savivaldybės administracijos      </w:t>
      </w:r>
      <w:r w:rsidRPr="0024491E">
        <w:rPr>
          <w:lang w:val="lt-LT" w:eastAsia="lt-LT"/>
        </w:rPr>
        <w:tab/>
      </w:r>
      <w:r w:rsidRPr="0024491E">
        <w:rPr>
          <w:lang w:val="lt-LT" w:eastAsia="lt-LT"/>
        </w:rPr>
        <w:tab/>
        <w:t xml:space="preserve">                Ramunė Kabošienė</w:t>
      </w:r>
    </w:p>
    <w:p w:rsidR="006C5D0C" w:rsidRPr="0024491E" w:rsidRDefault="006C5D0C" w:rsidP="006C5D0C">
      <w:r w:rsidRPr="0024491E">
        <w:rPr>
          <w:lang w:val="lt-LT" w:eastAsia="lt-LT"/>
        </w:rPr>
        <w:t xml:space="preserve"> vyr. specialistė (savivaldybės gydytoja) </w:t>
      </w:r>
      <w:r w:rsidRPr="0024491E">
        <w:rPr>
          <w:lang w:eastAsia="lt-LT"/>
        </w:rPr>
        <w:tab/>
      </w:r>
      <w:r w:rsidRPr="0024491E">
        <w:rPr>
          <w:lang w:eastAsia="lt-LT"/>
        </w:rPr>
        <w:tab/>
      </w:r>
    </w:p>
    <w:p w:rsidR="004050FE" w:rsidRDefault="004050FE" w:rsidP="006C5D0C">
      <w:bookmarkStart w:id="0" w:name="_GoBack"/>
      <w:bookmarkEnd w:id="0"/>
    </w:p>
    <w:p w:rsidR="00731822" w:rsidRDefault="00731822" w:rsidP="00731822">
      <w:pPr>
        <w:ind w:firstLine="709"/>
        <w:jc w:val="both"/>
        <w:rPr>
          <w:lang w:val="lt-LT" w:eastAsia="lt-LT"/>
        </w:rPr>
      </w:pPr>
    </w:p>
    <w:sectPr w:rsidR="00731822" w:rsidSect="00D8479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4EF"/>
    <w:multiLevelType w:val="hybridMultilevel"/>
    <w:tmpl w:val="456CBE70"/>
    <w:lvl w:ilvl="0" w:tplc="C8A875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3"/>
    <w:rsid w:val="00057F96"/>
    <w:rsid w:val="00072E72"/>
    <w:rsid w:val="000932FC"/>
    <w:rsid w:val="000B765D"/>
    <w:rsid w:val="000D7148"/>
    <w:rsid w:val="000E1837"/>
    <w:rsid w:val="000F3901"/>
    <w:rsid w:val="000F5C49"/>
    <w:rsid w:val="00161D8C"/>
    <w:rsid w:val="00172CEF"/>
    <w:rsid w:val="001A6044"/>
    <w:rsid w:val="001D2A33"/>
    <w:rsid w:val="0024491E"/>
    <w:rsid w:val="00294D65"/>
    <w:rsid w:val="002E626E"/>
    <w:rsid w:val="0031455F"/>
    <w:rsid w:val="003266FD"/>
    <w:rsid w:val="003316A4"/>
    <w:rsid w:val="003548EC"/>
    <w:rsid w:val="00357B27"/>
    <w:rsid w:val="003664A0"/>
    <w:rsid w:val="00384DFC"/>
    <w:rsid w:val="003D1E6D"/>
    <w:rsid w:val="003D799F"/>
    <w:rsid w:val="004050FE"/>
    <w:rsid w:val="00411DD2"/>
    <w:rsid w:val="00417F6B"/>
    <w:rsid w:val="0042667F"/>
    <w:rsid w:val="0043126B"/>
    <w:rsid w:val="00450F02"/>
    <w:rsid w:val="004A0DCF"/>
    <w:rsid w:val="004B0104"/>
    <w:rsid w:val="00570C50"/>
    <w:rsid w:val="00584EE3"/>
    <w:rsid w:val="00594D43"/>
    <w:rsid w:val="005F17F6"/>
    <w:rsid w:val="00615D13"/>
    <w:rsid w:val="006445B7"/>
    <w:rsid w:val="00674913"/>
    <w:rsid w:val="006C5D0C"/>
    <w:rsid w:val="006F0344"/>
    <w:rsid w:val="007070BE"/>
    <w:rsid w:val="00731822"/>
    <w:rsid w:val="00743207"/>
    <w:rsid w:val="007449B1"/>
    <w:rsid w:val="00746027"/>
    <w:rsid w:val="007C2046"/>
    <w:rsid w:val="007E1946"/>
    <w:rsid w:val="008205F3"/>
    <w:rsid w:val="00852B0B"/>
    <w:rsid w:val="00893657"/>
    <w:rsid w:val="008B3D00"/>
    <w:rsid w:val="008E2716"/>
    <w:rsid w:val="00924AB4"/>
    <w:rsid w:val="0096597A"/>
    <w:rsid w:val="00966FA7"/>
    <w:rsid w:val="00983478"/>
    <w:rsid w:val="00991782"/>
    <w:rsid w:val="009A5798"/>
    <w:rsid w:val="009A5A93"/>
    <w:rsid w:val="009B4E69"/>
    <w:rsid w:val="00A30433"/>
    <w:rsid w:val="00A77084"/>
    <w:rsid w:val="00AE008A"/>
    <w:rsid w:val="00AF7C50"/>
    <w:rsid w:val="00B4335E"/>
    <w:rsid w:val="00B6075F"/>
    <w:rsid w:val="00C00C57"/>
    <w:rsid w:val="00C11E97"/>
    <w:rsid w:val="00C259C4"/>
    <w:rsid w:val="00C42C44"/>
    <w:rsid w:val="00C76BD5"/>
    <w:rsid w:val="00C96A09"/>
    <w:rsid w:val="00CB3B3E"/>
    <w:rsid w:val="00CC4F8F"/>
    <w:rsid w:val="00CF6C01"/>
    <w:rsid w:val="00D519ED"/>
    <w:rsid w:val="00D51B9F"/>
    <w:rsid w:val="00D52AB0"/>
    <w:rsid w:val="00D60C26"/>
    <w:rsid w:val="00D84795"/>
    <w:rsid w:val="00D9176C"/>
    <w:rsid w:val="00DB3446"/>
    <w:rsid w:val="00DC31D8"/>
    <w:rsid w:val="00DD5D12"/>
    <w:rsid w:val="00E02782"/>
    <w:rsid w:val="00E13A2E"/>
    <w:rsid w:val="00E208CB"/>
    <w:rsid w:val="00E31A99"/>
    <w:rsid w:val="00E36A94"/>
    <w:rsid w:val="00E57029"/>
    <w:rsid w:val="00E80EEC"/>
    <w:rsid w:val="00E83A39"/>
    <w:rsid w:val="00E94C4B"/>
    <w:rsid w:val="00EA3F13"/>
    <w:rsid w:val="00EC1ED2"/>
    <w:rsid w:val="00F07235"/>
    <w:rsid w:val="00F16161"/>
    <w:rsid w:val="00F42582"/>
    <w:rsid w:val="00F62EB7"/>
    <w:rsid w:val="00F7577B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5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58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E31A99"/>
  </w:style>
  <w:style w:type="paragraph" w:styleId="Betarp">
    <w:name w:val="No Spacing"/>
    <w:uiPriority w:val="1"/>
    <w:qFormat/>
    <w:rsid w:val="00D5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5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58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E31A99"/>
  </w:style>
  <w:style w:type="paragraph" w:styleId="Betarp">
    <w:name w:val="No Spacing"/>
    <w:uiPriority w:val="1"/>
    <w:qFormat/>
    <w:rsid w:val="00D5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R.Kabosiene</dc:creator>
  <cp:lastModifiedBy>Vartotojas</cp:lastModifiedBy>
  <cp:revision>6</cp:revision>
  <cp:lastPrinted>2017-06-08T08:02:00Z</cp:lastPrinted>
  <dcterms:created xsi:type="dcterms:W3CDTF">2017-06-08T07:16:00Z</dcterms:created>
  <dcterms:modified xsi:type="dcterms:W3CDTF">2017-06-20T08:24:00Z</dcterms:modified>
</cp:coreProperties>
</file>